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751" w:type="dxa"/>
        <w:tblInd w:w="-856" w:type="dxa"/>
        <w:tblLook w:val="04A0" w:firstRow="1" w:lastRow="0" w:firstColumn="1" w:lastColumn="0" w:noHBand="0" w:noVBand="1"/>
      </w:tblPr>
      <w:tblGrid>
        <w:gridCol w:w="2806"/>
        <w:gridCol w:w="2041"/>
        <w:gridCol w:w="5984"/>
        <w:gridCol w:w="1496"/>
        <w:gridCol w:w="1424"/>
      </w:tblGrid>
      <w:tr w:rsidR="008B57CE" w:rsidRPr="00ED0F94" w14:paraId="798D437B" w14:textId="77777777" w:rsidTr="5E84F7DE">
        <w:trPr>
          <w:cantSplit/>
          <w:trHeight w:val="2258"/>
        </w:trPr>
        <w:tc>
          <w:tcPr>
            <w:tcW w:w="10796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01E14FD5" w14:textId="69A15386" w:rsidR="008B57CE" w:rsidRPr="00BA3AD5" w:rsidRDefault="008B57CE" w:rsidP="00013607">
            <w:pPr>
              <w:jc w:val="center"/>
              <w:rPr>
                <w:rFonts w:ascii="SassoonInfant" w:hAnsi="SassoonInfant" w:cs="Fredoka"/>
                <w:b/>
                <w:bCs/>
                <w:sz w:val="60"/>
                <w:szCs w:val="60"/>
              </w:rPr>
            </w:pPr>
            <w:r w:rsidRPr="00BA3AD5">
              <w:rPr>
                <w:rFonts w:ascii="SassoonInfant" w:hAnsi="SassoonInfant" w:cs="Fredoka"/>
                <w:b/>
                <w:bCs/>
                <w:sz w:val="60"/>
                <w:szCs w:val="60"/>
              </w:rPr>
              <w:t>LKS2 Physical Education</w:t>
            </w:r>
          </w:p>
        </w:tc>
        <w:tc>
          <w:tcPr>
            <w:tcW w:w="1514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3BC04591" w14:textId="4293691E" w:rsidR="008B57CE" w:rsidRPr="00ED0F94" w:rsidRDefault="008B57CE" w:rsidP="00D26AE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>
              <w:rPr>
                <w:rFonts w:ascii="SassoonInfant" w:hAnsi="SassoonInfant" w:cs="Fredoka"/>
                <w:b/>
                <w:bCs/>
              </w:rPr>
              <w:t>Year Cycle A</w:t>
            </w:r>
          </w:p>
        </w:tc>
        <w:tc>
          <w:tcPr>
            <w:tcW w:w="1441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5A39A571" w14:textId="337E65A5" w:rsidR="008B57CE" w:rsidRPr="00ED0F94" w:rsidRDefault="008B57CE" w:rsidP="00D26AE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>
              <w:rPr>
                <w:rFonts w:ascii="SassoonInfant" w:hAnsi="SassoonInfant" w:cs="Fredoka"/>
                <w:b/>
                <w:bCs/>
              </w:rPr>
              <w:t>Year Cycle B</w:t>
            </w:r>
          </w:p>
        </w:tc>
      </w:tr>
      <w:tr w:rsidR="008B57CE" w:rsidRPr="00ED0F94" w14:paraId="18C4DD1B" w14:textId="77777777" w:rsidTr="5E84F7DE">
        <w:trPr>
          <w:trHeight w:val="391"/>
        </w:trPr>
        <w:tc>
          <w:tcPr>
            <w:tcW w:w="265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8353420" w14:textId="77777777" w:rsidR="008B57CE" w:rsidRPr="00BA3AD5" w:rsidRDefault="008B57CE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38"/>
              </w:rPr>
            </w:pPr>
            <w:r w:rsidRPr="00BA3AD5">
              <w:rPr>
                <w:rFonts w:ascii="SassoonInfant" w:hAnsi="SassoonInfant" w:cs="Fredoka"/>
                <w:b/>
                <w:bCs/>
                <w:sz w:val="40"/>
                <w:szCs w:val="38"/>
              </w:rPr>
              <w:t>Fundamentals</w:t>
            </w:r>
          </w:p>
          <w:p w14:paraId="3B62C237" w14:textId="4C14A81A" w:rsidR="005C44E5" w:rsidRPr="00ED0F94" w:rsidRDefault="000718FE" w:rsidP="00FB4464">
            <w:pPr>
              <w:jc w:val="center"/>
              <w:rPr>
                <w:rFonts w:ascii="SassoonInfant" w:hAnsi="SassoonInfant" w:cs="Fredoka"/>
                <w:b/>
                <w:bCs/>
              </w:rPr>
            </w:pPr>
            <w:r>
              <w:rPr>
                <w:rFonts w:ascii="SassoonInfant" w:hAnsi="SassoonInfant" w:cs="Fredoka"/>
                <w:b/>
                <w:bCs/>
                <w:noProof/>
              </w:rPr>
              <w:drawing>
                <wp:inline distT="0" distB="0" distL="0" distR="0" wp14:anchorId="23EACD67" wp14:editId="3A82EEEC">
                  <wp:extent cx="1371600" cy="1286510"/>
                  <wp:effectExtent l="0" t="0" r="0" b="8890"/>
                  <wp:docPr id="163194644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286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vMerge w:val="restart"/>
            <w:textDirection w:val="btLr"/>
            <w:vAlign w:val="center"/>
          </w:tcPr>
          <w:p w14:paraId="56C18D9F" w14:textId="77777777" w:rsidR="008B57CE" w:rsidRPr="00ED0F94" w:rsidRDefault="008B57CE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6068" w:type="dxa"/>
            <w:vAlign w:val="center"/>
          </w:tcPr>
          <w:p w14:paraId="5A62FE34" w14:textId="163621FD" w:rsidR="008B57CE" w:rsidRPr="00ED0F94" w:rsidRDefault="008B57CE" w:rsidP="009C5ED1">
            <w:pPr>
              <w:pStyle w:val="NoSpacing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Perform a wider range of movements (jumping, landing, dodging, side-stepping) with increasing control.</w:t>
            </w:r>
          </w:p>
        </w:tc>
        <w:tc>
          <w:tcPr>
            <w:tcW w:w="1514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22BEEAE2" w14:textId="77777777" w:rsidR="008B57CE" w:rsidRPr="00ED0F94" w:rsidRDefault="008B57CE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1145995A" w14:textId="77777777" w:rsidR="008B57CE" w:rsidRPr="00ED0F94" w:rsidRDefault="008B57CE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2478E694" w14:textId="77777777" w:rsidTr="5E84F7DE">
        <w:trPr>
          <w:trHeight w:val="391"/>
        </w:trPr>
        <w:tc>
          <w:tcPr>
            <w:tcW w:w="2658" w:type="dxa"/>
            <w:vMerge/>
            <w:vAlign w:val="center"/>
          </w:tcPr>
          <w:p w14:paraId="53631E03" w14:textId="77777777" w:rsidR="008B57CE" w:rsidRPr="00ED0F94" w:rsidRDefault="008B57CE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textDirection w:val="btLr"/>
            <w:vAlign w:val="center"/>
          </w:tcPr>
          <w:p w14:paraId="1C8344B0" w14:textId="77777777" w:rsidR="008B57CE" w:rsidRPr="00ED0F94" w:rsidRDefault="008B57CE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72EEE77B" w14:textId="7C65A96D" w:rsidR="008B57CE" w:rsidRPr="00ED0F94" w:rsidRDefault="008B57CE" w:rsidP="009C5ED1">
            <w:pPr>
              <w:pStyle w:val="NoSpacing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 xml:space="preserve">Combine movements with fluency and coordination (e.g. run </w:t>
            </w:r>
            <w:r w:rsidRPr="00ED0F94">
              <w:rPr>
                <w:rFonts w:ascii="Times New Roman" w:hAnsi="Times New Roman" w:cs="Times New Roman"/>
              </w:rPr>
              <w:t>→</w:t>
            </w:r>
            <w:r w:rsidRPr="00ED0F94">
              <w:rPr>
                <w:rFonts w:ascii="SassoonInfant" w:hAnsi="SassoonInfant" w:cs="Fredoka"/>
              </w:rPr>
              <w:t xml:space="preserve"> jump </w:t>
            </w:r>
            <w:r w:rsidRPr="00ED0F94">
              <w:rPr>
                <w:rFonts w:ascii="Times New Roman" w:hAnsi="Times New Roman" w:cs="Times New Roman"/>
              </w:rPr>
              <w:t>→</w:t>
            </w:r>
            <w:r w:rsidRPr="00ED0F94">
              <w:rPr>
                <w:rFonts w:ascii="SassoonInfant" w:hAnsi="SassoonInfant" w:cs="Fredoka"/>
              </w:rPr>
              <w:t xml:space="preserve"> balance).</w:t>
            </w:r>
          </w:p>
        </w:tc>
        <w:tc>
          <w:tcPr>
            <w:tcW w:w="1514" w:type="dxa"/>
          </w:tcPr>
          <w:p w14:paraId="523347D4" w14:textId="77777777" w:rsidR="008B57CE" w:rsidRPr="00ED0F94" w:rsidRDefault="008B57CE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14576A75" w14:textId="77777777" w:rsidR="008B57CE" w:rsidRPr="00ED0F94" w:rsidRDefault="008B57CE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51EA2157" w14:textId="77777777" w:rsidTr="5E84F7DE">
        <w:trPr>
          <w:trHeight w:val="391"/>
        </w:trPr>
        <w:tc>
          <w:tcPr>
            <w:tcW w:w="2658" w:type="dxa"/>
            <w:vMerge/>
            <w:vAlign w:val="center"/>
          </w:tcPr>
          <w:p w14:paraId="4D327250" w14:textId="77777777" w:rsidR="008B57CE" w:rsidRPr="00ED0F94" w:rsidRDefault="008B57CE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textDirection w:val="btLr"/>
            <w:vAlign w:val="center"/>
          </w:tcPr>
          <w:p w14:paraId="235849E5" w14:textId="77777777" w:rsidR="008B57CE" w:rsidRPr="00ED0F94" w:rsidRDefault="008B57CE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0D17A013" w14:textId="6B15C99E" w:rsidR="008B57CE" w:rsidRPr="00ED0F94" w:rsidRDefault="008B57CE" w:rsidP="009C5ED1">
            <w:pPr>
              <w:pStyle w:val="NoSpacing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Show control when handling equipment (throwing and catching with accuracy).</w:t>
            </w:r>
          </w:p>
        </w:tc>
        <w:tc>
          <w:tcPr>
            <w:tcW w:w="1514" w:type="dxa"/>
          </w:tcPr>
          <w:p w14:paraId="5E64B01F" w14:textId="77777777" w:rsidR="008B57CE" w:rsidRPr="00ED0F94" w:rsidRDefault="008B57CE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57C59071" w14:textId="77777777" w:rsidR="008B57CE" w:rsidRPr="00ED0F94" w:rsidRDefault="008B57CE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35246403" w14:textId="77777777" w:rsidTr="5E84F7DE">
        <w:trPr>
          <w:trHeight w:val="391"/>
        </w:trPr>
        <w:tc>
          <w:tcPr>
            <w:tcW w:w="2658" w:type="dxa"/>
            <w:vMerge/>
            <w:vAlign w:val="center"/>
          </w:tcPr>
          <w:p w14:paraId="4F853860" w14:textId="77777777" w:rsidR="008B57CE" w:rsidRPr="00ED0F94" w:rsidRDefault="008B57CE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44D0A739" w14:textId="77777777" w:rsidR="008B57CE" w:rsidRPr="00ED0F94" w:rsidRDefault="008B57CE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068" w:type="dxa"/>
            <w:tcBorders>
              <w:top w:val="single" w:sz="8" w:space="0" w:color="0F3F21"/>
            </w:tcBorders>
            <w:vAlign w:val="center"/>
          </w:tcPr>
          <w:p w14:paraId="13AC0236" w14:textId="4EA4DDFB" w:rsidR="008B57CE" w:rsidRPr="00ED0F94" w:rsidRDefault="008B57CE" w:rsidP="009C5ED1">
            <w:pPr>
              <w:pStyle w:val="NoSpacing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select and link movements appropriate to a task or challenge.</w:t>
            </w:r>
          </w:p>
        </w:tc>
        <w:tc>
          <w:tcPr>
            <w:tcW w:w="1514" w:type="dxa"/>
            <w:tcBorders>
              <w:top w:val="single" w:sz="8" w:space="0" w:color="0F3F21"/>
            </w:tcBorders>
          </w:tcPr>
          <w:p w14:paraId="48DD968D" w14:textId="77777777" w:rsidR="008B57CE" w:rsidRPr="00ED0F94" w:rsidRDefault="008B57CE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  <w:tcBorders>
              <w:top w:val="single" w:sz="8" w:space="0" w:color="0F3F21"/>
            </w:tcBorders>
          </w:tcPr>
          <w:p w14:paraId="77E57D41" w14:textId="77777777" w:rsidR="008B57CE" w:rsidRPr="00ED0F94" w:rsidRDefault="008B57CE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2FF885DD" w14:textId="77777777" w:rsidTr="5E84F7DE">
        <w:trPr>
          <w:trHeight w:val="586"/>
        </w:trPr>
        <w:tc>
          <w:tcPr>
            <w:tcW w:w="2658" w:type="dxa"/>
            <w:vMerge/>
            <w:vAlign w:val="center"/>
          </w:tcPr>
          <w:p w14:paraId="501D8534" w14:textId="77777777" w:rsidR="008B57CE" w:rsidRPr="00ED0F94" w:rsidRDefault="008B57CE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2070" w:type="dxa"/>
            <w:vMerge/>
            <w:textDirection w:val="btLr"/>
            <w:vAlign w:val="center"/>
          </w:tcPr>
          <w:p w14:paraId="178C0BFC" w14:textId="77777777" w:rsidR="008B57CE" w:rsidRPr="00ED0F94" w:rsidRDefault="008B57CE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72B49231" w14:textId="73461DC5" w:rsidR="008B57CE" w:rsidRPr="00ED0F94" w:rsidRDefault="008B57CE" w:rsidP="009C5ED1">
            <w:pPr>
              <w:pStyle w:val="NoSpacing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recognise how body control and coordination improve performance.</w:t>
            </w:r>
          </w:p>
        </w:tc>
        <w:tc>
          <w:tcPr>
            <w:tcW w:w="1514" w:type="dxa"/>
          </w:tcPr>
          <w:p w14:paraId="1459653A" w14:textId="77777777" w:rsidR="008B57CE" w:rsidRPr="00ED0F94" w:rsidRDefault="008B57CE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448D2CA0" w14:textId="77777777" w:rsidR="008B57CE" w:rsidRPr="00ED0F94" w:rsidRDefault="008B57CE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6DCD9301" w14:textId="77777777" w:rsidTr="5E84F7DE">
        <w:trPr>
          <w:trHeight w:val="586"/>
        </w:trPr>
        <w:tc>
          <w:tcPr>
            <w:tcW w:w="2658" w:type="dxa"/>
            <w:vMerge/>
            <w:vAlign w:val="center"/>
          </w:tcPr>
          <w:p w14:paraId="6C343783" w14:textId="77777777" w:rsidR="008B57CE" w:rsidRPr="00ED0F94" w:rsidRDefault="008B57CE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2070" w:type="dxa"/>
            <w:vMerge/>
            <w:textDirection w:val="btLr"/>
            <w:vAlign w:val="center"/>
          </w:tcPr>
          <w:p w14:paraId="2A42A0B1" w14:textId="77777777" w:rsidR="008B57CE" w:rsidRPr="00ED0F94" w:rsidRDefault="008B57CE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591B62C4" w14:textId="61A9A315" w:rsidR="008B57CE" w:rsidRPr="00ED0F94" w:rsidRDefault="008B57CE" w:rsidP="009C5ED1">
            <w:pPr>
              <w:pStyle w:val="NoSpacing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suggest ways to improve speed, balance, or coordination.</w:t>
            </w:r>
          </w:p>
        </w:tc>
        <w:tc>
          <w:tcPr>
            <w:tcW w:w="1514" w:type="dxa"/>
          </w:tcPr>
          <w:p w14:paraId="0AA8E973" w14:textId="77777777" w:rsidR="008B57CE" w:rsidRPr="00ED0F94" w:rsidRDefault="008B57CE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0D109801" w14:textId="77777777" w:rsidR="008B57CE" w:rsidRPr="00ED0F94" w:rsidRDefault="008B57CE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6C43458C" w14:textId="77777777" w:rsidTr="5E84F7DE">
        <w:trPr>
          <w:trHeight w:val="586"/>
        </w:trPr>
        <w:tc>
          <w:tcPr>
            <w:tcW w:w="265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20167B5" w14:textId="77777777" w:rsidR="008B57CE" w:rsidRDefault="008B57CE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ED0F94">
              <w:rPr>
                <w:rFonts w:ascii="SassoonInfant" w:hAnsi="SassoonInfant" w:cs="Fredoka"/>
                <w:b/>
                <w:bCs/>
                <w:sz w:val="40"/>
                <w:szCs w:val="40"/>
              </w:rPr>
              <w:t>Gymnastics</w:t>
            </w:r>
          </w:p>
          <w:p w14:paraId="2910B43E" w14:textId="7FFB1781" w:rsidR="005C44E5" w:rsidRPr="00ED0F94" w:rsidRDefault="005C44E5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 w:cs="Fredoka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1C563872" wp14:editId="3AB2FF5B">
                  <wp:extent cx="1316990" cy="1176655"/>
                  <wp:effectExtent l="0" t="0" r="0" b="4445"/>
                  <wp:docPr id="171035611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1176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0DF830C" w14:textId="77777777" w:rsidR="008B57CE" w:rsidRPr="00ED0F94" w:rsidRDefault="008B57CE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6068" w:type="dxa"/>
            <w:tcBorders>
              <w:top w:val="single" w:sz="24" w:space="0" w:color="0F3F21"/>
            </w:tcBorders>
            <w:vAlign w:val="center"/>
          </w:tcPr>
          <w:p w14:paraId="19B312A4" w14:textId="2FE0F8E5" w:rsidR="008B57CE" w:rsidRPr="00ED0F94" w:rsidRDefault="008B57CE" w:rsidP="00422955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Perform matched and contrasting shapes with control.</w:t>
            </w:r>
          </w:p>
        </w:tc>
        <w:tc>
          <w:tcPr>
            <w:tcW w:w="1514" w:type="dxa"/>
            <w:tcBorders>
              <w:top w:val="single" w:sz="24" w:space="0" w:color="0F3F21"/>
            </w:tcBorders>
          </w:tcPr>
          <w:p w14:paraId="05DEE8A9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  <w:tcBorders>
              <w:top w:val="single" w:sz="24" w:space="0" w:color="0F3F21"/>
            </w:tcBorders>
          </w:tcPr>
          <w:p w14:paraId="53905A85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48F974D4" w14:textId="77777777" w:rsidTr="5E84F7DE">
        <w:trPr>
          <w:trHeight w:val="586"/>
        </w:trPr>
        <w:tc>
          <w:tcPr>
            <w:tcW w:w="2658" w:type="dxa"/>
            <w:vMerge/>
            <w:vAlign w:val="center"/>
          </w:tcPr>
          <w:p w14:paraId="6BD008B0" w14:textId="77777777" w:rsidR="008B57CE" w:rsidRPr="00ED0F94" w:rsidRDefault="008B57CE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2070" w:type="dxa"/>
            <w:vMerge/>
            <w:textDirection w:val="btLr"/>
            <w:vAlign w:val="center"/>
          </w:tcPr>
          <w:p w14:paraId="26EA3975" w14:textId="77777777" w:rsidR="008B57CE" w:rsidRPr="00ED0F94" w:rsidRDefault="008B57CE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02AAF82D" w14:textId="790A8F94" w:rsidR="008B57CE" w:rsidRPr="00ED0F94" w:rsidRDefault="008B57CE" w:rsidP="00422955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Create longer sequences including travel, balances, and rolls.</w:t>
            </w:r>
          </w:p>
        </w:tc>
        <w:tc>
          <w:tcPr>
            <w:tcW w:w="1514" w:type="dxa"/>
          </w:tcPr>
          <w:p w14:paraId="73FF9270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2EA1C675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6CCD78E2" w14:textId="77777777" w:rsidTr="5E84F7DE">
        <w:trPr>
          <w:trHeight w:val="586"/>
        </w:trPr>
        <w:tc>
          <w:tcPr>
            <w:tcW w:w="2658" w:type="dxa"/>
            <w:vMerge/>
            <w:vAlign w:val="center"/>
          </w:tcPr>
          <w:p w14:paraId="2503BDD6" w14:textId="77777777" w:rsidR="008B57CE" w:rsidRPr="00ED0F94" w:rsidRDefault="008B57CE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2070" w:type="dxa"/>
            <w:vMerge/>
            <w:textDirection w:val="btLr"/>
            <w:vAlign w:val="center"/>
          </w:tcPr>
          <w:p w14:paraId="1B9685E6" w14:textId="77777777" w:rsidR="008B57CE" w:rsidRPr="00ED0F94" w:rsidRDefault="008B57CE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789B8325" w14:textId="446240D3" w:rsidR="008B57CE" w:rsidRPr="00ED0F94" w:rsidRDefault="008B57CE" w:rsidP="00422955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Use apparatus confidently and safely.</w:t>
            </w:r>
          </w:p>
        </w:tc>
        <w:tc>
          <w:tcPr>
            <w:tcW w:w="1514" w:type="dxa"/>
          </w:tcPr>
          <w:p w14:paraId="0103244C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709422D7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5007857F" w14:textId="77777777" w:rsidTr="5E84F7DE">
        <w:trPr>
          <w:trHeight w:val="586"/>
        </w:trPr>
        <w:tc>
          <w:tcPr>
            <w:tcW w:w="2658" w:type="dxa"/>
            <w:vMerge/>
            <w:vAlign w:val="center"/>
          </w:tcPr>
          <w:p w14:paraId="57920AC7" w14:textId="77777777" w:rsidR="008B57CE" w:rsidRPr="00ED0F94" w:rsidRDefault="008B57CE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2070" w:type="dxa"/>
            <w:vMerge w:val="restart"/>
            <w:textDirection w:val="btLr"/>
            <w:vAlign w:val="center"/>
          </w:tcPr>
          <w:p w14:paraId="18B46B35" w14:textId="77777777" w:rsidR="008B57CE" w:rsidRPr="00ED0F94" w:rsidRDefault="008B57CE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068" w:type="dxa"/>
            <w:vAlign w:val="center"/>
          </w:tcPr>
          <w:p w14:paraId="5C818DD8" w14:textId="340A0A85" w:rsidR="008B57CE" w:rsidRPr="00ED0F94" w:rsidRDefault="008B57CE" w:rsidP="00DA62E1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evaluate sequences for quality (control, flow, extension).</w:t>
            </w:r>
          </w:p>
        </w:tc>
        <w:tc>
          <w:tcPr>
            <w:tcW w:w="1514" w:type="dxa"/>
          </w:tcPr>
          <w:p w14:paraId="712B7D25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2C6CE0F0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2331D3E9" w14:textId="77777777" w:rsidTr="5E84F7DE">
        <w:trPr>
          <w:trHeight w:val="586"/>
        </w:trPr>
        <w:tc>
          <w:tcPr>
            <w:tcW w:w="2658" w:type="dxa"/>
            <w:vMerge/>
            <w:vAlign w:val="center"/>
          </w:tcPr>
          <w:p w14:paraId="4B992A5C" w14:textId="77777777" w:rsidR="008B57CE" w:rsidRPr="00ED0F94" w:rsidRDefault="008B57CE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2070" w:type="dxa"/>
            <w:vMerge/>
            <w:textDirection w:val="btLr"/>
            <w:vAlign w:val="center"/>
          </w:tcPr>
          <w:p w14:paraId="4DFAE15D" w14:textId="77777777" w:rsidR="008B57CE" w:rsidRPr="00ED0F94" w:rsidRDefault="008B57CE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2CA493BD" w14:textId="3B0CFC2A" w:rsidR="008B57CE" w:rsidRPr="00ED0F94" w:rsidRDefault="008B57CE" w:rsidP="00140F94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refine movements by improving timing, tension, and transitions.</w:t>
            </w:r>
          </w:p>
        </w:tc>
        <w:tc>
          <w:tcPr>
            <w:tcW w:w="1514" w:type="dxa"/>
          </w:tcPr>
          <w:p w14:paraId="40C4832A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4DE8C35D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6771D655" w14:textId="77777777" w:rsidTr="5E84F7DE">
        <w:trPr>
          <w:trHeight w:val="586"/>
        </w:trPr>
        <w:tc>
          <w:tcPr>
            <w:tcW w:w="2658" w:type="dxa"/>
            <w:vMerge/>
            <w:vAlign w:val="center"/>
          </w:tcPr>
          <w:p w14:paraId="499B48B7" w14:textId="77777777" w:rsidR="008B57CE" w:rsidRPr="00ED0F94" w:rsidRDefault="008B57CE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2070" w:type="dxa"/>
            <w:vMerge/>
            <w:textDirection w:val="btLr"/>
            <w:vAlign w:val="center"/>
          </w:tcPr>
          <w:p w14:paraId="654181B9" w14:textId="77777777" w:rsidR="008B57CE" w:rsidRPr="00ED0F94" w:rsidRDefault="008B57CE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1D1A8FF8" w14:textId="2AC25306" w:rsidR="008B57CE" w:rsidRPr="00ED0F94" w:rsidRDefault="008B57CE" w:rsidP="00140F94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explain how sequences could be improved.</w:t>
            </w:r>
          </w:p>
        </w:tc>
        <w:tc>
          <w:tcPr>
            <w:tcW w:w="1514" w:type="dxa"/>
          </w:tcPr>
          <w:p w14:paraId="1F11D6F1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0A6F97B9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4F4503B5" w14:textId="77777777" w:rsidTr="5E84F7DE">
        <w:trPr>
          <w:trHeight w:val="659"/>
        </w:trPr>
        <w:tc>
          <w:tcPr>
            <w:tcW w:w="265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3661EF99" w14:textId="77777777" w:rsidR="008B57CE" w:rsidRPr="00C81B23" w:rsidRDefault="008B57CE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2"/>
              </w:rPr>
            </w:pPr>
            <w:r w:rsidRPr="00C81B23">
              <w:rPr>
                <w:rFonts w:ascii="SassoonInfant" w:hAnsi="SassoonInfant" w:cs="Fredoka"/>
                <w:b/>
                <w:bCs/>
                <w:sz w:val="40"/>
                <w:szCs w:val="42"/>
              </w:rPr>
              <w:t>Dance</w:t>
            </w:r>
          </w:p>
          <w:p w14:paraId="19FFBFE4" w14:textId="352B7606" w:rsidR="0096453B" w:rsidRPr="00ED0F94" w:rsidRDefault="00FE7364" w:rsidP="00F62369">
            <w:pPr>
              <w:jc w:val="center"/>
              <w:rPr>
                <w:rFonts w:ascii="SassoonInfant" w:hAnsi="SassoonInfant" w:cs="Fredoka"/>
                <w:b/>
                <w:bCs/>
              </w:rPr>
            </w:pPr>
            <w:r>
              <w:rPr>
                <w:rFonts w:ascii="SassoonInfant" w:hAnsi="SassoonInfant" w:cs="Fredoka"/>
                <w:b/>
                <w:bCs/>
                <w:noProof/>
              </w:rPr>
              <w:lastRenderedPageBreak/>
              <w:drawing>
                <wp:inline distT="0" distB="0" distL="0" distR="0" wp14:anchorId="66912D46" wp14:editId="1C9FAFE4">
                  <wp:extent cx="1457325" cy="1243965"/>
                  <wp:effectExtent l="0" t="0" r="9525" b="0"/>
                  <wp:docPr id="196219935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3715DC8" w14:textId="77777777" w:rsidR="008B57CE" w:rsidRPr="00ED0F94" w:rsidRDefault="008B57CE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lastRenderedPageBreak/>
              <w:t>Substantive</w:t>
            </w:r>
          </w:p>
        </w:tc>
        <w:tc>
          <w:tcPr>
            <w:tcW w:w="6068" w:type="dxa"/>
            <w:tcBorders>
              <w:top w:val="single" w:sz="24" w:space="0" w:color="0F3F21"/>
            </w:tcBorders>
            <w:vAlign w:val="center"/>
          </w:tcPr>
          <w:p w14:paraId="2F276DDE" w14:textId="6999B270" w:rsidR="008B57CE" w:rsidRPr="00ED0F94" w:rsidRDefault="008B57CE" w:rsidP="001100BC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Perform and create short dance phrases using a range of actions.</w:t>
            </w:r>
          </w:p>
        </w:tc>
        <w:tc>
          <w:tcPr>
            <w:tcW w:w="1514" w:type="dxa"/>
            <w:tcBorders>
              <w:top w:val="single" w:sz="24" w:space="0" w:color="0F3F21"/>
            </w:tcBorders>
          </w:tcPr>
          <w:p w14:paraId="16AE9792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  <w:tcBorders>
              <w:top w:val="single" w:sz="24" w:space="0" w:color="0F3F21"/>
            </w:tcBorders>
          </w:tcPr>
          <w:p w14:paraId="42F97F2D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6DE30794" w14:textId="77777777" w:rsidTr="5E84F7DE">
        <w:trPr>
          <w:trHeight w:val="659"/>
        </w:trPr>
        <w:tc>
          <w:tcPr>
            <w:tcW w:w="2658" w:type="dxa"/>
            <w:vMerge/>
            <w:vAlign w:val="center"/>
          </w:tcPr>
          <w:p w14:paraId="25AC0954" w14:textId="77777777" w:rsidR="008B57CE" w:rsidRPr="00ED0F94" w:rsidRDefault="008B57CE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textDirection w:val="btLr"/>
            <w:vAlign w:val="center"/>
          </w:tcPr>
          <w:p w14:paraId="53EE956F" w14:textId="77777777" w:rsidR="008B57CE" w:rsidRPr="00ED0F94" w:rsidRDefault="008B57CE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02E7ACD4" w14:textId="6E0EB1E6" w:rsidR="008B57CE" w:rsidRPr="00ED0F94" w:rsidRDefault="008B57CE" w:rsidP="001100BC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Use timing, rhythm, and counts more accurately.</w:t>
            </w:r>
          </w:p>
        </w:tc>
        <w:tc>
          <w:tcPr>
            <w:tcW w:w="1514" w:type="dxa"/>
          </w:tcPr>
          <w:p w14:paraId="0CDDEAE7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38896801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3EDACF6F" w14:textId="77777777" w:rsidTr="5E84F7DE">
        <w:trPr>
          <w:trHeight w:val="659"/>
        </w:trPr>
        <w:tc>
          <w:tcPr>
            <w:tcW w:w="2658" w:type="dxa"/>
            <w:vMerge/>
            <w:vAlign w:val="center"/>
          </w:tcPr>
          <w:p w14:paraId="39A69E25" w14:textId="77777777" w:rsidR="008B57CE" w:rsidRPr="00ED0F94" w:rsidRDefault="008B57CE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textDirection w:val="btLr"/>
            <w:vAlign w:val="center"/>
          </w:tcPr>
          <w:p w14:paraId="480DC224" w14:textId="77777777" w:rsidR="008B57CE" w:rsidRPr="00ED0F94" w:rsidRDefault="008B57CE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52DDAA9B" w14:textId="131817A3" w:rsidR="008B57CE" w:rsidRPr="00ED0F94" w:rsidRDefault="008B57CE" w:rsidP="001100BC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Explore space, levels, and direction in sequences.</w:t>
            </w:r>
          </w:p>
        </w:tc>
        <w:tc>
          <w:tcPr>
            <w:tcW w:w="1514" w:type="dxa"/>
          </w:tcPr>
          <w:p w14:paraId="1CE6D9BF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5F3C3B44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5D30AEE0" w14:textId="77777777" w:rsidTr="5E84F7DE">
        <w:trPr>
          <w:trHeight w:val="659"/>
        </w:trPr>
        <w:tc>
          <w:tcPr>
            <w:tcW w:w="2658" w:type="dxa"/>
            <w:vMerge/>
            <w:vAlign w:val="center"/>
          </w:tcPr>
          <w:p w14:paraId="6995FDF4" w14:textId="77777777" w:rsidR="008B57CE" w:rsidRPr="00ED0F94" w:rsidRDefault="008B57CE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 w:val="restart"/>
            <w:textDirection w:val="btLr"/>
            <w:vAlign w:val="center"/>
          </w:tcPr>
          <w:p w14:paraId="3A3C7A12" w14:textId="77777777" w:rsidR="008B57CE" w:rsidRPr="00ED0F94" w:rsidRDefault="008B57CE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068" w:type="dxa"/>
            <w:vAlign w:val="center"/>
          </w:tcPr>
          <w:p w14:paraId="3D23C4C1" w14:textId="212A2612" w:rsidR="008B57CE" w:rsidRPr="00ED0F94" w:rsidRDefault="008B57CE" w:rsidP="001100BC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select movements to represent a theme or idea.</w:t>
            </w:r>
          </w:p>
        </w:tc>
        <w:tc>
          <w:tcPr>
            <w:tcW w:w="1514" w:type="dxa"/>
          </w:tcPr>
          <w:p w14:paraId="203FED24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4F794D6D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7AA3B6D8" w14:textId="77777777" w:rsidTr="5E84F7DE">
        <w:trPr>
          <w:trHeight w:val="659"/>
        </w:trPr>
        <w:tc>
          <w:tcPr>
            <w:tcW w:w="2658" w:type="dxa"/>
            <w:vMerge/>
            <w:vAlign w:val="center"/>
          </w:tcPr>
          <w:p w14:paraId="2FB1BAC4" w14:textId="77777777" w:rsidR="008B57CE" w:rsidRPr="00ED0F94" w:rsidRDefault="008B57CE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vAlign w:val="center"/>
          </w:tcPr>
          <w:p w14:paraId="5056C08D" w14:textId="77777777" w:rsidR="008B57CE" w:rsidRPr="00ED0F94" w:rsidRDefault="008B57CE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2B25C8C6" w14:textId="67ECA13E" w:rsidR="008B57CE" w:rsidRPr="00ED0F94" w:rsidRDefault="008B57CE" w:rsidP="001100BC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evaluate how movement shows character or mood.</w:t>
            </w:r>
          </w:p>
        </w:tc>
        <w:tc>
          <w:tcPr>
            <w:tcW w:w="1514" w:type="dxa"/>
          </w:tcPr>
          <w:p w14:paraId="63942ED1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46D4EE6D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0ABB3E1D" w14:textId="77777777" w:rsidTr="5E84F7DE">
        <w:trPr>
          <w:trHeight w:val="659"/>
        </w:trPr>
        <w:tc>
          <w:tcPr>
            <w:tcW w:w="2658" w:type="dxa"/>
            <w:vMerge/>
            <w:vAlign w:val="center"/>
          </w:tcPr>
          <w:p w14:paraId="75AA68D0" w14:textId="77777777" w:rsidR="008B57CE" w:rsidRPr="00ED0F94" w:rsidRDefault="008B57CE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vAlign w:val="center"/>
          </w:tcPr>
          <w:p w14:paraId="2583E694" w14:textId="77777777" w:rsidR="008B57CE" w:rsidRPr="00ED0F94" w:rsidRDefault="008B57CE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  <w:vAlign w:val="center"/>
          </w:tcPr>
          <w:p w14:paraId="50318EB6" w14:textId="493F7329" w:rsidR="008B57CE" w:rsidRPr="00ED0F94" w:rsidRDefault="008B57CE" w:rsidP="001100BC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adapt sequences to improve timing, coordination, and expression.</w:t>
            </w:r>
          </w:p>
        </w:tc>
        <w:tc>
          <w:tcPr>
            <w:tcW w:w="1514" w:type="dxa"/>
          </w:tcPr>
          <w:p w14:paraId="183CB8E2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6C8D64A1" w14:textId="77777777" w:rsidR="008B57CE" w:rsidRPr="00ED0F94" w:rsidRDefault="008B57CE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593AE397" w14:textId="77777777" w:rsidTr="5E84F7DE">
        <w:trPr>
          <w:trHeight w:val="659"/>
        </w:trPr>
        <w:tc>
          <w:tcPr>
            <w:tcW w:w="2658" w:type="dxa"/>
            <w:vMerge w:val="restart"/>
            <w:shd w:val="clear" w:color="auto" w:fill="0F3F21"/>
          </w:tcPr>
          <w:p w14:paraId="7F766929" w14:textId="77777777" w:rsidR="008B57CE" w:rsidRPr="00C81B23" w:rsidRDefault="008B57CE" w:rsidP="00BD1B7E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2"/>
              </w:rPr>
            </w:pPr>
            <w:r w:rsidRPr="00C81B23">
              <w:rPr>
                <w:rFonts w:ascii="SassoonInfant" w:hAnsi="SassoonInfant" w:cs="Fredoka"/>
                <w:b/>
                <w:bCs/>
                <w:sz w:val="40"/>
                <w:szCs w:val="42"/>
              </w:rPr>
              <w:t>Striking and Fielding</w:t>
            </w:r>
          </w:p>
          <w:p w14:paraId="1968C296" w14:textId="561FB6D8" w:rsidR="001310DD" w:rsidRPr="00ED0F94" w:rsidRDefault="00015FEC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  <w:r>
              <w:rPr>
                <w:rFonts w:ascii="SassoonInfant" w:hAnsi="SassoonInfant" w:cs="Fredoka"/>
                <w:b/>
                <w:bCs/>
                <w:noProof/>
              </w:rPr>
              <w:drawing>
                <wp:inline distT="0" distB="0" distL="0" distR="0" wp14:anchorId="52EA9C8D" wp14:editId="012DD3B7">
                  <wp:extent cx="1207135" cy="1183005"/>
                  <wp:effectExtent l="0" t="0" r="0" b="0"/>
                  <wp:docPr id="23812402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83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vMerge w:val="restart"/>
            <w:textDirection w:val="btLr"/>
          </w:tcPr>
          <w:p w14:paraId="62FDC138" w14:textId="77777777" w:rsidR="008B57CE" w:rsidRPr="00ED0F94" w:rsidRDefault="008B57CE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6068" w:type="dxa"/>
          </w:tcPr>
          <w:p w14:paraId="3BEA5B2F" w14:textId="125348AE" w:rsidR="008B57CE" w:rsidRPr="00ED0F94" w:rsidRDefault="008B57CE" w:rsidP="00374466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Strike a ball with increasing accuracy and direction.</w:t>
            </w:r>
          </w:p>
        </w:tc>
        <w:tc>
          <w:tcPr>
            <w:tcW w:w="1514" w:type="dxa"/>
          </w:tcPr>
          <w:p w14:paraId="28B8EBBF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5938D7C6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6EBA3FA1" w14:textId="77777777" w:rsidTr="5E84F7DE">
        <w:trPr>
          <w:trHeight w:val="659"/>
        </w:trPr>
        <w:tc>
          <w:tcPr>
            <w:tcW w:w="2658" w:type="dxa"/>
            <w:vMerge/>
          </w:tcPr>
          <w:p w14:paraId="4339FFB5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textDirection w:val="btLr"/>
          </w:tcPr>
          <w:p w14:paraId="23139327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41011530" w14:textId="0BB3D2C0" w:rsidR="008B57CE" w:rsidRPr="00ED0F94" w:rsidRDefault="008B57CE" w:rsidP="00374466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Demonstrate consistent catching and accurate throwing.</w:t>
            </w:r>
          </w:p>
        </w:tc>
        <w:tc>
          <w:tcPr>
            <w:tcW w:w="1514" w:type="dxa"/>
          </w:tcPr>
          <w:p w14:paraId="619699FE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699E9105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093256A5" w14:textId="77777777" w:rsidTr="5E84F7DE">
        <w:trPr>
          <w:trHeight w:val="659"/>
        </w:trPr>
        <w:tc>
          <w:tcPr>
            <w:tcW w:w="2658" w:type="dxa"/>
            <w:vMerge/>
          </w:tcPr>
          <w:p w14:paraId="7A27E890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textDirection w:val="btLr"/>
          </w:tcPr>
          <w:p w14:paraId="6811DDDD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10794360" w14:textId="69889DEA" w:rsidR="008B57CE" w:rsidRPr="00ED0F94" w:rsidRDefault="008B57CE" w:rsidP="0091746D">
            <w:pPr>
              <w:pStyle w:val="NormalWeb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Apply basic rules in small-sided games.</w:t>
            </w:r>
          </w:p>
        </w:tc>
        <w:tc>
          <w:tcPr>
            <w:tcW w:w="1514" w:type="dxa"/>
          </w:tcPr>
          <w:p w14:paraId="171A766B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6D3DB7B7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25D4733D" w14:textId="77777777" w:rsidTr="5E84F7DE">
        <w:trPr>
          <w:trHeight w:val="659"/>
        </w:trPr>
        <w:tc>
          <w:tcPr>
            <w:tcW w:w="2658" w:type="dxa"/>
            <w:vMerge/>
          </w:tcPr>
          <w:p w14:paraId="6B329CA7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 w:val="restart"/>
            <w:textDirection w:val="btLr"/>
          </w:tcPr>
          <w:p w14:paraId="0FB0B306" w14:textId="77777777" w:rsidR="008B57CE" w:rsidRPr="00ED0F94" w:rsidRDefault="008B57CE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068" w:type="dxa"/>
          </w:tcPr>
          <w:p w14:paraId="08D0A681" w14:textId="258C0FD2" w:rsidR="008B57CE" w:rsidRPr="00ED0F94" w:rsidRDefault="008B57CE" w:rsidP="00374466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choose where to hit the ball to score runs.</w:t>
            </w:r>
          </w:p>
        </w:tc>
        <w:tc>
          <w:tcPr>
            <w:tcW w:w="1514" w:type="dxa"/>
          </w:tcPr>
          <w:p w14:paraId="4790549E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070AFC41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368B6275" w14:textId="77777777" w:rsidTr="5E84F7DE">
        <w:trPr>
          <w:trHeight w:val="659"/>
        </w:trPr>
        <w:tc>
          <w:tcPr>
            <w:tcW w:w="2658" w:type="dxa"/>
            <w:vMerge/>
          </w:tcPr>
          <w:p w14:paraId="6255C4B3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</w:tcPr>
          <w:p w14:paraId="0F67E331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1F839250" w14:textId="42C48766" w:rsidR="008B57CE" w:rsidRPr="00ED0F94" w:rsidRDefault="008B57CE" w:rsidP="008F3711">
            <w:pPr>
              <w:tabs>
                <w:tab w:val="left" w:pos="4440"/>
              </w:tabs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begin to apply simple tactics when fielding (e.g. covering space).</w:t>
            </w:r>
          </w:p>
        </w:tc>
        <w:tc>
          <w:tcPr>
            <w:tcW w:w="1514" w:type="dxa"/>
          </w:tcPr>
          <w:p w14:paraId="1590D3CB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7019C638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51E0BD8A" w14:textId="77777777" w:rsidTr="5E84F7DE">
        <w:trPr>
          <w:trHeight w:val="659"/>
        </w:trPr>
        <w:tc>
          <w:tcPr>
            <w:tcW w:w="2658" w:type="dxa"/>
            <w:vMerge/>
          </w:tcPr>
          <w:p w14:paraId="1C4CE604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</w:tcPr>
          <w:p w14:paraId="4D20F42E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0444628E" w14:textId="1EEF8809" w:rsidR="008B57CE" w:rsidRPr="00ED0F94" w:rsidRDefault="008B57CE" w:rsidP="00374466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reflect on how to improve striking or fielding performance.</w:t>
            </w:r>
          </w:p>
        </w:tc>
        <w:tc>
          <w:tcPr>
            <w:tcW w:w="1514" w:type="dxa"/>
          </w:tcPr>
          <w:p w14:paraId="4E858CE5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747B0694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0146DDE3" w14:textId="77777777" w:rsidTr="5E84F7DE">
        <w:trPr>
          <w:trHeight w:val="659"/>
        </w:trPr>
        <w:tc>
          <w:tcPr>
            <w:tcW w:w="2658" w:type="dxa"/>
            <w:vMerge w:val="restart"/>
            <w:shd w:val="clear" w:color="auto" w:fill="0F3F21"/>
          </w:tcPr>
          <w:p w14:paraId="3DE4FD8D" w14:textId="77777777" w:rsidR="008B57CE" w:rsidRPr="00C81B23" w:rsidRDefault="008B57CE" w:rsidP="00BD1B7E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4"/>
              </w:rPr>
            </w:pPr>
            <w:r w:rsidRPr="00C81B23">
              <w:rPr>
                <w:rFonts w:ascii="SassoonInfant" w:hAnsi="SassoonInfant" w:cs="Fredoka"/>
                <w:b/>
                <w:bCs/>
                <w:sz w:val="40"/>
                <w:szCs w:val="44"/>
              </w:rPr>
              <w:t>Invasion Games</w:t>
            </w:r>
          </w:p>
          <w:p w14:paraId="35D4382A" w14:textId="01553A6E" w:rsidR="001310DD" w:rsidRPr="00ED0F94" w:rsidRDefault="001310DD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  <w:r>
              <w:rPr>
                <w:rFonts w:ascii="SassoonInfant" w:hAnsi="SassoonInfant" w:cs="Fredoka"/>
                <w:b/>
                <w:bCs/>
                <w:noProof/>
              </w:rPr>
              <w:drawing>
                <wp:inline distT="0" distB="0" distL="0" distR="0" wp14:anchorId="31B2FE01" wp14:editId="2C422A15">
                  <wp:extent cx="1243965" cy="1243965"/>
                  <wp:effectExtent l="0" t="0" r="0" b="0"/>
                  <wp:docPr id="1829423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96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vMerge w:val="restart"/>
            <w:textDirection w:val="btLr"/>
          </w:tcPr>
          <w:p w14:paraId="297B85B7" w14:textId="77777777" w:rsidR="008B57CE" w:rsidRPr="00ED0F94" w:rsidRDefault="008B57CE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6068" w:type="dxa"/>
          </w:tcPr>
          <w:p w14:paraId="02C58AE3" w14:textId="512913F0" w:rsidR="008B57CE" w:rsidRPr="00ED0F94" w:rsidRDefault="008B57CE" w:rsidP="00374466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Pass, receive, and move with greater control and accuracy.</w:t>
            </w:r>
          </w:p>
        </w:tc>
        <w:tc>
          <w:tcPr>
            <w:tcW w:w="1514" w:type="dxa"/>
          </w:tcPr>
          <w:p w14:paraId="6F6DCBED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62353C68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09FEF883" w14:textId="77777777" w:rsidTr="5E84F7DE">
        <w:trPr>
          <w:trHeight w:val="659"/>
        </w:trPr>
        <w:tc>
          <w:tcPr>
            <w:tcW w:w="2658" w:type="dxa"/>
            <w:vMerge/>
          </w:tcPr>
          <w:p w14:paraId="16BB03DE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textDirection w:val="btLr"/>
          </w:tcPr>
          <w:p w14:paraId="1F900A2F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73E36455" w14:textId="4E043894" w:rsidR="008B57CE" w:rsidRPr="00ED0F94" w:rsidRDefault="008B57CE" w:rsidP="007224BD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Begin to apply simple attacking and defending tactics.</w:t>
            </w:r>
          </w:p>
        </w:tc>
        <w:tc>
          <w:tcPr>
            <w:tcW w:w="1514" w:type="dxa"/>
          </w:tcPr>
          <w:p w14:paraId="758CFC5C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3CBA582C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3B4AB945" w14:textId="77777777" w:rsidTr="5E84F7DE">
        <w:trPr>
          <w:trHeight w:val="659"/>
        </w:trPr>
        <w:tc>
          <w:tcPr>
            <w:tcW w:w="2658" w:type="dxa"/>
            <w:vMerge/>
          </w:tcPr>
          <w:p w14:paraId="15908113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textDirection w:val="btLr"/>
          </w:tcPr>
          <w:p w14:paraId="63B47451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1CDF2D08" w14:textId="2B8142AF" w:rsidR="008B57CE" w:rsidRPr="00ED0F94" w:rsidRDefault="008B57CE" w:rsidP="00837637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Maintain possession in small games.</w:t>
            </w:r>
          </w:p>
        </w:tc>
        <w:tc>
          <w:tcPr>
            <w:tcW w:w="1514" w:type="dxa"/>
          </w:tcPr>
          <w:p w14:paraId="38CF4B12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037FD01A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6A4E1E5B" w14:textId="77777777" w:rsidTr="5E84F7DE">
        <w:trPr>
          <w:trHeight w:val="659"/>
        </w:trPr>
        <w:tc>
          <w:tcPr>
            <w:tcW w:w="2658" w:type="dxa"/>
            <w:vMerge/>
          </w:tcPr>
          <w:p w14:paraId="3CB26023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 w:val="restart"/>
            <w:textDirection w:val="btLr"/>
          </w:tcPr>
          <w:p w14:paraId="221EF0EA" w14:textId="77777777" w:rsidR="008B57CE" w:rsidRPr="00ED0F94" w:rsidRDefault="008B57CE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068" w:type="dxa"/>
          </w:tcPr>
          <w:p w14:paraId="180CFE74" w14:textId="57DFDB59" w:rsidR="008B57CE" w:rsidRPr="00ED0F94" w:rsidRDefault="008B57CE" w:rsidP="00837637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 xml:space="preserve">To know how to make </w:t>
            </w:r>
            <w:r w:rsidR="001310DD" w:rsidRPr="00ED0F94">
              <w:rPr>
                <w:rFonts w:ascii="SassoonInfant" w:hAnsi="SassoonInfant" w:cs="Fredoka"/>
              </w:rPr>
              <w:t>decisions</w:t>
            </w:r>
            <w:r w:rsidRPr="00ED0F94">
              <w:rPr>
                <w:rFonts w:ascii="SassoonInfant" w:hAnsi="SassoonInfant" w:cs="Fredoka"/>
              </w:rPr>
              <w:t xml:space="preserve"> when and where to pass or move.</w:t>
            </w:r>
          </w:p>
        </w:tc>
        <w:tc>
          <w:tcPr>
            <w:tcW w:w="1514" w:type="dxa"/>
          </w:tcPr>
          <w:p w14:paraId="458A5985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679911B0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7957A896" w14:textId="77777777" w:rsidTr="5E84F7DE">
        <w:trPr>
          <w:trHeight w:val="659"/>
        </w:trPr>
        <w:tc>
          <w:tcPr>
            <w:tcW w:w="2658" w:type="dxa"/>
            <w:vMerge/>
          </w:tcPr>
          <w:p w14:paraId="51EF7CE6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</w:tcPr>
          <w:p w14:paraId="6B975659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27D88986" w14:textId="694C5D9E" w:rsidR="008B57CE" w:rsidRPr="00ED0F94" w:rsidRDefault="008B57CE" w:rsidP="00837637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recognise how to create space and support teammates.</w:t>
            </w:r>
          </w:p>
        </w:tc>
        <w:tc>
          <w:tcPr>
            <w:tcW w:w="1514" w:type="dxa"/>
          </w:tcPr>
          <w:p w14:paraId="39209074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31528384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6A3BAB49" w14:textId="77777777" w:rsidTr="5E84F7DE">
        <w:trPr>
          <w:trHeight w:val="659"/>
        </w:trPr>
        <w:tc>
          <w:tcPr>
            <w:tcW w:w="2658" w:type="dxa"/>
            <w:vMerge/>
          </w:tcPr>
          <w:p w14:paraId="32EB82EC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</w:tcPr>
          <w:p w14:paraId="100A581A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77E2920B" w14:textId="3AEA9D00" w:rsidR="008B57CE" w:rsidRPr="00ED0F94" w:rsidRDefault="008B57CE" w:rsidP="00837637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evaluate team play and suggest simple improvements.</w:t>
            </w:r>
          </w:p>
        </w:tc>
        <w:tc>
          <w:tcPr>
            <w:tcW w:w="1514" w:type="dxa"/>
          </w:tcPr>
          <w:p w14:paraId="4A099D77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6DEAC69A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2AFBC381" w14:textId="77777777" w:rsidTr="5E84F7DE">
        <w:trPr>
          <w:trHeight w:val="659"/>
        </w:trPr>
        <w:tc>
          <w:tcPr>
            <w:tcW w:w="2658" w:type="dxa"/>
            <w:vMerge w:val="restart"/>
            <w:shd w:val="clear" w:color="auto" w:fill="0F3F21"/>
          </w:tcPr>
          <w:p w14:paraId="5394070C" w14:textId="75BC1709" w:rsidR="008B57CE" w:rsidRPr="00C81B23" w:rsidRDefault="00EE32E3" w:rsidP="00BD1B7E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C81B23">
              <w:rPr>
                <w:rFonts w:ascii="SassoonInfant" w:hAnsi="SassoonInfant" w:cs="Fredoka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4043A29C" wp14:editId="44E51433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831850</wp:posOffset>
                  </wp:positionV>
                  <wp:extent cx="1340485" cy="1371600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180" y="21300"/>
                      <wp:lineTo x="21180" y="0"/>
                      <wp:lineTo x="0" y="0"/>
                    </wp:wrapPolygon>
                  </wp:wrapTight>
                  <wp:docPr id="14392070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207027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048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57CE" w:rsidRPr="00C81B23">
              <w:rPr>
                <w:rFonts w:ascii="SassoonInfant" w:hAnsi="SassoonInfant" w:cs="Fredoka"/>
                <w:b/>
                <w:bCs/>
                <w:sz w:val="40"/>
                <w:szCs w:val="40"/>
              </w:rPr>
              <w:t>Net and Wall</w:t>
            </w:r>
          </w:p>
          <w:p w14:paraId="0E2708FB" w14:textId="411C4CD3" w:rsidR="00EE32E3" w:rsidRPr="00ED0F94" w:rsidRDefault="00EE32E3" w:rsidP="00BD1B7E">
            <w:pPr>
              <w:jc w:val="center"/>
              <w:rPr>
                <w:rFonts w:ascii="SassoonInfant" w:hAnsi="SassoonInfant" w:cs="Fredoka"/>
                <w:b/>
                <w:bCs/>
              </w:rPr>
            </w:pPr>
          </w:p>
        </w:tc>
        <w:tc>
          <w:tcPr>
            <w:tcW w:w="2070" w:type="dxa"/>
            <w:vMerge w:val="restart"/>
            <w:textDirection w:val="btLr"/>
          </w:tcPr>
          <w:p w14:paraId="0A904986" w14:textId="77777777" w:rsidR="008B57CE" w:rsidRPr="00ED0F94" w:rsidRDefault="008B57CE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6068" w:type="dxa"/>
          </w:tcPr>
          <w:p w14:paraId="5C613FF7" w14:textId="0102FF64" w:rsidR="008B57CE" w:rsidRPr="00ED0F94" w:rsidRDefault="008B57CE" w:rsidP="00837637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Send and receive an object with control and consistency.</w:t>
            </w:r>
          </w:p>
        </w:tc>
        <w:tc>
          <w:tcPr>
            <w:tcW w:w="1514" w:type="dxa"/>
          </w:tcPr>
          <w:p w14:paraId="19DFDFF8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3C9FDC86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4B45C136" w14:textId="77777777" w:rsidTr="5E84F7DE">
        <w:trPr>
          <w:trHeight w:val="659"/>
        </w:trPr>
        <w:tc>
          <w:tcPr>
            <w:tcW w:w="2658" w:type="dxa"/>
            <w:vMerge/>
          </w:tcPr>
          <w:p w14:paraId="1787F5F8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textDirection w:val="btLr"/>
          </w:tcPr>
          <w:p w14:paraId="55F3F738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0B600E2B" w14:textId="3DDA763D" w:rsidR="008B57CE" w:rsidRPr="00ED0F94" w:rsidRDefault="008B57CE" w:rsidP="00837637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Sustain short rallies using hand or racket.</w:t>
            </w:r>
          </w:p>
        </w:tc>
        <w:tc>
          <w:tcPr>
            <w:tcW w:w="1514" w:type="dxa"/>
          </w:tcPr>
          <w:p w14:paraId="7F0C2D88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113BB72A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497DF31F" w14:textId="77777777" w:rsidTr="5E84F7DE">
        <w:trPr>
          <w:trHeight w:val="659"/>
        </w:trPr>
        <w:tc>
          <w:tcPr>
            <w:tcW w:w="2658" w:type="dxa"/>
            <w:vMerge/>
          </w:tcPr>
          <w:p w14:paraId="4E12095C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  <w:textDirection w:val="btLr"/>
          </w:tcPr>
          <w:p w14:paraId="24FDF8F9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3E45272C" w14:textId="581B49B1" w:rsidR="008B57CE" w:rsidRPr="00ED0F94" w:rsidRDefault="008B57CE" w:rsidP="00837637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Understand and apply basic rules and scoring systems.</w:t>
            </w:r>
          </w:p>
        </w:tc>
        <w:tc>
          <w:tcPr>
            <w:tcW w:w="1514" w:type="dxa"/>
          </w:tcPr>
          <w:p w14:paraId="7DFC9E18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5F49FA20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11BD20F6" w14:textId="77777777" w:rsidTr="5E84F7DE">
        <w:trPr>
          <w:trHeight w:val="659"/>
        </w:trPr>
        <w:tc>
          <w:tcPr>
            <w:tcW w:w="2658" w:type="dxa"/>
            <w:vMerge/>
          </w:tcPr>
          <w:p w14:paraId="7FE4D9F4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 w:val="restart"/>
            <w:textDirection w:val="btLr"/>
          </w:tcPr>
          <w:p w14:paraId="098A62D9" w14:textId="77777777" w:rsidR="008B57CE" w:rsidRPr="00ED0F94" w:rsidRDefault="008B57CE" w:rsidP="00BD1B7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6068" w:type="dxa"/>
          </w:tcPr>
          <w:p w14:paraId="1CFEE664" w14:textId="02A3DFB5" w:rsidR="008B57CE" w:rsidRPr="00ED0F94" w:rsidRDefault="008B57CE" w:rsidP="00837637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make decisions where to place the ball to make it difficult to return.</w:t>
            </w:r>
          </w:p>
        </w:tc>
        <w:tc>
          <w:tcPr>
            <w:tcW w:w="1514" w:type="dxa"/>
          </w:tcPr>
          <w:p w14:paraId="79D94FB5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20D3DA9A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2D666F21" w14:textId="77777777" w:rsidTr="5E84F7DE">
        <w:trPr>
          <w:trHeight w:val="659"/>
        </w:trPr>
        <w:tc>
          <w:tcPr>
            <w:tcW w:w="2658" w:type="dxa"/>
            <w:vMerge/>
          </w:tcPr>
          <w:p w14:paraId="1FA63B8F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</w:tcPr>
          <w:p w14:paraId="4747ADA6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23DD84D6" w14:textId="409B5549" w:rsidR="008B57CE" w:rsidRPr="00ED0F94" w:rsidRDefault="008B57CE" w:rsidP="00837637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adjust force and direction during rallies.</w:t>
            </w:r>
          </w:p>
        </w:tc>
        <w:tc>
          <w:tcPr>
            <w:tcW w:w="1514" w:type="dxa"/>
          </w:tcPr>
          <w:p w14:paraId="043DBCD2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4F8164CF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8B57CE" w:rsidRPr="00ED0F94" w14:paraId="7577850F" w14:textId="77777777" w:rsidTr="5E84F7DE">
        <w:trPr>
          <w:trHeight w:val="659"/>
        </w:trPr>
        <w:tc>
          <w:tcPr>
            <w:tcW w:w="2658" w:type="dxa"/>
            <w:vMerge/>
          </w:tcPr>
          <w:p w14:paraId="4DC2195B" w14:textId="77777777" w:rsidR="008B57CE" w:rsidRPr="00ED0F94" w:rsidRDefault="008B57CE" w:rsidP="00BD1B7E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2070" w:type="dxa"/>
            <w:vMerge/>
          </w:tcPr>
          <w:p w14:paraId="2A53A621" w14:textId="77777777" w:rsidR="008B57CE" w:rsidRPr="00ED0F94" w:rsidRDefault="008B57CE" w:rsidP="00BD1B7E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6068" w:type="dxa"/>
          </w:tcPr>
          <w:p w14:paraId="6619134E" w14:textId="7370CA1E" w:rsidR="008B57CE" w:rsidRPr="00ED0F94" w:rsidRDefault="008B57CE" w:rsidP="00837637">
            <w:pPr>
              <w:rPr>
                <w:rFonts w:ascii="SassoonInfant" w:hAnsi="SassoonInfant" w:cs="Fredoka"/>
              </w:rPr>
            </w:pPr>
            <w:r w:rsidRPr="00ED0F94">
              <w:rPr>
                <w:rFonts w:ascii="SassoonInfant" w:hAnsi="SassoonInfant" w:cs="Fredoka"/>
              </w:rPr>
              <w:t>To know how to evaluate performance to improve consistency and control.</w:t>
            </w:r>
          </w:p>
        </w:tc>
        <w:tc>
          <w:tcPr>
            <w:tcW w:w="1514" w:type="dxa"/>
          </w:tcPr>
          <w:p w14:paraId="6B0696F0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441" w:type="dxa"/>
          </w:tcPr>
          <w:p w14:paraId="76D95BD6" w14:textId="77777777" w:rsidR="008B57CE" w:rsidRPr="00ED0F94" w:rsidRDefault="008B57CE" w:rsidP="00BD1B7E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</w:tbl>
    <w:p w14:paraId="60509609" w14:textId="77777777" w:rsidR="00805CCC" w:rsidRPr="00ED0F94" w:rsidRDefault="00805CCC">
      <w:pPr>
        <w:rPr>
          <w:rFonts w:ascii="SassoonInfant" w:hAnsi="SassoonInfant"/>
        </w:rPr>
      </w:pPr>
      <w:r w:rsidRPr="00ED0F94">
        <w:rPr>
          <w:rFonts w:ascii="SassoonInfant" w:hAnsi="SassoonInfant"/>
        </w:rPr>
        <w:br w:type="page"/>
      </w:r>
    </w:p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15735"/>
      </w:tblGrid>
      <w:tr w:rsidR="00380D3F" w:rsidRPr="00ED0F94" w14:paraId="06F7F4C5" w14:textId="77777777" w:rsidTr="002F62DD">
        <w:trPr>
          <w:trHeight w:val="416"/>
        </w:trPr>
        <w:tc>
          <w:tcPr>
            <w:tcW w:w="15735" w:type="dxa"/>
            <w:shd w:val="clear" w:color="auto" w:fill="0F3F21"/>
          </w:tcPr>
          <w:p w14:paraId="6AD84C67" w14:textId="57626E52" w:rsidR="00380D3F" w:rsidRPr="00ED0F94" w:rsidRDefault="0037676E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ED0F94">
              <w:rPr>
                <w:rFonts w:ascii="SassoonInfant" w:hAnsi="SassoonInfant" w:cs="Fredoka"/>
                <w:b/>
                <w:bCs/>
                <w:sz w:val="40"/>
                <w:szCs w:val="40"/>
              </w:rPr>
              <w:lastRenderedPageBreak/>
              <w:t xml:space="preserve">By the end of </w:t>
            </w:r>
            <w:r w:rsidR="00ED0F94">
              <w:rPr>
                <w:rFonts w:ascii="SassoonInfant" w:hAnsi="SassoonInfant" w:cs="Fredoka"/>
                <w:b/>
                <w:bCs/>
                <w:sz w:val="40"/>
                <w:szCs w:val="40"/>
              </w:rPr>
              <w:t>L</w:t>
            </w:r>
            <w:r w:rsidRPr="00ED0F94">
              <w:rPr>
                <w:rFonts w:ascii="SassoonInfant" w:hAnsi="SassoonInfant" w:cs="Fredoka"/>
                <w:b/>
                <w:bCs/>
                <w:sz w:val="40"/>
                <w:szCs w:val="40"/>
              </w:rPr>
              <w:t>KS</w:t>
            </w:r>
            <w:r w:rsidR="00ED0F94">
              <w:rPr>
                <w:rFonts w:ascii="SassoonInfant" w:hAnsi="SassoonInfant" w:cs="Fredoka"/>
                <w:b/>
                <w:bCs/>
                <w:sz w:val="40"/>
                <w:szCs w:val="40"/>
              </w:rPr>
              <w:t>2</w:t>
            </w:r>
            <w:r w:rsidRPr="00ED0F94">
              <w:rPr>
                <w:rFonts w:ascii="SassoonInfant" w:hAnsi="SassoonInfant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00380D3F" w:rsidRPr="00ED0F94" w14:paraId="53ECA6CD" w14:textId="77777777" w:rsidTr="002F62DD">
        <w:trPr>
          <w:trHeight w:val="416"/>
        </w:trPr>
        <w:tc>
          <w:tcPr>
            <w:tcW w:w="15735" w:type="dxa"/>
            <w:shd w:val="clear" w:color="auto" w:fill="FFFFFF" w:themeFill="background1"/>
          </w:tcPr>
          <w:p w14:paraId="23B1D670" w14:textId="77777777" w:rsidR="00ED0F94" w:rsidRPr="00ED0F94" w:rsidRDefault="00ED0F94" w:rsidP="00ED0F94">
            <w:pPr>
              <w:pStyle w:val="ListParagraph"/>
              <w:numPr>
                <w:ilvl w:val="0"/>
                <w:numId w:val="23"/>
              </w:numPr>
              <w:spacing w:before="240" w:after="240" w:line="259" w:lineRule="auto"/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ED0F94">
              <w:rPr>
                <w:rFonts w:ascii="SassoonInfant" w:eastAsia="Calibri" w:hAnsi="SassoonInfant" w:cs="Calibri"/>
                <w:sz w:val="32"/>
                <w:szCs w:val="32"/>
              </w:rPr>
              <w:t>Develop and apply basic movement skills and begin to link them together in simple sequences.</w:t>
            </w:r>
          </w:p>
          <w:p w14:paraId="787C4DDE" w14:textId="77777777" w:rsidR="00ED0F94" w:rsidRPr="00ED0F94" w:rsidRDefault="00ED0F94" w:rsidP="00ED0F94">
            <w:pPr>
              <w:pStyle w:val="ListParagraph"/>
              <w:numPr>
                <w:ilvl w:val="0"/>
                <w:numId w:val="23"/>
              </w:numPr>
              <w:spacing w:before="240" w:after="240" w:line="259" w:lineRule="auto"/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ED0F94">
              <w:rPr>
                <w:rFonts w:ascii="SassoonInfant" w:eastAsia="Calibri" w:hAnsi="SassoonInfant" w:cs="Calibri"/>
                <w:sz w:val="32"/>
                <w:szCs w:val="32"/>
              </w:rPr>
              <w:t>Begin to communicate, collaborate and compete with others in small teams.</w:t>
            </w:r>
          </w:p>
          <w:p w14:paraId="53C42CEB" w14:textId="77777777" w:rsidR="00ED0F94" w:rsidRPr="00ED0F94" w:rsidRDefault="00ED0F94" w:rsidP="00ED0F94">
            <w:pPr>
              <w:pStyle w:val="ListParagraph"/>
              <w:numPr>
                <w:ilvl w:val="0"/>
                <w:numId w:val="23"/>
              </w:numPr>
              <w:spacing w:before="240" w:after="240" w:line="259" w:lineRule="auto"/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ED0F94">
              <w:rPr>
                <w:rFonts w:ascii="SassoonInfant" w:eastAsia="Calibri" w:hAnsi="SassoonInfant" w:cs="Calibri"/>
                <w:sz w:val="32"/>
                <w:szCs w:val="32"/>
              </w:rPr>
              <w:t>Start to understand how to improve their performance and recognise when they are successful.</w:t>
            </w:r>
          </w:p>
          <w:p w14:paraId="27FC032C" w14:textId="77777777" w:rsidR="00ED0F94" w:rsidRPr="00ED0F94" w:rsidRDefault="00ED0F94" w:rsidP="00ED0F94">
            <w:pPr>
              <w:pStyle w:val="ListParagraph"/>
              <w:numPr>
                <w:ilvl w:val="0"/>
                <w:numId w:val="23"/>
              </w:numPr>
              <w:spacing w:before="240" w:after="240" w:line="259" w:lineRule="auto"/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ED0F94">
              <w:rPr>
                <w:rFonts w:ascii="SassoonInfant" w:eastAsia="Calibri" w:hAnsi="SassoonInfant" w:cs="Calibri"/>
                <w:sz w:val="32"/>
                <w:szCs w:val="32"/>
              </w:rPr>
              <w:t>Use running, jumping, throwing and catching with increasing control both individually and in simple combinations.</w:t>
            </w:r>
          </w:p>
          <w:p w14:paraId="0A12739F" w14:textId="77777777" w:rsidR="00ED0F94" w:rsidRPr="00ED0F94" w:rsidRDefault="00ED0F94" w:rsidP="00ED0F94">
            <w:pPr>
              <w:pStyle w:val="ListParagraph"/>
              <w:numPr>
                <w:ilvl w:val="0"/>
                <w:numId w:val="23"/>
              </w:numPr>
              <w:spacing w:before="240" w:after="240" w:line="259" w:lineRule="auto"/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ED0F94">
              <w:rPr>
                <w:rFonts w:ascii="SassoonInfant" w:eastAsia="Calibri" w:hAnsi="SassoonInfant" w:cs="Calibri"/>
                <w:sz w:val="32"/>
                <w:szCs w:val="32"/>
              </w:rPr>
              <w:t>Play simple competitive games (e.g., football, netball, tennis, cricket, rounders) and begin to understand basic attacking and defending principles.</w:t>
            </w:r>
          </w:p>
          <w:p w14:paraId="00EA5CED" w14:textId="77777777" w:rsidR="00ED0F94" w:rsidRPr="00ED0F94" w:rsidRDefault="00ED0F94" w:rsidP="00ED0F94">
            <w:pPr>
              <w:pStyle w:val="ListParagraph"/>
              <w:numPr>
                <w:ilvl w:val="0"/>
                <w:numId w:val="23"/>
              </w:numPr>
              <w:spacing w:before="240" w:after="240" w:line="259" w:lineRule="auto"/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ED0F94">
              <w:rPr>
                <w:rFonts w:ascii="SassoonInfant" w:eastAsia="Calibri" w:hAnsi="SassoonInfant" w:cs="Calibri"/>
                <w:sz w:val="32"/>
                <w:szCs w:val="32"/>
              </w:rPr>
              <w:t>Develop balance, coordination and control through activities such as gymnastics and athletics.</w:t>
            </w:r>
          </w:p>
          <w:p w14:paraId="39FBB27C" w14:textId="77777777" w:rsidR="00ED0F94" w:rsidRPr="00ED0F94" w:rsidRDefault="00ED0F94" w:rsidP="00ED0F94">
            <w:pPr>
              <w:pStyle w:val="ListParagraph"/>
              <w:numPr>
                <w:ilvl w:val="0"/>
                <w:numId w:val="23"/>
              </w:numPr>
              <w:spacing w:before="240" w:after="240" w:line="259" w:lineRule="auto"/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ED0F94">
              <w:rPr>
                <w:rFonts w:ascii="SassoonInfant" w:eastAsia="Calibri" w:hAnsi="SassoonInfant" w:cs="Calibri"/>
                <w:sz w:val="32"/>
                <w:szCs w:val="32"/>
              </w:rPr>
              <w:t>Perform simple dance routines using basic movement patterns.</w:t>
            </w:r>
          </w:p>
          <w:p w14:paraId="07FB1658" w14:textId="77777777" w:rsidR="00ED0F94" w:rsidRPr="00ED0F94" w:rsidRDefault="00ED0F94" w:rsidP="00ED0F94">
            <w:pPr>
              <w:pStyle w:val="ListParagraph"/>
              <w:numPr>
                <w:ilvl w:val="0"/>
                <w:numId w:val="23"/>
              </w:numPr>
              <w:spacing w:before="240" w:after="240" w:line="259" w:lineRule="auto"/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ED0F94">
              <w:rPr>
                <w:rFonts w:ascii="SassoonInfant" w:eastAsia="Calibri" w:hAnsi="SassoonInfant" w:cs="Calibri"/>
                <w:sz w:val="32"/>
                <w:szCs w:val="32"/>
              </w:rPr>
              <w:t>Take part in outdoor and adventurous activities with support and guidance.</w:t>
            </w:r>
          </w:p>
          <w:p w14:paraId="4694DDFF" w14:textId="77777777" w:rsidR="00ED0F94" w:rsidRPr="00ED0F94" w:rsidRDefault="00ED0F94" w:rsidP="00ED0F94">
            <w:pPr>
              <w:pStyle w:val="ListParagraph"/>
              <w:numPr>
                <w:ilvl w:val="0"/>
                <w:numId w:val="23"/>
              </w:numPr>
              <w:spacing w:before="240" w:after="240" w:line="259" w:lineRule="auto"/>
              <w:rPr>
                <w:rFonts w:ascii="SassoonInfant" w:eastAsia="Calibri" w:hAnsi="SassoonInfant" w:cs="Calibri"/>
                <w:sz w:val="32"/>
                <w:szCs w:val="32"/>
              </w:rPr>
            </w:pPr>
            <w:r w:rsidRPr="00ED0F94">
              <w:rPr>
                <w:rFonts w:ascii="SassoonInfant" w:eastAsia="Calibri" w:hAnsi="SassoonInfant" w:cs="Calibri"/>
                <w:sz w:val="32"/>
                <w:szCs w:val="32"/>
              </w:rPr>
              <w:t>Begin to compare their performances and identify simple ways to improve.</w:t>
            </w:r>
          </w:p>
          <w:p w14:paraId="7175EC06" w14:textId="7832F085" w:rsidR="00380D3F" w:rsidRPr="00ED0F94" w:rsidRDefault="00380D3F" w:rsidP="007B1518">
            <w:pPr>
              <w:rPr>
                <w:rFonts w:ascii="SassoonInfant" w:eastAsia="Calibri" w:hAnsi="SassoonInfant" w:cs="Calibri"/>
                <w:sz w:val="32"/>
                <w:szCs w:val="32"/>
              </w:rPr>
            </w:pPr>
          </w:p>
        </w:tc>
      </w:tr>
    </w:tbl>
    <w:p w14:paraId="38C7F3CB" w14:textId="77777777" w:rsidR="00B32C9B" w:rsidRDefault="00B32C9B"/>
    <w:sectPr w:rsidR="00B32C9B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7C3B"/>
    <w:multiLevelType w:val="hybridMultilevel"/>
    <w:tmpl w:val="18D2B172"/>
    <w:lvl w:ilvl="0" w:tplc="FA486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F645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ECB5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FEE1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322B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368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B67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5A80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1E72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54218"/>
    <w:multiLevelType w:val="hybridMultilevel"/>
    <w:tmpl w:val="C930C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207F9"/>
    <w:multiLevelType w:val="hybridMultilevel"/>
    <w:tmpl w:val="32F42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F3DAB"/>
    <w:multiLevelType w:val="hybridMultilevel"/>
    <w:tmpl w:val="209E9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664A17"/>
    <w:multiLevelType w:val="hybridMultilevel"/>
    <w:tmpl w:val="AB8CC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189C9"/>
    <w:multiLevelType w:val="hybridMultilevel"/>
    <w:tmpl w:val="195EB302"/>
    <w:lvl w:ilvl="0" w:tplc="0B320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5EC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CEC4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C840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EF6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783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463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1A4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3CA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C621C"/>
    <w:multiLevelType w:val="hybridMultilevel"/>
    <w:tmpl w:val="49E8B7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DB4384"/>
    <w:multiLevelType w:val="hybridMultilevel"/>
    <w:tmpl w:val="CA2EF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2E4FDF"/>
    <w:multiLevelType w:val="multilevel"/>
    <w:tmpl w:val="DC0C3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6316514">
    <w:abstractNumId w:val="20"/>
  </w:num>
  <w:num w:numId="2" w16cid:durableId="723219729">
    <w:abstractNumId w:val="12"/>
  </w:num>
  <w:num w:numId="3" w16cid:durableId="965505445">
    <w:abstractNumId w:val="13"/>
  </w:num>
  <w:num w:numId="4" w16cid:durableId="78794427">
    <w:abstractNumId w:val="5"/>
  </w:num>
  <w:num w:numId="5" w16cid:durableId="546795863">
    <w:abstractNumId w:val="17"/>
  </w:num>
  <w:num w:numId="6" w16cid:durableId="620648015">
    <w:abstractNumId w:val="15"/>
  </w:num>
  <w:num w:numId="7" w16cid:durableId="143400196">
    <w:abstractNumId w:val="10"/>
  </w:num>
  <w:num w:numId="8" w16cid:durableId="491796107">
    <w:abstractNumId w:val="18"/>
  </w:num>
  <w:num w:numId="9" w16cid:durableId="667101708">
    <w:abstractNumId w:val="8"/>
  </w:num>
  <w:num w:numId="10" w16cid:durableId="453208136">
    <w:abstractNumId w:val="19"/>
  </w:num>
  <w:num w:numId="11" w16cid:durableId="1609045759">
    <w:abstractNumId w:val="16"/>
  </w:num>
  <w:num w:numId="12" w16cid:durableId="1037048119">
    <w:abstractNumId w:val="9"/>
  </w:num>
  <w:num w:numId="13" w16cid:durableId="208882873">
    <w:abstractNumId w:val="2"/>
  </w:num>
  <w:num w:numId="14" w16cid:durableId="2044936142">
    <w:abstractNumId w:val="21"/>
  </w:num>
  <w:num w:numId="15" w16cid:durableId="1163819128">
    <w:abstractNumId w:val="11"/>
  </w:num>
  <w:num w:numId="16" w16cid:durableId="207645404">
    <w:abstractNumId w:val="6"/>
  </w:num>
  <w:num w:numId="17" w16cid:durableId="1463034826">
    <w:abstractNumId w:val="3"/>
  </w:num>
  <w:num w:numId="18" w16cid:durableId="727220041">
    <w:abstractNumId w:val="14"/>
  </w:num>
  <w:num w:numId="19" w16cid:durableId="354158228">
    <w:abstractNumId w:val="1"/>
  </w:num>
  <w:num w:numId="20" w16cid:durableId="1445081228">
    <w:abstractNumId w:val="4"/>
  </w:num>
  <w:num w:numId="21" w16cid:durableId="1520585410">
    <w:abstractNumId w:val="7"/>
  </w:num>
  <w:num w:numId="22" w16cid:durableId="277685457">
    <w:abstractNumId w:val="22"/>
  </w:num>
  <w:num w:numId="23" w16cid:durableId="119303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89"/>
    <w:rsid w:val="00001922"/>
    <w:rsid w:val="00013607"/>
    <w:rsid w:val="00015FEC"/>
    <w:rsid w:val="00047388"/>
    <w:rsid w:val="000539C5"/>
    <w:rsid w:val="000718FE"/>
    <w:rsid w:val="00075B62"/>
    <w:rsid w:val="00087F89"/>
    <w:rsid w:val="000A2BD6"/>
    <w:rsid w:val="000B6E3F"/>
    <w:rsid w:val="000E7258"/>
    <w:rsid w:val="000F7E3F"/>
    <w:rsid w:val="00100CA1"/>
    <w:rsid w:val="001100BC"/>
    <w:rsid w:val="00120A4F"/>
    <w:rsid w:val="0012568D"/>
    <w:rsid w:val="00125C05"/>
    <w:rsid w:val="001310DD"/>
    <w:rsid w:val="00140F94"/>
    <w:rsid w:val="0018173E"/>
    <w:rsid w:val="00196F2C"/>
    <w:rsid w:val="001A037C"/>
    <w:rsid w:val="001A0752"/>
    <w:rsid w:val="001B71E0"/>
    <w:rsid w:val="001E517A"/>
    <w:rsid w:val="001F7EB0"/>
    <w:rsid w:val="00224B50"/>
    <w:rsid w:val="002543BD"/>
    <w:rsid w:val="002659B6"/>
    <w:rsid w:val="002D0A01"/>
    <w:rsid w:val="002F62DD"/>
    <w:rsid w:val="00316FA8"/>
    <w:rsid w:val="00322734"/>
    <w:rsid w:val="003231B5"/>
    <w:rsid w:val="00333BF9"/>
    <w:rsid w:val="00347FB0"/>
    <w:rsid w:val="00374466"/>
    <w:rsid w:val="0037676E"/>
    <w:rsid w:val="00380D3F"/>
    <w:rsid w:val="00387276"/>
    <w:rsid w:val="00395222"/>
    <w:rsid w:val="003C2558"/>
    <w:rsid w:val="003D4AA2"/>
    <w:rsid w:val="003D728D"/>
    <w:rsid w:val="003F445A"/>
    <w:rsid w:val="00415FF9"/>
    <w:rsid w:val="00422955"/>
    <w:rsid w:val="00443E3A"/>
    <w:rsid w:val="00447E7C"/>
    <w:rsid w:val="004519C0"/>
    <w:rsid w:val="00456E35"/>
    <w:rsid w:val="00483E86"/>
    <w:rsid w:val="00491E46"/>
    <w:rsid w:val="004928DD"/>
    <w:rsid w:val="00503352"/>
    <w:rsid w:val="00516210"/>
    <w:rsid w:val="005246F5"/>
    <w:rsid w:val="00560DFC"/>
    <w:rsid w:val="00591E02"/>
    <w:rsid w:val="005A5100"/>
    <w:rsid w:val="005C44E5"/>
    <w:rsid w:val="005C53A2"/>
    <w:rsid w:val="005E3FD3"/>
    <w:rsid w:val="005F5144"/>
    <w:rsid w:val="00617BF5"/>
    <w:rsid w:val="00641ABB"/>
    <w:rsid w:val="00641E96"/>
    <w:rsid w:val="00654B8A"/>
    <w:rsid w:val="0066281E"/>
    <w:rsid w:val="006E40CE"/>
    <w:rsid w:val="006E77D4"/>
    <w:rsid w:val="006F10DD"/>
    <w:rsid w:val="007168A2"/>
    <w:rsid w:val="007224BD"/>
    <w:rsid w:val="00725917"/>
    <w:rsid w:val="00761047"/>
    <w:rsid w:val="0079683C"/>
    <w:rsid w:val="007A4FDA"/>
    <w:rsid w:val="007B1518"/>
    <w:rsid w:val="007D73F1"/>
    <w:rsid w:val="00803BF2"/>
    <w:rsid w:val="00805CCC"/>
    <w:rsid w:val="00814043"/>
    <w:rsid w:val="00821A39"/>
    <w:rsid w:val="00827C8C"/>
    <w:rsid w:val="00837637"/>
    <w:rsid w:val="00861DFC"/>
    <w:rsid w:val="00876F41"/>
    <w:rsid w:val="008B57CE"/>
    <w:rsid w:val="008D20A5"/>
    <w:rsid w:val="008F3711"/>
    <w:rsid w:val="0091746D"/>
    <w:rsid w:val="0095318D"/>
    <w:rsid w:val="0095414B"/>
    <w:rsid w:val="00955CCC"/>
    <w:rsid w:val="0096453B"/>
    <w:rsid w:val="009B49FF"/>
    <w:rsid w:val="009C5ED1"/>
    <w:rsid w:val="009E29CC"/>
    <w:rsid w:val="00A07024"/>
    <w:rsid w:val="00A15636"/>
    <w:rsid w:val="00A42C05"/>
    <w:rsid w:val="00A67352"/>
    <w:rsid w:val="00A8403C"/>
    <w:rsid w:val="00A8471C"/>
    <w:rsid w:val="00A84823"/>
    <w:rsid w:val="00A86161"/>
    <w:rsid w:val="00AA505A"/>
    <w:rsid w:val="00AD3D79"/>
    <w:rsid w:val="00B243D4"/>
    <w:rsid w:val="00B32C9B"/>
    <w:rsid w:val="00B34DE7"/>
    <w:rsid w:val="00B47D8D"/>
    <w:rsid w:val="00B80E5F"/>
    <w:rsid w:val="00B815E8"/>
    <w:rsid w:val="00B846F1"/>
    <w:rsid w:val="00BA3AD5"/>
    <w:rsid w:val="00BB60A5"/>
    <w:rsid w:val="00BB664F"/>
    <w:rsid w:val="00BE3D9A"/>
    <w:rsid w:val="00C059AB"/>
    <w:rsid w:val="00C15B32"/>
    <w:rsid w:val="00C163ED"/>
    <w:rsid w:val="00C20084"/>
    <w:rsid w:val="00C2162E"/>
    <w:rsid w:val="00C25E0C"/>
    <w:rsid w:val="00C4322D"/>
    <w:rsid w:val="00C64979"/>
    <w:rsid w:val="00C66649"/>
    <w:rsid w:val="00C81277"/>
    <w:rsid w:val="00C81B23"/>
    <w:rsid w:val="00CA7D57"/>
    <w:rsid w:val="00CD1535"/>
    <w:rsid w:val="00CD5464"/>
    <w:rsid w:val="00CD5AD6"/>
    <w:rsid w:val="00D00297"/>
    <w:rsid w:val="00D009B1"/>
    <w:rsid w:val="00D12689"/>
    <w:rsid w:val="00D20AD2"/>
    <w:rsid w:val="00D218BE"/>
    <w:rsid w:val="00D2269A"/>
    <w:rsid w:val="00D26AE2"/>
    <w:rsid w:val="00D34DB8"/>
    <w:rsid w:val="00D36FBB"/>
    <w:rsid w:val="00D53D67"/>
    <w:rsid w:val="00D70D7B"/>
    <w:rsid w:val="00D714F1"/>
    <w:rsid w:val="00D73039"/>
    <w:rsid w:val="00DA62E1"/>
    <w:rsid w:val="00DA6E19"/>
    <w:rsid w:val="00DD221A"/>
    <w:rsid w:val="00E61925"/>
    <w:rsid w:val="00E74447"/>
    <w:rsid w:val="00E75B6E"/>
    <w:rsid w:val="00E81A25"/>
    <w:rsid w:val="00ED0F94"/>
    <w:rsid w:val="00EE32E3"/>
    <w:rsid w:val="00EF294F"/>
    <w:rsid w:val="00F010FC"/>
    <w:rsid w:val="00F077E1"/>
    <w:rsid w:val="00F14277"/>
    <w:rsid w:val="00F24F9D"/>
    <w:rsid w:val="00F31090"/>
    <w:rsid w:val="00F55029"/>
    <w:rsid w:val="00F553D8"/>
    <w:rsid w:val="00F62369"/>
    <w:rsid w:val="00F70ADB"/>
    <w:rsid w:val="00F85B0B"/>
    <w:rsid w:val="00F937E0"/>
    <w:rsid w:val="00FB4464"/>
    <w:rsid w:val="00FB759F"/>
    <w:rsid w:val="00FC2BA8"/>
    <w:rsid w:val="00FD553A"/>
    <w:rsid w:val="00FE7364"/>
    <w:rsid w:val="5E84F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D5BF3"/>
  <w15:chartTrackingRefBased/>
  <w15:docId w15:val="{1EE86071-4E6B-4009-B59E-F3A638D2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17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bzpyqfadein">
    <w:name w:val="bz_pyq_fadein"/>
    <w:basedOn w:val="DefaultParagraphFont"/>
    <w:rsid w:val="00917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2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0</TotalTime>
  <Pages>4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dcterms:created xsi:type="dcterms:W3CDTF">2026-10-06T10:56:00Z</dcterms:created>
  <dcterms:modified xsi:type="dcterms:W3CDTF">2026-10-06T10:56:00Z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