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7EEB9" w14:textId="77777777" w:rsidR="007B5909" w:rsidRDefault="007B5909" w:rsidP="007B5909">
      <w:pPr>
        <w:spacing w:after="100" w:afterAutospacing="1"/>
        <w:rPr>
          <w:rFonts w:ascii="Arial" w:hAnsi="Arial" w:cs="Arial"/>
        </w:rPr>
      </w:pPr>
      <w:r>
        <w:rPr>
          <w:noProof/>
        </w:rPr>
        <w:drawing>
          <wp:anchor distT="0" distB="0" distL="114300" distR="114300" simplePos="0" relativeHeight="251658240" behindDoc="0" locked="0" layoutInCell="1" allowOverlap="1" wp14:anchorId="2F57F5D1" wp14:editId="5C7E19F5">
            <wp:simplePos x="0" y="0"/>
            <wp:positionH relativeFrom="margin">
              <wp:align>right</wp:align>
            </wp:positionH>
            <wp:positionV relativeFrom="paragraph">
              <wp:posOffset>13335</wp:posOffset>
            </wp:positionV>
            <wp:extent cx="915670" cy="124523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15670" cy="12452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6E09F1" w14:textId="43AAB8DB" w:rsidR="00FA694B" w:rsidRPr="007B5909" w:rsidRDefault="003301E7" w:rsidP="007B5909">
      <w:pPr>
        <w:spacing w:after="0"/>
        <w:rPr>
          <w:rFonts w:ascii="Arial" w:hAnsi="Arial" w:cs="Arial"/>
        </w:rPr>
      </w:pPr>
      <w:r w:rsidRPr="562CC86C">
        <w:rPr>
          <w:rFonts w:ascii="Arial" w:hAnsi="Arial" w:cs="Arial"/>
        </w:rPr>
        <w:t xml:space="preserve">RHQSCOTS/Assoc/Plan </w:t>
      </w:r>
      <w:r w:rsidR="00545055">
        <w:rPr>
          <w:rFonts w:ascii="Arial" w:hAnsi="Arial" w:cs="Arial"/>
        </w:rPr>
        <w:t>2</w:t>
      </w:r>
      <w:r w:rsidR="00DB5A06">
        <w:rPr>
          <w:rFonts w:ascii="Arial" w:hAnsi="Arial" w:cs="Arial"/>
        </w:rPr>
        <w:t>5/26</w:t>
      </w:r>
    </w:p>
    <w:p w14:paraId="0E80617C" w14:textId="77777777" w:rsidR="007B5909" w:rsidRPr="007B5909" w:rsidRDefault="007B5909" w:rsidP="007B5909">
      <w:pPr>
        <w:spacing w:after="0"/>
        <w:rPr>
          <w:rFonts w:ascii="Arial" w:hAnsi="Arial" w:cs="Arial"/>
        </w:rPr>
      </w:pPr>
    </w:p>
    <w:p w14:paraId="176583FF" w14:textId="3941A1EC" w:rsidR="097ECD38" w:rsidRDefault="005A3013" w:rsidP="01AD00AF">
      <w:pPr>
        <w:spacing w:after="0"/>
        <w:rPr>
          <w:rFonts w:ascii="Arial" w:hAnsi="Arial" w:cs="Arial"/>
        </w:rPr>
      </w:pPr>
      <w:r>
        <w:rPr>
          <w:rFonts w:ascii="Arial" w:hAnsi="Arial" w:cs="Arial"/>
        </w:rPr>
        <w:t>1</w:t>
      </w:r>
      <w:r w:rsidR="00DB5A06">
        <w:rPr>
          <w:rFonts w:ascii="Arial" w:hAnsi="Arial" w:cs="Arial"/>
        </w:rPr>
        <w:t>7</w:t>
      </w:r>
      <w:r>
        <w:rPr>
          <w:rFonts w:ascii="Arial" w:hAnsi="Arial" w:cs="Arial"/>
        </w:rPr>
        <w:t xml:space="preserve"> Jun 2</w:t>
      </w:r>
      <w:r w:rsidR="00DB5A06">
        <w:rPr>
          <w:rFonts w:ascii="Arial" w:hAnsi="Arial" w:cs="Arial"/>
        </w:rPr>
        <w:t>5</w:t>
      </w:r>
    </w:p>
    <w:p w14:paraId="21E24B03" w14:textId="3FBA107A" w:rsidR="007B5909" w:rsidRDefault="007B5909" w:rsidP="007B5909">
      <w:pPr>
        <w:spacing w:after="0"/>
        <w:rPr>
          <w:rFonts w:ascii="Arial" w:hAnsi="Arial" w:cs="Arial"/>
        </w:rPr>
      </w:pPr>
      <w:r>
        <w:rPr>
          <w:rFonts w:ascii="Arial" w:hAnsi="Arial" w:cs="Arial"/>
        </w:rPr>
        <w:br/>
      </w:r>
      <w:r w:rsidR="00A8226E">
        <w:rPr>
          <w:rFonts w:ascii="Arial" w:hAnsi="Arial" w:cs="Arial"/>
        </w:rPr>
        <w:t>President</w:t>
      </w:r>
    </w:p>
    <w:p w14:paraId="6016EE69" w14:textId="65E40FA3" w:rsidR="00A8226E" w:rsidRDefault="00A8226E" w:rsidP="007B5909">
      <w:pPr>
        <w:spacing w:after="0"/>
        <w:rPr>
          <w:rFonts w:ascii="Arial" w:hAnsi="Arial" w:cs="Arial"/>
        </w:rPr>
      </w:pPr>
      <w:r w:rsidRPr="4F552659">
        <w:rPr>
          <w:rFonts w:ascii="Arial" w:hAnsi="Arial" w:cs="Arial"/>
        </w:rPr>
        <w:t>Exec Ctte</w:t>
      </w:r>
    </w:p>
    <w:p w14:paraId="74E7ED1B" w14:textId="1F5C8336" w:rsidR="00A8226E" w:rsidRDefault="00A8226E" w:rsidP="007B5909">
      <w:pPr>
        <w:spacing w:after="0"/>
        <w:rPr>
          <w:rFonts w:ascii="Arial" w:hAnsi="Arial" w:cs="Arial"/>
        </w:rPr>
      </w:pPr>
      <w:r w:rsidRPr="01AD00AF">
        <w:rPr>
          <w:rFonts w:ascii="Arial" w:hAnsi="Arial" w:cs="Arial"/>
        </w:rPr>
        <w:t>Branch Chair</w:t>
      </w:r>
      <w:r w:rsidR="5DDD527A" w:rsidRPr="01AD00AF">
        <w:rPr>
          <w:rFonts w:ascii="Arial" w:hAnsi="Arial" w:cs="Arial"/>
        </w:rPr>
        <w:t>s</w:t>
      </w:r>
    </w:p>
    <w:p w14:paraId="016471DC" w14:textId="77777777" w:rsidR="007B5909" w:rsidRDefault="007B5909" w:rsidP="007B5909">
      <w:pPr>
        <w:spacing w:after="0"/>
        <w:rPr>
          <w:rFonts w:ascii="Arial" w:hAnsi="Arial" w:cs="Arial"/>
        </w:rPr>
      </w:pPr>
    </w:p>
    <w:p w14:paraId="0570A824" w14:textId="4C7D26A8" w:rsidR="007B5909" w:rsidRDefault="73E388AA" w:rsidP="007B5909">
      <w:pPr>
        <w:spacing w:after="0"/>
        <w:rPr>
          <w:rFonts w:ascii="Arial" w:hAnsi="Arial" w:cs="Arial"/>
          <w:b/>
          <w:bCs/>
        </w:rPr>
      </w:pPr>
      <w:r w:rsidRPr="58539D77">
        <w:rPr>
          <w:rFonts w:ascii="Arial" w:hAnsi="Arial" w:cs="Arial"/>
          <w:b/>
          <w:bCs/>
        </w:rPr>
        <w:t xml:space="preserve">SCOTS ASSOCIATION PLAN </w:t>
      </w:r>
      <w:r w:rsidR="7228EA4E" w:rsidRPr="58539D77">
        <w:rPr>
          <w:rFonts w:ascii="Arial" w:hAnsi="Arial" w:cs="Arial"/>
          <w:b/>
          <w:bCs/>
        </w:rPr>
        <w:t xml:space="preserve">– </w:t>
      </w:r>
      <w:r w:rsidR="4400FA1A" w:rsidRPr="58539D77">
        <w:rPr>
          <w:rFonts w:ascii="Arial" w:hAnsi="Arial" w:cs="Arial"/>
          <w:b/>
          <w:bCs/>
        </w:rPr>
        <w:t>(</w:t>
      </w:r>
      <w:r w:rsidR="00313D39">
        <w:rPr>
          <w:rFonts w:ascii="Arial" w:hAnsi="Arial" w:cs="Arial"/>
          <w:b/>
          <w:bCs/>
        </w:rPr>
        <w:t>1</w:t>
      </w:r>
      <w:r w:rsidR="7228EA4E" w:rsidRPr="58539D77">
        <w:rPr>
          <w:rFonts w:ascii="Arial" w:hAnsi="Arial" w:cs="Arial"/>
          <w:b/>
          <w:bCs/>
        </w:rPr>
        <w:t xml:space="preserve"> </w:t>
      </w:r>
      <w:r w:rsidR="00313D39">
        <w:rPr>
          <w:rFonts w:ascii="Arial" w:hAnsi="Arial" w:cs="Arial"/>
          <w:b/>
          <w:bCs/>
        </w:rPr>
        <w:t>APR</w:t>
      </w:r>
      <w:r w:rsidR="7228EA4E" w:rsidRPr="58539D77">
        <w:rPr>
          <w:rFonts w:ascii="Arial" w:hAnsi="Arial" w:cs="Arial"/>
          <w:b/>
          <w:bCs/>
        </w:rPr>
        <w:t xml:space="preserve"> 2</w:t>
      </w:r>
      <w:r w:rsidR="00DB5A06">
        <w:rPr>
          <w:rFonts w:ascii="Arial" w:hAnsi="Arial" w:cs="Arial"/>
          <w:b/>
          <w:bCs/>
        </w:rPr>
        <w:t>5</w:t>
      </w:r>
      <w:r w:rsidR="63FD1630" w:rsidRPr="58539D77">
        <w:rPr>
          <w:rFonts w:ascii="Arial" w:hAnsi="Arial" w:cs="Arial"/>
          <w:b/>
          <w:bCs/>
        </w:rPr>
        <w:t xml:space="preserve"> TO </w:t>
      </w:r>
      <w:r w:rsidR="007163A9">
        <w:rPr>
          <w:rFonts w:ascii="Arial" w:hAnsi="Arial" w:cs="Arial"/>
          <w:b/>
          <w:bCs/>
        </w:rPr>
        <w:t>31 MAR</w:t>
      </w:r>
      <w:r w:rsidR="63FD1630" w:rsidRPr="58539D77">
        <w:rPr>
          <w:rFonts w:ascii="Arial" w:hAnsi="Arial" w:cs="Arial"/>
          <w:b/>
          <w:bCs/>
        </w:rPr>
        <w:t xml:space="preserve"> 2</w:t>
      </w:r>
      <w:r w:rsidR="00DB5A06">
        <w:rPr>
          <w:rFonts w:ascii="Arial" w:hAnsi="Arial" w:cs="Arial"/>
          <w:b/>
          <w:bCs/>
        </w:rPr>
        <w:t>6</w:t>
      </w:r>
      <w:r w:rsidR="4400FA1A" w:rsidRPr="58539D77">
        <w:rPr>
          <w:rFonts w:ascii="Arial" w:hAnsi="Arial" w:cs="Arial"/>
          <w:b/>
          <w:bCs/>
        </w:rPr>
        <w:t>)</w:t>
      </w:r>
    </w:p>
    <w:p w14:paraId="4DEF2ECA" w14:textId="77777777" w:rsidR="007B5909" w:rsidRDefault="007B5909" w:rsidP="007B5909">
      <w:pPr>
        <w:spacing w:after="0"/>
        <w:rPr>
          <w:rFonts w:ascii="Arial" w:hAnsi="Arial" w:cs="Arial"/>
          <w:b/>
          <w:bCs/>
        </w:rPr>
      </w:pPr>
    </w:p>
    <w:p w14:paraId="275E0107" w14:textId="529E351D" w:rsidR="00FC1EE9" w:rsidRDefault="00FC1EE9" w:rsidP="007B5909">
      <w:pPr>
        <w:spacing w:after="0"/>
        <w:rPr>
          <w:rFonts w:ascii="Arial" w:hAnsi="Arial" w:cs="Arial"/>
        </w:rPr>
      </w:pPr>
      <w:r>
        <w:rPr>
          <w:rFonts w:ascii="Arial" w:hAnsi="Arial" w:cs="Arial"/>
        </w:rPr>
        <w:t>Reference</w:t>
      </w:r>
      <w:r w:rsidR="00A57290">
        <w:rPr>
          <w:rFonts w:ascii="Arial" w:hAnsi="Arial" w:cs="Arial"/>
        </w:rPr>
        <w:t>s:</w:t>
      </w:r>
    </w:p>
    <w:p w14:paraId="1A688BBA" w14:textId="37C53184" w:rsidR="00A57290" w:rsidRDefault="00A57290" w:rsidP="007B5909">
      <w:pPr>
        <w:spacing w:after="0"/>
        <w:rPr>
          <w:rFonts w:ascii="Arial" w:hAnsi="Arial" w:cs="Arial"/>
        </w:rPr>
      </w:pPr>
    </w:p>
    <w:p w14:paraId="7D63C731" w14:textId="77777777" w:rsidR="00C37D48" w:rsidRDefault="00C37D48" w:rsidP="00C37D48">
      <w:pPr>
        <w:spacing w:after="0"/>
        <w:rPr>
          <w:rFonts w:ascii="Arial" w:hAnsi="Arial" w:cs="Arial"/>
        </w:rPr>
      </w:pPr>
      <w:r>
        <w:rPr>
          <w:rFonts w:ascii="Arial" w:hAnsi="Arial" w:cs="Arial"/>
        </w:rPr>
        <w:t>A.</w:t>
      </w:r>
      <w:r>
        <w:rPr>
          <w:rFonts w:ascii="Arial" w:hAnsi="Arial" w:cs="Arial"/>
        </w:rPr>
        <w:tab/>
      </w:r>
      <w:r w:rsidRPr="00F14A85">
        <w:rPr>
          <w:rFonts w:ascii="Arial" w:hAnsi="Arial" w:cs="Arial"/>
        </w:rPr>
        <w:t>SCOTS Association Constitution and Rules dated 19 Nov 21.</w:t>
      </w:r>
    </w:p>
    <w:p w14:paraId="2EC1AF9B" w14:textId="7A744F1E" w:rsidR="00F14A85" w:rsidRDefault="00C37D48" w:rsidP="007B5909">
      <w:pPr>
        <w:spacing w:after="0"/>
        <w:rPr>
          <w:rFonts w:ascii="Arial" w:hAnsi="Arial" w:cs="Arial"/>
        </w:rPr>
      </w:pPr>
      <w:r>
        <w:rPr>
          <w:rFonts w:ascii="Arial" w:hAnsi="Arial" w:cs="Arial"/>
        </w:rPr>
        <w:t>B</w:t>
      </w:r>
      <w:r w:rsidR="00F14A85">
        <w:rPr>
          <w:rFonts w:ascii="Arial" w:hAnsi="Arial" w:cs="Arial"/>
        </w:rPr>
        <w:t>.</w:t>
      </w:r>
      <w:r w:rsidR="00F14A85">
        <w:rPr>
          <w:rFonts w:ascii="Arial" w:hAnsi="Arial" w:cs="Arial"/>
        </w:rPr>
        <w:tab/>
        <w:t>SCOTS Regimental Strategy dated 30 Nov 21.</w:t>
      </w:r>
    </w:p>
    <w:p w14:paraId="07E03163" w14:textId="6B50E9DF" w:rsidR="00F14A85" w:rsidRDefault="00C37D48" w:rsidP="007B5909">
      <w:pPr>
        <w:spacing w:after="0"/>
        <w:rPr>
          <w:rFonts w:ascii="Arial" w:hAnsi="Arial" w:cs="Arial"/>
        </w:rPr>
      </w:pPr>
      <w:r>
        <w:rPr>
          <w:rFonts w:ascii="Arial" w:hAnsi="Arial" w:cs="Arial"/>
        </w:rPr>
        <w:t>C</w:t>
      </w:r>
      <w:r w:rsidR="00F14A85">
        <w:rPr>
          <w:rFonts w:ascii="Arial" w:hAnsi="Arial" w:cs="Arial"/>
        </w:rPr>
        <w:t>.</w:t>
      </w:r>
      <w:r w:rsidR="00F14A85">
        <w:rPr>
          <w:rFonts w:ascii="Arial" w:hAnsi="Arial" w:cs="Arial"/>
        </w:rPr>
        <w:tab/>
        <w:t xml:space="preserve">SCOTS Association Strategy dated </w:t>
      </w:r>
      <w:r w:rsidR="00204446">
        <w:rPr>
          <w:rFonts w:ascii="Arial" w:hAnsi="Arial" w:cs="Arial"/>
        </w:rPr>
        <w:t>1 Mar</w:t>
      </w:r>
      <w:r w:rsidR="00F14A85">
        <w:rPr>
          <w:rFonts w:ascii="Arial" w:hAnsi="Arial" w:cs="Arial"/>
        </w:rPr>
        <w:t xml:space="preserve"> 22.</w:t>
      </w:r>
    </w:p>
    <w:p w14:paraId="0527BBDF" w14:textId="77777777" w:rsidR="00F14A85" w:rsidRPr="00F14A85" w:rsidRDefault="00F14A85" w:rsidP="007B5909">
      <w:pPr>
        <w:spacing w:after="0"/>
        <w:rPr>
          <w:rFonts w:ascii="Arial" w:hAnsi="Arial" w:cs="Arial"/>
        </w:rPr>
      </w:pPr>
    </w:p>
    <w:p w14:paraId="4E9EC6EC" w14:textId="134ABD2A" w:rsidR="005A6A32" w:rsidRDefault="00B41F22" w:rsidP="007B5909">
      <w:pPr>
        <w:spacing w:after="0"/>
        <w:rPr>
          <w:rFonts w:ascii="Arial" w:hAnsi="Arial" w:cs="Arial"/>
          <w:b/>
          <w:bCs/>
        </w:rPr>
      </w:pPr>
      <w:r w:rsidRPr="007A19B6">
        <w:rPr>
          <w:rFonts w:ascii="Arial" w:hAnsi="Arial" w:cs="Arial"/>
          <w:b/>
          <w:bCs/>
        </w:rPr>
        <w:t>SITUATION</w:t>
      </w:r>
    </w:p>
    <w:p w14:paraId="17B2F7B7" w14:textId="77777777" w:rsidR="005C2685" w:rsidRPr="005C2685" w:rsidRDefault="005C2685" w:rsidP="007B5909">
      <w:pPr>
        <w:spacing w:after="0"/>
        <w:rPr>
          <w:rFonts w:ascii="Arial" w:hAnsi="Arial" w:cs="Arial"/>
          <w:b/>
          <w:bCs/>
        </w:rPr>
      </w:pPr>
    </w:p>
    <w:p w14:paraId="2A329517" w14:textId="29BF44AC" w:rsidR="00B4438C" w:rsidRPr="00A40683" w:rsidRDefault="00103FAB" w:rsidP="007B5909">
      <w:pPr>
        <w:spacing w:after="0"/>
        <w:rPr>
          <w:rFonts w:ascii="Arial" w:hAnsi="Arial" w:cs="Arial"/>
        </w:rPr>
      </w:pPr>
      <w:r>
        <w:rPr>
          <w:rFonts w:ascii="Arial" w:hAnsi="Arial" w:cs="Arial"/>
        </w:rPr>
        <w:t>1</w:t>
      </w:r>
      <w:r w:rsidR="005A6A32">
        <w:rPr>
          <w:rFonts w:ascii="Arial" w:hAnsi="Arial" w:cs="Arial"/>
        </w:rPr>
        <w:t>.</w:t>
      </w:r>
      <w:r w:rsidR="005A6A32">
        <w:rPr>
          <w:rFonts w:ascii="Arial" w:hAnsi="Arial" w:cs="Arial"/>
        </w:rPr>
        <w:tab/>
      </w:r>
      <w:r w:rsidR="005A6A32" w:rsidRPr="005A6A32">
        <w:rPr>
          <w:rFonts w:ascii="Arial" w:hAnsi="Arial" w:cs="Arial"/>
          <w:b/>
          <w:bCs/>
        </w:rPr>
        <w:t xml:space="preserve">Regimental Strategy.  </w:t>
      </w:r>
      <w:r w:rsidR="000B2D2C">
        <w:rPr>
          <w:rFonts w:ascii="Arial" w:hAnsi="Arial" w:cs="Arial"/>
        </w:rPr>
        <w:t xml:space="preserve">Develop the leave well strategy </w:t>
      </w:r>
      <w:r w:rsidR="009E7F85">
        <w:rPr>
          <w:rFonts w:ascii="Arial" w:hAnsi="Arial" w:cs="Arial"/>
        </w:rPr>
        <w:t xml:space="preserve">by building a strong and vibrant </w:t>
      </w:r>
      <w:r w:rsidR="00E04009">
        <w:rPr>
          <w:rFonts w:ascii="Arial" w:hAnsi="Arial" w:cs="Arial"/>
        </w:rPr>
        <w:t xml:space="preserve">association, so that serving </w:t>
      </w:r>
      <w:r w:rsidR="002139A6">
        <w:rPr>
          <w:rFonts w:ascii="Arial" w:hAnsi="Arial" w:cs="Arial"/>
        </w:rPr>
        <w:t xml:space="preserve">transition to service leavers with </w:t>
      </w:r>
      <w:r w:rsidR="008774E7">
        <w:rPr>
          <w:rFonts w:ascii="Arial" w:hAnsi="Arial" w:cs="Arial"/>
        </w:rPr>
        <w:t xml:space="preserve">the </w:t>
      </w:r>
      <w:r w:rsidR="00A54F55">
        <w:rPr>
          <w:rFonts w:ascii="Arial" w:hAnsi="Arial" w:cs="Arial"/>
        </w:rPr>
        <w:t xml:space="preserve">support of a good association. </w:t>
      </w:r>
    </w:p>
    <w:p w14:paraId="1F610847" w14:textId="77777777" w:rsidR="00452364" w:rsidRDefault="00452364" w:rsidP="007B5909">
      <w:pPr>
        <w:spacing w:after="0"/>
        <w:rPr>
          <w:rFonts w:ascii="Arial" w:hAnsi="Arial" w:cs="Arial"/>
        </w:rPr>
      </w:pPr>
    </w:p>
    <w:p w14:paraId="369106D4" w14:textId="29540F5B" w:rsidR="00BC33EE" w:rsidRDefault="00103FAB" w:rsidP="007B5909">
      <w:pPr>
        <w:spacing w:after="0"/>
        <w:rPr>
          <w:rFonts w:ascii="Arial" w:hAnsi="Arial" w:cs="Arial"/>
        </w:rPr>
      </w:pPr>
      <w:r>
        <w:rPr>
          <w:rFonts w:ascii="Arial" w:hAnsi="Arial" w:cs="Arial"/>
        </w:rPr>
        <w:t>2</w:t>
      </w:r>
      <w:r w:rsidR="00BC33EE" w:rsidRPr="00FE4D82">
        <w:rPr>
          <w:rFonts w:ascii="Arial" w:hAnsi="Arial" w:cs="Arial"/>
        </w:rPr>
        <w:t>.</w:t>
      </w:r>
      <w:r w:rsidR="00BC33EE" w:rsidRPr="00FE4D82">
        <w:rPr>
          <w:rFonts w:ascii="Arial" w:hAnsi="Arial" w:cs="Arial"/>
        </w:rPr>
        <w:tab/>
      </w:r>
      <w:r w:rsidR="00BC33EE" w:rsidRPr="00FE4D82">
        <w:rPr>
          <w:rFonts w:ascii="Arial" w:hAnsi="Arial" w:cs="Arial"/>
          <w:b/>
          <w:bCs/>
        </w:rPr>
        <w:t>Association Strategy.</w:t>
      </w:r>
      <w:r w:rsidR="00BC33EE" w:rsidRPr="00FE4D82">
        <w:rPr>
          <w:rFonts w:ascii="Arial" w:hAnsi="Arial" w:cs="Arial"/>
        </w:rPr>
        <w:t xml:space="preserve">  </w:t>
      </w:r>
      <w:r w:rsidR="00E3665E" w:rsidRPr="00FE4D82">
        <w:rPr>
          <w:rFonts w:ascii="Arial" w:hAnsi="Arial" w:cs="Arial"/>
        </w:rPr>
        <w:t xml:space="preserve">Following the publication of the </w:t>
      </w:r>
      <w:r w:rsidR="00260E55">
        <w:rPr>
          <w:rFonts w:ascii="Arial" w:hAnsi="Arial" w:cs="Arial"/>
        </w:rPr>
        <w:t>Regimental</w:t>
      </w:r>
      <w:r w:rsidR="00E3665E" w:rsidRPr="00FE4D82">
        <w:rPr>
          <w:rFonts w:ascii="Arial" w:hAnsi="Arial" w:cs="Arial"/>
        </w:rPr>
        <w:t xml:space="preserve"> strategy</w:t>
      </w:r>
      <w:r w:rsidR="00B5070A" w:rsidRPr="00FE4D82">
        <w:rPr>
          <w:rFonts w:ascii="Arial" w:hAnsi="Arial" w:cs="Arial"/>
        </w:rPr>
        <w:t xml:space="preserve"> </w:t>
      </w:r>
      <w:r w:rsidR="00FE4D82" w:rsidRPr="00FE4D82">
        <w:rPr>
          <w:rFonts w:ascii="Arial" w:hAnsi="Arial" w:cs="Arial"/>
        </w:rPr>
        <w:t>the</w:t>
      </w:r>
      <w:r w:rsidR="00B5070A" w:rsidRPr="00FE4D82">
        <w:rPr>
          <w:rFonts w:ascii="Arial" w:hAnsi="Arial" w:cs="Arial"/>
        </w:rPr>
        <w:t xml:space="preserve"> President wrote a strategy</w:t>
      </w:r>
      <w:r w:rsidR="00501673">
        <w:rPr>
          <w:rFonts w:ascii="Arial" w:hAnsi="Arial" w:cs="Arial"/>
        </w:rPr>
        <w:t xml:space="preserve"> for the Association</w:t>
      </w:r>
      <w:r w:rsidR="00B5070A" w:rsidRPr="00FE4D82">
        <w:rPr>
          <w:rFonts w:ascii="Arial" w:hAnsi="Arial" w:cs="Arial"/>
        </w:rPr>
        <w:t xml:space="preserve"> </w:t>
      </w:r>
      <w:r w:rsidR="00FE4D82" w:rsidRPr="00FE4D82">
        <w:rPr>
          <w:rFonts w:ascii="Arial" w:hAnsi="Arial" w:cs="Arial"/>
        </w:rPr>
        <w:t xml:space="preserve">in support </w:t>
      </w:r>
      <w:r w:rsidR="00FE4D82">
        <w:rPr>
          <w:rFonts w:ascii="Arial" w:hAnsi="Arial" w:cs="Arial"/>
        </w:rPr>
        <w:t xml:space="preserve">(Ref C).  </w:t>
      </w:r>
      <w:r w:rsidR="00B6742F">
        <w:rPr>
          <w:rFonts w:ascii="Arial" w:hAnsi="Arial" w:cs="Arial"/>
        </w:rPr>
        <w:t>Its publication</w:t>
      </w:r>
      <w:r w:rsidR="00CC53B7">
        <w:rPr>
          <w:rFonts w:ascii="Arial" w:hAnsi="Arial" w:cs="Arial"/>
        </w:rPr>
        <w:t xml:space="preserve">, the allocation of funds and the Exec Cttee </w:t>
      </w:r>
      <w:r w:rsidR="00EB7C06">
        <w:rPr>
          <w:rFonts w:ascii="Arial" w:hAnsi="Arial" w:cs="Arial"/>
        </w:rPr>
        <w:t>will enable</w:t>
      </w:r>
      <w:r w:rsidR="00CC53B7">
        <w:rPr>
          <w:rFonts w:ascii="Arial" w:hAnsi="Arial" w:cs="Arial"/>
        </w:rPr>
        <w:t xml:space="preserve"> the Association to build on the </w:t>
      </w:r>
      <w:r w:rsidR="00713757">
        <w:rPr>
          <w:rFonts w:ascii="Arial" w:hAnsi="Arial" w:cs="Arial"/>
        </w:rPr>
        <w:t>good</w:t>
      </w:r>
      <w:r w:rsidR="00CC53B7">
        <w:rPr>
          <w:rFonts w:ascii="Arial" w:hAnsi="Arial" w:cs="Arial"/>
        </w:rPr>
        <w:t xml:space="preserve"> work of the current </w:t>
      </w:r>
      <w:r w:rsidR="00713757">
        <w:rPr>
          <w:rFonts w:ascii="Arial" w:hAnsi="Arial" w:cs="Arial"/>
        </w:rPr>
        <w:t>regional</w:t>
      </w:r>
      <w:r w:rsidR="00CC53B7">
        <w:rPr>
          <w:rFonts w:ascii="Arial" w:hAnsi="Arial" w:cs="Arial"/>
        </w:rPr>
        <w:t xml:space="preserve"> </w:t>
      </w:r>
      <w:r w:rsidR="00DB5A06">
        <w:rPr>
          <w:rFonts w:ascii="Arial" w:hAnsi="Arial" w:cs="Arial"/>
        </w:rPr>
        <w:t xml:space="preserve">and Bn </w:t>
      </w:r>
      <w:r w:rsidR="00CC53B7">
        <w:rPr>
          <w:rFonts w:ascii="Arial" w:hAnsi="Arial" w:cs="Arial"/>
        </w:rPr>
        <w:t xml:space="preserve">branches.  </w:t>
      </w:r>
      <w:r w:rsidR="00FE4D82">
        <w:rPr>
          <w:rFonts w:ascii="Arial" w:hAnsi="Arial" w:cs="Arial"/>
        </w:rPr>
        <w:t>The key components of the strategy are stated below.</w:t>
      </w:r>
    </w:p>
    <w:p w14:paraId="111A4955" w14:textId="387BF282" w:rsidR="00FE4D82" w:rsidRDefault="00FE4D82" w:rsidP="007B5909">
      <w:pPr>
        <w:spacing w:after="0"/>
        <w:rPr>
          <w:rFonts w:ascii="Arial" w:hAnsi="Arial" w:cs="Arial"/>
        </w:rPr>
      </w:pPr>
    </w:p>
    <w:p w14:paraId="14436DD6" w14:textId="1D488B95" w:rsidR="00FE4D82" w:rsidRDefault="00FE4D82" w:rsidP="00FE4D82">
      <w:pPr>
        <w:pStyle w:val="NoSpacing"/>
        <w:ind w:left="720"/>
        <w:rPr>
          <w:rFonts w:ascii="Arial" w:hAnsi="Arial" w:cs="Arial"/>
          <w:lang w:val="en-US"/>
        </w:rPr>
      </w:pPr>
      <w:r w:rsidRPr="00FE4D82">
        <w:rPr>
          <w:rFonts w:ascii="Arial" w:hAnsi="Arial" w:cs="Arial"/>
        </w:rPr>
        <w:t>a.</w:t>
      </w:r>
      <w:r w:rsidRPr="00FE4D82">
        <w:rPr>
          <w:rFonts w:ascii="Arial" w:hAnsi="Arial" w:cs="Arial"/>
        </w:rPr>
        <w:tab/>
      </w:r>
      <w:r w:rsidRPr="00FE4D82">
        <w:rPr>
          <w:rFonts w:ascii="Arial" w:hAnsi="Arial" w:cs="Arial"/>
          <w:b/>
          <w:bCs/>
        </w:rPr>
        <w:t>Purpose.</w:t>
      </w:r>
      <w:r w:rsidRPr="00FE4D82">
        <w:rPr>
          <w:rFonts w:ascii="Arial" w:hAnsi="Arial" w:cs="Arial"/>
        </w:rPr>
        <w:t xml:space="preserve">  </w:t>
      </w:r>
      <w:r w:rsidRPr="00FE4D82">
        <w:rPr>
          <w:rFonts w:ascii="Arial" w:hAnsi="Arial" w:cs="Arial"/>
          <w:lang w:val="en-US"/>
        </w:rPr>
        <w:t xml:space="preserve">The </w:t>
      </w:r>
      <w:r w:rsidR="00A82B76">
        <w:rPr>
          <w:rFonts w:ascii="Arial" w:hAnsi="Arial" w:cs="Arial"/>
          <w:lang w:val="en-US"/>
        </w:rPr>
        <w:t>p</w:t>
      </w:r>
      <w:r w:rsidRPr="00FE4D82">
        <w:rPr>
          <w:rFonts w:ascii="Arial" w:hAnsi="Arial" w:cs="Arial"/>
          <w:lang w:val="en-US"/>
        </w:rPr>
        <w:t>urpose of the Association is to promote and sustain comradeship among all elements of the Regimental family.</w:t>
      </w:r>
    </w:p>
    <w:p w14:paraId="41C5838C" w14:textId="77777777" w:rsidR="00FE4D82" w:rsidRPr="00FE4D82" w:rsidRDefault="00FE4D82" w:rsidP="00FE4D82">
      <w:pPr>
        <w:pStyle w:val="NoSpacing"/>
        <w:ind w:left="720"/>
        <w:rPr>
          <w:rFonts w:ascii="Arial" w:hAnsi="Arial" w:cs="Arial"/>
          <w:lang w:val="en-US"/>
        </w:rPr>
      </w:pPr>
    </w:p>
    <w:p w14:paraId="2CDD18E9" w14:textId="77777777" w:rsidR="00FE4D82" w:rsidRDefault="00FE4D82" w:rsidP="00FE4D82">
      <w:pPr>
        <w:pStyle w:val="NoSpacing"/>
        <w:ind w:left="720"/>
        <w:rPr>
          <w:rFonts w:ascii="Arial" w:hAnsi="Arial" w:cs="Arial"/>
          <w:lang w:val="en-US"/>
        </w:rPr>
      </w:pPr>
      <w:r w:rsidRPr="00FE4D82">
        <w:rPr>
          <w:rFonts w:ascii="Arial" w:hAnsi="Arial" w:cs="Arial"/>
        </w:rPr>
        <w:t>b.</w:t>
      </w:r>
      <w:r w:rsidRPr="00FE4D82">
        <w:rPr>
          <w:rFonts w:ascii="Arial" w:hAnsi="Arial" w:cs="Arial"/>
        </w:rPr>
        <w:tab/>
      </w:r>
      <w:r w:rsidRPr="00FE4D82">
        <w:rPr>
          <w:rFonts w:ascii="Arial" w:hAnsi="Arial" w:cs="Arial"/>
          <w:b/>
          <w:bCs/>
        </w:rPr>
        <w:t>Vision.</w:t>
      </w:r>
      <w:r w:rsidRPr="00FE4D82">
        <w:rPr>
          <w:rFonts w:ascii="Arial" w:hAnsi="Arial" w:cs="Arial"/>
        </w:rPr>
        <w:t xml:space="preserve">  </w:t>
      </w:r>
      <w:r w:rsidRPr="00FE4D82">
        <w:rPr>
          <w:rFonts w:ascii="Arial" w:hAnsi="Arial" w:cs="Arial"/>
          <w:lang w:val="en-US"/>
        </w:rPr>
        <w:t xml:space="preserve">To generate an environment where all members of the Regimental family feel happily at home.  We want the Association to be the bedrock of identity, comradeship, and pride that supports the Royal Regiment of Scotland as the standard for others to follow. </w:t>
      </w:r>
    </w:p>
    <w:p w14:paraId="4422023A" w14:textId="51545F69" w:rsidR="00FE4D82" w:rsidRPr="00FE4D82" w:rsidRDefault="00FE4D82" w:rsidP="00FE4D82">
      <w:pPr>
        <w:pStyle w:val="NoSpacing"/>
        <w:ind w:left="720"/>
        <w:rPr>
          <w:rFonts w:ascii="Arial" w:hAnsi="Arial" w:cs="Arial"/>
          <w:lang w:val="en-US"/>
        </w:rPr>
      </w:pPr>
      <w:r w:rsidRPr="00FE4D82">
        <w:rPr>
          <w:lang w:val="en-US"/>
        </w:rPr>
        <w:t xml:space="preserve"> </w:t>
      </w:r>
    </w:p>
    <w:p w14:paraId="1C5D6643" w14:textId="77777777" w:rsidR="00FE4D82" w:rsidRDefault="00FE4D82" w:rsidP="00FE4D82">
      <w:pPr>
        <w:pStyle w:val="NoSpacing"/>
        <w:ind w:left="720"/>
        <w:rPr>
          <w:rFonts w:ascii="Arial" w:hAnsi="Arial" w:cs="Arial"/>
          <w:b/>
          <w:bCs/>
          <w:lang w:val="en-US"/>
        </w:rPr>
      </w:pPr>
      <w:r w:rsidRPr="00FE4D82">
        <w:rPr>
          <w:rFonts w:ascii="Arial" w:hAnsi="Arial" w:cs="Arial"/>
          <w:lang w:val="en-US"/>
        </w:rPr>
        <w:t>c.</w:t>
      </w:r>
      <w:r w:rsidRPr="00FE4D82">
        <w:rPr>
          <w:rFonts w:ascii="Arial" w:hAnsi="Arial" w:cs="Arial"/>
          <w:lang w:val="en-US"/>
        </w:rPr>
        <w:tab/>
      </w:r>
      <w:r w:rsidRPr="00FE4D82">
        <w:rPr>
          <w:rFonts w:ascii="Arial" w:hAnsi="Arial" w:cs="Arial"/>
          <w:b/>
          <w:bCs/>
          <w:lang w:val="en-US"/>
        </w:rPr>
        <w:t>Strategic Principles.</w:t>
      </w:r>
    </w:p>
    <w:p w14:paraId="2A41B302" w14:textId="77777777" w:rsidR="00FE4D82" w:rsidRDefault="00FE4D82" w:rsidP="00FE4D82">
      <w:pPr>
        <w:pStyle w:val="NoSpacing"/>
        <w:ind w:left="720"/>
        <w:rPr>
          <w:rFonts w:ascii="Arial" w:hAnsi="Arial" w:cs="Arial"/>
          <w:lang w:val="en-US"/>
        </w:rPr>
      </w:pPr>
    </w:p>
    <w:p w14:paraId="2301CB81" w14:textId="4A959ADA" w:rsidR="00FE4D82" w:rsidRPr="00FE4D82" w:rsidRDefault="00FE4D82" w:rsidP="00FE4D82">
      <w:pPr>
        <w:pStyle w:val="NoSpacing"/>
        <w:ind w:left="1440"/>
        <w:rPr>
          <w:rFonts w:ascii="Arial" w:hAnsi="Arial" w:cs="Arial"/>
          <w:lang w:val="en-US"/>
        </w:rPr>
      </w:pPr>
      <w:r w:rsidRPr="00FE4D82">
        <w:rPr>
          <w:rFonts w:ascii="Arial" w:hAnsi="Arial" w:cs="Arial"/>
          <w:lang w:val="en-US"/>
        </w:rPr>
        <w:t>(1)</w:t>
      </w:r>
      <w:r w:rsidRPr="00FE4D82">
        <w:rPr>
          <w:rFonts w:ascii="Arial" w:hAnsi="Arial" w:cs="Arial"/>
          <w:lang w:val="en-US"/>
        </w:rPr>
        <w:tab/>
      </w:r>
      <w:r w:rsidRPr="00FE4D82">
        <w:rPr>
          <w:rFonts w:ascii="Arial" w:hAnsi="Arial" w:cs="Arial"/>
          <w:b/>
          <w:bCs/>
          <w:lang w:val="en-US"/>
        </w:rPr>
        <w:t>Pride.</w:t>
      </w:r>
      <w:r>
        <w:rPr>
          <w:rFonts w:ascii="Arial" w:hAnsi="Arial" w:cs="Arial"/>
          <w:b/>
          <w:bCs/>
          <w:lang w:val="en-US"/>
        </w:rPr>
        <w:t xml:space="preserve">  </w:t>
      </w:r>
      <w:r w:rsidRPr="00FE4D82">
        <w:rPr>
          <w:rFonts w:ascii="Arial" w:hAnsi="Arial" w:cs="Arial"/>
          <w:lang w:val="en-US"/>
        </w:rPr>
        <w:t>We will always reflect our pride in the Regiment, in today’s serving soldiers and in our Association.</w:t>
      </w:r>
    </w:p>
    <w:p w14:paraId="72DC4F0F" w14:textId="08D1F880" w:rsidR="00FE4D82" w:rsidRPr="00FE4D82" w:rsidRDefault="00FE4D82" w:rsidP="00FE4D82">
      <w:pPr>
        <w:pStyle w:val="NoSpacing"/>
        <w:ind w:left="1440"/>
        <w:rPr>
          <w:rFonts w:ascii="Arial" w:hAnsi="Arial" w:cs="Arial"/>
          <w:lang w:val="en-US"/>
        </w:rPr>
      </w:pPr>
    </w:p>
    <w:p w14:paraId="7A36F853" w14:textId="09136BC9" w:rsidR="00FE4D82" w:rsidRDefault="00FE4D82" w:rsidP="00FE4D82">
      <w:pPr>
        <w:pStyle w:val="NoSpacing"/>
        <w:ind w:left="1440"/>
        <w:rPr>
          <w:rFonts w:ascii="Arial" w:hAnsi="Arial" w:cs="Arial"/>
          <w:lang w:val="en-US"/>
        </w:rPr>
      </w:pPr>
      <w:r>
        <w:rPr>
          <w:rFonts w:ascii="Arial" w:hAnsi="Arial" w:cs="Arial"/>
          <w:lang w:val="en-US"/>
        </w:rPr>
        <w:t>(2)</w:t>
      </w:r>
      <w:r>
        <w:rPr>
          <w:rFonts w:ascii="Arial" w:hAnsi="Arial" w:cs="Arial"/>
          <w:lang w:val="en-US"/>
        </w:rPr>
        <w:tab/>
      </w:r>
      <w:r w:rsidRPr="00FE4D82">
        <w:rPr>
          <w:rFonts w:ascii="Arial" w:hAnsi="Arial" w:cs="Arial"/>
          <w:b/>
          <w:bCs/>
          <w:lang w:val="en-US"/>
        </w:rPr>
        <w:t>Excellence.</w:t>
      </w:r>
      <w:r>
        <w:rPr>
          <w:rFonts w:ascii="Arial" w:hAnsi="Arial" w:cs="Arial"/>
          <w:lang w:val="en-US"/>
        </w:rPr>
        <w:t xml:space="preserve">  </w:t>
      </w:r>
      <w:r w:rsidRPr="00FE4D82">
        <w:rPr>
          <w:rFonts w:ascii="Arial" w:hAnsi="Arial" w:cs="Arial"/>
          <w:lang w:val="en-US"/>
        </w:rPr>
        <w:t>We will always strive to do things the right way, guided by the unique glory and ethos of the Regiment.</w:t>
      </w:r>
    </w:p>
    <w:p w14:paraId="6A964024" w14:textId="2127988B" w:rsidR="00FE4D82" w:rsidRDefault="00FE4D82" w:rsidP="00FE4D82">
      <w:pPr>
        <w:pStyle w:val="NoSpacing"/>
        <w:ind w:left="1440"/>
        <w:rPr>
          <w:rFonts w:ascii="Arial" w:hAnsi="Arial" w:cs="Arial"/>
          <w:lang w:val="en-US"/>
        </w:rPr>
      </w:pPr>
    </w:p>
    <w:p w14:paraId="0713E2D1" w14:textId="2FAE48E1" w:rsidR="00FE4D82" w:rsidRPr="00FE4D82" w:rsidRDefault="00FE4D82" w:rsidP="00FE4D82">
      <w:pPr>
        <w:pStyle w:val="NoSpacing"/>
        <w:ind w:left="1440"/>
        <w:rPr>
          <w:rFonts w:ascii="Arial" w:hAnsi="Arial" w:cs="Arial"/>
          <w:lang w:val="en-US"/>
        </w:rPr>
      </w:pPr>
      <w:r>
        <w:rPr>
          <w:rFonts w:ascii="Arial" w:hAnsi="Arial" w:cs="Arial"/>
          <w:lang w:val="en-US"/>
        </w:rPr>
        <w:t>(3)</w:t>
      </w:r>
      <w:r>
        <w:rPr>
          <w:rFonts w:ascii="Arial" w:hAnsi="Arial" w:cs="Arial"/>
          <w:lang w:val="en-US"/>
        </w:rPr>
        <w:tab/>
      </w:r>
      <w:r w:rsidRPr="00FE4D82">
        <w:rPr>
          <w:rFonts w:ascii="Arial" w:hAnsi="Arial" w:cs="Arial"/>
          <w:b/>
          <w:bCs/>
          <w:lang w:val="en-US"/>
        </w:rPr>
        <w:t>Support.</w:t>
      </w:r>
      <w:r>
        <w:rPr>
          <w:rFonts w:ascii="Arial" w:hAnsi="Arial" w:cs="Arial"/>
          <w:b/>
          <w:bCs/>
          <w:lang w:val="en-US"/>
        </w:rPr>
        <w:t xml:space="preserve">  </w:t>
      </w:r>
      <w:r w:rsidRPr="00FE4D82">
        <w:rPr>
          <w:rFonts w:ascii="Arial" w:hAnsi="Arial" w:cs="Arial"/>
          <w:lang w:val="en-US"/>
        </w:rPr>
        <w:t>We will always seek to support the Regiment and the Association.</w:t>
      </w:r>
    </w:p>
    <w:p w14:paraId="60940E5D" w14:textId="2AF7F175" w:rsidR="00FE4D82" w:rsidRDefault="00FE4D82" w:rsidP="00FE4D82">
      <w:pPr>
        <w:pStyle w:val="NoSpacing"/>
        <w:ind w:left="1440"/>
        <w:rPr>
          <w:rFonts w:ascii="Arial" w:hAnsi="Arial" w:cs="Arial"/>
          <w:lang w:val="en-US"/>
        </w:rPr>
      </w:pPr>
    </w:p>
    <w:p w14:paraId="04F6F005" w14:textId="7A171592" w:rsidR="00FE4D82" w:rsidRPr="00FE4D82" w:rsidRDefault="00FE4D82" w:rsidP="00FE4D82">
      <w:pPr>
        <w:pStyle w:val="NoSpacing"/>
        <w:ind w:left="1440"/>
        <w:rPr>
          <w:rFonts w:ascii="Arial" w:hAnsi="Arial" w:cs="Arial"/>
          <w:lang w:val="en-US"/>
        </w:rPr>
      </w:pPr>
      <w:r>
        <w:rPr>
          <w:rFonts w:ascii="Arial" w:hAnsi="Arial" w:cs="Arial"/>
          <w:lang w:val="en-US"/>
        </w:rPr>
        <w:t>(4)</w:t>
      </w:r>
      <w:r>
        <w:rPr>
          <w:rFonts w:ascii="Arial" w:hAnsi="Arial" w:cs="Arial"/>
          <w:lang w:val="en-US"/>
        </w:rPr>
        <w:tab/>
      </w:r>
      <w:r w:rsidRPr="00FE4D82">
        <w:rPr>
          <w:rFonts w:ascii="Arial" w:hAnsi="Arial" w:cs="Arial"/>
          <w:b/>
          <w:bCs/>
          <w:lang w:val="en-US"/>
        </w:rPr>
        <w:t>Friendship.</w:t>
      </w:r>
      <w:r>
        <w:rPr>
          <w:rFonts w:ascii="Arial" w:hAnsi="Arial" w:cs="Arial"/>
          <w:b/>
          <w:bCs/>
          <w:lang w:val="en-US"/>
        </w:rPr>
        <w:t xml:space="preserve">  </w:t>
      </w:r>
      <w:r w:rsidRPr="00FE4D82">
        <w:rPr>
          <w:rFonts w:ascii="Arial" w:hAnsi="Arial" w:cs="Arial"/>
          <w:lang w:val="en-US"/>
        </w:rPr>
        <w:t xml:space="preserve">We will always value our shared service and heritage with mutual respect, regardless of rank held or time served.  </w:t>
      </w:r>
    </w:p>
    <w:p w14:paraId="1945E4B4" w14:textId="296387B0" w:rsidR="00FE4D82" w:rsidRDefault="00FE4D82" w:rsidP="00FE4D82">
      <w:pPr>
        <w:pStyle w:val="NoSpacing"/>
        <w:ind w:left="1440"/>
        <w:rPr>
          <w:rFonts w:ascii="Arial" w:hAnsi="Arial" w:cs="Arial"/>
          <w:lang w:val="en-US"/>
        </w:rPr>
      </w:pPr>
    </w:p>
    <w:p w14:paraId="6A592A8D" w14:textId="0ADC44B6" w:rsidR="00FE4D82" w:rsidRPr="00CC53B7" w:rsidRDefault="00FE4D82" w:rsidP="23CFD921">
      <w:pPr>
        <w:pStyle w:val="NoSpacing"/>
        <w:ind w:left="1440"/>
        <w:rPr>
          <w:rFonts w:ascii="Arial" w:hAnsi="Arial" w:cs="Arial"/>
        </w:rPr>
      </w:pPr>
      <w:r w:rsidRPr="43CF5E90">
        <w:rPr>
          <w:rFonts w:ascii="Arial" w:hAnsi="Arial" w:cs="Arial"/>
        </w:rPr>
        <w:t>(5)</w:t>
      </w:r>
      <w:r>
        <w:tab/>
      </w:r>
      <w:r w:rsidRPr="43CF5E90">
        <w:rPr>
          <w:rFonts w:ascii="Arial" w:hAnsi="Arial" w:cs="Arial"/>
          <w:b/>
          <w:bCs/>
        </w:rPr>
        <w:t xml:space="preserve">Honour.  </w:t>
      </w:r>
      <w:r w:rsidRPr="43CF5E90">
        <w:rPr>
          <w:rFonts w:ascii="Arial" w:hAnsi="Arial" w:cs="Arial"/>
        </w:rPr>
        <w:t xml:space="preserve">We will always </w:t>
      </w:r>
      <w:r w:rsidR="7AE23C5E" w:rsidRPr="43CF5E90">
        <w:rPr>
          <w:rFonts w:ascii="Arial" w:hAnsi="Arial" w:cs="Arial"/>
        </w:rPr>
        <w:t>honour</w:t>
      </w:r>
      <w:r w:rsidRPr="43CF5E90">
        <w:rPr>
          <w:rFonts w:ascii="Arial" w:hAnsi="Arial" w:cs="Arial"/>
        </w:rPr>
        <w:t xml:space="preserve"> our heritage and our fallen comrades.</w:t>
      </w:r>
    </w:p>
    <w:p w14:paraId="232467D3" w14:textId="77777777" w:rsidR="00FE4D82" w:rsidRPr="00CC53B7" w:rsidRDefault="00FE4D82" w:rsidP="00CC53B7">
      <w:pPr>
        <w:pStyle w:val="NoSpacing"/>
        <w:rPr>
          <w:rFonts w:ascii="Arial" w:hAnsi="Arial" w:cs="Arial"/>
        </w:rPr>
      </w:pPr>
    </w:p>
    <w:p w14:paraId="3B99DF65" w14:textId="2DE7E6B2" w:rsidR="00FE4D82" w:rsidRPr="00CC53B7" w:rsidRDefault="00FE4D82" w:rsidP="00CC53B7">
      <w:pPr>
        <w:pStyle w:val="NoSpacing"/>
        <w:ind w:left="720"/>
        <w:rPr>
          <w:rFonts w:ascii="Arial" w:hAnsi="Arial" w:cs="Arial"/>
        </w:rPr>
      </w:pPr>
      <w:r w:rsidRPr="00CC53B7">
        <w:rPr>
          <w:rFonts w:ascii="Arial" w:hAnsi="Arial" w:cs="Arial"/>
        </w:rPr>
        <w:lastRenderedPageBreak/>
        <w:t>d.</w:t>
      </w:r>
      <w:r w:rsidRPr="00CC53B7">
        <w:rPr>
          <w:rFonts w:ascii="Arial" w:hAnsi="Arial" w:cs="Arial"/>
        </w:rPr>
        <w:tab/>
      </w:r>
      <w:r w:rsidRPr="00CC53B7">
        <w:rPr>
          <w:rFonts w:ascii="Arial" w:hAnsi="Arial" w:cs="Arial"/>
          <w:b/>
          <w:bCs/>
        </w:rPr>
        <w:t>Main Effort.</w:t>
      </w:r>
      <w:r w:rsidRPr="00CC53B7">
        <w:rPr>
          <w:rFonts w:ascii="Arial" w:hAnsi="Arial" w:cs="Arial"/>
        </w:rPr>
        <w:t xml:space="preserve">  </w:t>
      </w:r>
      <w:r w:rsidR="00CC53B7" w:rsidRPr="00CC53B7">
        <w:rPr>
          <w:rFonts w:ascii="Arial" w:hAnsi="Arial" w:cs="Arial"/>
        </w:rPr>
        <w:t xml:space="preserve">To encourage the formation of branches and networks of the Association.  To build momentum in support of this objective, the strategic main effort will be increasing the number of members </w:t>
      </w:r>
      <w:r w:rsidR="005A3013">
        <w:rPr>
          <w:rFonts w:ascii="Arial" w:hAnsi="Arial" w:cs="Arial"/>
        </w:rPr>
        <w:t xml:space="preserve">actively involved in </w:t>
      </w:r>
      <w:r w:rsidR="00CC53B7" w:rsidRPr="00CC53B7">
        <w:rPr>
          <w:rFonts w:ascii="Arial" w:hAnsi="Arial" w:cs="Arial"/>
        </w:rPr>
        <w:t>the Association.</w:t>
      </w:r>
    </w:p>
    <w:p w14:paraId="06133AA6" w14:textId="79D96F00" w:rsidR="00FE4D82" w:rsidRPr="00CC53B7" w:rsidRDefault="00FE4D82" w:rsidP="00CC53B7">
      <w:pPr>
        <w:pStyle w:val="NoSpacing"/>
        <w:rPr>
          <w:rFonts w:ascii="Arial" w:hAnsi="Arial" w:cs="Arial"/>
        </w:rPr>
      </w:pPr>
    </w:p>
    <w:p w14:paraId="76069FB8" w14:textId="4473BD7E" w:rsidR="00FC1EE9" w:rsidRPr="007A19B6" w:rsidRDefault="007A19B6" w:rsidP="007B5909">
      <w:pPr>
        <w:spacing w:after="0"/>
        <w:rPr>
          <w:rFonts w:ascii="Arial" w:hAnsi="Arial" w:cs="Arial"/>
          <w:b/>
          <w:bCs/>
        </w:rPr>
      </w:pPr>
      <w:r w:rsidRPr="007A19B6">
        <w:rPr>
          <w:rFonts w:ascii="Arial" w:hAnsi="Arial" w:cs="Arial"/>
          <w:b/>
          <w:bCs/>
        </w:rPr>
        <w:t>MISSION</w:t>
      </w:r>
    </w:p>
    <w:p w14:paraId="273964C4" w14:textId="5FDB6C72" w:rsidR="007A19B6" w:rsidRDefault="007A19B6" w:rsidP="007B5909">
      <w:pPr>
        <w:spacing w:after="0"/>
        <w:rPr>
          <w:rFonts w:ascii="Arial" w:hAnsi="Arial" w:cs="Arial"/>
        </w:rPr>
      </w:pPr>
    </w:p>
    <w:p w14:paraId="7FDC48EC" w14:textId="1A427FF4" w:rsidR="007A19B6" w:rsidRDefault="006D1F33" w:rsidP="007B5909">
      <w:pPr>
        <w:spacing w:after="0"/>
        <w:rPr>
          <w:rFonts w:ascii="Arial" w:hAnsi="Arial" w:cs="Arial"/>
        </w:rPr>
      </w:pPr>
      <w:r>
        <w:rPr>
          <w:rFonts w:ascii="Arial" w:hAnsi="Arial" w:cs="Arial"/>
        </w:rPr>
        <w:t>3</w:t>
      </w:r>
      <w:r w:rsidR="00CC53B7">
        <w:rPr>
          <w:rFonts w:ascii="Arial" w:hAnsi="Arial" w:cs="Arial"/>
        </w:rPr>
        <w:t>.</w:t>
      </w:r>
      <w:r w:rsidR="00CC53B7">
        <w:rPr>
          <w:rFonts w:ascii="Arial" w:hAnsi="Arial" w:cs="Arial"/>
        </w:rPr>
        <w:tab/>
      </w:r>
      <w:r w:rsidR="00C3604D" w:rsidRPr="00067CAD">
        <w:rPr>
          <w:rFonts w:ascii="Arial" w:hAnsi="Arial" w:cs="Arial"/>
        </w:rPr>
        <w:t xml:space="preserve">To deliver the </w:t>
      </w:r>
      <w:r w:rsidR="00CD53E7" w:rsidRPr="00067CAD">
        <w:rPr>
          <w:rFonts w:ascii="Arial" w:hAnsi="Arial" w:cs="Arial"/>
        </w:rPr>
        <w:t>vision</w:t>
      </w:r>
      <w:r w:rsidR="00C3604D" w:rsidRPr="00067CAD">
        <w:rPr>
          <w:rFonts w:ascii="Arial" w:hAnsi="Arial" w:cs="Arial"/>
        </w:rPr>
        <w:t xml:space="preserve"> and objects of the Association </w:t>
      </w:r>
      <w:r w:rsidR="00CD53E7" w:rsidRPr="00067CAD">
        <w:rPr>
          <w:rFonts w:ascii="Arial" w:hAnsi="Arial" w:cs="Arial"/>
        </w:rPr>
        <w:t>in</w:t>
      </w:r>
      <w:r w:rsidR="00A43BF5" w:rsidRPr="00067CAD">
        <w:rPr>
          <w:rFonts w:ascii="Arial" w:hAnsi="Arial" w:cs="Arial"/>
        </w:rPr>
        <w:t xml:space="preserve"> support</w:t>
      </w:r>
      <w:r w:rsidR="00C3604D" w:rsidRPr="00067CAD">
        <w:rPr>
          <w:rFonts w:ascii="Arial" w:hAnsi="Arial" w:cs="Arial"/>
        </w:rPr>
        <w:t xml:space="preserve"> </w:t>
      </w:r>
      <w:r w:rsidR="00067CAD" w:rsidRPr="00067CAD">
        <w:rPr>
          <w:rFonts w:ascii="Arial" w:hAnsi="Arial" w:cs="Arial"/>
        </w:rPr>
        <w:t xml:space="preserve">of </w:t>
      </w:r>
      <w:r w:rsidR="00C3604D" w:rsidRPr="00067CAD">
        <w:rPr>
          <w:rFonts w:ascii="Arial" w:hAnsi="Arial" w:cs="Arial"/>
        </w:rPr>
        <w:t>the Regtl strategy</w:t>
      </w:r>
      <w:r w:rsidR="00CD53E7" w:rsidRPr="00067CAD">
        <w:rPr>
          <w:rFonts w:ascii="Arial" w:hAnsi="Arial" w:cs="Arial"/>
        </w:rPr>
        <w:t>.</w:t>
      </w:r>
    </w:p>
    <w:p w14:paraId="650C4CC2" w14:textId="23E9ABE9" w:rsidR="007A19B6" w:rsidRDefault="007A19B6" w:rsidP="007B5909">
      <w:pPr>
        <w:spacing w:after="0"/>
        <w:rPr>
          <w:rFonts w:ascii="Arial" w:hAnsi="Arial" w:cs="Arial"/>
        </w:rPr>
      </w:pPr>
    </w:p>
    <w:p w14:paraId="4197FD7F" w14:textId="64BBA339" w:rsidR="007A19B6" w:rsidRPr="007A19B6" w:rsidRDefault="007A19B6" w:rsidP="007B5909">
      <w:pPr>
        <w:spacing w:after="0"/>
        <w:rPr>
          <w:rFonts w:ascii="Arial" w:hAnsi="Arial" w:cs="Arial"/>
          <w:b/>
          <w:bCs/>
        </w:rPr>
      </w:pPr>
      <w:r w:rsidRPr="007A19B6">
        <w:rPr>
          <w:rFonts w:ascii="Arial" w:hAnsi="Arial" w:cs="Arial"/>
          <w:b/>
          <w:bCs/>
        </w:rPr>
        <w:t>TASKS</w:t>
      </w:r>
    </w:p>
    <w:p w14:paraId="6A127F8F" w14:textId="77777777" w:rsidR="00452364" w:rsidRDefault="00452364" w:rsidP="007B5909">
      <w:pPr>
        <w:spacing w:after="0"/>
        <w:rPr>
          <w:rFonts w:ascii="Arial" w:hAnsi="Arial" w:cs="Arial"/>
        </w:rPr>
      </w:pPr>
    </w:p>
    <w:p w14:paraId="7B21F602" w14:textId="7A6404A1" w:rsidR="007A19B6" w:rsidRDefault="006D1F33" w:rsidP="007B5909">
      <w:pPr>
        <w:spacing w:after="0"/>
        <w:rPr>
          <w:rFonts w:ascii="Arial" w:hAnsi="Arial" w:cs="Arial"/>
        </w:rPr>
      </w:pPr>
      <w:r>
        <w:rPr>
          <w:rFonts w:ascii="Arial" w:hAnsi="Arial" w:cs="Arial"/>
        </w:rPr>
        <w:t>4</w:t>
      </w:r>
      <w:r w:rsidR="007A19B6">
        <w:rPr>
          <w:rFonts w:ascii="Arial" w:hAnsi="Arial" w:cs="Arial"/>
        </w:rPr>
        <w:t>.</w:t>
      </w:r>
      <w:r w:rsidR="007A19B6">
        <w:rPr>
          <w:rFonts w:ascii="Arial" w:hAnsi="Arial" w:cs="Arial"/>
        </w:rPr>
        <w:tab/>
      </w:r>
      <w:r w:rsidR="007A19B6" w:rsidRPr="007A19B6">
        <w:rPr>
          <w:rFonts w:ascii="Arial" w:hAnsi="Arial" w:cs="Arial"/>
          <w:b/>
          <w:bCs/>
        </w:rPr>
        <w:t>President</w:t>
      </w:r>
      <w:r w:rsidR="007A19B6">
        <w:rPr>
          <w:rFonts w:ascii="Arial" w:hAnsi="Arial" w:cs="Arial"/>
          <w:b/>
          <w:bCs/>
        </w:rPr>
        <w:t xml:space="preserve">.  </w:t>
      </w:r>
    </w:p>
    <w:p w14:paraId="3AE2DAFB" w14:textId="2BF78F8C" w:rsidR="00B33F90" w:rsidRDefault="00B33F90" w:rsidP="006D1F33">
      <w:pPr>
        <w:spacing w:after="0"/>
        <w:rPr>
          <w:rFonts w:ascii="Arial" w:hAnsi="Arial" w:cs="Arial"/>
        </w:rPr>
      </w:pPr>
    </w:p>
    <w:p w14:paraId="534AC8D2" w14:textId="4D28F7AA" w:rsidR="00B33F90" w:rsidRDefault="00463723" w:rsidP="007A19B6">
      <w:pPr>
        <w:spacing w:after="0"/>
        <w:ind w:left="720"/>
        <w:rPr>
          <w:rFonts w:ascii="Arial" w:hAnsi="Arial" w:cs="Arial"/>
        </w:rPr>
      </w:pPr>
      <w:r>
        <w:rPr>
          <w:rFonts w:ascii="Arial" w:hAnsi="Arial" w:cs="Arial"/>
        </w:rPr>
        <w:t>a</w:t>
      </w:r>
      <w:r w:rsidR="00B33F90">
        <w:rPr>
          <w:rFonts w:ascii="Arial" w:hAnsi="Arial" w:cs="Arial"/>
        </w:rPr>
        <w:t>.</w:t>
      </w:r>
      <w:r w:rsidR="00B33F90">
        <w:rPr>
          <w:rFonts w:ascii="Arial" w:hAnsi="Arial" w:cs="Arial"/>
        </w:rPr>
        <w:tab/>
      </w:r>
      <w:r w:rsidR="009B3BB0">
        <w:rPr>
          <w:rFonts w:ascii="Arial" w:hAnsi="Arial" w:cs="Arial"/>
        </w:rPr>
        <w:t>Oversee the adherence to the strategy</w:t>
      </w:r>
      <w:r w:rsidR="00DC3B32">
        <w:rPr>
          <w:rFonts w:ascii="Arial" w:hAnsi="Arial" w:cs="Arial"/>
        </w:rPr>
        <w:t>.</w:t>
      </w:r>
      <w:r w:rsidR="009B3BB0">
        <w:rPr>
          <w:rFonts w:ascii="Arial" w:hAnsi="Arial" w:cs="Arial"/>
        </w:rPr>
        <w:t xml:space="preserve"> </w:t>
      </w:r>
    </w:p>
    <w:p w14:paraId="74A9F052" w14:textId="3675824F" w:rsidR="00893086" w:rsidRDefault="00893086" w:rsidP="007B5909">
      <w:pPr>
        <w:spacing w:after="0"/>
        <w:rPr>
          <w:rFonts w:ascii="Arial" w:hAnsi="Arial" w:cs="Arial"/>
        </w:rPr>
      </w:pPr>
    </w:p>
    <w:p w14:paraId="5514E8BD" w14:textId="0A1121A5" w:rsidR="00893086" w:rsidRDefault="00463723" w:rsidP="007B5909">
      <w:pPr>
        <w:spacing w:after="0"/>
        <w:rPr>
          <w:rFonts w:ascii="Arial" w:hAnsi="Arial" w:cs="Arial"/>
          <w:b/>
          <w:bCs/>
        </w:rPr>
      </w:pPr>
      <w:r>
        <w:rPr>
          <w:rFonts w:ascii="Arial" w:hAnsi="Arial" w:cs="Arial"/>
        </w:rPr>
        <w:t>5</w:t>
      </w:r>
      <w:r w:rsidR="00893086">
        <w:rPr>
          <w:rFonts w:ascii="Arial" w:hAnsi="Arial" w:cs="Arial"/>
        </w:rPr>
        <w:t>.</w:t>
      </w:r>
      <w:r w:rsidR="00893086">
        <w:rPr>
          <w:rFonts w:ascii="Arial" w:hAnsi="Arial" w:cs="Arial"/>
        </w:rPr>
        <w:tab/>
      </w:r>
      <w:r w:rsidR="00893086" w:rsidRPr="00893086">
        <w:rPr>
          <w:rFonts w:ascii="Arial" w:hAnsi="Arial" w:cs="Arial"/>
          <w:b/>
          <w:bCs/>
        </w:rPr>
        <w:t>Exec Ctte.</w:t>
      </w:r>
    </w:p>
    <w:p w14:paraId="178A6C36" w14:textId="346608E4" w:rsidR="00E64C28" w:rsidRDefault="00E64C28" w:rsidP="007B5909">
      <w:pPr>
        <w:spacing w:after="0"/>
        <w:rPr>
          <w:rFonts w:ascii="Arial" w:hAnsi="Arial" w:cs="Arial"/>
          <w:b/>
          <w:bCs/>
        </w:rPr>
      </w:pPr>
    </w:p>
    <w:p w14:paraId="496FF249" w14:textId="0475B011" w:rsidR="00E64C28" w:rsidRDefault="00E64C28" w:rsidP="00E64C28">
      <w:pPr>
        <w:spacing w:after="0"/>
        <w:ind w:left="720"/>
        <w:rPr>
          <w:rFonts w:ascii="Arial" w:hAnsi="Arial" w:cs="Arial"/>
        </w:rPr>
      </w:pPr>
      <w:r>
        <w:rPr>
          <w:rFonts w:ascii="Arial" w:hAnsi="Arial" w:cs="Arial"/>
        </w:rPr>
        <w:t>a.</w:t>
      </w:r>
      <w:r>
        <w:rPr>
          <w:rFonts w:ascii="Arial" w:hAnsi="Arial" w:cs="Arial"/>
        </w:rPr>
        <w:tab/>
      </w:r>
      <w:r w:rsidR="00A3650E">
        <w:rPr>
          <w:rFonts w:ascii="Arial" w:hAnsi="Arial" w:cs="Arial"/>
        </w:rPr>
        <w:t>Write and execute the</w:t>
      </w:r>
      <w:r w:rsidR="005A3013">
        <w:rPr>
          <w:rFonts w:ascii="Arial" w:hAnsi="Arial" w:cs="Arial"/>
        </w:rPr>
        <w:t xml:space="preserve"> annual</w:t>
      </w:r>
      <w:r w:rsidR="00A3650E">
        <w:rPr>
          <w:rFonts w:ascii="Arial" w:hAnsi="Arial" w:cs="Arial"/>
        </w:rPr>
        <w:t xml:space="preserve"> plan to implement the strategy.</w:t>
      </w:r>
    </w:p>
    <w:p w14:paraId="3BF2049A" w14:textId="4EA76EF9" w:rsidR="00AD6A6F" w:rsidRDefault="00AD6A6F" w:rsidP="00E64C28">
      <w:pPr>
        <w:spacing w:after="0"/>
        <w:ind w:left="720"/>
        <w:rPr>
          <w:rFonts w:ascii="Arial" w:hAnsi="Arial" w:cs="Arial"/>
        </w:rPr>
      </w:pPr>
    </w:p>
    <w:p w14:paraId="4E470ABC" w14:textId="58AB6A06" w:rsidR="005B66BE" w:rsidRDefault="00AD6A6F" w:rsidP="00E64C28">
      <w:pPr>
        <w:spacing w:after="0"/>
        <w:ind w:left="720"/>
        <w:rPr>
          <w:rFonts w:ascii="Arial" w:hAnsi="Arial" w:cs="Arial"/>
        </w:rPr>
      </w:pPr>
      <w:r w:rsidRPr="7C7A0AD4">
        <w:rPr>
          <w:rFonts w:ascii="Arial" w:hAnsi="Arial" w:cs="Arial"/>
        </w:rPr>
        <w:t>b.</w:t>
      </w:r>
      <w:r>
        <w:tab/>
      </w:r>
      <w:r w:rsidR="00DC3B32" w:rsidRPr="7C7A0AD4">
        <w:rPr>
          <w:rFonts w:ascii="Arial" w:hAnsi="Arial" w:cs="Arial"/>
        </w:rPr>
        <w:t xml:space="preserve">Convene </w:t>
      </w:r>
      <w:r w:rsidR="00591A49" w:rsidRPr="7C7A0AD4">
        <w:rPr>
          <w:rFonts w:ascii="Arial" w:hAnsi="Arial" w:cs="Arial"/>
        </w:rPr>
        <w:t xml:space="preserve">and hold </w:t>
      </w:r>
      <w:r w:rsidR="00DC3B32" w:rsidRPr="7C7A0AD4">
        <w:rPr>
          <w:rFonts w:ascii="Arial" w:hAnsi="Arial" w:cs="Arial"/>
        </w:rPr>
        <w:t>Exec Ctte meeting</w:t>
      </w:r>
      <w:r w:rsidR="008F49D9" w:rsidRPr="7C7A0AD4">
        <w:rPr>
          <w:rFonts w:ascii="Arial" w:hAnsi="Arial" w:cs="Arial"/>
        </w:rPr>
        <w:t>s</w:t>
      </w:r>
      <w:r w:rsidR="00DC3B32" w:rsidRPr="7C7A0AD4">
        <w:rPr>
          <w:rFonts w:ascii="Arial" w:hAnsi="Arial" w:cs="Arial"/>
        </w:rPr>
        <w:t>.</w:t>
      </w:r>
    </w:p>
    <w:p w14:paraId="249CA7B8" w14:textId="28DB0EFE" w:rsidR="00970E6E" w:rsidRDefault="00970E6E" w:rsidP="00E64C28">
      <w:pPr>
        <w:spacing w:after="0"/>
        <w:ind w:left="720"/>
        <w:rPr>
          <w:rFonts w:ascii="Arial" w:hAnsi="Arial" w:cs="Arial"/>
        </w:rPr>
      </w:pPr>
    </w:p>
    <w:p w14:paraId="76DAF53F" w14:textId="3D386640" w:rsidR="00970E6E" w:rsidRDefault="00970E6E" w:rsidP="00E64C28">
      <w:pPr>
        <w:spacing w:after="0"/>
        <w:ind w:left="720"/>
        <w:rPr>
          <w:rFonts w:ascii="Arial" w:hAnsi="Arial" w:cs="Arial"/>
        </w:rPr>
      </w:pPr>
      <w:r>
        <w:rPr>
          <w:rFonts w:ascii="Arial" w:hAnsi="Arial" w:cs="Arial"/>
        </w:rPr>
        <w:t>c.</w:t>
      </w:r>
      <w:r>
        <w:rPr>
          <w:rFonts w:ascii="Arial" w:hAnsi="Arial" w:cs="Arial"/>
        </w:rPr>
        <w:tab/>
        <w:t xml:space="preserve">Convene and hold General </w:t>
      </w:r>
      <w:r w:rsidR="0093310E">
        <w:rPr>
          <w:rFonts w:ascii="Arial" w:hAnsi="Arial" w:cs="Arial"/>
        </w:rPr>
        <w:t xml:space="preserve">Ctte </w:t>
      </w:r>
      <w:r>
        <w:rPr>
          <w:rFonts w:ascii="Arial" w:hAnsi="Arial" w:cs="Arial"/>
        </w:rPr>
        <w:t>meeting</w:t>
      </w:r>
      <w:r w:rsidR="008F49D9">
        <w:rPr>
          <w:rFonts w:ascii="Arial" w:hAnsi="Arial" w:cs="Arial"/>
        </w:rPr>
        <w:t>s</w:t>
      </w:r>
      <w:r>
        <w:rPr>
          <w:rFonts w:ascii="Arial" w:hAnsi="Arial" w:cs="Arial"/>
        </w:rPr>
        <w:t>.</w:t>
      </w:r>
    </w:p>
    <w:p w14:paraId="6C6AE457" w14:textId="77777777" w:rsidR="00DC3B32" w:rsidRDefault="00DC3B32" w:rsidP="00E64C28">
      <w:pPr>
        <w:spacing w:after="0"/>
        <w:ind w:left="720"/>
        <w:rPr>
          <w:rFonts w:ascii="Arial" w:hAnsi="Arial" w:cs="Arial"/>
        </w:rPr>
      </w:pPr>
    </w:p>
    <w:p w14:paraId="505FE666" w14:textId="39E14D85" w:rsidR="00156972" w:rsidRDefault="00970E6E" w:rsidP="00E64C28">
      <w:pPr>
        <w:spacing w:after="0"/>
        <w:ind w:left="720"/>
        <w:rPr>
          <w:rFonts w:ascii="Arial" w:hAnsi="Arial" w:cs="Arial"/>
        </w:rPr>
      </w:pPr>
      <w:r>
        <w:rPr>
          <w:rFonts w:ascii="Arial" w:hAnsi="Arial" w:cs="Arial"/>
        </w:rPr>
        <w:t>d</w:t>
      </w:r>
      <w:r w:rsidR="005B66BE">
        <w:rPr>
          <w:rFonts w:ascii="Arial" w:hAnsi="Arial" w:cs="Arial"/>
        </w:rPr>
        <w:t>.</w:t>
      </w:r>
      <w:r w:rsidR="005B66BE">
        <w:rPr>
          <w:rFonts w:ascii="Arial" w:hAnsi="Arial" w:cs="Arial"/>
        </w:rPr>
        <w:tab/>
        <w:t xml:space="preserve">Manage the budget and allocate </w:t>
      </w:r>
      <w:r w:rsidR="00156972">
        <w:rPr>
          <w:rFonts w:ascii="Arial" w:hAnsi="Arial" w:cs="Arial"/>
        </w:rPr>
        <w:t>funds.</w:t>
      </w:r>
    </w:p>
    <w:p w14:paraId="081F4AC5" w14:textId="338423E3" w:rsidR="00A3650E" w:rsidRDefault="00A3650E" w:rsidP="00E64C28">
      <w:pPr>
        <w:spacing w:after="0"/>
        <w:ind w:left="720"/>
        <w:rPr>
          <w:rFonts w:ascii="Arial" w:hAnsi="Arial" w:cs="Arial"/>
        </w:rPr>
      </w:pPr>
    </w:p>
    <w:p w14:paraId="6F617768" w14:textId="64CC2CDD" w:rsidR="00A3650E" w:rsidRDefault="00970E6E" w:rsidP="00E64C28">
      <w:pPr>
        <w:spacing w:after="0"/>
        <w:ind w:left="720"/>
        <w:rPr>
          <w:rFonts w:ascii="Arial" w:hAnsi="Arial" w:cs="Arial"/>
        </w:rPr>
      </w:pPr>
      <w:r>
        <w:rPr>
          <w:rFonts w:ascii="Arial" w:hAnsi="Arial" w:cs="Arial"/>
        </w:rPr>
        <w:t>e</w:t>
      </w:r>
      <w:r w:rsidR="00A3650E">
        <w:rPr>
          <w:rFonts w:ascii="Arial" w:hAnsi="Arial" w:cs="Arial"/>
        </w:rPr>
        <w:t>.</w:t>
      </w:r>
      <w:r w:rsidR="00A3650E">
        <w:rPr>
          <w:rFonts w:ascii="Arial" w:hAnsi="Arial" w:cs="Arial"/>
        </w:rPr>
        <w:tab/>
        <w:t xml:space="preserve">Plan and support the </w:t>
      </w:r>
      <w:r w:rsidR="00CC53B7">
        <w:rPr>
          <w:rFonts w:ascii="Arial" w:hAnsi="Arial" w:cs="Arial"/>
        </w:rPr>
        <w:t>delivery</w:t>
      </w:r>
      <w:r w:rsidR="00A3650E">
        <w:rPr>
          <w:rFonts w:ascii="Arial" w:hAnsi="Arial" w:cs="Arial"/>
        </w:rPr>
        <w:t xml:space="preserve"> of events.</w:t>
      </w:r>
    </w:p>
    <w:p w14:paraId="24FFE22F" w14:textId="77777777" w:rsidR="00156972" w:rsidRDefault="00156972" w:rsidP="00E64C28">
      <w:pPr>
        <w:spacing w:after="0"/>
        <w:ind w:left="720"/>
        <w:rPr>
          <w:rFonts w:ascii="Arial" w:hAnsi="Arial" w:cs="Arial"/>
        </w:rPr>
      </w:pPr>
    </w:p>
    <w:p w14:paraId="3BAAADD2" w14:textId="29BE0B2B" w:rsidR="00896028" w:rsidRDefault="00970E6E" w:rsidP="00896028">
      <w:pPr>
        <w:spacing w:after="0"/>
        <w:ind w:left="720"/>
        <w:rPr>
          <w:rFonts w:ascii="Arial" w:hAnsi="Arial" w:cs="Arial"/>
        </w:rPr>
      </w:pPr>
      <w:r w:rsidRPr="7C7A0AD4">
        <w:rPr>
          <w:rFonts w:ascii="Arial" w:hAnsi="Arial" w:cs="Arial"/>
        </w:rPr>
        <w:t>f</w:t>
      </w:r>
      <w:r w:rsidR="00156972" w:rsidRPr="7C7A0AD4">
        <w:rPr>
          <w:rFonts w:ascii="Arial" w:hAnsi="Arial" w:cs="Arial"/>
        </w:rPr>
        <w:t>.</w:t>
      </w:r>
      <w:r>
        <w:tab/>
      </w:r>
      <w:r w:rsidR="002E3C66" w:rsidRPr="7C7A0AD4">
        <w:rPr>
          <w:rFonts w:ascii="Arial" w:hAnsi="Arial" w:cs="Arial"/>
        </w:rPr>
        <w:t xml:space="preserve">Open </w:t>
      </w:r>
      <w:r w:rsidR="00241014" w:rsidRPr="7C7A0AD4">
        <w:rPr>
          <w:rFonts w:ascii="Arial" w:hAnsi="Arial" w:cs="Arial"/>
        </w:rPr>
        <w:t>two</w:t>
      </w:r>
      <w:r w:rsidR="002E3C66" w:rsidRPr="7C7A0AD4">
        <w:rPr>
          <w:rFonts w:ascii="Arial" w:hAnsi="Arial" w:cs="Arial"/>
        </w:rPr>
        <w:t xml:space="preserve"> more </w:t>
      </w:r>
      <w:r w:rsidR="00DB5A06" w:rsidRPr="7C7A0AD4">
        <w:rPr>
          <w:rFonts w:ascii="Arial" w:hAnsi="Arial" w:cs="Arial"/>
        </w:rPr>
        <w:t xml:space="preserve">regional </w:t>
      </w:r>
      <w:r w:rsidR="002E3C66" w:rsidRPr="7C7A0AD4">
        <w:rPr>
          <w:rFonts w:ascii="Arial" w:hAnsi="Arial" w:cs="Arial"/>
        </w:rPr>
        <w:t>branches in 2</w:t>
      </w:r>
      <w:r w:rsidR="00DB5A06" w:rsidRPr="7C7A0AD4">
        <w:rPr>
          <w:rFonts w:ascii="Arial" w:hAnsi="Arial" w:cs="Arial"/>
        </w:rPr>
        <w:t>5</w:t>
      </w:r>
      <w:r w:rsidR="002E3C66" w:rsidRPr="7C7A0AD4">
        <w:rPr>
          <w:rFonts w:ascii="Arial" w:hAnsi="Arial" w:cs="Arial"/>
        </w:rPr>
        <w:t>/2</w:t>
      </w:r>
      <w:r w:rsidR="00DB5A06" w:rsidRPr="7C7A0AD4">
        <w:rPr>
          <w:rFonts w:ascii="Arial" w:hAnsi="Arial" w:cs="Arial"/>
        </w:rPr>
        <w:t>6</w:t>
      </w:r>
      <w:r w:rsidR="002E3C66" w:rsidRPr="7C7A0AD4">
        <w:rPr>
          <w:rFonts w:ascii="Arial" w:hAnsi="Arial" w:cs="Arial"/>
        </w:rPr>
        <w:t>.</w:t>
      </w:r>
    </w:p>
    <w:p w14:paraId="564E3BAC" w14:textId="77777777" w:rsidR="00970E6E" w:rsidRDefault="00970E6E" w:rsidP="00896028">
      <w:pPr>
        <w:spacing w:after="0"/>
        <w:ind w:left="720"/>
        <w:rPr>
          <w:rFonts w:ascii="Arial" w:hAnsi="Arial" w:cs="Arial"/>
        </w:rPr>
      </w:pPr>
    </w:p>
    <w:p w14:paraId="01A8AECD" w14:textId="55ADBCB5" w:rsidR="00896028" w:rsidRDefault="002E3C66" w:rsidP="00896028">
      <w:pPr>
        <w:spacing w:after="0"/>
        <w:rPr>
          <w:rFonts w:ascii="Arial" w:hAnsi="Arial" w:cs="Arial"/>
        </w:rPr>
      </w:pPr>
      <w:r>
        <w:rPr>
          <w:rFonts w:ascii="Arial" w:hAnsi="Arial" w:cs="Arial"/>
        </w:rPr>
        <w:t>6</w:t>
      </w:r>
      <w:r w:rsidR="00896028">
        <w:rPr>
          <w:rFonts w:ascii="Arial" w:hAnsi="Arial" w:cs="Arial"/>
        </w:rPr>
        <w:t>.</w:t>
      </w:r>
      <w:r w:rsidR="00896028">
        <w:rPr>
          <w:rFonts w:ascii="Arial" w:hAnsi="Arial" w:cs="Arial"/>
        </w:rPr>
        <w:tab/>
      </w:r>
      <w:r w:rsidR="00896028" w:rsidRPr="00D61ED4">
        <w:rPr>
          <w:rFonts w:ascii="Arial" w:hAnsi="Arial" w:cs="Arial"/>
          <w:b/>
          <w:bCs/>
        </w:rPr>
        <w:t>Branches</w:t>
      </w:r>
      <w:r w:rsidR="00D61ED4" w:rsidRPr="00D61ED4">
        <w:rPr>
          <w:rFonts w:ascii="Arial" w:hAnsi="Arial" w:cs="Arial"/>
          <w:b/>
          <w:bCs/>
        </w:rPr>
        <w:t>.</w:t>
      </w:r>
    </w:p>
    <w:p w14:paraId="029B6CB1" w14:textId="1FA5854A" w:rsidR="00D61ED4" w:rsidRDefault="00D61ED4" w:rsidP="00896028">
      <w:pPr>
        <w:spacing w:after="0"/>
        <w:rPr>
          <w:rFonts w:ascii="Arial" w:hAnsi="Arial" w:cs="Arial"/>
        </w:rPr>
      </w:pPr>
    </w:p>
    <w:p w14:paraId="3492F14E" w14:textId="7FFA827F" w:rsidR="00591A49" w:rsidRDefault="008323AA" w:rsidP="00D61ED4">
      <w:pPr>
        <w:spacing w:after="0"/>
        <w:ind w:left="720"/>
        <w:rPr>
          <w:rFonts w:ascii="Arial" w:hAnsi="Arial" w:cs="Arial"/>
        </w:rPr>
      </w:pPr>
      <w:r w:rsidRPr="108CF2B7">
        <w:rPr>
          <w:rFonts w:ascii="Arial" w:hAnsi="Arial" w:cs="Arial"/>
        </w:rPr>
        <w:t>a</w:t>
      </w:r>
      <w:r w:rsidR="00591A49" w:rsidRPr="108CF2B7">
        <w:rPr>
          <w:rFonts w:ascii="Arial" w:hAnsi="Arial" w:cs="Arial"/>
        </w:rPr>
        <w:t>.</w:t>
      </w:r>
      <w:r>
        <w:tab/>
      </w:r>
      <w:r w:rsidRPr="108CF2B7">
        <w:rPr>
          <w:rFonts w:ascii="Arial" w:hAnsi="Arial" w:cs="Arial"/>
        </w:rPr>
        <w:t xml:space="preserve">Form a Branch </w:t>
      </w:r>
      <w:r w:rsidR="006F0F3C" w:rsidRPr="108CF2B7">
        <w:rPr>
          <w:rFonts w:ascii="Arial" w:hAnsi="Arial" w:cs="Arial"/>
        </w:rPr>
        <w:t>C</w:t>
      </w:r>
      <w:r w:rsidRPr="108CF2B7">
        <w:rPr>
          <w:rFonts w:ascii="Arial" w:hAnsi="Arial" w:cs="Arial"/>
        </w:rPr>
        <w:t>tte (r</w:t>
      </w:r>
      <w:r w:rsidR="00666BCE" w:rsidRPr="108CF2B7">
        <w:rPr>
          <w:rFonts w:ascii="Arial" w:hAnsi="Arial" w:cs="Arial"/>
        </w:rPr>
        <w:t xml:space="preserve">ecruit and assign </w:t>
      </w:r>
      <w:r w:rsidR="219DFD0E" w:rsidRPr="108CF2B7">
        <w:rPr>
          <w:rFonts w:ascii="Arial" w:hAnsi="Arial" w:cs="Arial"/>
        </w:rPr>
        <w:t>Branch B</w:t>
      </w:r>
      <w:r w:rsidR="00666BCE" w:rsidRPr="108CF2B7">
        <w:rPr>
          <w:rFonts w:ascii="Arial" w:hAnsi="Arial" w:cs="Arial"/>
        </w:rPr>
        <w:t>earers</w:t>
      </w:r>
      <w:r w:rsidRPr="108CF2B7">
        <w:rPr>
          <w:rFonts w:ascii="Arial" w:hAnsi="Arial" w:cs="Arial"/>
        </w:rPr>
        <w:t>)</w:t>
      </w:r>
      <w:r w:rsidR="00F31676" w:rsidRPr="108CF2B7">
        <w:rPr>
          <w:rFonts w:ascii="Arial" w:hAnsi="Arial" w:cs="Arial"/>
        </w:rPr>
        <w:t>.</w:t>
      </w:r>
    </w:p>
    <w:p w14:paraId="7326F5E9" w14:textId="38B4F2AB" w:rsidR="008323AA" w:rsidRDefault="008323AA" w:rsidP="00D61ED4">
      <w:pPr>
        <w:spacing w:after="0"/>
        <w:ind w:left="720"/>
        <w:rPr>
          <w:rFonts w:ascii="Arial" w:hAnsi="Arial" w:cs="Arial"/>
        </w:rPr>
      </w:pPr>
    </w:p>
    <w:p w14:paraId="54F5530B" w14:textId="4980E44C" w:rsidR="008323AA" w:rsidRDefault="008323AA" w:rsidP="008323AA">
      <w:pPr>
        <w:spacing w:after="0"/>
        <w:ind w:left="720"/>
        <w:rPr>
          <w:rFonts w:ascii="Arial" w:hAnsi="Arial" w:cs="Arial"/>
        </w:rPr>
      </w:pPr>
      <w:r>
        <w:rPr>
          <w:rFonts w:ascii="Arial" w:hAnsi="Arial" w:cs="Arial"/>
        </w:rPr>
        <w:t>b.</w:t>
      </w:r>
      <w:r>
        <w:rPr>
          <w:rFonts w:ascii="Arial" w:hAnsi="Arial" w:cs="Arial"/>
        </w:rPr>
        <w:tab/>
        <w:t>Convene and hold a Branch general meeting to promote the Association</w:t>
      </w:r>
      <w:r w:rsidR="002C39DE">
        <w:rPr>
          <w:rFonts w:ascii="Arial" w:hAnsi="Arial" w:cs="Arial"/>
        </w:rPr>
        <w:t xml:space="preserve"> and </w:t>
      </w:r>
      <w:r w:rsidR="00DB5A06">
        <w:rPr>
          <w:rFonts w:ascii="Arial" w:hAnsi="Arial" w:cs="Arial"/>
        </w:rPr>
        <w:t>back brief at Assoc General meetings</w:t>
      </w:r>
      <w:r w:rsidR="002C39DE">
        <w:rPr>
          <w:rFonts w:ascii="Arial" w:hAnsi="Arial" w:cs="Arial"/>
        </w:rPr>
        <w:t>.</w:t>
      </w:r>
    </w:p>
    <w:p w14:paraId="2EBB6E31" w14:textId="677F258A" w:rsidR="006F0F3C" w:rsidRDefault="006F0F3C" w:rsidP="008323AA">
      <w:pPr>
        <w:spacing w:after="0"/>
        <w:ind w:left="720"/>
        <w:rPr>
          <w:rFonts w:ascii="Arial" w:hAnsi="Arial" w:cs="Arial"/>
        </w:rPr>
      </w:pPr>
    </w:p>
    <w:p w14:paraId="13D013E0" w14:textId="4E168754" w:rsidR="006F0F3C" w:rsidRDefault="006F0F3C" w:rsidP="008323AA">
      <w:pPr>
        <w:spacing w:after="0"/>
        <w:ind w:left="720"/>
        <w:rPr>
          <w:rFonts w:ascii="Arial" w:hAnsi="Arial" w:cs="Arial"/>
        </w:rPr>
      </w:pPr>
      <w:r w:rsidRPr="32C65566">
        <w:rPr>
          <w:rFonts w:ascii="Arial" w:hAnsi="Arial" w:cs="Arial"/>
          <w:b/>
          <w:bCs/>
        </w:rPr>
        <w:t>Note:</w:t>
      </w:r>
      <w:r w:rsidRPr="32C65566">
        <w:rPr>
          <w:rFonts w:ascii="Arial" w:hAnsi="Arial" w:cs="Arial"/>
        </w:rPr>
        <w:t xml:space="preserve">  Bn Branch General Meetings should consist of </w:t>
      </w:r>
      <w:r w:rsidR="002C39DE" w:rsidRPr="32C65566">
        <w:rPr>
          <w:rFonts w:ascii="Arial" w:hAnsi="Arial" w:cs="Arial"/>
        </w:rPr>
        <w:t>the Branch Ctte and representatives from all Coys at Pte, JNCO, SNCO and Jnr Offr rank.</w:t>
      </w:r>
    </w:p>
    <w:p w14:paraId="627FB512" w14:textId="77777777" w:rsidR="008323AA" w:rsidRDefault="008323AA" w:rsidP="008323AA">
      <w:pPr>
        <w:spacing w:after="0"/>
        <w:ind w:left="720"/>
        <w:rPr>
          <w:rFonts w:ascii="Arial" w:hAnsi="Arial" w:cs="Arial"/>
        </w:rPr>
      </w:pPr>
    </w:p>
    <w:p w14:paraId="647E7C5C" w14:textId="47C29C5D" w:rsidR="003E1DA1" w:rsidRDefault="003E1DA1" w:rsidP="00D61ED4">
      <w:pPr>
        <w:spacing w:after="0"/>
        <w:ind w:left="720"/>
        <w:rPr>
          <w:rFonts w:ascii="Arial" w:hAnsi="Arial" w:cs="Arial"/>
        </w:rPr>
      </w:pPr>
      <w:r>
        <w:rPr>
          <w:rFonts w:ascii="Arial" w:hAnsi="Arial" w:cs="Arial"/>
        </w:rPr>
        <w:t>c.</w:t>
      </w:r>
      <w:r>
        <w:rPr>
          <w:rFonts w:ascii="Arial" w:hAnsi="Arial" w:cs="Arial"/>
        </w:rPr>
        <w:tab/>
      </w:r>
      <w:r w:rsidR="0005309E">
        <w:rPr>
          <w:rFonts w:ascii="Arial" w:hAnsi="Arial" w:cs="Arial"/>
        </w:rPr>
        <w:t>Seek to increase en</w:t>
      </w:r>
      <w:r w:rsidR="00B210D9">
        <w:rPr>
          <w:rFonts w:ascii="Arial" w:hAnsi="Arial" w:cs="Arial"/>
        </w:rPr>
        <w:t>gagement with serving and veterans</w:t>
      </w:r>
      <w:r>
        <w:rPr>
          <w:rFonts w:ascii="Arial" w:hAnsi="Arial" w:cs="Arial"/>
        </w:rPr>
        <w:t xml:space="preserve"> (nominal roll – Regional Branches only)</w:t>
      </w:r>
      <w:r w:rsidR="000A691C">
        <w:rPr>
          <w:rFonts w:ascii="Arial" w:hAnsi="Arial" w:cs="Arial"/>
        </w:rPr>
        <w:t>.</w:t>
      </w:r>
    </w:p>
    <w:p w14:paraId="3780701B" w14:textId="77777777" w:rsidR="003E1DA1" w:rsidRDefault="003E1DA1" w:rsidP="00D61ED4">
      <w:pPr>
        <w:spacing w:after="0"/>
        <w:ind w:left="720"/>
        <w:rPr>
          <w:rFonts w:ascii="Arial" w:hAnsi="Arial" w:cs="Arial"/>
        </w:rPr>
      </w:pPr>
    </w:p>
    <w:p w14:paraId="32029946" w14:textId="196D4C6F" w:rsidR="00F31676" w:rsidRDefault="003E1DA1" w:rsidP="00D61ED4">
      <w:pPr>
        <w:spacing w:after="0"/>
        <w:ind w:left="720"/>
        <w:rPr>
          <w:rFonts w:ascii="Arial" w:hAnsi="Arial" w:cs="Arial"/>
        </w:rPr>
      </w:pPr>
      <w:r w:rsidRPr="616ADDC9">
        <w:rPr>
          <w:rFonts w:ascii="Arial" w:hAnsi="Arial" w:cs="Arial"/>
        </w:rPr>
        <w:t>d</w:t>
      </w:r>
      <w:r w:rsidR="00F31676" w:rsidRPr="616ADDC9">
        <w:rPr>
          <w:rFonts w:ascii="Arial" w:hAnsi="Arial" w:cs="Arial"/>
        </w:rPr>
        <w:t>.</w:t>
      </w:r>
      <w:r>
        <w:tab/>
      </w:r>
      <w:r w:rsidR="00F31676" w:rsidRPr="616ADDC9">
        <w:rPr>
          <w:rFonts w:ascii="Arial" w:hAnsi="Arial" w:cs="Arial"/>
        </w:rPr>
        <w:t xml:space="preserve">Recruit and train </w:t>
      </w:r>
      <w:r w:rsidR="00A43BF5" w:rsidRPr="616ADDC9">
        <w:rPr>
          <w:rFonts w:ascii="Arial" w:hAnsi="Arial" w:cs="Arial"/>
        </w:rPr>
        <w:t>Branch</w:t>
      </w:r>
      <w:r w:rsidR="009F144F" w:rsidRPr="616ADDC9">
        <w:rPr>
          <w:rFonts w:ascii="Arial" w:hAnsi="Arial" w:cs="Arial"/>
        </w:rPr>
        <w:t xml:space="preserve"> Standard </w:t>
      </w:r>
      <w:r w:rsidR="1306B2E8" w:rsidRPr="616ADDC9">
        <w:rPr>
          <w:rFonts w:ascii="Arial" w:hAnsi="Arial" w:cs="Arial"/>
        </w:rPr>
        <w:t>B</w:t>
      </w:r>
      <w:r w:rsidR="009F144F" w:rsidRPr="616ADDC9">
        <w:rPr>
          <w:rFonts w:ascii="Arial" w:hAnsi="Arial" w:cs="Arial"/>
        </w:rPr>
        <w:t>earer</w:t>
      </w:r>
      <w:r w:rsidR="006A1006" w:rsidRPr="616ADDC9">
        <w:rPr>
          <w:rFonts w:ascii="Arial" w:hAnsi="Arial" w:cs="Arial"/>
        </w:rPr>
        <w:t>s</w:t>
      </w:r>
      <w:r w:rsidR="00F31676" w:rsidRPr="616ADDC9">
        <w:rPr>
          <w:rFonts w:ascii="Arial" w:hAnsi="Arial" w:cs="Arial"/>
        </w:rPr>
        <w:t>.</w:t>
      </w:r>
    </w:p>
    <w:p w14:paraId="782CB127" w14:textId="65951662" w:rsidR="00F31676" w:rsidRDefault="00F31676" w:rsidP="00D61ED4">
      <w:pPr>
        <w:spacing w:after="0"/>
        <w:ind w:left="720"/>
        <w:rPr>
          <w:rFonts w:ascii="Arial" w:hAnsi="Arial" w:cs="Arial"/>
        </w:rPr>
      </w:pPr>
    </w:p>
    <w:p w14:paraId="23889920" w14:textId="2A42985E" w:rsidR="00F31676" w:rsidRDefault="003E1DA1" w:rsidP="00D61ED4">
      <w:pPr>
        <w:spacing w:after="0"/>
        <w:ind w:left="720"/>
        <w:rPr>
          <w:rFonts w:ascii="Arial" w:hAnsi="Arial" w:cs="Arial"/>
        </w:rPr>
      </w:pPr>
      <w:r>
        <w:rPr>
          <w:rFonts w:ascii="Arial" w:hAnsi="Arial" w:cs="Arial"/>
        </w:rPr>
        <w:t>e</w:t>
      </w:r>
      <w:r w:rsidR="00F31676">
        <w:rPr>
          <w:rFonts w:ascii="Arial" w:hAnsi="Arial" w:cs="Arial"/>
        </w:rPr>
        <w:t>.</w:t>
      </w:r>
      <w:r w:rsidR="00F31676">
        <w:rPr>
          <w:rFonts w:ascii="Arial" w:hAnsi="Arial" w:cs="Arial"/>
        </w:rPr>
        <w:tab/>
      </w:r>
      <w:r w:rsidR="00782370">
        <w:rPr>
          <w:rFonts w:ascii="Arial" w:hAnsi="Arial" w:cs="Arial"/>
        </w:rPr>
        <w:t xml:space="preserve">Arrange for the Branch </w:t>
      </w:r>
      <w:r w:rsidR="008323AA">
        <w:rPr>
          <w:rFonts w:ascii="Arial" w:hAnsi="Arial" w:cs="Arial"/>
        </w:rPr>
        <w:t>S</w:t>
      </w:r>
      <w:r w:rsidR="00782370">
        <w:rPr>
          <w:rFonts w:ascii="Arial" w:hAnsi="Arial" w:cs="Arial"/>
        </w:rPr>
        <w:t>tandard to be dedicated</w:t>
      </w:r>
      <w:r w:rsidR="00FA1788">
        <w:rPr>
          <w:rFonts w:ascii="Arial" w:hAnsi="Arial" w:cs="Arial"/>
        </w:rPr>
        <w:t xml:space="preserve"> at a</w:t>
      </w:r>
      <w:r w:rsidR="005A2096">
        <w:rPr>
          <w:rFonts w:ascii="Arial" w:hAnsi="Arial" w:cs="Arial"/>
        </w:rPr>
        <w:t>n appropriate</w:t>
      </w:r>
      <w:r w:rsidR="00FA1788">
        <w:rPr>
          <w:rFonts w:ascii="Arial" w:hAnsi="Arial" w:cs="Arial"/>
        </w:rPr>
        <w:t xml:space="preserve"> church service.</w:t>
      </w:r>
    </w:p>
    <w:p w14:paraId="1A051928" w14:textId="50A2E0C8" w:rsidR="00FA1788" w:rsidRDefault="00FA1788" w:rsidP="00D61ED4">
      <w:pPr>
        <w:spacing w:after="0"/>
        <w:ind w:left="720"/>
        <w:rPr>
          <w:rFonts w:ascii="Arial" w:hAnsi="Arial" w:cs="Arial"/>
        </w:rPr>
      </w:pPr>
    </w:p>
    <w:p w14:paraId="13963CEA" w14:textId="0F6180CE" w:rsidR="00FA1788" w:rsidRDefault="003E1DA1" w:rsidP="00D61ED4">
      <w:pPr>
        <w:spacing w:after="0"/>
        <w:ind w:left="720"/>
        <w:rPr>
          <w:rFonts w:ascii="Arial" w:hAnsi="Arial" w:cs="Arial"/>
        </w:rPr>
      </w:pPr>
      <w:r>
        <w:rPr>
          <w:rFonts w:ascii="Arial" w:hAnsi="Arial" w:cs="Arial"/>
        </w:rPr>
        <w:t>f</w:t>
      </w:r>
      <w:r w:rsidR="00FA1788">
        <w:rPr>
          <w:rFonts w:ascii="Arial" w:hAnsi="Arial" w:cs="Arial"/>
        </w:rPr>
        <w:t>.</w:t>
      </w:r>
      <w:r w:rsidR="00FA1788">
        <w:rPr>
          <w:rFonts w:ascii="Arial" w:hAnsi="Arial" w:cs="Arial"/>
        </w:rPr>
        <w:tab/>
      </w:r>
      <w:r w:rsidR="00B17543">
        <w:rPr>
          <w:rFonts w:ascii="Arial" w:hAnsi="Arial" w:cs="Arial"/>
        </w:rPr>
        <w:t xml:space="preserve">Support to events in particular </w:t>
      </w:r>
    </w:p>
    <w:p w14:paraId="65CFC400" w14:textId="6E9F2238" w:rsidR="00B17543" w:rsidRDefault="00B17543" w:rsidP="00D61ED4">
      <w:pPr>
        <w:spacing w:after="0"/>
        <w:ind w:left="720"/>
        <w:rPr>
          <w:rFonts w:ascii="Arial" w:hAnsi="Arial" w:cs="Arial"/>
        </w:rPr>
      </w:pPr>
    </w:p>
    <w:p w14:paraId="69F09F99" w14:textId="3B8E1A74" w:rsidR="00B17543" w:rsidRDefault="00B17543" w:rsidP="00B17543">
      <w:pPr>
        <w:spacing w:after="0"/>
        <w:ind w:left="1440"/>
        <w:rPr>
          <w:rFonts w:ascii="Arial" w:hAnsi="Arial" w:cs="Arial"/>
        </w:rPr>
      </w:pPr>
      <w:r>
        <w:rPr>
          <w:rFonts w:ascii="Arial" w:hAnsi="Arial" w:cs="Arial"/>
        </w:rPr>
        <w:t>(1)</w:t>
      </w:r>
      <w:r>
        <w:rPr>
          <w:rFonts w:ascii="Arial" w:hAnsi="Arial" w:cs="Arial"/>
        </w:rPr>
        <w:tab/>
        <w:t>Standard Bearer</w:t>
      </w:r>
      <w:r w:rsidR="005A2096">
        <w:rPr>
          <w:rFonts w:ascii="Arial" w:hAnsi="Arial" w:cs="Arial"/>
        </w:rPr>
        <w:t xml:space="preserve">s </w:t>
      </w:r>
      <w:r w:rsidR="005F492A">
        <w:rPr>
          <w:rFonts w:ascii="Arial" w:hAnsi="Arial" w:cs="Arial"/>
        </w:rPr>
        <w:t>as part of</w:t>
      </w:r>
      <w:r w:rsidR="0090551D">
        <w:rPr>
          <w:rFonts w:ascii="Arial" w:hAnsi="Arial" w:cs="Arial"/>
        </w:rPr>
        <w:t xml:space="preserve"> Remembrance Day</w:t>
      </w:r>
      <w:r w:rsidR="00BD08EC">
        <w:rPr>
          <w:rFonts w:ascii="Arial" w:hAnsi="Arial" w:cs="Arial"/>
        </w:rPr>
        <w:t xml:space="preserve"> Service.</w:t>
      </w:r>
    </w:p>
    <w:p w14:paraId="32C4BDAA" w14:textId="40ACF661" w:rsidR="00BD08EC" w:rsidRDefault="00BD08EC" w:rsidP="00B17543">
      <w:pPr>
        <w:spacing w:after="0"/>
        <w:ind w:left="1440"/>
        <w:rPr>
          <w:rFonts w:ascii="Arial" w:hAnsi="Arial" w:cs="Arial"/>
        </w:rPr>
      </w:pPr>
    </w:p>
    <w:p w14:paraId="4674B5FD" w14:textId="212BF215" w:rsidR="00BD08EC" w:rsidRDefault="00BD08EC" w:rsidP="00B17543">
      <w:pPr>
        <w:spacing w:after="0"/>
        <w:ind w:left="1440"/>
        <w:rPr>
          <w:rFonts w:ascii="Arial" w:hAnsi="Arial" w:cs="Arial"/>
        </w:rPr>
      </w:pPr>
      <w:r>
        <w:rPr>
          <w:rFonts w:ascii="Arial" w:hAnsi="Arial" w:cs="Arial"/>
        </w:rPr>
        <w:t>(2)</w:t>
      </w:r>
      <w:r>
        <w:rPr>
          <w:rFonts w:ascii="Arial" w:hAnsi="Arial" w:cs="Arial"/>
        </w:rPr>
        <w:tab/>
      </w:r>
      <w:r w:rsidR="00D3744F">
        <w:rPr>
          <w:rFonts w:ascii="Arial" w:hAnsi="Arial" w:cs="Arial"/>
        </w:rPr>
        <w:t>Standard Bearer</w:t>
      </w:r>
      <w:r w:rsidR="005A2096">
        <w:rPr>
          <w:rFonts w:ascii="Arial" w:hAnsi="Arial" w:cs="Arial"/>
        </w:rPr>
        <w:t xml:space="preserve">s </w:t>
      </w:r>
      <w:r w:rsidR="00D3744F">
        <w:rPr>
          <w:rFonts w:ascii="Arial" w:hAnsi="Arial" w:cs="Arial"/>
        </w:rPr>
        <w:t xml:space="preserve">and </w:t>
      </w:r>
      <w:r w:rsidR="00DB5A06">
        <w:rPr>
          <w:rFonts w:ascii="Arial" w:hAnsi="Arial" w:cs="Arial"/>
        </w:rPr>
        <w:t>soldiers and veterans</w:t>
      </w:r>
      <w:r w:rsidR="00D3744F">
        <w:rPr>
          <w:rFonts w:ascii="Arial" w:hAnsi="Arial" w:cs="Arial"/>
        </w:rPr>
        <w:t xml:space="preserve"> to the SCOTS Rall</w:t>
      </w:r>
      <w:r w:rsidR="003248D1">
        <w:rPr>
          <w:rFonts w:ascii="Arial" w:hAnsi="Arial" w:cs="Arial"/>
        </w:rPr>
        <w:t>y</w:t>
      </w:r>
      <w:r w:rsidR="00346D8A">
        <w:rPr>
          <w:rFonts w:ascii="Arial" w:hAnsi="Arial" w:cs="Arial"/>
        </w:rPr>
        <w:t>.</w:t>
      </w:r>
    </w:p>
    <w:p w14:paraId="4931C1C2" w14:textId="157126D9" w:rsidR="00346D8A" w:rsidRDefault="00346D8A" w:rsidP="00346D8A">
      <w:pPr>
        <w:spacing w:after="0"/>
        <w:rPr>
          <w:rFonts w:ascii="Arial" w:hAnsi="Arial" w:cs="Arial"/>
        </w:rPr>
      </w:pPr>
    </w:p>
    <w:p w14:paraId="30EC1FEF" w14:textId="7F72C692" w:rsidR="00346D8A" w:rsidRDefault="003E1DA1" w:rsidP="00346D8A">
      <w:pPr>
        <w:spacing w:after="0"/>
        <w:ind w:left="720"/>
        <w:rPr>
          <w:rFonts w:ascii="Arial" w:hAnsi="Arial" w:cs="Arial"/>
        </w:rPr>
      </w:pPr>
      <w:r>
        <w:rPr>
          <w:rFonts w:ascii="Arial" w:hAnsi="Arial" w:cs="Arial"/>
        </w:rPr>
        <w:lastRenderedPageBreak/>
        <w:t>g</w:t>
      </w:r>
      <w:r w:rsidR="00346D8A">
        <w:rPr>
          <w:rFonts w:ascii="Arial" w:hAnsi="Arial" w:cs="Arial"/>
        </w:rPr>
        <w:t>.</w:t>
      </w:r>
      <w:r w:rsidR="00346D8A">
        <w:rPr>
          <w:rFonts w:ascii="Arial" w:hAnsi="Arial" w:cs="Arial"/>
        </w:rPr>
        <w:tab/>
        <w:t xml:space="preserve">Plan, organise and execute </w:t>
      </w:r>
      <w:r w:rsidR="00C54A64">
        <w:rPr>
          <w:rFonts w:ascii="Arial" w:hAnsi="Arial" w:cs="Arial"/>
        </w:rPr>
        <w:t>a</w:t>
      </w:r>
      <w:r w:rsidR="00DD2AD9">
        <w:rPr>
          <w:rFonts w:ascii="Arial" w:hAnsi="Arial" w:cs="Arial"/>
        </w:rPr>
        <w:t>n event for Assoc members.</w:t>
      </w:r>
    </w:p>
    <w:p w14:paraId="2A8D0114" w14:textId="7E6F2850" w:rsidR="00940C4F" w:rsidRDefault="00940C4F" w:rsidP="00346D8A">
      <w:pPr>
        <w:spacing w:after="0"/>
        <w:ind w:left="720"/>
        <w:rPr>
          <w:rFonts w:ascii="Arial" w:hAnsi="Arial" w:cs="Arial"/>
        </w:rPr>
      </w:pPr>
    </w:p>
    <w:p w14:paraId="096A9348" w14:textId="2879919E" w:rsidR="00940C4F" w:rsidRDefault="003E1DA1" w:rsidP="00346D8A">
      <w:pPr>
        <w:spacing w:after="0"/>
        <w:ind w:left="720"/>
        <w:rPr>
          <w:rFonts w:ascii="Arial" w:hAnsi="Arial" w:cs="Arial"/>
        </w:rPr>
      </w:pPr>
      <w:r>
        <w:rPr>
          <w:rFonts w:ascii="Arial" w:hAnsi="Arial" w:cs="Arial"/>
        </w:rPr>
        <w:t>h</w:t>
      </w:r>
      <w:r w:rsidR="00940C4F">
        <w:rPr>
          <w:rFonts w:ascii="Arial" w:hAnsi="Arial" w:cs="Arial"/>
        </w:rPr>
        <w:t>.</w:t>
      </w:r>
      <w:r w:rsidR="00940C4F">
        <w:rPr>
          <w:rFonts w:ascii="Arial" w:hAnsi="Arial" w:cs="Arial"/>
        </w:rPr>
        <w:tab/>
        <w:t xml:space="preserve">Manage </w:t>
      </w:r>
      <w:r w:rsidR="00D440EE">
        <w:rPr>
          <w:rFonts w:ascii="Arial" w:hAnsi="Arial" w:cs="Arial"/>
        </w:rPr>
        <w:t>any Branch funds (subscriptions</w:t>
      </w:r>
      <w:r w:rsidR="00844EBC">
        <w:rPr>
          <w:rFonts w:ascii="Arial" w:hAnsi="Arial" w:cs="Arial"/>
        </w:rPr>
        <w:t xml:space="preserve"> or grants</w:t>
      </w:r>
      <w:r w:rsidR="00D440EE">
        <w:rPr>
          <w:rFonts w:ascii="Arial" w:hAnsi="Arial" w:cs="Arial"/>
        </w:rPr>
        <w:t>).</w:t>
      </w:r>
    </w:p>
    <w:p w14:paraId="0F7FF991" w14:textId="3B95F5F6" w:rsidR="00844EBC" w:rsidRDefault="00844EBC" w:rsidP="00346D8A">
      <w:pPr>
        <w:spacing w:after="0"/>
        <w:ind w:left="720"/>
        <w:rPr>
          <w:rFonts w:ascii="Arial" w:hAnsi="Arial" w:cs="Arial"/>
        </w:rPr>
      </w:pPr>
    </w:p>
    <w:p w14:paraId="7B486C6B" w14:textId="26093229" w:rsidR="00A00937" w:rsidRDefault="003E1DA1" w:rsidP="00A00937">
      <w:pPr>
        <w:spacing w:after="0"/>
        <w:ind w:left="720"/>
        <w:rPr>
          <w:rFonts w:ascii="Arial" w:hAnsi="Arial" w:cs="Arial"/>
        </w:rPr>
      </w:pPr>
      <w:r>
        <w:rPr>
          <w:rFonts w:ascii="Arial" w:hAnsi="Arial" w:cs="Arial"/>
        </w:rPr>
        <w:t>i</w:t>
      </w:r>
      <w:r w:rsidR="00844EBC">
        <w:rPr>
          <w:rFonts w:ascii="Arial" w:hAnsi="Arial" w:cs="Arial"/>
        </w:rPr>
        <w:t>.</w:t>
      </w:r>
      <w:r w:rsidR="00844EBC">
        <w:rPr>
          <w:rFonts w:ascii="Arial" w:hAnsi="Arial" w:cs="Arial"/>
        </w:rPr>
        <w:tab/>
        <w:t xml:space="preserve">Write a Branch article </w:t>
      </w:r>
      <w:r w:rsidR="00A00937">
        <w:rPr>
          <w:rFonts w:ascii="Arial" w:hAnsi="Arial" w:cs="Arial"/>
        </w:rPr>
        <w:t xml:space="preserve">of the </w:t>
      </w:r>
      <w:r w:rsidR="004930BB">
        <w:rPr>
          <w:rFonts w:ascii="Arial" w:hAnsi="Arial" w:cs="Arial"/>
        </w:rPr>
        <w:t xml:space="preserve">annual </w:t>
      </w:r>
      <w:r w:rsidR="00A00937">
        <w:rPr>
          <w:rFonts w:ascii="Arial" w:hAnsi="Arial" w:cs="Arial"/>
        </w:rPr>
        <w:t>journal</w:t>
      </w:r>
      <w:r w:rsidR="005A2096">
        <w:rPr>
          <w:rFonts w:ascii="Arial" w:hAnsi="Arial" w:cs="Arial"/>
        </w:rPr>
        <w:t xml:space="preserve"> and</w:t>
      </w:r>
      <w:r w:rsidR="004930BB">
        <w:rPr>
          <w:rFonts w:ascii="Arial" w:hAnsi="Arial" w:cs="Arial"/>
        </w:rPr>
        <w:t xml:space="preserve"> articles for the SCOTS newsletter.</w:t>
      </w:r>
    </w:p>
    <w:p w14:paraId="0492A7F4" w14:textId="0941EC93" w:rsidR="00CC53B7" w:rsidRDefault="00CC53B7" w:rsidP="00A00937">
      <w:pPr>
        <w:spacing w:after="0"/>
        <w:ind w:left="720"/>
        <w:rPr>
          <w:rFonts w:ascii="Arial" w:hAnsi="Arial" w:cs="Arial"/>
        </w:rPr>
      </w:pPr>
    </w:p>
    <w:p w14:paraId="411D67F8" w14:textId="5F8A2D8C" w:rsidR="00CC53B7" w:rsidRDefault="003E1DA1" w:rsidP="00A00937">
      <w:pPr>
        <w:spacing w:after="0"/>
        <w:ind w:left="720"/>
        <w:rPr>
          <w:rFonts w:ascii="Arial" w:hAnsi="Arial" w:cs="Arial"/>
        </w:rPr>
      </w:pPr>
      <w:r>
        <w:rPr>
          <w:rFonts w:ascii="Arial" w:hAnsi="Arial" w:cs="Arial"/>
        </w:rPr>
        <w:t>j</w:t>
      </w:r>
      <w:r w:rsidR="00CC53B7">
        <w:rPr>
          <w:rFonts w:ascii="Arial" w:hAnsi="Arial" w:cs="Arial"/>
        </w:rPr>
        <w:t>.</w:t>
      </w:r>
      <w:r w:rsidR="00CC53B7">
        <w:rPr>
          <w:rFonts w:ascii="Arial" w:hAnsi="Arial" w:cs="Arial"/>
        </w:rPr>
        <w:tab/>
        <w:t xml:space="preserve">Raise funds for the </w:t>
      </w:r>
      <w:r w:rsidR="00DB5A06">
        <w:rPr>
          <w:rFonts w:ascii="Arial" w:hAnsi="Arial" w:cs="Arial"/>
        </w:rPr>
        <w:t>SCOTS Heritage Appeal</w:t>
      </w:r>
      <w:r w:rsidR="00CC53B7">
        <w:rPr>
          <w:rFonts w:ascii="Arial" w:hAnsi="Arial" w:cs="Arial"/>
        </w:rPr>
        <w:t>.</w:t>
      </w:r>
    </w:p>
    <w:p w14:paraId="2AF29464" w14:textId="37339393" w:rsidR="00CC53B7" w:rsidRDefault="00CC53B7" w:rsidP="00A00937">
      <w:pPr>
        <w:spacing w:after="0"/>
        <w:ind w:left="720"/>
        <w:rPr>
          <w:rFonts w:ascii="Arial" w:hAnsi="Arial" w:cs="Arial"/>
        </w:rPr>
      </w:pPr>
    </w:p>
    <w:p w14:paraId="50B140AC" w14:textId="224EA9BA" w:rsidR="00CC53B7" w:rsidRDefault="003E1DA1" w:rsidP="00A00937">
      <w:pPr>
        <w:spacing w:after="0"/>
        <w:ind w:left="720"/>
        <w:rPr>
          <w:rFonts w:ascii="Arial" w:hAnsi="Arial" w:cs="Arial"/>
        </w:rPr>
      </w:pPr>
      <w:r>
        <w:rPr>
          <w:rFonts w:ascii="Arial" w:hAnsi="Arial" w:cs="Arial"/>
        </w:rPr>
        <w:t>k</w:t>
      </w:r>
      <w:r w:rsidR="00CC53B7">
        <w:rPr>
          <w:rFonts w:ascii="Arial" w:hAnsi="Arial" w:cs="Arial"/>
        </w:rPr>
        <w:t>.</w:t>
      </w:r>
      <w:r w:rsidR="00CC53B7">
        <w:rPr>
          <w:rFonts w:ascii="Arial" w:hAnsi="Arial" w:cs="Arial"/>
        </w:rPr>
        <w:tab/>
        <w:t xml:space="preserve">Record the deaths of Assoc members and inform the </w:t>
      </w:r>
      <w:r w:rsidR="004930BB">
        <w:rPr>
          <w:rFonts w:ascii="Arial" w:hAnsi="Arial" w:cs="Arial"/>
        </w:rPr>
        <w:t>Assoc Sec</w:t>
      </w:r>
      <w:r w:rsidR="00CC53B7">
        <w:rPr>
          <w:rFonts w:ascii="Arial" w:hAnsi="Arial" w:cs="Arial"/>
        </w:rPr>
        <w:t>.</w:t>
      </w:r>
    </w:p>
    <w:p w14:paraId="46937BE2" w14:textId="230474F4" w:rsidR="006B7173" w:rsidRDefault="006B7173" w:rsidP="00A00937">
      <w:pPr>
        <w:spacing w:after="0"/>
        <w:ind w:left="720"/>
        <w:rPr>
          <w:rFonts w:ascii="Arial" w:hAnsi="Arial" w:cs="Arial"/>
        </w:rPr>
      </w:pPr>
    </w:p>
    <w:p w14:paraId="5C6D561B" w14:textId="5573BEFD" w:rsidR="00D61ED4" w:rsidRPr="00A43BF5" w:rsidRDefault="00A43BF5" w:rsidP="00D61ED4">
      <w:pPr>
        <w:spacing w:after="0"/>
        <w:rPr>
          <w:rFonts w:ascii="Arial" w:hAnsi="Arial" w:cs="Arial"/>
          <w:b/>
          <w:bCs/>
        </w:rPr>
      </w:pPr>
      <w:r w:rsidRPr="00A43BF5">
        <w:rPr>
          <w:rFonts w:ascii="Arial" w:hAnsi="Arial" w:cs="Arial"/>
          <w:b/>
          <w:bCs/>
        </w:rPr>
        <w:t>CO-ORDINATING INSTRUCTIONS</w:t>
      </w:r>
    </w:p>
    <w:p w14:paraId="6E603A3C" w14:textId="7CA6FE03" w:rsidR="00893086" w:rsidRDefault="00893086" w:rsidP="007B5909">
      <w:pPr>
        <w:spacing w:after="0"/>
        <w:rPr>
          <w:rFonts w:ascii="Arial" w:hAnsi="Arial" w:cs="Arial"/>
        </w:rPr>
      </w:pPr>
    </w:p>
    <w:p w14:paraId="70191A91" w14:textId="3128F607" w:rsidR="00EC27F8" w:rsidRPr="002C39DE" w:rsidRDefault="008A2B92" w:rsidP="00EC27F8">
      <w:pPr>
        <w:spacing w:after="0"/>
        <w:rPr>
          <w:rFonts w:ascii="Arial" w:hAnsi="Arial" w:cs="Arial"/>
          <w:b/>
          <w:bCs/>
        </w:rPr>
      </w:pPr>
      <w:r>
        <w:rPr>
          <w:rFonts w:ascii="Arial" w:hAnsi="Arial" w:cs="Arial"/>
        </w:rPr>
        <w:t>7</w:t>
      </w:r>
      <w:r w:rsidR="00EC27F8" w:rsidRPr="002C39DE">
        <w:rPr>
          <w:rFonts w:ascii="Arial" w:hAnsi="Arial" w:cs="Arial"/>
        </w:rPr>
        <w:t>.</w:t>
      </w:r>
      <w:r w:rsidR="00EC27F8" w:rsidRPr="002C39DE">
        <w:rPr>
          <w:rFonts w:ascii="Arial" w:hAnsi="Arial" w:cs="Arial"/>
        </w:rPr>
        <w:tab/>
      </w:r>
      <w:r w:rsidR="00EC27F8" w:rsidRPr="002C39DE">
        <w:rPr>
          <w:rFonts w:ascii="Arial" w:hAnsi="Arial" w:cs="Arial"/>
          <w:b/>
          <w:bCs/>
        </w:rPr>
        <w:t>Timings.</w:t>
      </w:r>
    </w:p>
    <w:p w14:paraId="0E1D19B3" w14:textId="77777777" w:rsidR="00EC27F8" w:rsidRDefault="00EC27F8" w:rsidP="00EC27F8">
      <w:pPr>
        <w:spacing w:after="0"/>
        <w:rPr>
          <w:rFonts w:ascii="Arial" w:hAnsi="Arial" w:cs="Arial"/>
        </w:rPr>
      </w:pPr>
    </w:p>
    <w:tbl>
      <w:tblPr>
        <w:tblStyle w:val="TableGrid"/>
        <w:tblW w:w="0" w:type="auto"/>
        <w:tblLook w:val="04A0" w:firstRow="1" w:lastRow="0" w:firstColumn="1" w:lastColumn="0" w:noHBand="0" w:noVBand="1"/>
      </w:tblPr>
      <w:tblGrid>
        <w:gridCol w:w="704"/>
        <w:gridCol w:w="1418"/>
        <w:gridCol w:w="4252"/>
        <w:gridCol w:w="3254"/>
      </w:tblGrid>
      <w:tr w:rsidR="00EC27F8" w14:paraId="1D9FACA1" w14:textId="77777777" w:rsidTr="0C849FD2">
        <w:tc>
          <w:tcPr>
            <w:tcW w:w="704" w:type="dxa"/>
            <w:shd w:val="clear" w:color="auto" w:fill="BFBFBF" w:themeFill="background1" w:themeFillShade="BF"/>
          </w:tcPr>
          <w:p w14:paraId="0D6FA699" w14:textId="77777777" w:rsidR="00EC27F8" w:rsidRPr="002C39DE" w:rsidRDefault="00EC27F8" w:rsidP="006E2958">
            <w:pPr>
              <w:jc w:val="center"/>
              <w:rPr>
                <w:rFonts w:ascii="Arial" w:hAnsi="Arial" w:cs="Arial"/>
                <w:b/>
                <w:bCs/>
              </w:rPr>
            </w:pPr>
            <w:r w:rsidRPr="002C39DE">
              <w:rPr>
                <w:rFonts w:ascii="Arial" w:hAnsi="Arial" w:cs="Arial"/>
                <w:b/>
                <w:bCs/>
              </w:rPr>
              <w:t>Ser</w:t>
            </w:r>
          </w:p>
        </w:tc>
        <w:tc>
          <w:tcPr>
            <w:tcW w:w="1418" w:type="dxa"/>
            <w:shd w:val="clear" w:color="auto" w:fill="BFBFBF" w:themeFill="background1" w:themeFillShade="BF"/>
          </w:tcPr>
          <w:p w14:paraId="0F56E266" w14:textId="77777777" w:rsidR="00EC27F8" w:rsidRPr="002C39DE" w:rsidRDefault="00EC27F8" w:rsidP="006E2958">
            <w:pPr>
              <w:jc w:val="center"/>
              <w:rPr>
                <w:rFonts w:ascii="Arial" w:hAnsi="Arial" w:cs="Arial"/>
                <w:b/>
                <w:bCs/>
              </w:rPr>
            </w:pPr>
            <w:r w:rsidRPr="002C39DE">
              <w:rPr>
                <w:rFonts w:ascii="Arial" w:hAnsi="Arial" w:cs="Arial"/>
                <w:b/>
                <w:bCs/>
              </w:rPr>
              <w:t>Date</w:t>
            </w:r>
          </w:p>
        </w:tc>
        <w:tc>
          <w:tcPr>
            <w:tcW w:w="4252" w:type="dxa"/>
            <w:shd w:val="clear" w:color="auto" w:fill="BFBFBF" w:themeFill="background1" w:themeFillShade="BF"/>
          </w:tcPr>
          <w:p w14:paraId="133819FB" w14:textId="77777777" w:rsidR="00EC27F8" w:rsidRPr="002C39DE" w:rsidRDefault="00EC27F8" w:rsidP="006E2958">
            <w:pPr>
              <w:jc w:val="center"/>
              <w:rPr>
                <w:rFonts w:ascii="Arial" w:hAnsi="Arial" w:cs="Arial"/>
                <w:b/>
                <w:bCs/>
              </w:rPr>
            </w:pPr>
            <w:r w:rsidRPr="002C39DE">
              <w:rPr>
                <w:rFonts w:ascii="Arial" w:hAnsi="Arial" w:cs="Arial"/>
                <w:b/>
                <w:bCs/>
              </w:rPr>
              <w:t>Activity</w:t>
            </w:r>
          </w:p>
        </w:tc>
        <w:tc>
          <w:tcPr>
            <w:tcW w:w="3254" w:type="dxa"/>
            <w:shd w:val="clear" w:color="auto" w:fill="BFBFBF" w:themeFill="background1" w:themeFillShade="BF"/>
          </w:tcPr>
          <w:p w14:paraId="6A496B20" w14:textId="77777777" w:rsidR="00EC27F8" w:rsidRPr="002C39DE" w:rsidRDefault="00EC27F8" w:rsidP="006E2958">
            <w:pPr>
              <w:jc w:val="center"/>
              <w:rPr>
                <w:rFonts w:ascii="Arial" w:hAnsi="Arial" w:cs="Arial"/>
                <w:b/>
                <w:bCs/>
              </w:rPr>
            </w:pPr>
            <w:r>
              <w:rPr>
                <w:rFonts w:ascii="Arial" w:hAnsi="Arial" w:cs="Arial"/>
                <w:b/>
                <w:bCs/>
              </w:rPr>
              <w:t xml:space="preserve">Action / </w:t>
            </w:r>
            <w:r w:rsidRPr="002C39DE">
              <w:rPr>
                <w:rFonts w:ascii="Arial" w:hAnsi="Arial" w:cs="Arial"/>
                <w:b/>
                <w:bCs/>
              </w:rPr>
              <w:t>Remark</w:t>
            </w:r>
          </w:p>
        </w:tc>
      </w:tr>
      <w:tr w:rsidR="00EC27F8" w14:paraId="7538D2F3" w14:textId="77777777" w:rsidTr="0C849FD2">
        <w:tc>
          <w:tcPr>
            <w:tcW w:w="704" w:type="dxa"/>
          </w:tcPr>
          <w:p w14:paraId="11AE5596" w14:textId="77777777" w:rsidR="00EC27F8" w:rsidRDefault="00EC27F8" w:rsidP="006E2958">
            <w:pPr>
              <w:jc w:val="center"/>
              <w:rPr>
                <w:rFonts w:ascii="Arial" w:hAnsi="Arial" w:cs="Arial"/>
              </w:rPr>
            </w:pPr>
            <w:r>
              <w:rPr>
                <w:rFonts w:ascii="Arial" w:hAnsi="Arial" w:cs="Arial"/>
              </w:rPr>
              <w:t>1</w:t>
            </w:r>
          </w:p>
        </w:tc>
        <w:tc>
          <w:tcPr>
            <w:tcW w:w="1418" w:type="dxa"/>
          </w:tcPr>
          <w:p w14:paraId="68161EB3" w14:textId="163576FA" w:rsidR="00EC27F8" w:rsidRDefault="00EC27F8" w:rsidP="006E2958">
            <w:pPr>
              <w:jc w:val="center"/>
              <w:rPr>
                <w:rFonts w:ascii="Arial" w:hAnsi="Arial" w:cs="Arial"/>
              </w:rPr>
            </w:pPr>
            <w:r>
              <w:rPr>
                <w:rFonts w:ascii="Arial" w:hAnsi="Arial" w:cs="Arial"/>
              </w:rPr>
              <w:t>Sep 2</w:t>
            </w:r>
            <w:r w:rsidR="00DB5A06">
              <w:rPr>
                <w:rFonts w:ascii="Arial" w:hAnsi="Arial" w:cs="Arial"/>
              </w:rPr>
              <w:t>5</w:t>
            </w:r>
          </w:p>
        </w:tc>
        <w:tc>
          <w:tcPr>
            <w:tcW w:w="4252" w:type="dxa"/>
          </w:tcPr>
          <w:p w14:paraId="33A4B69C" w14:textId="77777777" w:rsidR="00EC27F8" w:rsidRDefault="00EC27F8" w:rsidP="00EC27F8">
            <w:pPr>
              <w:pStyle w:val="ListParagraph"/>
              <w:numPr>
                <w:ilvl w:val="0"/>
                <w:numId w:val="12"/>
              </w:numPr>
              <w:rPr>
                <w:rFonts w:ascii="Arial" w:hAnsi="Arial" w:cs="Arial"/>
              </w:rPr>
            </w:pPr>
            <w:r>
              <w:rPr>
                <w:rFonts w:ascii="Arial" w:hAnsi="Arial" w:cs="Arial"/>
              </w:rPr>
              <w:t>Establish Branch Cttes</w:t>
            </w:r>
          </w:p>
          <w:p w14:paraId="50FE42A2" w14:textId="69482AE6" w:rsidR="00EC27F8" w:rsidRPr="002C39DE" w:rsidRDefault="00EC27F8" w:rsidP="00EC27F8">
            <w:pPr>
              <w:pStyle w:val="ListParagraph"/>
              <w:numPr>
                <w:ilvl w:val="0"/>
                <w:numId w:val="12"/>
              </w:numPr>
              <w:rPr>
                <w:rFonts w:ascii="Arial" w:hAnsi="Arial" w:cs="Arial"/>
              </w:rPr>
            </w:pPr>
            <w:r w:rsidRPr="0C849FD2">
              <w:rPr>
                <w:rFonts w:ascii="Arial" w:hAnsi="Arial" w:cs="Arial"/>
              </w:rPr>
              <w:t>Hold a Exec Ctte Mtg</w:t>
            </w:r>
          </w:p>
        </w:tc>
        <w:tc>
          <w:tcPr>
            <w:tcW w:w="3254" w:type="dxa"/>
          </w:tcPr>
          <w:p w14:paraId="454F1106" w14:textId="77777777" w:rsidR="00EC27F8" w:rsidRDefault="00EC27F8" w:rsidP="00EC27F8">
            <w:pPr>
              <w:pStyle w:val="ListParagraph"/>
              <w:numPr>
                <w:ilvl w:val="0"/>
                <w:numId w:val="12"/>
              </w:numPr>
              <w:rPr>
                <w:rFonts w:ascii="Arial" w:hAnsi="Arial" w:cs="Arial"/>
              </w:rPr>
            </w:pPr>
            <w:r>
              <w:rPr>
                <w:rFonts w:ascii="Arial" w:hAnsi="Arial" w:cs="Arial"/>
              </w:rPr>
              <w:t>Branches</w:t>
            </w:r>
          </w:p>
          <w:p w14:paraId="054CFAA9" w14:textId="77777777" w:rsidR="00EC27F8" w:rsidRPr="002C39DE" w:rsidRDefault="00EC27F8" w:rsidP="00EC27F8">
            <w:pPr>
              <w:pStyle w:val="ListParagraph"/>
              <w:numPr>
                <w:ilvl w:val="0"/>
                <w:numId w:val="12"/>
              </w:numPr>
              <w:rPr>
                <w:rFonts w:ascii="Arial" w:hAnsi="Arial" w:cs="Arial"/>
              </w:rPr>
            </w:pPr>
            <w:r>
              <w:rPr>
                <w:rFonts w:ascii="Arial" w:hAnsi="Arial" w:cs="Arial"/>
              </w:rPr>
              <w:t>Assoc Sec</w:t>
            </w:r>
          </w:p>
        </w:tc>
      </w:tr>
      <w:tr w:rsidR="00EC27F8" w14:paraId="07F9D58A" w14:textId="77777777" w:rsidTr="0C849FD2">
        <w:tc>
          <w:tcPr>
            <w:tcW w:w="704" w:type="dxa"/>
          </w:tcPr>
          <w:p w14:paraId="20019EE7" w14:textId="77777777" w:rsidR="00EC27F8" w:rsidRDefault="00EC27F8" w:rsidP="006E2958">
            <w:pPr>
              <w:jc w:val="center"/>
              <w:rPr>
                <w:rFonts w:ascii="Arial" w:hAnsi="Arial" w:cs="Arial"/>
              </w:rPr>
            </w:pPr>
            <w:r>
              <w:rPr>
                <w:rFonts w:ascii="Arial" w:hAnsi="Arial" w:cs="Arial"/>
              </w:rPr>
              <w:t>2</w:t>
            </w:r>
          </w:p>
        </w:tc>
        <w:tc>
          <w:tcPr>
            <w:tcW w:w="1418" w:type="dxa"/>
          </w:tcPr>
          <w:p w14:paraId="7939C9AC" w14:textId="62F542A3" w:rsidR="00EC27F8" w:rsidRDefault="00EC27F8" w:rsidP="006E2958">
            <w:pPr>
              <w:jc w:val="center"/>
              <w:rPr>
                <w:rFonts w:ascii="Arial" w:hAnsi="Arial" w:cs="Arial"/>
              </w:rPr>
            </w:pPr>
            <w:r>
              <w:rPr>
                <w:rFonts w:ascii="Arial" w:hAnsi="Arial" w:cs="Arial"/>
              </w:rPr>
              <w:t xml:space="preserve">Oct </w:t>
            </w:r>
            <w:r w:rsidR="00514C1A">
              <w:rPr>
                <w:rFonts w:ascii="Arial" w:hAnsi="Arial" w:cs="Arial"/>
              </w:rPr>
              <w:t>2</w:t>
            </w:r>
            <w:r w:rsidR="00DB5A06">
              <w:rPr>
                <w:rFonts w:ascii="Arial" w:hAnsi="Arial" w:cs="Arial"/>
              </w:rPr>
              <w:t>5</w:t>
            </w:r>
          </w:p>
        </w:tc>
        <w:tc>
          <w:tcPr>
            <w:tcW w:w="4252" w:type="dxa"/>
          </w:tcPr>
          <w:p w14:paraId="38FACFCF" w14:textId="77777777" w:rsidR="00EC27F8" w:rsidRDefault="00EC27F8" w:rsidP="00EC27F8">
            <w:pPr>
              <w:pStyle w:val="ListParagraph"/>
              <w:numPr>
                <w:ilvl w:val="0"/>
                <w:numId w:val="13"/>
              </w:numPr>
              <w:rPr>
                <w:rFonts w:ascii="Arial" w:hAnsi="Arial" w:cs="Arial"/>
              </w:rPr>
            </w:pPr>
            <w:r>
              <w:rPr>
                <w:rFonts w:ascii="Arial" w:hAnsi="Arial" w:cs="Arial"/>
              </w:rPr>
              <w:t>Recruit and train Branch Standard Bearers</w:t>
            </w:r>
          </w:p>
          <w:p w14:paraId="090309A6" w14:textId="77777777" w:rsidR="00EC27F8" w:rsidRPr="002C39DE" w:rsidRDefault="00EC27F8" w:rsidP="00EC27F8">
            <w:pPr>
              <w:pStyle w:val="ListParagraph"/>
              <w:numPr>
                <w:ilvl w:val="0"/>
                <w:numId w:val="13"/>
              </w:numPr>
              <w:rPr>
                <w:rFonts w:ascii="Arial" w:hAnsi="Arial" w:cs="Arial"/>
              </w:rPr>
            </w:pPr>
            <w:r>
              <w:rPr>
                <w:rFonts w:ascii="Arial" w:hAnsi="Arial" w:cs="Arial"/>
              </w:rPr>
              <w:t>Branch Standard to be dedicated</w:t>
            </w:r>
          </w:p>
        </w:tc>
        <w:tc>
          <w:tcPr>
            <w:tcW w:w="3254" w:type="dxa"/>
          </w:tcPr>
          <w:p w14:paraId="5495E9CA" w14:textId="77777777" w:rsidR="00EC27F8" w:rsidRDefault="00EC27F8" w:rsidP="00EC27F8">
            <w:pPr>
              <w:pStyle w:val="ListParagraph"/>
              <w:numPr>
                <w:ilvl w:val="0"/>
                <w:numId w:val="13"/>
              </w:numPr>
              <w:rPr>
                <w:rFonts w:ascii="Arial" w:hAnsi="Arial" w:cs="Arial"/>
              </w:rPr>
            </w:pPr>
            <w:r>
              <w:rPr>
                <w:rFonts w:ascii="Arial" w:hAnsi="Arial" w:cs="Arial"/>
              </w:rPr>
              <w:t>Branches</w:t>
            </w:r>
          </w:p>
          <w:p w14:paraId="1636C4F9" w14:textId="77777777" w:rsidR="00EC27F8" w:rsidRDefault="00EC27F8" w:rsidP="006E2958">
            <w:pPr>
              <w:pStyle w:val="ListParagraph"/>
              <w:ind w:left="360"/>
              <w:rPr>
                <w:rFonts w:ascii="Arial" w:hAnsi="Arial" w:cs="Arial"/>
              </w:rPr>
            </w:pPr>
          </w:p>
          <w:p w14:paraId="4E2F4F16" w14:textId="77777777" w:rsidR="00EC27F8" w:rsidRPr="00D345CE" w:rsidRDefault="00EC27F8" w:rsidP="00EC27F8">
            <w:pPr>
              <w:pStyle w:val="ListParagraph"/>
              <w:numPr>
                <w:ilvl w:val="0"/>
                <w:numId w:val="13"/>
              </w:numPr>
              <w:rPr>
                <w:rFonts w:ascii="Arial" w:hAnsi="Arial" w:cs="Arial"/>
              </w:rPr>
            </w:pPr>
            <w:r>
              <w:rPr>
                <w:rFonts w:ascii="Arial" w:hAnsi="Arial" w:cs="Arial"/>
              </w:rPr>
              <w:t>Branches</w:t>
            </w:r>
          </w:p>
        </w:tc>
      </w:tr>
      <w:tr w:rsidR="00EC27F8" w14:paraId="04184B2F" w14:textId="77777777" w:rsidTr="0C849FD2">
        <w:tc>
          <w:tcPr>
            <w:tcW w:w="704" w:type="dxa"/>
          </w:tcPr>
          <w:p w14:paraId="1681BABE" w14:textId="77777777" w:rsidR="00EC27F8" w:rsidRDefault="00EC27F8" w:rsidP="006E2958">
            <w:pPr>
              <w:jc w:val="center"/>
              <w:rPr>
                <w:rFonts w:ascii="Arial" w:hAnsi="Arial" w:cs="Arial"/>
              </w:rPr>
            </w:pPr>
            <w:r>
              <w:rPr>
                <w:rFonts w:ascii="Arial" w:hAnsi="Arial" w:cs="Arial"/>
              </w:rPr>
              <w:t>3</w:t>
            </w:r>
          </w:p>
        </w:tc>
        <w:tc>
          <w:tcPr>
            <w:tcW w:w="1418" w:type="dxa"/>
          </w:tcPr>
          <w:p w14:paraId="09E5D9ED" w14:textId="075F4EDC" w:rsidR="00EC27F8" w:rsidRDefault="00EC27F8" w:rsidP="006E2958">
            <w:pPr>
              <w:jc w:val="center"/>
              <w:rPr>
                <w:rFonts w:ascii="Arial" w:hAnsi="Arial" w:cs="Arial"/>
              </w:rPr>
            </w:pPr>
            <w:r>
              <w:rPr>
                <w:rFonts w:ascii="Arial" w:hAnsi="Arial" w:cs="Arial"/>
              </w:rPr>
              <w:t>Nov 2</w:t>
            </w:r>
            <w:r w:rsidR="00DB5A06">
              <w:rPr>
                <w:rFonts w:ascii="Arial" w:hAnsi="Arial" w:cs="Arial"/>
              </w:rPr>
              <w:t>5</w:t>
            </w:r>
          </w:p>
        </w:tc>
        <w:tc>
          <w:tcPr>
            <w:tcW w:w="4252" w:type="dxa"/>
          </w:tcPr>
          <w:p w14:paraId="51E616D6" w14:textId="77777777" w:rsidR="00EC27F8" w:rsidRDefault="00EC27F8" w:rsidP="00EC27F8">
            <w:pPr>
              <w:pStyle w:val="ListParagraph"/>
              <w:numPr>
                <w:ilvl w:val="0"/>
                <w:numId w:val="11"/>
              </w:numPr>
              <w:rPr>
                <w:rFonts w:ascii="Arial" w:hAnsi="Arial" w:cs="Arial"/>
              </w:rPr>
            </w:pPr>
            <w:r>
              <w:rPr>
                <w:rFonts w:ascii="Arial" w:hAnsi="Arial" w:cs="Arial"/>
              </w:rPr>
              <w:t>Hold Branch General Mtg</w:t>
            </w:r>
          </w:p>
          <w:p w14:paraId="0307035C" w14:textId="409C969B" w:rsidR="00EC27F8" w:rsidRDefault="00EC27F8" w:rsidP="00EC27F8">
            <w:pPr>
              <w:pStyle w:val="ListParagraph"/>
              <w:numPr>
                <w:ilvl w:val="0"/>
                <w:numId w:val="11"/>
              </w:numPr>
              <w:rPr>
                <w:rFonts w:ascii="Arial" w:hAnsi="Arial" w:cs="Arial"/>
              </w:rPr>
            </w:pPr>
            <w:r w:rsidRPr="0C849FD2">
              <w:rPr>
                <w:rFonts w:ascii="Arial" w:hAnsi="Arial" w:cs="Arial"/>
              </w:rPr>
              <w:t>Hold a General Ctte Mtg</w:t>
            </w:r>
          </w:p>
          <w:p w14:paraId="3F189E50" w14:textId="77777777" w:rsidR="00EC27F8" w:rsidRPr="002C39DE" w:rsidRDefault="00EC27F8" w:rsidP="00EC27F8">
            <w:pPr>
              <w:pStyle w:val="ListParagraph"/>
              <w:numPr>
                <w:ilvl w:val="0"/>
                <w:numId w:val="11"/>
              </w:numPr>
              <w:rPr>
                <w:rFonts w:ascii="Arial" w:hAnsi="Arial" w:cs="Arial"/>
              </w:rPr>
            </w:pPr>
            <w:r>
              <w:rPr>
                <w:rFonts w:ascii="Arial" w:hAnsi="Arial" w:cs="Arial"/>
              </w:rPr>
              <w:t>Branch Standard at Remembrance Day Services</w:t>
            </w:r>
          </w:p>
        </w:tc>
        <w:tc>
          <w:tcPr>
            <w:tcW w:w="3254" w:type="dxa"/>
          </w:tcPr>
          <w:p w14:paraId="2E7E3E41" w14:textId="77777777" w:rsidR="00EC27F8" w:rsidRDefault="00EC27F8" w:rsidP="00EC27F8">
            <w:pPr>
              <w:pStyle w:val="ListParagraph"/>
              <w:numPr>
                <w:ilvl w:val="0"/>
                <w:numId w:val="11"/>
              </w:numPr>
              <w:rPr>
                <w:rFonts w:ascii="Arial" w:hAnsi="Arial" w:cs="Arial"/>
              </w:rPr>
            </w:pPr>
            <w:r>
              <w:rPr>
                <w:rFonts w:ascii="Arial" w:hAnsi="Arial" w:cs="Arial"/>
              </w:rPr>
              <w:t>Branches</w:t>
            </w:r>
          </w:p>
          <w:p w14:paraId="3C271044" w14:textId="77777777" w:rsidR="00EC27F8" w:rsidRDefault="00EC27F8" w:rsidP="00EC27F8">
            <w:pPr>
              <w:pStyle w:val="ListParagraph"/>
              <w:numPr>
                <w:ilvl w:val="0"/>
                <w:numId w:val="11"/>
              </w:numPr>
              <w:rPr>
                <w:rFonts w:ascii="Arial" w:hAnsi="Arial" w:cs="Arial"/>
              </w:rPr>
            </w:pPr>
            <w:r>
              <w:rPr>
                <w:rFonts w:ascii="Arial" w:hAnsi="Arial" w:cs="Arial"/>
              </w:rPr>
              <w:t>Assoc Sec</w:t>
            </w:r>
          </w:p>
          <w:p w14:paraId="41A7D393" w14:textId="77777777" w:rsidR="00EC27F8" w:rsidRDefault="00EC27F8" w:rsidP="006E2958">
            <w:pPr>
              <w:pStyle w:val="ListParagraph"/>
              <w:ind w:left="360"/>
              <w:rPr>
                <w:rFonts w:ascii="Arial" w:hAnsi="Arial" w:cs="Arial"/>
              </w:rPr>
            </w:pPr>
          </w:p>
          <w:p w14:paraId="5E6C8432" w14:textId="77777777" w:rsidR="00EC27F8" w:rsidRPr="00D345CE" w:rsidRDefault="00EC27F8" w:rsidP="00EC27F8">
            <w:pPr>
              <w:pStyle w:val="ListParagraph"/>
              <w:numPr>
                <w:ilvl w:val="0"/>
                <w:numId w:val="11"/>
              </w:numPr>
              <w:rPr>
                <w:rFonts w:ascii="Arial" w:hAnsi="Arial" w:cs="Arial"/>
              </w:rPr>
            </w:pPr>
            <w:r>
              <w:rPr>
                <w:rFonts w:ascii="Arial" w:hAnsi="Arial" w:cs="Arial"/>
              </w:rPr>
              <w:t>Branches</w:t>
            </w:r>
          </w:p>
        </w:tc>
      </w:tr>
      <w:tr w:rsidR="00C8094C" w14:paraId="64E63E7A" w14:textId="77777777" w:rsidTr="0C849FD2">
        <w:tc>
          <w:tcPr>
            <w:tcW w:w="704" w:type="dxa"/>
          </w:tcPr>
          <w:p w14:paraId="704327DD" w14:textId="0777C93F" w:rsidR="00C8094C" w:rsidRDefault="00C8094C" w:rsidP="00C8094C">
            <w:pPr>
              <w:jc w:val="center"/>
              <w:rPr>
                <w:rFonts w:ascii="Arial" w:hAnsi="Arial" w:cs="Arial"/>
              </w:rPr>
            </w:pPr>
            <w:r>
              <w:rPr>
                <w:rFonts w:ascii="Arial" w:hAnsi="Arial" w:cs="Arial"/>
              </w:rPr>
              <w:t>4</w:t>
            </w:r>
          </w:p>
        </w:tc>
        <w:tc>
          <w:tcPr>
            <w:tcW w:w="1418" w:type="dxa"/>
          </w:tcPr>
          <w:p w14:paraId="56E575F7" w14:textId="77777777" w:rsidR="00C8094C" w:rsidRDefault="00C8094C" w:rsidP="00C8094C">
            <w:pPr>
              <w:jc w:val="center"/>
              <w:rPr>
                <w:rFonts w:ascii="Arial" w:hAnsi="Arial" w:cs="Arial"/>
              </w:rPr>
            </w:pPr>
            <w:r>
              <w:rPr>
                <w:rFonts w:ascii="Arial" w:hAnsi="Arial" w:cs="Arial"/>
              </w:rPr>
              <w:t xml:space="preserve">By </w:t>
            </w:r>
          </w:p>
          <w:p w14:paraId="5B5D3269" w14:textId="18ED09D6" w:rsidR="00C8094C" w:rsidRDefault="00C8094C" w:rsidP="00C8094C">
            <w:pPr>
              <w:jc w:val="center"/>
              <w:rPr>
                <w:rFonts w:ascii="Arial" w:hAnsi="Arial" w:cs="Arial"/>
              </w:rPr>
            </w:pPr>
            <w:r>
              <w:rPr>
                <w:rFonts w:ascii="Arial" w:hAnsi="Arial" w:cs="Arial"/>
              </w:rPr>
              <w:t>31 Dec 2</w:t>
            </w:r>
            <w:r w:rsidR="00DB5A06">
              <w:rPr>
                <w:rFonts w:ascii="Arial" w:hAnsi="Arial" w:cs="Arial"/>
              </w:rPr>
              <w:t>5</w:t>
            </w:r>
          </w:p>
        </w:tc>
        <w:tc>
          <w:tcPr>
            <w:tcW w:w="4252" w:type="dxa"/>
          </w:tcPr>
          <w:p w14:paraId="2163B9FE" w14:textId="2454D216" w:rsidR="00C8094C" w:rsidRDefault="00C8094C" w:rsidP="00C8094C">
            <w:pPr>
              <w:pStyle w:val="ListParagraph"/>
              <w:numPr>
                <w:ilvl w:val="0"/>
                <w:numId w:val="11"/>
              </w:numPr>
              <w:rPr>
                <w:rFonts w:ascii="Arial" w:hAnsi="Arial" w:cs="Arial"/>
              </w:rPr>
            </w:pPr>
            <w:r w:rsidRPr="0C849FD2">
              <w:rPr>
                <w:rFonts w:ascii="Arial" w:hAnsi="Arial" w:cs="Arial"/>
              </w:rPr>
              <w:t>Plan and execute an event for Assoc members</w:t>
            </w:r>
          </w:p>
        </w:tc>
        <w:tc>
          <w:tcPr>
            <w:tcW w:w="3254" w:type="dxa"/>
          </w:tcPr>
          <w:p w14:paraId="5BFC9C22" w14:textId="77777777" w:rsidR="00C8094C" w:rsidRDefault="00C8094C" w:rsidP="00C8094C">
            <w:pPr>
              <w:pStyle w:val="ListParagraph"/>
              <w:numPr>
                <w:ilvl w:val="0"/>
                <w:numId w:val="15"/>
              </w:numPr>
              <w:rPr>
                <w:rFonts w:ascii="Arial" w:hAnsi="Arial" w:cs="Arial"/>
              </w:rPr>
            </w:pPr>
            <w:r>
              <w:rPr>
                <w:rFonts w:ascii="Arial" w:hAnsi="Arial" w:cs="Arial"/>
              </w:rPr>
              <w:t>Branches</w:t>
            </w:r>
          </w:p>
          <w:p w14:paraId="09E30292" w14:textId="77777777" w:rsidR="00C8094C" w:rsidRDefault="00C8094C" w:rsidP="005A3013">
            <w:pPr>
              <w:pStyle w:val="ListParagraph"/>
              <w:ind w:left="360"/>
              <w:rPr>
                <w:rFonts w:ascii="Arial" w:hAnsi="Arial" w:cs="Arial"/>
              </w:rPr>
            </w:pPr>
          </w:p>
        </w:tc>
      </w:tr>
      <w:tr w:rsidR="00C8094C" w14:paraId="3CDD4C68" w14:textId="77777777" w:rsidTr="0C849FD2">
        <w:tc>
          <w:tcPr>
            <w:tcW w:w="704" w:type="dxa"/>
          </w:tcPr>
          <w:p w14:paraId="3308F575" w14:textId="3E19E43B" w:rsidR="00C8094C" w:rsidRDefault="00163101" w:rsidP="00C8094C">
            <w:pPr>
              <w:jc w:val="center"/>
              <w:rPr>
                <w:rFonts w:ascii="Arial" w:hAnsi="Arial" w:cs="Arial"/>
              </w:rPr>
            </w:pPr>
            <w:r>
              <w:rPr>
                <w:rFonts w:ascii="Arial" w:hAnsi="Arial" w:cs="Arial"/>
              </w:rPr>
              <w:t>5</w:t>
            </w:r>
          </w:p>
        </w:tc>
        <w:tc>
          <w:tcPr>
            <w:tcW w:w="1418" w:type="dxa"/>
          </w:tcPr>
          <w:p w14:paraId="79BD69DC" w14:textId="6885D5F2" w:rsidR="00C8094C" w:rsidRDefault="00C8094C" w:rsidP="00C8094C">
            <w:pPr>
              <w:jc w:val="center"/>
              <w:rPr>
                <w:rFonts w:ascii="Arial" w:hAnsi="Arial" w:cs="Arial"/>
              </w:rPr>
            </w:pPr>
            <w:r>
              <w:rPr>
                <w:rFonts w:ascii="Arial" w:hAnsi="Arial" w:cs="Arial"/>
              </w:rPr>
              <w:t>Jan 2</w:t>
            </w:r>
            <w:r w:rsidR="00DB5A06">
              <w:rPr>
                <w:rFonts w:ascii="Arial" w:hAnsi="Arial" w:cs="Arial"/>
              </w:rPr>
              <w:t>6</w:t>
            </w:r>
          </w:p>
        </w:tc>
        <w:tc>
          <w:tcPr>
            <w:tcW w:w="4252" w:type="dxa"/>
          </w:tcPr>
          <w:p w14:paraId="72930D63" w14:textId="77777777" w:rsidR="00C8094C" w:rsidRPr="00D345CE" w:rsidRDefault="00C8094C" w:rsidP="00C8094C">
            <w:pPr>
              <w:pStyle w:val="ListParagraph"/>
              <w:numPr>
                <w:ilvl w:val="0"/>
                <w:numId w:val="14"/>
              </w:numPr>
              <w:rPr>
                <w:rFonts w:ascii="Arial" w:hAnsi="Arial" w:cs="Arial"/>
              </w:rPr>
            </w:pPr>
            <w:r>
              <w:rPr>
                <w:rFonts w:ascii="Arial" w:hAnsi="Arial" w:cs="Arial"/>
              </w:rPr>
              <w:t>Write a Branch article for the journal</w:t>
            </w:r>
          </w:p>
        </w:tc>
        <w:tc>
          <w:tcPr>
            <w:tcW w:w="3254" w:type="dxa"/>
          </w:tcPr>
          <w:p w14:paraId="0E758189" w14:textId="77777777" w:rsidR="00C8094C" w:rsidRDefault="00C8094C" w:rsidP="00C8094C">
            <w:pPr>
              <w:pStyle w:val="ListParagraph"/>
              <w:numPr>
                <w:ilvl w:val="0"/>
                <w:numId w:val="14"/>
              </w:numPr>
              <w:rPr>
                <w:rFonts w:ascii="Arial" w:hAnsi="Arial" w:cs="Arial"/>
              </w:rPr>
            </w:pPr>
            <w:r>
              <w:rPr>
                <w:rFonts w:ascii="Arial" w:hAnsi="Arial" w:cs="Arial"/>
              </w:rPr>
              <w:t>Branches</w:t>
            </w:r>
          </w:p>
          <w:p w14:paraId="4CF70DE8" w14:textId="77777777" w:rsidR="00C8094C" w:rsidRPr="00D345CE" w:rsidRDefault="00C8094C" w:rsidP="00C8094C">
            <w:pPr>
              <w:pStyle w:val="ListParagraph"/>
              <w:ind w:left="360"/>
              <w:rPr>
                <w:rFonts w:ascii="Arial" w:hAnsi="Arial" w:cs="Arial"/>
              </w:rPr>
            </w:pPr>
          </w:p>
        </w:tc>
      </w:tr>
      <w:tr w:rsidR="00C8094C" w14:paraId="2ABD6430" w14:textId="77777777" w:rsidTr="0C849FD2">
        <w:tc>
          <w:tcPr>
            <w:tcW w:w="704" w:type="dxa"/>
          </w:tcPr>
          <w:p w14:paraId="10C9046E" w14:textId="259343DB" w:rsidR="00C8094C" w:rsidRDefault="00163101" w:rsidP="00C8094C">
            <w:pPr>
              <w:jc w:val="center"/>
              <w:rPr>
                <w:rFonts w:ascii="Arial" w:hAnsi="Arial" w:cs="Arial"/>
              </w:rPr>
            </w:pPr>
            <w:r>
              <w:rPr>
                <w:rFonts w:ascii="Arial" w:hAnsi="Arial" w:cs="Arial"/>
              </w:rPr>
              <w:t>6</w:t>
            </w:r>
          </w:p>
        </w:tc>
        <w:tc>
          <w:tcPr>
            <w:tcW w:w="1418" w:type="dxa"/>
          </w:tcPr>
          <w:p w14:paraId="0ABBB0DA" w14:textId="123131F1" w:rsidR="00C8094C" w:rsidRDefault="00C8094C" w:rsidP="00C8094C">
            <w:pPr>
              <w:jc w:val="center"/>
              <w:rPr>
                <w:rFonts w:ascii="Arial" w:hAnsi="Arial" w:cs="Arial"/>
              </w:rPr>
            </w:pPr>
            <w:r>
              <w:rPr>
                <w:rFonts w:ascii="Arial" w:hAnsi="Arial" w:cs="Arial"/>
              </w:rPr>
              <w:t>Mar 2</w:t>
            </w:r>
            <w:r w:rsidR="00DB5A06">
              <w:rPr>
                <w:rFonts w:ascii="Arial" w:hAnsi="Arial" w:cs="Arial"/>
              </w:rPr>
              <w:t>6</w:t>
            </w:r>
          </w:p>
        </w:tc>
        <w:tc>
          <w:tcPr>
            <w:tcW w:w="4252" w:type="dxa"/>
          </w:tcPr>
          <w:p w14:paraId="5D7C5A35" w14:textId="77777777" w:rsidR="00C8094C" w:rsidRPr="00D345CE" w:rsidRDefault="00C8094C" w:rsidP="00C8094C">
            <w:pPr>
              <w:pStyle w:val="ListParagraph"/>
              <w:numPr>
                <w:ilvl w:val="0"/>
                <w:numId w:val="15"/>
              </w:numPr>
              <w:rPr>
                <w:rFonts w:ascii="Arial" w:hAnsi="Arial" w:cs="Arial"/>
              </w:rPr>
            </w:pPr>
            <w:r>
              <w:rPr>
                <w:rFonts w:ascii="Arial" w:hAnsi="Arial" w:cs="Arial"/>
              </w:rPr>
              <w:t>Provide Branch Standard Bearers and members for the SCOTS Rally</w:t>
            </w:r>
          </w:p>
        </w:tc>
        <w:tc>
          <w:tcPr>
            <w:tcW w:w="3254" w:type="dxa"/>
          </w:tcPr>
          <w:p w14:paraId="069D9A3E" w14:textId="77777777" w:rsidR="00C8094C" w:rsidRDefault="00C8094C" w:rsidP="00C8094C">
            <w:pPr>
              <w:pStyle w:val="ListParagraph"/>
              <w:numPr>
                <w:ilvl w:val="0"/>
                <w:numId w:val="15"/>
              </w:numPr>
              <w:rPr>
                <w:rFonts w:ascii="Arial" w:hAnsi="Arial" w:cs="Arial"/>
              </w:rPr>
            </w:pPr>
            <w:r>
              <w:rPr>
                <w:rFonts w:ascii="Arial" w:hAnsi="Arial" w:cs="Arial"/>
              </w:rPr>
              <w:t>Branches</w:t>
            </w:r>
          </w:p>
          <w:p w14:paraId="67330115" w14:textId="77777777" w:rsidR="00C8094C" w:rsidRDefault="00C8094C" w:rsidP="00C8094C">
            <w:pPr>
              <w:rPr>
                <w:rFonts w:ascii="Arial" w:hAnsi="Arial" w:cs="Arial"/>
              </w:rPr>
            </w:pPr>
          </w:p>
        </w:tc>
      </w:tr>
      <w:tr w:rsidR="00C8094C" w14:paraId="79905E61" w14:textId="77777777" w:rsidTr="0C849FD2">
        <w:tc>
          <w:tcPr>
            <w:tcW w:w="704" w:type="dxa"/>
          </w:tcPr>
          <w:p w14:paraId="7E88EAD4" w14:textId="77777777" w:rsidR="00C8094C" w:rsidRDefault="00C8094C" w:rsidP="00C8094C">
            <w:pPr>
              <w:jc w:val="center"/>
              <w:rPr>
                <w:rFonts w:ascii="Arial" w:hAnsi="Arial" w:cs="Arial"/>
              </w:rPr>
            </w:pPr>
            <w:r>
              <w:rPr>
                <w:rFonts w:ascii="Arial" w:hAnsi="Arial" w:cs="Arial"/>
              </w:rPr>
              <w:t>7</w:t>
            </w:r>
          </w:p>
        </w:tc>
        <w:tc>
          <w:tcPr>
            <w:tcW w:w="1418" w:type="dxa"/>
          </w:tcPr>
          <w:p w14:paraId="65A5BA54" w14:textId="77777777" w:rsidR="00C8094C" w:rsidRDefault="00C8094C" w:rsidP="00C8094C">
            <w:pPr>
              <w:jc w:val="center"/>
              <w:rPr>
                <w:rFonts w:ascii="Arial" w:hAnsi="Arial" w:cs="Arial"/>
              </w:rPr>
            </w:pPr>
            <w:r>
              <w:rPr>
                <w:rFonts w:ascii="Arial" w:hAnsi="Arial" w:cs="Arial"/>
              </w:rPr>
              <w:t>Ongoing</w:t>
            </w:r>
          </w:p>
        </w:tc>
        <w:tc>
          <w:tcPr>
            <w:tcW w:w="4252" w:type="dxa"/>
          </w:tcPr>
          <w:p w14:paraId="21EA1756" w14:textId="77777777" w:rsidR="00C8094C" w:rsidRDefault="00C8094C" w:rsidP="00C8094C">
            <w:pPr>
              <w:pStyle w:val="ListParagraph"/>
              <w:numPr>
                <w:ilvl w:val="0"/>
                <w:numId w:val="16"/>
              </w:numPr>
              <w:rPr>
                <w:rFonts w:ascii="Arial" w:hAnsi="Arial" w:cs="Arial"/>
              </w:rPr>
            </w:pPr>
            <w:r>
              <w:rPr>
                <w:rFonts w:ascii="Arial" w:hAnsi="Arial" w:cs="Arial"/>
              </w:rPr>
              <w:t>Support Assoc events</w:t>
            </w:r>
          </w:p>
          <w:p w14:paraId="2C8E0A85" w14:textId="31FBD781" w:rsidR="00C8094C" w:rsidRDefault="00C8094C" w:rsidP="00C8094C">
            <w:pPr>
              <w:pStyle w:val="ListParagraph"/>
              <w:numPr>
                <w:ilvl w:val="0"/>
                <w:numId w:val="16"/>
              </w:numPr>
              <w:rPr>
                <w:rFonts w:ascii="Arial" w:hAnsi="Arial" w:cs="Arial"/>
              </w:rPr>
            </w:pPr>
            <w:r w:rsidRPr="00D345CE">
              <w:rPr>
                <w:rFonts w:ascii="Arial" w:hAnsi="Arial" w:cs="Arial"/>
              </w:rPr>
              <w:t xml:space="preserve">Raise funds for the </w:t>
            </w:r>
            <w:r w:rsidR="00DB5A06">
              <w:rPr>
                <w:rFonts w:ascii="Arial" w:hAnsi="Arial" w:cs="Arial"/>
              </w:rPr>
              <w:t>Heritage Appeal</w:t>
            </w:r>
            <w:r w:rsidRPr="00D345CE">
              <w:rPr>
                <w:rFonts w:ascii="Arial" w:hAnsi="Arial" w:cs="Arial"/>
              </w:rPr>
              <w:t xml:space="preserve"> </w:t>
            </w:r>
          </w:p>
          <w:p w14:paraId="603666B5" w14:textId="77777777" w:rsidR="00C8094C" w:rsidRPr="00D345CE" w:rsidRDefault="00C8094C" w:rsidP="00C8094C">
            <w:pPr>
              <w:pStyle w:val="ListParagraph"/>
              <w:numPr>
                <w:ilvl w:val="0"/>
                <w:numId w:val="16"/>
              </w:numPr>
              <w:rPr>
                <w:rFonts w:ascii="Arial" w:hAnsi="Arial" w:cs="Arial"/>
              </w:rPr>
            </w:pPr>
            <w:r>
              <w:rPr>
                <w:rFonts w:ascii="Arial" w:hAnsi="Arial" w:cs="Arial"/>
              </w:rPr>
              <w:t>Record the deaths of members</w:t>
            </w:r>
          </w:p>
        </w:tc>
        <w:tc>
          <w:tcPr>
            <w:tcW w:w="3254" w:type="dxa"/>
          </w:tcPr>
          <w:p w14:paraId="220F1827" w14:textId="77777777" w:rsidR="00C8094C" w:rsidRDefault="00C8094C" w:rsidP="00C8094C">
            <w:pPr>
              <w:pStyle w:val="ListParagraph"/>
              <w:numPr>
                <w:ilvl w:val="0"/>
                <w:numId w:val="16"/>
              </w:numPr>
              <w:rPr>
                <w:rFonts w:ascii="Arial" w:hAnsi="Arial" w:cs="Arial"/>
              </w:rPr>
            </w:pPr>
            <w:r>
              <w:rPr>
                <w:rFonts w:ascii="Arial" w:hAnsi="Arial" w:cs="Arial"/>
              </w:rPr>
              <w:t>Branches</w:t>
            </w:r>
          </w:p>
          <w:p w14:paraId="381E674F" w14:textId="77777777" w:rsidR="00C8094C" w:rsidRDefault="00C8094C" w:rsidP="00C8094C">
            <w:pPr>
              <w:pStyle w:val="ListParagraph"/>
              <w:numPr>
                <w:ilvl w:val="0"/>
                <w:numId w:val="16"/>
              </w:numPr>
              <w:rPr>
                <w:rFonts w:ascii="Arial" w:hAnsi="Arial" w:cs="Arial"/>
              </w:rPr>
            </w:pPr>
            <w:r>
              <w:rPr>
                <w:rFonts w:ascii="Arial" w:hAnsi="Arial" w:cs="Arial"/>
              </w:rPr>
              <w:t>Branches</w:t>
            </w:r>
          </w:p>
          <w:p w14:paraId="016E250F" w14:textId="77777777" w:rsidR="00C8094C" w:rsidRPr="00D345CE" w:rsidRDefault="00C8094C" w:rsidP="00C8094C">
            <w:pPr>
              <w:pStyle w:val="ListParagraph"/>
              <w:numPr>
                <w:ilvl w:val="0"/>
                <w:numId w:val="16"/>
              </w:numPr>
              <w:rPr>
                <w:rFonts w:ascii="Arial" w:hAnsi="Arial" w:cs="Arial"/>
              </w:rPr>
            </w:pPr>
            <w:r>
              <w:rPr>
                <w:rFonts w:ascii="Arial" w:hAnsi="Arial" w:cs="Arial"/>
              </w:rPr>
              <w:t>Branches</w:t>
            </w:r>
          </w:p>
        </w:tc>
      </w:tr>
    </w:tbl>
    <w:p w14:paraId="5B230300" w14:textId="77777777" w:rsidR="00E5129E" w:rsidRDefault="00E5129E" w:rsidP="007B5909">
      <w:pPr>
        <w:spacing w:after="0"/>
        <w:rPr>
          <w:rFonts w:ascii="Arial" w:hAnsi="Arial" w:cs="Arial"/>
        </w:rPr>
      </w:pPr>
    </w:p>
    <w:p w14:paraId="6438A1D5" w14:textId="61D8F45A" w:rsidR="00A43BF5" w:rsidRDefault="008A2B92" w:rsidP="007B5909">
      <w:pPr>
        <w:spacing w:after="0"/>
        <w:rPr>
          <w:rFonts w:ascii="Arial" w:hAnsi="Arial" w:cs="Arial"/>
        </w:rPr>
      </w:pPr>
      <w:r>
        <w:rPr>
          <w:rFonts w:ascii="Arial" w:hAnsi="Arial" w:cs="Arial"/>
        </w:rPr>
        <w:t>8</w:t>
      </w:r>
      <w:r w:rsidR="00A43BF5">
        <w:rPr>
          <w:rFonts w:ascii="Arial" w:hAnsi="Arial" w:cs="Arial"/>
        </w:rPr>
        <w:t>.</w:t>
      </w:r>
      <w:r w:rsidR="00A43BF5">
        <w:rPr>
          <w:rFonts w:ascii="Arial" w:hAnsi="Arial" w:cs="Arial"/>
        </w:rPr>
        <w:tab/>
      </w:r>
      <w:r w:rsidR="00A43BF5" w:rsidRPr="00A43BF5">
        <w:rPr>
          <w:rFonts w:ascii="Arial" w:hAnsi="Arial" w:cs="Arial"/>
          <w:b/>
          <w:bCs/>
        </w:rPr>
        <w:t>Groupings and Office Bearers.</w:t>
      </w:r>
    </w:p>
    <w:p w14:paraId="302C0FB1" w14:textId="2562D8FC" w:rsidR="00A43BF5" w:rsidRDefault="00A43BF5" w:rsidP="007B5909">
      <w:pPr>
        <w:spacing w:after="0"/>
        <w:rPr>
          <w:rFonts w:ascii="Arial" w:hAnsi="Arial" w:cs="Arial"/>
        </w:rPr>
      </w:pPr>
    </w:p>
    <w:p w14:paraId="5C2B13A9" w14:textId="5100AE53" w:rsidR="00A43BF5" w:rsidRDefault="00A43BF5" w:rsidP="00A43BF5">
      <w:pPr>
        <w:spacing w:after="0"/>
        <w:ind w:left="720"/>
        <w:rPr>
          <w:rFonts w:ascii="Arial" w:hAnsi="Arial" w:cs="Arial"/>
        </w:rPr>
      </w:pPr>
      <w:r>
        <w:rPr>
          <w:rFonts w:ascii="Arial" w:hAnsi="Arial" w:cs="Arial"/>
        </w:rPr>
        <w:t>a.</w:t>
      </w:r>
      <w:r>
        <w:rPr>
          <w:rFonts w:ascii="Arial" w:hAnsi="Arial" w:cs="Arial"/>
        </w:rPr>
        <w:tab/>
      </w:r>
      <w:r w:rsidRPr="00A43BF5">
        <w:rPr>
          <w:rFonts w:ascii="Arial" w:hAnsi="Arial" w:cs="Arial"/>
          <w:b/>
          <w:bCs/>
        </w:rPr>
        <w:t xml:space="preserve">The </w:t>
      </w:r>
      <w:r w:rsidR="002B3C75">
        <w:rPr>
          <w:rFonts w:ascii="Arial" w:hAnsi="Arial" w:cs="Arial"/>
          <w:b/>
          <w:bCs/>
        </w:rPr>
        <w:t>President</w:t>
      </w:r>
      <w:r w:rsidRPr="00A43BF5">
        <w:rPr>
          <w:rFonts w:ascii="Arial" w:hAnsi="Arial" w:cs="Arial"/>
          <w:b/>
          <w:bCs/>
        </w:rPr>
        <w:t>.</w:t>
      </w:r>
      <w:r>
        <w:rPr>
          <w:rFonts w:ascii="Arial" w:hAnsi="Arial" w:cs="Arial"/>
        </w:rPr>
        <w:t xml:space="preserve">  The President </w:t>
      </w:r>
      <w:r w:rsidR="00F922B2">
        <w:rPr>
          <w:rFonts w:ascii="Arial" w:hAnsi="Arial" w:cs="Arial"/>
        </w:rPr>
        <w:t xml:space="preserve">is the head of the SCOTS </w:t>
      </w:r>
      <w:r w:rsidR="005E3409">
        <w:rPr>
          <w:rFonts w:ascii="Arial" w:hAnsi="Arial" w:cs="Arial"/>
        </w:rPr>
        <w:t>A</w:t>
      </w:r>
      <w:r w:rsidR="00F922B2">
        <w:rPr>
          <w:rFonts w:ascii="Arial" w:hAnsi="Arial" w:cs="Arial"/>
        </w:rPr>
        <w:t>ssociation</w:t>
      </w:r>
      <w:r>
        <w:rPr>
          <w:rFonts w:ascii="Arial" w:hAnsi="Arial" w:cs="Arial"/>
        </w:rPr>
        <w:t>.</w:t>
      </w:r>
    </w:p>
    <w:p w14:paraId="080D5C62" w14:textId="039DC9E9" w:rsidR="00A43BF5" w:rsidRDefault="00A43BF5" w:rsidP="00A43BF5">
      <w:pPr>
        <w:spacing w:after="0"/>
        <w:ind w:left="720"/>
        <w:rPr>
          <w:rFonts w:ascii="Arial" w:hAnsi="Arial" w:cs="Arial"/>
        </w:rPr>
      </w:pPr>
    </w:p>
    <w:p w14:paraId="5757ACDC" w14:textId="3DDE524D" w:rsidR="00A43BF5" w:rsidRDefault="00A43BF5" w:rsidP="00A43BF5">
      <w:pPr>
        <w:spacing w:after="0"/>
        <w:ind w:left="720"/>
        <w:rPr>
          <w:rFonts w:ascii="Arial" w:hAnsi="Arial" w:cs="Arial"/>
        </w:rPr>
      </w:pPr>
      <w:r w:rsidRPr="7E1F5759">
        <w:rPr>
          <w:rFonts w:ascii="Arial" w:hAnsi="Arial" w:cs="Arial"/>
        </w:rPr>
        <w:t>b.</w:t>
      </w:r>
      <w:r>
        <w:tab/>
      </w:r>
      <w:r w:rsidRPr="7E1F5759">
        <w:rPr>
          <w:rFonts w:ascii="Arial" w:hAnsi="Arial" w:cs="Arial"/>
          <w:b/>
          <w:bCs/>
        </w:rPr>
        <w:t>The Exec Ctte.</w:t>
      </w:r>
      <w:r w:rsidRPr="7E1F5759">
        <w:rPr>
          <w:rFonts w:ascii="Arial" w:hAnsi="Arial" w:cs="Arial"/>
        </w:rPr>
        <w:t xml:space="preserve">  The structure of the Exec Ctte is set out below.</w:t>
      </w:r>
    </w:p>
    <w:p w14:paraId="16ED82D3" w14:textId="30C09293" w:rsidR="00A43BF5" w:rsidRDefault="00A43BF5" w:rsidP="00A43BF5">
      <w:pPr>
        <w:spacing w:after="0"/>
        <w:ind w:left="720"/>
        <w:rPr>
          <w:rFonts w:ascii="Arial" w:hAnsi="Arial" w:cs="Arial"/>
        </w:rPr>
      </w:pPr>
    </w:p>
    <w:p w14:paraId="66C3D489" w14:textId="393F233F" w:rsidR="00A43BF5" w:rsidRDefault="00A43BF5" w:rsidP="00A43BF5">
      <w:pPr>
        <w:spacing w:after="0"/>
        <w:ind w:left="1440"/>
        <w:rPr>
          <w:rFonts w:ascii="Arial" w:hAnsi="Arial" w:cs="Arial"/>
        </w:rPr>
      </w:pPr>
      <w:r>
        <w:rPr>
          <w:rFonts w:ascii="Arial" w:hAnsi="Arial" w:cs="Arial"/>
        </w:rPr>
        <w:t>(1)</w:t>
      </w:r>
      <w:r>
        <w:rPr>
          <w:rFonts w:ascii="Arial" w:hAnsi="Arial" w:cs="Arial"/>
        </w:rPr>
        <w:tab/>
        <w:t>Chairman</w:t>
      </w:r>
      <w:r w:rsidR="005A3013">
        <w:rPr>
          <w:rFonts w:ascii="Arial" w:hAnsi="Arial" w:cs="Arial"/>
        </w:rPr>
        <w:t xml:space="preserve"> (SCOTS Regtl Sec)</w:t>
      </w:r>
      <w:r>
        <w:rPr>
          <w:rFonts w:ascii="Arial" w:hAnsi="Arial" w:cs="Arial"/>
        </w:rPr>
        <w:t>.</w:t>
      </w:r>
    </w:p>
    <w:p w14:paraId="4EC1AF0D" w14:textId="776555E5" w:rsidR="00A43BF5" w:rsidRDefault="00A43BF5" w:rsidP="00A43BF5">
      <w:pPr>
        <w:spacing w:after="0"/>
        <w:ind w:left="1440"/>
        <w:rPr>
          <w:rFonts w:ascii="Arial" w:hAnsi="Arial" w:cs="Arial"/>
        </w:rPr>
      </w:pPr>
    </w:p>
    <w:p w14:paraId="60B08059" w14:textId="44CF8178" w:rsidR="008323AA" w:rsidRDefault="00A43BF5" w:rsidP="00A43BF5">
      <w:pPr>
        <w:spacing w:after="0"/>
        <w:ind w:left="1440"/>
        <w:rPr>
          <w:rFonts w:ascii="Arial" w:hAnsi="Arial" w:cs="Arial"/>
        </w:rPr>
      </w:pPr>
      <w:r>
        <w:rPr>
          <w:rFonts w:ascii="Arial" w:hAnsi="Arial" w:cs="Arial"/>
        </w:rPr>
        <w:t>(2)</w:t>
      </w:r>
      <w:r>
        <w:rPr>
          <w:rFonts w:ascii="Arial" w:hAnsi="Arial" w:cs="Arial"/>
        </w:rPr>
        <w:tab/>
        <w:t>Sec</w:t>
      </w:r>
      <w:r w:rsidR="008323AA">
        <w:rPr>
          <w:rFonts w:ascii="Arial" w:hAnsi="Arial" w:cs="Arial"/>
        </w:rPr>
        <w:t>retary</w:t>
      </w:r>
      <w:r w:rsidR="005A3013">
        <w:rPr>
          <w:rFonts w:ascii="Arial" w:hAnsi="Arial" w:cs="Arial"/>
        </w:rPr>
        <w:t xml:space="preserve"> (SCOTS SO2 Veterans)</w:t>
      </w:r>
      <w:r w:rsidR="008323AA">
        <w:rPr>
          <w:rFonts w:ascii="Arial" w:hAnsi="Arial" w:cs="Arial"/>
        </w:rPr>
        <w:t>.</w:t>
      </w:r>
    </w:p>
    <w:p w14:paraId="119A304D" w14:textId="77777777" w:rsidR="008323AA" w:rsidRDefault="008323AA" w:rsidP="00A43BF5">
      <w:pPr>
        <w:spacing w:after="0"/>
        <w:ind w:left="1440"/>
        <w:rPr>
          <w:rFonts w:ascii="Arial" w:hAnsi="Arial" w:cs="Arial"/>
        </w:rPr>
      </w:pPr>
    </w:p>
    <w:p w14:paraId="059D19AC" w14:textId="4936CD57" w:rsidR="00A43BF5" w:rsidRDefault="008323AA" w:rsidP="00A43BF5">
      <w:pPr>
        <w:spacing w:after="0"/>
        <w:ind w:left="1440"/>
        <w:rPr>
          <w:rFonts w:ascii="Arial" w:hAnsi="Arial" w:cs="Arial"/>
        </w:rPr>
      </w:pPr>
      <w:r>
        <w:rPr>
          <w:rFonts w:ascii="Arial" w:hAnsi="Arial" w:cs="Arial"/>
        </w:rPr>
        <w:t>(3)</w:t>
      </w:r>
      <w:r>
        <w:rPr>
          <w:rFonts w:ascii="Arial" w:hAnsi="Arial" w:cs="Arial"/>
        </w:rPr>
        <w:tab/>
      </w:r>
      <w:r w:rsidR="00A43BF5">
        <w:rPr>
          <w:rFonts w:ascii="Arial" w:hAnsi="Arial" w:cs="Arial"/>
        </w:rPr>
        <w:t>Treasurer.</w:t>
      </w:r>
    </w:p>
    <w:p w14:paraId="6F53EE67" w14:textId="01EDEA45" w:rsidR="00A43BF5" w:rsidRDefault="00A43BF5" w:rsidP="00A43BF5">
      <w:pPr>
        <w:spacing w:after="0"/>
        <w:ind w:left="1440"/>
        <w:rPr>
          <w:rFonts w:ascii="Arial" w:hAnsi="Arial" w:cs="Arial"/>
        </w:rPr>
      </w:pPr>
    </w:p>
    <w:p w14:paraId="1F410E7E" w14:textId="52C8E632" w:rsidR="00A43BF5" w:rsidRDefault="00A43BF5" w:rsidP="00A43BF5">
      <w:pPr>
        <w:spacing w:after="0"/>
        <w:ind w:left="1440"/>
        <w:rPr>
          <w:rFonts w:ascii="Arial" w:hAnsi="Arial" w:cs="Arial"/>
        </w:rPr>
      </w:pPr>
      <w:r w:rsidRPr="2D3FCE0C">
        <w:rPr>
          <w:rFonts w:ascii="Arial" w:hAnsi="Arial" w:cs="Arial"/>
        </w:rPr>
        <w:t>(</w:t>
      </w:r>
      <w:r w:rsidR="008323AA" w:rsidRPr="2D3FCE0C">
        <w:rPr>
          <w:rFonts w:ascii="Arial" w:hAnsi="Arial" w:cs="Arial"/>
        </w:rPr>
        <w:t>4</w:t>
      </w:r>
      <w:r w:rsidRPr="2D3FCE0C">
        <w:rPr>
          <w:rFonts w:ascii="Arial" w:hAnsi="Arial" w:cs="Arial"/>
        </w:rPr>
        <w:t>)</w:t>
      </w:r>
      <w:r>
        <w:tab/>
      </w:r>
      <w:r w:rsidRPr="2D3FCE0C">
        <w:rPr>
          <w:rFonts w:ascii="Arial" w:hAnsi="Arial" w:cs="Arial"/>
        </w:rPr>
        <w:t>T</w:t>
      </w:r>
      <w:r w:rsidR="6B11CCA1" w:rsidRPr="2D3FCE0C">
        <w:rPr>
          <w:rFonts w:ascii="Arial" w:hAnsi="Arial" w:cs="Arial"/>
        </w:rPr>
        <w:t xml:space="preserve">hree </w:t>
      </w:r>
      <w:r w:rsidRPr="2D3FCE0C">
        <w:rPr>
          <w:rFonts w:ascii="Arial" w:hAnsi="Arial" w:cs="Arial"/>
        </w:rPr>
        <w:t>branch chairmen.</w:t>
      </w:r>
    </w:p>
    <w:p w14:paraId="0A7CA8D6" w14:textId="6B65DB74" w:rsidR="00A43BF5" w:rsidRDefault="00A43BF5" w:rsidP="00A43BF5">
      <w:pPr>
        <w:spacing w:after="0"/>
        <w:ind w:left="1440"/>
        <w:rPr>
          <w:rFonts w:ascii="Arial" w:hAnsi="Arial" w:cs="Arial"/>
        </w:rPr>
      </w:pPr>
    </w:p>
    <w:p w14:paraId="3DA0D672" w14:textId="28793B6C" w:rsidR="00A43BF5" w:rsidRDefault="00A43BF5" w:rsidP="00A43BF5">
      <w:pPr>
        <w:spacing w:after="0"/>
        <w:ind w:left="1440"/>
        <w:rPr>
          <w:rFonts w:ascii="Arial" w:hAnsi="Arial" w:cs="Arial"/>
        </w:rPr>
      </w:pPr>
      <w:r w:rsidRPr="4D39EEF3">
        <w:rPr>
          <w:rFonts w:ascii="Arial" w:hAnsi="Arial" w:cs="Arial"/>
        </w:rPr>
        <w:t>(</w:t>
      </w:r>
      <w:r w:rsidR="008323AA" w:rsidRPr="4D39EEF3">
        <w:rPr>
          <w:rFonts w:ascii="Arial" w:hAnsi="Arial" w:cs="Arial"/>
        </w:rPr>
        <w:t>5</w:t>
      </w:r>
      <w:r w:rsidRPr="4D39EEF3">
        <w:rPr>
          <w:rFonts w:ascii="Arial" w:hAnsi="Arial" w:cs="Arial"/>
        </w:rPr>
        <w:t>)</w:t>
      </w:r>
      <w:r>
        <w:tab/>
      </w:r>
      <w:r w:rsidRPr="4D39EEF3">
        <w:rPr>
          <w:rFonts w:ascii="Arial" w:hAnsi="Arial" w:cs="Arial"/>
        </w:rPr>
        <w:t xml:space="preserve">Welfare </w:t>
      </w:r>
      <w:r w:rsidR="2932EF75" w:rsidRPr="4D39EEF3">
        <w:rPr>
          <w:rFonts w:ascii="Arial" w:hAnsi="Arial" w:cs="Arial"/>
        </w:rPr>
        <w:t>memb</w:t>
      </w:r>
      <w:r w:rsidRPr="4D39EEF3">
        <w:rPr>
          <w:rFonts w:ascii="Arial" w:hAnsi="Arial" w:cs="Arial"/>
        </w:rPr>
        <w:t>er.</w:t>
      </w:r>
    </w:p>
    <w:p w14:paraId="4A170A4D" w14:textId="70F2F83F" w:rsidR="00A43BF5" w:rsidRDefault="00A43BF5" w:rsidP="00A43BF5">
      <w:pPr>
        <w:spacing w:after="0"/>
        <w:ind w:left="1440"/>
        <w:rPr>
          <w:rFonts w:ascii="Arial" w:hAnsi="Arial" w:cs="Arial"/>
        </w:rPr>
      </w:pPr>
    </w:p>
    <w:p w14:paraId="342A85A5" w14:textId="1BDAD4A8" w:rsidR="00A43BF5" w:rsidRDefault="00A43BF5" w:rsidP="00A43BF5">
      <w:pPr>
        <w:spacing w:after="0"/>
        <w:ind w:left="1440"/>
        <w:rPr>
          <w:rFonts w:ascii="Arial" w:hAnsi="Arial" w:cs="Arial"/>
        </w:rPr>
      </w:pPr>
      <w:r>
        <w:rPr>
          <w:rFonts w:ascii="Arial" w:hAnsi="Arial" w:cs="Arial"/>
        </w:rPr>
        <w:t>(</w:t>
      </w:r>
      <w:r w:rsidR="008323AA">
        <w:rPr>
          <w:rFonts w:ascii="Arial" w:hAnsi="Arial" w:cs="Arial"/>
        </w:rPr>
        <w:t>6</w:t>
      </w:r>
      <w:r>
        <w:rPr>
          <w:rFonts w:ascii="Arial" w:hAnsi="Arial" w:cs="Arial"/>
        </w:rPr>
        <w:t>)</w:t>
      </w:r>
      <w:r>
        <w:rPr>
          <w:rFonts w:ascii="Arial" w:hAnsi="Arial" w:cs="Arial"/>
        </w:rPr>
        <w:tab/>
        <w:t>Communications member.</w:t>
      </w:r>
    </w:p>
    <w:p w14:paraId="0FF456BF" w14:textId="2BB08D58" w:rsidR="008323AA" w:rsidRDefault="008323AA" w:rsidP="00A43BF5">
      <w:pPr>
        <w:spacing w:after="0"/>
        <w:ind w:left="1440"/>
        <w:rPr>
          <w:rFonts w:ascii="Arial" w:hAnsi="Arial" w:cs="Arial"/>
        </w:rPr>
      </w:pPr>
    </w:p>
    <w:p w14:paraId="147833B9" w14:textId="5677B1C7" w:rsidR="008323AA" w:rsidRDefault="008323AA" w:rsidP="008323AA">
      <w:pPr>
        <w:spacing w:after="0"/>
        <w:ind w:left="720"/>
        <w:rPr>
          <w:rFonts w:ascii="Arial" w:hAnsi="Arial" w:cs="Arial"/>
        </w:rPr>
      </w:pPr>
      <w:r w:rsidRPr="7E1F5759">
        <w:rPr>
          <w:rFonts w:ascii="Arial" w:hAnsi="Arial" w:cs="Arial"/>
        </w:rPr>
        <w:t>c.</w:t>
      </w:r>
      <w:r>
        <w:tab/>
      </w:r>
      <w:r w:rsidRPr="7E1F5759">
        <w:rPr>
          <w:rFonts w:ascii="Arial" w:hAnsi="Arial" w:cs="Arial"/>
          <w:b/>
          <w:bCs/>
        </w:rPr>
        <w:t>The General Ctte.</w:t>
      </w:r>
      <w:r w:rsidRPr="7E1F5759">
        <w:rPr>
          <w:rFonts w:ascii="Arial" w:hAnsi="Arial" w:cs="Arial"/>
        </w:rPr>
        <w:t xml:space="preserve">  The structure of the General Ctte is set out below.</w:t>
      </w:r>
    </w:p>
    <w:p w14:paraId="69577AEE" w14:textId="5C13E163" w:rsidR="008323AA" w:rsidRDefault="008323AA" w:rsidP="008323AA">
      <w:pPr>
        <w:spacing w:after="0"/>
        <w:ind w:left="720"/>
        <w:rPr>
          <w:rFonts w:ascii="Arial" w:hAnsi="Arial" w:cs="Arial"/>
        </w:rPr>
      </w:pPr>
    </w:p>
    <w:p w14:paraId="01BA8682" w14:textId="5B36F3F3" w:rsidR="008323AA" w:rsidRDefault="008323AA" w:rsidP="008323AA">
      <w:pPr>
        <w:spacing w:after="0"/>
        <w:ind w:left="1440"/>
        <w:rPr>
          <w:rFonts w:ascii="Arial" w:hAnsi="Arial" w:cs="Arial"/>
        </w:rPr>
      </w:pPr>
      <w:r w:rsidRPr="24DD39D3">
        <w:rPr>
          <w:rFonts w:ascii="Arial" w:hAnsi="Arial" w:cs="Arial"/>
        </w:rPr>
        <w:t>(1)</w:t>
      </w:r>
      <w:r>
        <w:tab/>
      </w:r>
      <w:r w:rsidRPr="24DD39D3">
        <w:rPr>
          <w:rFonts w:ascii="Arial" w:hAnsi="Arial" w:cs="Arial"/>
        </w:rPr>
        <w:t>Exec Ctte.</w:t>
      </w:r>
    </w:p>
    <w:p w14:paraId="066AEAF6" w14:textId="4EC4A294" w:rsidR="008323AA" w:rsidRDefault="008323AA" w:rsidP="008323AA">
      <w:pPr>
        <w:spacing w:after="0"/>
        <w:ind w:left="1440"/>
        <w:rPr>
          <w:rFonts w:ascii="Arial" w:hAnsi="Arial" w:cs="Arial"/>
        </w:rPr>
      </w:pPr>
    </w:p>
    <w:p w14:paraId="1D2263AA" w14:textId="77777777" w:rsidR="008323AA" w:rsidRDefault="008323AA" w:rsidP="008323AA">
      <w:pPr>
        <w:spacing w:after="0"/>
        <w:ind w:left="1440"/>
        <w:rPr>
          <w:rFonts w:ascii="Arial" w:hAnsi="Arial" w:cs="Arial"/>
        </w:rPr>
      </w:pPr>
      <w:r>
        <w:rPr>
          <w:rFonts w:ascii="Arial" w:hAnsi="Arial" w:cs="Arial"/>
        </w:rPr>
        <w:t>(2)</w:t>
      </w:r>
      <w:r>
        <w:rPr>
          <w:rFonts w:ascii="Arial" w:hAnsi="Arial" w:cs="Arial"/>
        </w:rPr>
        <w:tab/>
        <w:t xml:space="preserve">Branch Chairmen and Secs.  </w:t>
      </w:r>
    </w:p>
    <w:p w14:paraId="59836EA3" w14:textId="77777777" w:rsidR="008323AA" w:rsidRDefault="008323AA" w:rsidP="008323AA">
      <w:pPr>
        <w:spacing w:after="0"/>
        <w:rPr>
          <w:rFonts w:ascii="Arial" w:hAnsi="Arial" w:cs="Arial"/>
        </w:rPr>
      </w:pPr>
    </w:p>
    <w:p w14:paraId="689DDEFB" w14:textId="3D1001A6" w:rsidR="008323AA" w:rsidRDefault="008323AA" w:rsidP="008323AA">
      <w:pPr>
        <w:spacing w:after="0"/>
        <w:ind w:left="720"/>
        <w:rPr>
          <w:rFonts w:ascii="Arial" w:hAnsi="Arial" w:cs="Arial"/>
        </w:rPr>
      </w:pPr>
      <w:r w:rsidRPr="1CE90D09">
        <w:rPr>
          <w:rFonts w:ascii="Arial" w:hAnsi="Arial" w:cs="Arial"/>
        </w:rPr>
        <w:t>d.</w:t>
      </w:r>
      <w:r>
        <w:tab/>
      </w:r>
      <w:r w:rsidRPr="1CE90D09">
        <w:rPr>
          <w:rFonts w:ascii="Arial" w:hAnsi="Arial" w:cs="Arial"/>
          <w:b/>
          <w:bCs/>
        </w:rPr>
        <w:t>Branch Cttes.</w:t>
      </w:r>
      <w:r w:rsidRPr="1CE90D09">
        <w:rPr>
          <w:rFonts w:ascii="Arial" w:hAnsi="Arial" w:cs="Arial"/>
        </w:rPr>
        <w:t xml:space="preserve">   The structure of a Branch Ctte is set out below.</w:t>
      </w:r>
    </w:p>
    <w:p w14:paraId="03A7C9B9" w14:textId="56F27547" w:rsidR="008323AA" w:rsidRDefault="008323AA" w:rsidP="008323AA">
      <w:pPr>
        <w:spacing w:after="0"/>
        <w:ind w:left="720"/>
        <w:rPr>
          <w:rFonts w:ascii="Arial" w:hAnsi="Arial" w:cs="Arial"/>
        </w:rPr>
      </w:pPr>
    </w:p>
    <w:p w14:paraId="2E8A120A" w14:textId="23A0DACB" w:rsidR="008323AA" w:rsidRDefault="008323AA" w:rsidP="008323AA">
      <w:pPr>
        <w:spacing w:after="0"/>
        <w:ind w:left="1440"/>
        <w:rPr>
          <w:rFonts w:ascii="Arial" w:hAnsi="Arial" w:cs="Arial"/>
        </w:rPr>
      </w:pPr>
      <w:r>
        <w:rPr>
          <w:rFonts w:ascii="Arial" w:hAnsi="Arial" w:cs="Arial"/>
        </w:rPr>
        <w:t>(1)</w:t>
      </w:r>
      <w:r>
        <w:rPr>
          <w:rFonts w:ascii="Arial" w:hAnsi="Arial" w:cs="Arial"/>
        </w:rPr>
        <w:tab/>
        <w:t>Chairman.</w:t>
      </w:r>
    </w:p>
    <w:p w14:paraId="6CF658B6" w14:textId="41B63C72" w:rsidR="008323AA" w:rsidRDefault="008323AA" w:rsidP="008323AA">
      <w:pPr>
        <w:spacing w:after="0"/>
        <w:ind w:left="1440"/>
        <w:rPr>
          <w:rFonts w:ascii="Arial" w:hAnsi="Arial" w:cs="Arial"/>
        </w:rPr>
      </w:pPr>
    </w:p>
    <w:p w14:paraId="0739C4D9" w14:textId="71A7015E" w:rsidR="008323AA" w:rsidRDefault="008323AA" w:rsidP="008323AA">
      <w:pPr>
        <w:spacing w:after="0"/>
        <w:ind w:left="1440"/>
        <w:rPr>
          <w:rFonts w:ascii="Arial" w:hAnsi="Arial" w:cs="Arial"/>
        </w:rPr>
      </w:pPr>
      <w:r>
        <w:rPr>
          <w:rFonts w:ascii="Arial" w:hAnsi="Arial" w:cs="Arial"/>
        </w:rPr>
        <w:t>(2)</w:t>
      </w:r>
      <w:r>
        <w:rPr>
          <w:rFonts w:ascii="Arial" w:hAnsi="Arial" w:cs="Arial"/>
        </w:rPr>
        <w:tab/>
        <w:t>Vice Chairman (optional).</w:t>
      </w:r>
    </w:p>
    <w:p w14:paraId="2EEC6BC9" w14:textId="3EEFC294" w:rsidR="008323AA" w:rsidRDefault="008323AA" w:rsidP="008323AA">
      <w:pPr>
        <w:spacing w:after="0"/>
        <w:ind w:left="1440"/>
        <w:rPr>
          <w:rFonts w:ascii="Arial" w:hAnsi="Arial" w:cs="Arial"/>
        </w:rPr>
      </w:pPr>
    </w:p>
    <w:p w14:paraId="0F088953" w14:textId="022EFEF2" w:rsidR="008323AA" w:rsidRDefault="008323AA" w:rsidP="008323AA">
      <w:pPr>
        <w:spacing w:after="0"/>
        <w:ind w:left="1440"/>
        <w:rPr>
          <w:rFonts w:ascii="Arial" w:hAnsi="Arial" w:cs="Arial"/>
        </w:rPr>
      </w:pPr>
      <w:r>
        <w:rPr>
          <w:rFonts w:ascii="Arial" w:hAnsi="Arial" w:cs="Arial"/>
        </w:rPr>
        <w:t>(3)</w:t>
      </w:r>
      <w:r>
        <w:rPr>
          <w:rFonts w:ascii="Arial" w:hAnsi="Arial" w:cs="Arial"/>
        </w:rPr>
        <w:tab/>
        <w:t>Secretary</w:t>
      </w:r>
      <w:r w:rsidR="006F0F3C">
        <w:rPr>
          <w:rFonts w:ascii="Arial" w:hAnsi="Arial" w:cs="Arial"/>
        </w:rPr>
        <w:t>.</w:t>
      </w:r>
    </w:p>
    <w:p w14:paraId="5FF74E06" w14:textId="2D791A4B" w:rsidR="006F0F3C" w:rsidRDefault="006F0F3C" w:rsidP="008323AA">
      <w:pPr>
        <w:spacing w:after="0"/>
        <w:ind w:left="1440"/>
        <w:rPr>
          <w:rFonts w:ascii="Arial" w:hAnsi="Arial" w:cs="Arial"/>
        </w:rPr>
      </w:pPr>
    </w:p>
    <w:p w14:paraId="19F27F1F" w14:textId="49FD6983" w:rsidR="006F0F3C" w:rsidRDefault="006F0F3C" w:rsidP="008323AA">
      <w:pPr>
        <w:spacing w:after="0"/>
        <w:ind w:left="1440"/>
        <w:rPr>
          <w:rFonts w:ascii="Arial" w:hAnsi="Arial" w:cs="Arial"/>
        </w:rPr>
      </w:pPr>
      <w:r>
        <w:rPr>
          <w:rFonts w:ascii="Arial" w:hAnsi="Arial" w:cs="Arial"/>
        </w:rPr>
        <w:t>(4)</w:t>
      </w:r>
      <w:r>
        <w:rPr>
          <w:rFonts w:ascii="Arial" w:hAnsi="Arial" w:cs="Arial"/>
        </w:rPr>
        <w:tab/>
        <w:t>Treasurer (only if subscriptions are taken).</w:t>
      </w:r>
    </w:p>
    <w:p w14:paraId="2F2B2609" w14:textId="5B92112F" w:rsidR="008323AA" w:rsidRDefault="008323AA" w:rsidP="004A358F">
      <w:pPr>
        <w:spacing w:after="0"/>
        <w:rPr>
          <w:rFonts w:ascii="Arial" w:hAnsi="Arial" w:cs="Arial"/>
        </w:rPr>
      </w:pPr>
    </w:p>
    <w:p w14:paraId="0DAA185C" w14:textId="1904327E" w:rsidR="004A358F" w:rsidRPr="00A43BF5" w:rsidRDefault="008A2B92" w:rsidP="004A358F">
      <w:pPr>
        <w:spacing w:after="0"/>
        <w:rPr>
          <w:rFonts w:ascii="Arial" w:hAnsi="Arial" w:cs="Arial"/>
        </w:rPr>
      </w:pPr>
      <w:r>
        <w:rPr>
          <w:rFonts w:ascii="Arial" w:hAnsi="Arial" w:cs="Arial"/>
        </w:rPr>
        <w:t>9</w:t>
      </w:r>
      <w:r w:rsidR="004A358F">
        <w:rPr>
          <w:rFonts w:ascii="Arial" w:hAnsi="Arial" w:cs="Arial"/>
        </w:rPr>
        <w:t>.</w:t>
      </w:r>
      <w:r w:rsidR="004A358F">
        <w:rPr>
          <w:rFonts w:ascii="Arial" w:hAnsi="Arial" w:cs="Arial"/>
        </w:rPr>
        <w:tab/>
      </w:r>
      <w:r w:rsidR="004A358F">
        <w:rPr>
          <w:rFonts w:ascii="Arial" w:hAnsi="Arial" w:cs="Arial"/>
          <w:b/>
          <w:bCs/>
        </w:rPr>
        <w:t>Funds</w:t>
      </w:r>
      <w:r w:rsidR="004A358F" w:rsidRPr="004A358F">
        <w:rPr>
          <w:rFonts w:ascii="Arial" w:hAnsi="Arial" w:cs="Arial"/>
          <w:b/>
          <w:bCs/>
        </w:rPr>
        <w:t>.</w:t>
      </w:r>
      <w:r w:rsidR="004A358F">
        <w:rPr>
          <w:rFonts w:ascii="Arial" w:hAnsi="Arial" w:cs="Arial"/>
        </w:rPr>
        <w:t xml:space="preserve">  Branches can bid to the Assoc Sec for funds to support Branch organised events.</w:t>
      </w:r>
    </w:p>
    <w:p w14:paraId="79B4D973" w14:textId="52CB4166" w:rsidR="00A43BF5" w:rsidRDefault="00A43BF5" w:rsidP="007B5909">
      <w:pPr>
        <w:spacing w:after="0"/>
        <w:rPr>
          <w:rFonts w:ascii="Arial" w:hAnsi="Arial" w:cs="Arial"/>
        </w:rPr>
      </w:pPr>
    </w:p>
    <w:p w14:paraId="44E5CB39" w14:textId="77777777" w:rsidR="007B5909" w:rsidRDefault="007B5909" w:rsidP="007B5909">
      <w:pPr>
        <w:spacing w:after="0"/>
        <w:rPr>
          <w:rFonts w:ascii="Arial" w:hAnsi="Arial" w:cs="Arial"/>
        </w:rPr>
      </w:pPr>
    </w:p>
    <w:p w14:paraId="4463D751" w14:textId="5ED9D088" w:rsidR="000019FF" w:rsidRDefault="000019FF" w:rsidP="000019FF">
      <w:pPr>
        <w:spacing w:after="0"/>
        <w:rPr>
          <w:rFonts w:cs="Arial"/>
        </w:rPr>
      </w:pPr>
    </w:p>
    <w:p w14:paraId="202FCBEA" w14:textId="77777777" w:rsidR="00355233" w:rsidRPr="00355233" w:rsidRDefault="0096682B" w:rsidP="00355233">
      <w:pPr>
        <w:spacing w:after="0"/>
        <w:rPr>
          <w:rFonts w:ascii="Arial" w:hAnsi="Arial" w:cs="Arial"/>
          <w:i/>
          <w:iCs/>
        </w:rPr>
      </w:pPr>
      <w:r w:rsidRPr="01AD00AF">
        <w:rPr>
          <w:rFonts w:ascii="Arial" w:hAnsi="Arial" w:cs="Arial"/>
          <w:i/>
          <w:iCs/>
        </w:rPr>
        <w:t>Original Signed</w:t>
      </w:r>
      <w:r w:rsidR="00355233">
        <w:rPr>
          <w:rFonts w:ascii="Arial" w:hAnsi="Arial" w:cs="Arial"/>
          <w:i/>
          <w:iCs/>
        </w:rPr>
        <w:tab/>
      </w:r>
      <w:r w:rsidR="00355233">
        <w:rPr>
          <w:rFonts w:ascii="Arial" w:hAnsi="Arial" w:cs="Arial"/>
          <w:i/>
          <w:iCs/>
        </w:rPr>
        <w:tab/>
      </w:r>
      <w:r w:rsidR="00355233">
        <w:rPr>
          <w:rFonts w:ascii="Arial" w:hAnsi="Arial" w:cs="Arial"/>
          <w:i/>
          <w:iCs/>
        </w:rPr>
        <w:tab/>
      </w:r>
      <w:r w:rsidR="00355233">
        <w:rPr>
          <w:rFonts w:ascii="Arial" w:hAnsi="Arial" w:cs="Arial"/>
          <w:i/>
          <w:iCs/>
        </w:rPr>
        <w:tab/>
      </w:r>
      <w:r w:rsidR="00355233">
        <w:rPr>
          <w:rFonts w:ascii="Arial" w:hAnsi="Arial" w:cs="Arial"/>
          <w:i/>
          <w:iCs/>
        </w:rPr>
        <w:tab/>
      </w:r>
      <w:r w:rsidR="00355233">
        <w:rPr>
          <w:rFonts w:ascii="Arial" w:hAnsi="Arial" w:cs="Arial"/>
          <w:i/>
          <w:iCs/>
        </w:rPr>
        <w:tab/>
      </w:r>
      <w:r w:rsidR="00355233" w:rsidRPr="00355233">
        <w:rPr>
          <w:rFonts w:ascii="Arial" w:hAnsi="Arial" w:cs="Arial"/>
          <w:i/>
          <w:iCs/>
        </w:rPr>
        <w:t>Original Signed</w:t>
      </w:r>
    </w:p>
    <w:p w14:paraId="64E06FCF" w14:textId="64AE8D86" w:rsidR="0096682B" w:rsidRDefault="0096682B" w:rsidP="00D56B3A">
      <w:pPr>
        <w:spacing w:after="0"/>
        <w:rPr>
          <w:rFonts w:ascii="Arial" w:hAnsi="Arial" w:cs="Arial"/>
          <w:i/>
          <w:iCs/>
        </w:rPr>
      </w:pPr>
    </w:p>
    <w:p w14:paraId="466A62D7" w14:textId="7ECFD86F" w:rsidR="00C12C16" w:rsidRPr="00C12C16" w:rsidRDefault="171484B3" w:rsidP="00D56B3A">
      <w:pPr>
        <w:spacing w:after="0"/>
        <w:rPr>
          <w:rFonts w:ascii="Arial" w:hAnsi="Arial" w:cs="Arial"/>
          <w:color w:val="000000" w:themeColor="text1"/>
        </w:rPr>
      </w:pPr>
      <w:r w:rsidRPr="01AD00AF">
        <w:rPr>
          <w:rFonts w:ascii="Arial" w:hAnsi="Arial" w:cs="Arial"/>
          <w:color w:val="000000" w:themeColor="text1"/>
        </w:rPr>
        <w:t>Lt Col (Retd) JD Tink</w:t>
      </w:r>
      <w:r w:rsidR="00355233">
        <w:rPr>
          <w:rFonts w:ascii="Arial" w:hAnsi="Arial" w:cs="Arial"/>
          <w:color w:val="000000" w:themeColor="text1"/>
        </w:rPr>
        <w:tab/>
      </w:r>
      <w:r w:rsidR="00355233">
        <w:rPr>
          <w:rFonts w:ascii="Arial" w:hAnsi="Arial" w:cs="Arial"/>
          <w:color w:val="000000" w:themeColor="text1"/>
        </w:rPr>
        <w:tab/>
      </w:r>
      <w:r w:rsidR="00355233">
        <w:rPr>
          <w:rFonts w:ascii="Arial" w:hAnsi="Arial" w:cs="Arial"/>
          <w:color w:val="000000" w:themeColor="text1"/>
        </w:rPr>
        <w:tab/>
      </w:r>
      <w:r w:rsidR="00355233">
        <w:rPr>
          <w:rFonts w:ascii="Arial" w:hAnsi="Arial" w:cs="Arial"/>
          <w:color w:val="000000" w:themeColor="text1"/>
        </w:rPr>
        <w:tab/>
      </w:r>
      <w:r w:rsidR="00355233">
        <w:rPr>
          <w:rFonts w:ascii="Arial" w:hAnsi="Arial" w:cs="Arial"/>
          <w:color w:val="000000" w:themeColor="text1"/>
        </w:rPr>
        <w:tab/>
      </w:r>
      <w:r w:rsidR="00355233">
        <w:rPr>
          <w:rFonts w:ascii="Arial" w:hAnsi="Arial" w:cs="Arial"/>
          <w:color w:val="000000" w:themeColor="text1"/>
        </w:rPr>
        <w:tab/>
      </w:r>
      <w:r w:rsidR="00DB5A06">
        <w:rPr>
          <w:rFonts w:ascii="Arial" w:hAnsi="Arial" w:cs="Arial"/>
          <w:color w:val="000000" w:themeColor="text1"/>
        </w:rPr>
        <w:t>Ian Cordiner</w:t>
      </w:r>
    </w:p>
    <w:p w14:paraId="72058FF1" w14:textId="7AFFD748" w:rsidR="00C12C16" w:rsidRPr="00C12C16" w:rsidRDefault="00C12C16" w:rsidP="00D56B3A">
      <w:pPr>
        <w:spacing w:after="0"/>
        <w:rPr>
          <w:rFonts w:ascii="Arial" w:hAnsi="Arial" w:cs="Arial"/>
        </w:rPr>
      </w:pPr>
      <w:r w:rsidRPr="00C12C16">
        <w:rPr>
          <w:rFonts w:ascii="Arial" w:hAnsi="Arial" w:cs="Arial"/>
        </w:rPr>
        <w:t xml:space="preserve">Chairman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Sec</w:t>
      </w:r>
    </w:p>
    <w:p w14:paraId="248E9E6D" w14:textId="271F3306" w:rsidR="00D56B3A" w:rsidRDefault="0096682B" w:rsidP="00D56B3A">
      <w:pPr>
        <w:spacing w:after="0"/>
      </w:pPr>
      <w:r w:rsidRPr="01AD00AF">
        <w:rPr>
          <w:rFonts w:ascii="Arial" w:hAnsi="Arial" w:cs="Arial"/>
          <w:color w:val="000000" w:themeColor="text1"/>
        </w:rPr>
        <w:t>SCOTS</w:t>
      </w:r>
      <w:r w:rsidR="00C12C16">
        <w:rPr>
          <w:rFonts w:ascii="Arial" w:hAnsi="Arial" w:cs="Arial"/>
          <w:color w:val="000000" w:themeColor="text1"/>
        </w:rPr>
        <w:t xml:space="preserve"> </w:t>
      </w:r>
      <w:r w:rsidRPr="01AD00AF">
        <w:rPr>
          <w:rFonts w:ascii="Arial" w:hAnsi="Arial" w:cs="Arial"/>
          <w:color w:val="000000" w:themeColor="text1"/>
        </w:rPr>
        <w:t>Assoc</w:t>
      </w:r>
      <w:r w:rsidR="3F2DCADA" w:rsidRPr="01AD00AF">
        <w:rPr>
          <w:rFonts w:ascii="Arial" w:hAnsi="Arial" w:cs="Arial"/>
          <w:color w:val="000000" w:themeColor="text1"/>
        </w:rPr>
        <w:t xml:space="preserve"> </w:t>
      </w:r>
      <w:r w:rsidR="00C12C16">
        <w:rPr>
          <w:rFonts w:ascii="Arial" w:hAnsi="Arial" w:cs="Arial"/>
          <w:color w:val="000000" w:themeColor="text1"/>
        </w:rPr>
        <w:tab/>
      </w:r>
      <w:r w:rsidR="00C12C16">
        <w:rPr>
          <w:rFonts w:ascii="Arial" w:hAnsi="Arial" w:cs="Arial"/>
          <w:color w:val="000000" w:themeColor="text1"/>
        </w:rPr>
        <w:tab/>
      </w:r>
      <w:r w:rsidR="00C12C16">
        <w:rPr>
          <w:rFonts w:ascii="Arial" w:hAnsi="Arial" w:cs="Arial"/>
          <w:color w:val="000000" w:themeColor="text1"/>
        </w:rPr>
        <w:tab/>
      </w:r>
      <w:r w:rsidR="00C12C16">
        <w:rPr>
          <w:rFonts w:ascii="Arial" w:hAnsi="Arial" w:cs="Arial"/>
          <w:color w:val="000000" w:themeColor="text1"/>
        </w:rPr>
        <w:tab/>
      </w:r>
      <w:r w:rsidR="00C12C16">
        <w:rPr>
          <w:rFonts w:ascii="Arial" w:hAnsi="Arial" w:cs="Arial"/>
          <w:color w:val="000000" w:themeColor="text1"/>
        </w:rPr>
        <w:tab/>
      </w:r>
      <w:r w:rsidR="00C12C16">
        <w:rPr>
          <w:rFonts w:ascii="Arial" w:hAnsi="Arial" w:cs="Arial"/>
          <w:color w:val="000000" w:themeColor="text1"/>
        </w:rPr>
        <w:tab/>
      </w:r>
      <w:r w:rsidR="00C12C16" w:rsidRPr="00C12C16">
        <w:rPr>
          <w:rFonts w:ascii="Arial" w:hAnsi="Arial" w:cs="Arial"/>
          <w:color w:val="000000" w:themeColor="text1"/>
        </w:rPr>
        <w:t>SCOTS Assoc</w:t>
      </w:r>
    </w:p>
    <w:p w14:paraId="4CC356A0" w14:textId="490D1663" w:rsidR="00AC548C" w:rsidRDefault="00D56B3A" w:rsidP="00D56B3A">
      <w:pPr>
        <w:spacing w:after="0"/>
        <w:rPr>
          <w:rFonts w:ascii="Arial" w:hAnsi="Arial" w:cs="Arial"/>
        </w:rPr>
      </w:pPr>
      <w:hyperlink r:id="rId15" w:history="1">
        <w:r w:rsidRPr="00E65297">
          <w:rPr>
            <w:rStyle w:val="Hyperlink"/>
            <w:rFonts w:ascii="Arial" w:hAnsi="Arial" w:cs="Arial"/>
          </w:rPr>
          <w:t>jonathan.tink100@mod.gov.uk</w:t>
        </w:r>
      </w:hyperlink>
      <w:r w:rsidR="00C12C16">
        <w:rPr>
          <w:rFonts w:ascii="Arial" w:hAnsi="Arial" w:cs="Arial"/>
        </w:rPr>
        <w:tab/>
      </w:r>
      <w:r w:rsidR="00C12C16">
        <w:rPr>
          <w:rFonts w:ascii="Arial" w:hAnsi="Arial" w:cs="Arial"/>
        </w:rPr>
        <w:tab/>
      </w:r>
      <w:r w:rsidR="00C12C16">
        <w:rPr>
          <w:rFonts w:ascii="Arial" w:hAnsi="Arial" w:cs="Arial"/>
        </w:rPr>
        <w:tab/>
      </w:r>
      <w:r w:rsidR="00C12C16">
        <w:rPr>
          <w:rFonts w:ascii="Arial" w:hAnsi="Arial" w:cs="Arial"/>
        </w:rPr>
        <w:tab/>
      </w:r>
      <w:hyperlink r:id="rId16" w:history="1">
        <w:r w:rsidR="00DB5A06" w:rsidRPr="00565A33">
          <w:rPr>
            <w:rStyle w:val="Hyperlink"/>
            <w:rFonts w:ascii="Arial" w:hAnsi="Arial" w:cs="Arial"/>
          </w:rPr>
          <w:t>ian.cordiner768@mod.gov.uk</w:t>
        </w:r>
      </w:hyperlink>
    </w:p>
    <w:p w14:paraId="2466D71B" w14:textId="77777777" w:rsidR="00DB5A06" w:rsidRDefault="00DB5A06" w:rsidP="00D56B3A">
      <w:pPr>
        <w:spacing w:after="0"/>
        <w:rPr>
          <w:rFonts w:ascii="Arial" w:hAnsi="Arial" w:cs="Arial"/>
        </w:rPr>
      </w:pPr>
    </w:p>
    <w:p w14:paraId="204EEECA" w14:textId="77777777" w:rsidR="00AC548C" w:rsidRPr="000019FF" w:rsidRDefault="00AC548C" w:rsidP="007B5909">
      <w:pPr>
        <w:spacing w:after="0"/>
        <w:rPr>
          <w:rFonts w:ascii="Arial" w:hAnsi="Arial" w:cs="Arial"/>
        </w:rPr>
      </w:pPr>
    </w:p>
    <w:p w14:paraId="087221B1" w14:textId="702B350D" w:rsidR="01AD00AF" w:rsidRDefault="01AD00AF" w:rsidP="01AD00AF">
      <w:pPr>
        <w:spacing w:after="0"/>
        <w:rPr>
          <w:rFonts w:ascii="Arial" w:hAnsi="Arial" w:cs="Arial"/>
        </w:rPr>
      </w:pPr>
    </w:p>
    <w:p w14:paraId="2369FC79" w14:textId="017CC92C" w:rsidR="01AD00AF" w:rsidRDefault="01AD00AF" w:rsidP="01AD00AF">
      <w:pPr>
        <w:spacing w:after="0"/>
        <w:rPr>
          <w:rFonts w:ascii="Arial" w:hAnsi="Arial" w:cs="Arial"/>
        </w:rPr>
      </w:pPr>
    </w:p>
    <w:p w14:paraId="6D893B78" w14:textId="6B26D772" w:rsidR="01AD00AF" w:rsidRDefault="01AD00AF" w:rsidP="01AD00AF">
      <w:pPr>
        <w:spacing w:after="0"/>
        <w:rPr>
          <w:rFonts w:ascii="Arial" w:hAnsi="Arial" w:cs="Arial"/>
        </w:rPr>
      </w:pPr>
    </w:p>
    <w:p w14:paraId="32BDAF97" w14:textId="7696DE65" w:rsidR="59F48332" w:rsidRDefault="59F48332" w:rsidP="59F48332">
      <w:pPr>
        <w:spacing w:after="0"/>
        <w:rPr>
          <w:rFonts w:ascii="Arial" w:hAnsi="Arial" w:cs="Arial"/>
        </w:rPr>
      </w:pPr>
    </w:p>
    <w:p w14:paraId="584B5EE8" w14:textId="3783E0F5" w:rsidR="007B5909" w:rsidRDefault="00DF69AA" w:rsidP="007B5909">
      <w:pPr>
        <w:spacing w:after="0"/>
        <w:rPr>
          <w:rFonts w:ascii="Arial" w:hAnsi="Arial" w:cs="Arial"/>
        </w:rPr>
      </w:pPr>
      <w:r>
        <w:rPr>
          <w:rFonts w:ascii="Arial" w:hAnsi="Arial" w:cs="Arial"/>
        </w:rPr>
        <w:t>Copy to:</w:t>
      </w:r>
    </w:p>
    <w:p w14:paraId="5959D591" w14:textId="66630F37" w:rsidR="00DF69AA" w:rsidRDefault="00DF69AA" w:rsidP="007B5909">
      <w:pPr>
        <w:spacing w:after="0"/>
        <w:rPr>
          <w:rFonts w:ascii="Arial" w:hAnsi="Arial" w:cs="Arial"/>
        </w:rPr>
      </w:pPr>
    </w:p>
    <w:p w14:paraId="014B8E45" w14:textId="22747880" w:rsidR="00DF69AA" w:rsidRDefault="00DF69AA" w:rsidP="007B5909">
      <w:pPr>
        <w:spacing w:after="0"/>
        <w:rPr>
          <w:rFonts w:ascii="Arial" w:hAnsi="Arial" w:cs="Arial"/>
        </w:rPr>
      </w:pPr>
      <w:r>
        <w:rPr>
          <w:rFonts w:ascii="Arial" w:hAnsi="Arial" w:cs="Arial"/>
        </w:rPr>
        <w:t>Col of the Regt</w:t>
      </w:r>
    </w:p>
    <w:p w14:paraId="0C03A614" w14:textId="35750906" w:rsidR="00E64166" w:rsidRDefault="00DF69AA" w:rsidP="252A846A">
      <w:pPr>
        <w:spacing w:after="0"/>
        <w:rPr>
          <w:rFonts w:ascii="Arial" w:hAnsi="Arial" w:cs="Arial"/>
        </w:rPr>
      </w:pPr>
      <w:r>
        <w:rPr>
          <w:rFonts w:ascii="Arial" w:hAnsi="Arial" w:cs="Arial"/>
        </w:rPr>
        <w:t xml:space="preserve">Leave Well LoO </w:t>
      </w:r>
      <w:r w:rsidR="005A3013">
        <w:rPr>
          <w:rFonts w:ascii="Arial" w:hAnsi="Arial" w:cs="Arial"/>
        </w:rPr>
        <w:t>L</w:t>
      </w:r>
      <w:r w:rsidR="00576A38">
        <w:rPr>
          <w:rFonts w:ascii="Arial" w:hAnsi="Arial" w:cs="Arial"/>
        </w:rPr>
        <w:t xml:space="preserve">ine of </w:t>
      </w:r>
      <w:r w:rsidR="00E64166">
        <w:rPr>
          <w:rFonts w:ascii="Arial" w:hAnsi="Arial" w:cs="Arial"/>
        </w:rPr>
        <w:t>operation</w:t>
      </w:r>
    </w:p>
    <w:sectPr w:rsidR="00E64166" w:rsidSect="00575769">
      <w:headerReference w:type="default" r:id="rId17"/>
      <w:footerReference w:type="default" r:id="rId18"/>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D72BFE" w14:textId="77777777" w:rsidR="006B0C5C" w:rsidRDefault="006B0C5C" w:rsidP="007B5909">
      <w:pPr>
        <w:spacing w:after="0" w:line="240" w:lineRule="auto"/>
      </w:pPr>
      <w:r>
        <w:separator/>
      </w:r>
    </w:p>
  </w:endnote>
  <w:endnote w:type="continuationSeparator" w:id="0">
    <w:p w14:paraId="7637C9F5" w14:textId="77777777" w:rsidR="006B0C5C" w:rsidRDefault="006B0C5C" w:rsidP="007B5909">
      <w:pPr>
        <w:spacing w:after="0" w:line="240" w:lineRule="auto"/>
      </w:pPr>
      <w:r>
        <w:continuationSeparator/>
      </w:r>
    </w:p>
  </w:endnote>
  <w:endnote w:type="continuationNotice" w:id="1">
    <w:p w14:paraId="55D08B61" w14:textId="77777777" w:rsidR="006B0C5C" w:rsidRDefault="006B0C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9200B" w14:textId="68A6EBD6" w:rsidR="00B56847" w:rsidRDefault="00B56847">
    <w:pPr>
      <w:pStyle w:val="Footer"/>
      <w:jc w:val="center"/>
    </w:pPr>
  </w:p>
  <w:sdt>
    <w:sdtPr>
      <w:id w:val="-1854641028"/>
      <w:docPartObj>
        <w:docPartGallery w:val="Page Numbers (Bottom of Page)"/>
        <w:docPartUnique/>
      </w:docPartObj>
    </w:sdtPr>
    <w:sdtEndPr>
      <w:rPr>
        <w:rFonts w:ascii="Arial" w:hAnsi="Arial" w:cs="Arial"/>
        <w:noProof/>
      </w:rPr>
    </w:sdtEndPr>
    <w:sdtContent>
      <w:p w14:paraId="058E6AD4" w14:textId="4B2FAFBB" w:rsidR="00C42454" w:rsidRDefault="00C42454">
        <w:pPr>
          <w:pStyle w:val="Footer"/>
          <w:jc w:val="center"/>
          <w:rPr>
            <w:rFonts w:ascii="Arial" w:hAnsi="Arial" w:cs="Arial"/>
            <w:noProof/>
          </w:rPr>
        </w:pPr>
        <w:r w:rsidRPr="00C42454">
          <w:rPr>
            <w:rFonts w:ascii="Arial" w:hAnsi="Arial" w:cs="Arial"/>
          </w:rPr>
          <w:fldChar w:fldCharType="begin"/>
        </w:r>
        <w:r w:rsidRPr="00C42454">
          <w:rPr>
            <w:rFonts w:ascii="Arial" w:hAnsi="Arial" w:cs="Arial"/>
          </w:rPr>
          <w:instrText xml:space="preserve"> PAGE   \* MERGEFORMAT </w:instrText>
        </w:r>
        <w:r w:rsidRPr="00C42454">
          <w:rPr>
            <w:rFonts w:ascii="Arial" w:hAnsi="Arial" w:cs="Arial"/>
          </w:rPr>
          <w:fldChar w:fldCharType="separate"/>
        </w:r>
        <w:r w:rsidRPr="00C42454">
          <w:rPr>
            <w:rFonts w:ascii="Arial" w:hAnsi="Arial" w:cs="Arial"/>
            <w:noProof/>
          </w:rPr>
          <w:t>2</w:t>
        </w:r>
        <w:r w:rsidRPr="00C42454">
          <w:rPr>
            <w:rFonts w:ascii="Arial" w:hAnsi="Arial" w:cs="Arial"/>
            <w:noProof/>
          </w:rPr>
          <w:fldChar w:fldCharType="end"/>
        </w:r>
        <w:r w:rsidR="00D56B3A">
          <w:rPr>
            <w:rFonts w:ascii="Arial" w:hAnsi="Arial" w:cs="Arial"/>
            <w:noProof/>
          </w:rPr>
          <w:t xml:space="preserve"> of 4</w:t>
        </w:r>
      </w:p>
      <w:p w14:paraId="74F61C8C" w14:textId="6176F3E4" w:rsidR="00C42454" w:rsidRDefault="007E08F4">
        <w:pPr>
          <w:pStyle w:val="Footer"/>
          <w:jc w:val="center"/>
          <w:rPr>
            <w:rFonts w:ascii="Arial" w:hAnsi="Arial" w:cs="Arial"/>
            <w:noProof/>
          </w:rPr>
        </w:pPr>
      </w:p>
    </w:sdtContent>
  </w:sdt>
  <w:p w14:paraId="02CFD5D9" w14:textId="3FA62724" w:rsidR="1387998C" w:rsidRDefault="1387998C" w:rsidP="138799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4AC34" w14:textId="77777777" w:rsidR="006B0C5C" w:rsidRDefault="006B0C5C" w:rsidP="007B5909">
      <w:pPr>
        <w:spacing w:after="0" w:line="240" w:lineRule="auto"/>
      </w:pPr>
      <w:r>
        <w:separator/>
      </w:r>
    </w:p>
  </w:footnote>
  <w:footnote w:type="continuationSeparator" w:id="0">
    <w:p w14:paraId="4BFE1966" w14:textId="77777777" w:rsidR="006B0C5C" w:rsidRDefault="006B0C5C" w:rsidP="007B5909">
      <w:pPr>
        <w:spacing w:after="0" w:line="240" w:lineRule="auto"/>
      </w:pPr>
      <w:r>
        <w:continuationSeparator/>
      </w:r>
    </w:p>
  </w:footnote>
  <w:footnote w:type="continuationNotice" w:id="1">
    <w:p w14:paraId="0D3EA8C9" w14:textId="77777777" w:rsidR="006B0C5C" w:rsidRDefault="006B0C5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2955C" w14:textId="2643004B" w:rsidR="007B5909" w:rsidRPr="00C42454" w:rsidRDefault="00C42454" w:rsidP="1387998C">
    <w:pPr>
      <w:pStyle w:val="Header"/>
      <w:jc w:val="center"/>
      <w:rPr>
        <w:rFonts w:ascii="Arial" w:hAnsi="Arial" w:cs="Arial"/>
        <w:b/>
        <w:bCs/>
      </w:rPr>
    </w:pPr>
    <w:r w:rsidRPr="00C42454">
      <w:rPr>
        <w:rFonts w:ascii="Arial" w:hAnsi="Arial" w:cs="Arial"/>
        <w:b/>
        <w:bCs/>
      </w:rPr>
      <w:ptab w:relativeTo="margin" w:alignment="center" w:leader="none"/>
    </w:r>
    <w:r w:rsidRPr="00C42454">
      <w:rPr>
        <w:rFonts w:ascii="Arial" w:hAnsi="Arial" w:cs="Arial"/>
        <w:b/>
        <w:bCs/>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A445C"/>
    <w:multiLevelType w:val="hybridMultilevel"/>
    <w:tmpl w:val="0166EF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93047D"/>
    <w:multiLevelType w:val="hybridMultilevel"/>
    <w:tmpl w:val="3544EA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748221F"/>
    <w:multiLevelType w:val="hybridMultilevel"/>
    <w:tmpl w:val="E4C283B2"/>
    <w:lvl w:ilvl="0" w:tplc="A9A6E4CA">
      <w:start w:val="1"/>
      <w:numFmt w:val="bullet"/>
      <w:lvlText w:val="·"/>
      <w:lvlJc w:val="left"/>
      <w:pPr>
        <w:ind w:left="720" w:hanging="360"/>
      </w:pPr>
      <w:rPr>
        <w:rFonts w:ascii="Symbol" w:hAnsi="Symbol" w:hint="default"/>
      </w:rPr>
    </w:lvl>
    <w:lvl w:ilvl="1" w:tplc="B8567218">
      <w:start w:val="1"/>
      <w:numFmt w:val="bullet"/>
      <w:lvlText w:val="o"/>
      <w:lvlJc w:val="left"/>
      <w:pPr>
        <w:ind w:left="1440" w:hanging="360"/>
      </w:pPr>
      <w:rPr>
        <w:rFonts w:ascii="Courier New" w:hAnsi="Courier New" w:hint="default"/>
      </w:rPr>
    </w:lvl>
    <w:lvl w:ilvl="2" w:tplc="696E2CB6">
      <w:start w:val="1"/>
      <w:numFmt w:val="bullet"/>
      <w:lvlText w:val=""/>
      <w:lvlJc w:val="left"/>
      <w:pPr>
        <w:ind w:left="2160" w:hanging="360"/>
      </w:pPr>
      <w:rPr>
        <w:rFonts w:ascii="Wingdings" w:hAnsi="Wingdings" w:hint="default"/>
      </w:rPr>
    </w:lvl>
    <w:lvl w:ilvl="3" w:tplc="D1D69584">
      <w:start w:val="1"/>
      <w:numFmt w:val="bullet"/>
      <w:lvlText w:val=""/>
      <w:lvlJc w:val="left"/>
      <w:pPr>
        <w:ind w:left="2880" w:hanging="360"/>
      </w:pPr>
      <w:rPr>
        <w:rFonts w:ascii="Symbol" w:hAnsi="Symbol" w:hint="default"/>
      </w:rPr>
    </w:lvl>
    <w:lvl w:ilvl="4" w:tplc="65B2E4E6">
      <w:start w:val="1"/>
      <w:numFmt w:val="bullet"/>
      <w:lvlText w:val="o"/>
      <w:lvlJc w:val="left"/>
      <w:pPr>
        <w:ind w:left="3600" w:hanging="360"/>
      </w:pPr>
      <w:rPr>
        <w:rFonts w:ascii="Courier New" w:hAnsi="Courier New" w:hint="default"/>
      </w:rPr>
    </w:lvl>
    <w:lvl w:ilvl="5" w:tplc="F1E23130">
      <w:start w:val="1"/>
      <w:numFmt w:val="bullet"/>
      <w:lvlText w:val=""/>
      <w:lvlJc w:val="left"/>
      <w:pPr>
        <w:ind w:left="4320" w:hanging="360"/>
      </w:pPr>
      <w:rPr>
        <w:rFonts w:ascii="Wingdings" w:hAnsi="Wingdings" w:hint="default"/>
      </w:rPr>
    </w:lvl>
    <w:lvl w:ilvl="6" w:tplc="4D8EC014">
      <w:start w:val="1"/>
      <w:numFmt w:val="bullet"/>
      <w:lvlText w:val=""/>
      <w:lvlJc w:val="left"/>
      <w:pPr>
        <w:ind w:left="5040" w:hanging="360"/>
      </w:pPr>
      <w:rPr>
        <w:rFonts w:ascii="Symbol" w:hAnsi="Symbol" w:hint="default"/>
      </w:rPr>
    </w:lvl>
    <w:lvl w:ilvl="7" w:tplc="34A61284">
      <w:start w:val="1"/>
      <w:numFmt w:val="bullet"/>
      <w:lvlText w:val="o"/>
      <w:lvlJc w:val="left"/>
      <w:pPr>
        <w:ind w:left="5760" w:hanging="360"/>
      </w:pPr>
      <w:rPr>
        <w:rFonts w:ascii="Courier New" w:hAnsi="Courier New" w:hint="default"/>
      </w:rPr>
    </w:lvl>
    <w:lvl w:ilvl="8" w:tplc="C23AE800">
      <w:start w:val="1"/>
      <w:numFmt w:val="bullet"/>
      <w:lvlText w:val=""/>
      <w:lvlJc w:val="left"/>
      <w:pPr>
        <w:ind w:left="6480" w:hanging="360"/>
      </w:pPr>
      <w:rPr>
        <w:rFonts w:ascii="Wingdings" w:hAnsi="Wingdings" w:hint="default"/>
      </w:rPr>
    </w:lvl>
  </w:abstractNum>
  <w:abstractNum w:abstractNumId="3" w15:restartNumberingAfterBreak="0">
    <w:nsid w:val="09F05DC9"/>
    <w:multiLevelType w:val="hybridMultilevel"/>
    <w:tmpl w:val="D74AA8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31703FA"/>
    <w:multiLevelType w:val="hybridMultilevel"/>
    <w:tmpl w:val="D2EE99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30B04B0"/>
    <w:multiLevelType w:val="hybridMultilevel"/>
    <w:tmpl w:val="6010D538"/>
    <w:lvl w:ilvl="0" w:tplc="6D0824EE">
      <w:start w:val="1"/>
      <w:numFmt w:val="bullet"/>
      <w:lvlText w:val="·"/>
      <w:lvlJc w:val="left"/>
      <w:pPr>
        <w:ind w:left="720" w:hanging="360"/>
      </w:pPr>
      <w:rPr>
        <w:rFonts w:ascii="Symbol" w:hAnsi="Symbol" w:hint="default"/>
      </w:rPr>
    </w:lvl>
    <w:lvl w:ilvl="1" w:tplc="1792A22E">
      <w:start w:val="1"/>
      <w:numFmt w:val="bullet"/>
      <w:lvlText w:val="o"/>
      <w:lvlJc w:val="left"/>
      <w:pPr>
        <w:ind w:left="1440" w:hanging="360"/>
      </w:pPr>
      <w:rPr>
        <w:rFonts w:ascii="Courier New" w:hAnsi="Courier New" w:hint="default"/>
      </w:rPr>
    </w:lvl>
    <w:lvl w:ilvl="2" w:tplc="3F643EDA">
      <w:start w:val="1"/>
      <w:numFmt w:val="bullet"/>
      <w:lvlText w:val=""/>
      <w:lvlJc w:val="left"/>
      <w:pPr>
        <w:ind w:left="2160" w:hanging="360"/>
      </w:pPr>
      <w:rPr>
        <w:rFonts w:ascii="Wingdings" w:hAnsi="Wingdings" w:hint="default"/>
      </w:rPr>
    </w:lvl>
    <w:lvl w:ilvl="3" w:tplc="9D5C3BE2">
      <w:start w:val="1"/>
      <w:numFmt w:val="bullet"/>
      <w:lvlText w:val=""/>
      <w:lvlJc w:val="left"/>
      <w:pPr>
        <w:ind w:left="2880" w:hanging="360"/>
      </w:pPr>
      <w:rPr>
        <w:rFonts w:ascii="Symbol" w:hAnsi="Symbol" w:hint="default"/>
      </w:rPr>
    </w:lvl>
    <w:lvl w:ilvl="4" w:tplc="B882D3C6">
      <w:start w:val="1"/>
      <w:numFmt w:val="bullet"/>
      <w:lvlText w:val="o"/>
      <w:lvlJc w:val="left"/>
      <w:pPr>
        <w:ind w:left="3600" w:hanging="360"/>
      </w:pPr>
      <w:rPr>
        <w:rFonts w:ascii="Courier New" w:hAnsi="Courier New" w:hint="default"/>
      </w:rPr>
    </w:lvl>
    <w:lvl w:ilvl="5" w:tplc="F05EDE5A">
      <w:start w:val="1"/>
      <w:numFmt w:val="bullet"/>
      <w:lvlText w:val=""/>
      <w:lvlJc w:val="left"/>
      <w:pPr>
        <w:ind w:left="4320" w:hanging="360"/>
      </w:pPr>
      <w:rPr>
        <w:rFonts w:ascii="Wingdings" w:hAnsi="Wingdings" w:hint="default"/>
      </w:rPr>
    </w:lvl>
    <w:lvl w:ilvl="6" w:tplc="BBD4286C">
      <w:start w:val="1"/>
      <w:numFmt w:val="bullet"/>
      <w:lvlText w:val=""/>
      <w:lvlJc w:val="left"/>
      <w:pPr>
        <w:ind w:left="5040" w:hanging="360"/>
      </w:pPr>
      <w:rPr>
        <w:rFonts w:ascii="Symbol" w:hAnsi="Symbol" w:hint="default"/>
      </w:rPr>
    </w:lvl>
    <w:lvl w:ilvl="7" w:tplc="267CAD72">
      <w:start w:val="1"/>
      <w:numFmt w:val="bullet"/>
      <w:lvlText w:val="o"/>
      <w:lvlJc w:val="left"/>
      <w:pPr>
        <w:ind w:left="5760" w:hanging="360"/>
      </w:pPr>
      <w:rPr>
        <w:rFonts w:ascii="Courier New" w:hAnsi="Courier New" w:hint="default"/>
      </w:rPr>
    </w:lvl>
    <w:lvl w:ilvl="8" w:tplc="67AED810">
      <w:start w:val="1"/>
      <w:numFmt w:val="bullet"/>
      <w:lvlText w:val=""/>
      <w:lvlJc w:val="left"/>
      <w:pPr>
        <w:ind w:left="6480" w:hanging="360"/>
      </w:pPr>
      <w:rPr>
        <w:rFonts w:ascii="Wingdings" w:hAnsi="Wingdings" w:hint="default"/>
      </w:rPr>
    </w:lvl>
  </w:abstractNum>
  <w:abstractNum w:abstractNumId="6" w15:restartNumberingAfterBreak="0">
    <w:nsid w:val="3FA799F7"/>
    <w:multiLevelType w:val="hybridMultilevel"/>
    <w:tmpl w:val="099E6B68"/>
    <w:lvl w:ilvl="0" w:tplc="FA2C1F12">
      <w:start w:val="1"/>
      <w:numFmt w:val="bullet"/>
      <w:lvlText w:val="·"/>
      <w:lvlJc w:val="left"/>
      <w:pPr>
        <w:ind w:left="720" w:hanging="360"/>
      </w:pPr>
      <w:rPr>
        <w:rFonts w:ascii="Symbol" w:hAnsi="Symbol" w:hint="default"/>
      </w:rPr>
    </w:lvl>
    <w:lvl w:ilvl="1" w:tplc="525E3604">
      <w:start w:val="1"/>
      <w:numFmt w:val="bullet"/>
      <w:lvlText w:val="o"/>
      <w:lvlJc w:val="left"/>
      <w:pPr>
        <w:ind w:left="1440" w:hanging="360"/>
      </w:pPr>
      <w:rPr>
        <w:rFonts w:ascii="Courier New" w:hAnsi="Courier New" w:hint="default"/>
      </w:rPr>
    </w:lvl>
    <w:lvl w:ilvl="2" w:tplc="9E9C3556">
      <w:start w:val="1"/>
      <w:numFmt w:val="bullet"/>
      <w:lvlText w:val=""/>
      <w:lvlJc w:val="left"/>
      <w:pPr>
        <w:ind w:left="2160" w:hanging="360"/>
      </w:pPr>
      <w:rPr>
        <w:rFonts w:ascii="Wingdings" w:hAnsi="Wingdings" w:hint="default"/>
      </w:rPr>
    </w:lvl>
    <w:lvl w:ilvl="3" w:tplc="AC1A0636">
      <w:start w:val="1"/>
      <w:numFmt w:val="bullet"/>
      <w:lvlText w:val=""/>
      <w:lvlJc w:val="left"/>
      <w:pPr>
        <w:ind w:left="2880" w:hanging="360"/>
      </w:pPr>
      <w:rPr>
        <w:rFonts w:ascii="Symbol" w:hAnsi="Symbol" w:hint="default"/>
      </w:rPr>
    </w:lvl>
    <w:lvl w:ilvl="4" w:tplc="A864AE34">
      <w:start w:val="1"/>
      <w:numFmt w:val="bullet"/>
      <w:lvlText w:val="o"/>
      <w:lvlJc w:val="left"/>
      <w:pPr>
        <w:ind w:left="3600" w:hanging="360"/>
      </w:pPr>
      <w:rPr>
        <w:rFonts w:ascii="Courier New" w:hAnsi="Courier New" w:hint="default"/>
      </w:rPr>
    </w:lvl>
    <w:lvl w:ilvl="5" w:tplc="AB624C6A">
      <w:start w:val="1"/>
      <w:numFmt w:val="bullet"/>
      <w:lvlText w:val=""/>
      <w:lvlJc w:val="left"/>
      <w:pPr>
        <w:ind w:left="4320" w:hanging="360"/>
      </w:pPr>
      <w:rPr>
        <w:rFonts w:ascii="Wingdings" w:hAnsi="Wingdings" w:hint="default"/>
      </w:rPr>
    </w:lvl>
    <w:lvl w:ilvl="6" w:tplc="143A689C">
      <w:start w:val="1"/>
      <w:numFmt w:val="bullet"/>
      <w:lvlText w:val=""/>
      <w:lvlJc w:val="left"/>
      <w:pPr>
        <w:ind w:left="5040" w:hanging="360"/>
      </w:pPr>
      <w:rPr>
        <w:rFonts w:ascii="Symbol" w:hAnsi="Symbol" w:hint="default"/>
      </w:rPr>
    </w:lvl>
    <w:lvl w:ilvl="7" w:tplc="90907B80">
      <w:start w:val="1"/>
      <w:numFmt w:val="bullet"/>
      <w:lvlText w:val="o"/>
      <w:lvlJc w:val="left"/>
      <w:pPr>
        <w:ind w:left="5760" w:hanging="360"/>
      </w:pPr>
      <w:rPr>
        <w:rFonts w:ascii="Courier New" w:hAnsi="Courier New" w:hint="default"/>
      </w:rPr>
    </w:lvl>
    <w:lvl w:ilvl="8" w:tplc="763A2142">
      <w:start w:val="1"/>
      <w:numFmt w:val="bullet"/>
      <w:lvlText w:val=""/>
      <w:lvlJc w:val="left"/>
      <w:pPr>
        <w:ind w:left="6480" w:hanging="360"/>
      </w:pPr>
      <w:rPr>
        <w:rFonts w:ascii="Wingdings" w:hAnsi="Wingdings" w:hint="default"/>
      </w:rPr>
    </w:lvl>
  </w:abstractNum>
  <w:abstractNum w:abstractNumId="7" w15:restartNumberingAfterBreak="0">
    <w:nsid w:val="44BC21E7"/>
    <w:multiLevelType w:val="hybridMultilevel"/>
    <w:tmpl w:val="972623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8C62397"/>
    <w:multiLevelType w:val="hybridMultilevel"/>
    <w:tmpl w:val="69F0867A"/>
    <w:lvl w:ilvl="0" w:tplc="8F2ACA1C">
      <w:start w:val="1"/>
      <w:numFmt w:val="bullet"/>
      <w:lvlText w:val=""/>
      <w:lvlJc w:val="left"/>
      <w:pPr>
        <w:ind w:left="720" w:hanging="360"/>
      </w:pPr>
      <w:rPr>
        <w:rFonts w:ascii="Symbol" w:hAnsi="Symbol" w:hint="default"/>
      </w:rPr>
    </w:lvl>
    <w:lvl w:ilvl="1" w:tplc="303A9DBA">
      <w:start w:val="1"/>
      <w:numFmt w:val="bullet"/>
      <w:lvlText w:val="o"/>
      <w:lvlJc w:val="left"/>
      <w:pPr>
        <w:ind w:left="1440" w:hanging="360"/>
      </w:pPr>
      <w:rPr>
        <w:rFonts w:ascii="Courier New" w:hAnsi="Courier New" w:hint="default"/>
      </w:rPr>
    </w:lvl>
    <w:lvl w:ilvl="2" w:tplc="6E3455BC">
      <w:start w:val="1"/>
      <w:numFmt w:val="bullet"/>
      <w:lvlText w:val=""/>
      <w:lvlJc w:val="left"/>
      <w:pPr>
        <w:ind w:left="2160" w:hanging="360"/>
      </w:pPr>
      <w:rPr>
        <w:rFonts w:ascii="Wingdings" w:hAnsi="Wingdings" w:hint="default"/>
      </w:rPr>
    </w:lvl>
    <w:lvl w:ilvl="3" w:tplc="848C5510">
      <w:start w:val="1"/>
      <w:numFmt w:val="bullet"/>
      <w:lvlText w:val=""/>
      <w:lvlJc w:val="left"/>
      <w:pPr>
        <w:ind w:left="2880" w:hanging="360"/>
      </w:pPr>
      <w:rPr>
        <w:rFonts w:ascii="Symbol" w:hAnsi="Symbol" w:hint="default"/>
      </w:rPr>
    </w:lvl>
    <w:lvl w:ilvl="4" w:tplc="D96A36C8">
      <w:start w:val="1"/>
      <w:numFmt w:val="bullet"/>
      <w:lvlText w:val="o"/>
      <w:lvlJc w:val="left"/>
      <w:pPr>
        <w:ind w:left="3600" w:hanging="360"/>
      </w:pPr>
      <w:rPr>
        <w:rFonts w:ascii="Courier New" w:hAnsi="Courier New" w:hint="default"/>
      </w:rPr>
    </w:lvl>
    <w:lvl w:ilvl="5" w:tplc="01187004">
      <w:start w:val="1"/>
      <w:numFmt w:val="bullet"/>
      <w:lvlText w:val=""/>
      <w:lvlJc w:val="left"/>
      <w:pPr>
        <w:ind w:left="4320" w:hanging="360"/>
      </w:pPr>
      <w:rPr>
        <w:rFonts w:ascii="Wingdings" w:hAnsi="Wingdings" w:hint="default"/>
      </w:rPr>
    </w:lvl>
    <w:lvl w:ilvl="6" w:tplc="B05AE9E8">
      <w:start w:val="1"/>
      <w:numFmt w:val="bullet"/>
      <w:lvlText w:val=""/>
      <w:lvlJc w:val="left"/>
      <w:pPr>
        <w:ind w:left="5040" w:hanging="360"/>
      </w:pPr>
      <w:rPr>
        <w:rFonts w:ascii="Symbol" w:hAnsi="Symbol" w:hint="default"/>
      </w:rPr>
    </w:lvl>
    <w:lvl w:ilvl="7" w:tplc="FE98C6A0">
      <w:start w:val="1"/>
      <w:numFmt w:val="bullet"/>
      <w:lvlText w:val="o"/>
      <w:lvlJc w:val="left"/>
      <w:pPr>
        <w:ind w:left="5760" w:hanging="360"/>
      </w:pPr>
      <w:rPr>
        <w:rFonts w:ascii="Courier New" w:hAnsi="Courier New" w:hint="default"/>
      </w:rPr>
    </w:lvl>
    <w:lvl w:ilvl="8" w:tplc="5DD62DEA">
      <w:start w:val="1"/>
      <w:numFmt w:val="bullet"/>
      <w:lvlText w:val=""/>
      <w:lvlJc w:val="left"/>
      <w:pPr>
        <w:ind w:left="6480" w:hanging="360"/>
      </w:pPr>
      <w:rPr>
        <w:rFonts w:ascii="Wingdings" w:hAnsi="Wingdings" w:hint="default"/>
      </w:rPr>
    </w:lvl>
  </w:abstractNum>
  <w:abstractNum w:abstractNumId="9" w15:restartNumberingAfterBreak="0">
    <w:nsid w:val="560A8A01"/>
    <w:multiLevelType w:val="hybridMultilevel"/>
    <w:tmpl w:val="52143280"/>
    <w:lvl w:ilvl="0" w:tplc="BFA0E932">
      <w:start w:val="1"/>
      <w:numFmt w:val="bullet"/>
      <w:lvlText w:val=""/>
      <w:lvlJc w:val="left"/>
      <w:pPr>
        <w:ind w:left="720" w:hanging="360"/>
      </w:pPr>
      <w:rPr>
        <w:rFonts w:ascii="Symbol" w:hAnsi="Symbol" w:hint="default"/>
      </w:rPr>
    </w:lvl>
    <w:lvl w:ilvl="1" w:tplc="A0DCA63A">
      <w:start w:val="1"/>
      <w:numFmt w:val="bullet"/>
      <w:lvlText w:val="o"/>
      <w:lvlJc w:val="left"/>
      <w:pPr>
        <w:ind w:left="1440" w:hanging="360"/>
      </w:pPr>
      <w:rPr>
        <w:rFonts w:ascii="Courier New" w:hAnsi="Courier New" w:hint="default"/>
      </w:rPr>
    </w:lvl>
    <w:lvl w:ilvl="2" w:tplc="93C46F34">
      <w:start w:val="1"/>
      <w:numFmt w:val="bullet"/>
      <w:lvlText w:val=""/>
      <w:lvlJc w:val="left"/>
      <w:pPr>
        <w:ind w:left="2160" w:hanging="360"/>
      </w:pPr>
      <w:rPr>
        <w:rFonts w:ascii="Wingdings" w:hAnsi="Wingdings" w:hint="default"/>
      </w:rPr>
    </w:lvl>
    <w:lvl w:ilvl="3" w:tplc="918072BA">
      <w:start w:val="1"/>
      <w:numFmt w:val="bullet"/>
      <w:lvlText w:val=""/>
      <w:lvlJc w:val="left"/>
      <w:pPr>
        <w:ind w:left="2880" w:hanging="360"/>
      </w:pPr>
      <w:rPr>
        <w:rFonts w:ascii="Symbol" w:hAnsi="Symbol" w:hint="default"/>
      </w:rPr>
    </w:lvl>
    <w:lvl w:ilvl="4" w:tplc="A93CED98">
      <w:start w:val="1"/>
      <w:numFmt w:val="bullet"/>
      <w:lvlText w:val="o"/>
      <w:lvlJc w:val="left"/>
      <w:pPr>
        <w:ind w:left="3600" w:hanging="360"/>
      </w:pPr>
      <w:rPr>
        <w:rFonts w:ascii="Courier New" w:hAnsi="Courier New" w:hint="default"/>
      </w:rPr>
    </w:lvl>
    <w:lvl w:ilvl="5" w:tplc="65E8FC7C">
      <w:start w:val="1"/>
      <w:numFmt w:val="bullet"/>
      <w:lvlText w:val=""/>
      <w:lvlJc w:val="left"/>
      <w:pPr>
        <w:ind w:left="4320" w:hanging="360"/>
      </w:pPr>
      <w:rPr>
        <w:rFonts w:ascii="Wingdings" w:hAnsi="Wingdings" w:hint="default"/>
      </w:rPr>
    </w:lvl>
    <w:lvl w:ilvl="6" w:tplc="C6507214">
      <w:start w:val="1"/>
      <w:numFmt w:val="bullet"/>
      <w:lvlText w:val=""/>
      <w:lvlJc w:val="left"/>
      <w:pPr>
        <w:ind w:left="5040" w:hanging="360"/>
      </w:pPr>
      <w:rPr>
        <w:rFonts w:ascii="Symbol" w:hAnsi="Symbol" w:hint="default"/>
      </w:rPr>
    </w:lvl>
    <w:lvl w:ilvl="7" w:tplc="D76E2A84">
      <w:start w:val="1"/>
      <w:numFmt w:val="bullet"/>
      <w:lvlText w:val="o"/>
      <w:lvlJc w:val="left"/>
      <w:pPr>
        <w:ind w:left="5760" w:hanging="360"/>
      </w:pPr>
      <w:rPr>
        <w:rFonts w:ascii="Courier New" w:hAnsi="Courier New" w:hint="default"/>
      </w:rPr>
    </w:lvl>
    <w:lvl w:ilvl="8" w:tplc="5E36D9A6">
      <w:start w:val="1"/>
      <w:numFmt w:val="bullet"/>
      <w:lvlText w:val=""/>
      <w:lvlJc w:val="left"/>
      <w:pPr>
        <w:ind w:left="6480" w:hanging="360"/>
      </w:pPr>
      <w:rPr>
        <w:rFonts w:ascii="Wingdings" w:hAnsi="Wingdings" w:hint="default"/>
      </w:rPr>
    </w:lvl>
  </w:abstractNum>
  <w:abstractNum w:abstractNumId="10" w15:restartNumberingAfterBreak="0">
    <w:nsid w:val="5DDC0992"/>
    <w:multiLevelType w:val="hybridMultilevel"/>
    <w:tmpl w:val="B91012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39C7716"/>
    <w:multiLevelType w:val="hybridMultilevel"/>
    <w:tmpl w:val="C050644A"/>
    <w:lvl w:ilvl="0" w:tplc="C6F67BEE">
      <w:start w:val="1"/>
      <w:numFmt w:val="bullet"/>
      <w:lvlText w:val=""/>
      <w:lvlJc w:val="left"/>
      <w:pPr>
        <w:ind w:left="720" w:hanging="360"/>
      </w:pPr>
      <w:rPr>
        <w:rFonts w:ascii="Symbol" w:hAnsi="Symbol" w:hint="default"/>
      </w:rPr>
    </w:lvl>
    <w:lvl w:ilvl="1" w:tplc="C2F018DE">
      <w:start w:val="1"/>
      <w:numFmt w:val="bullet"/>
      <w:lvlText w:val="o"/>
      <w:lvlJc w:val="left"/>
      <w:pPr>
        <w:ind w:left="1440" w:hanging="360"/>
      </w:pPr>
      <w:rPr>
        <w:rFonts w:ascii="Courier New" w:hAnsi="Courier New" w:hint="default"/>
      </w:rPr>
    </w:lvl>
    <w:lvl w:ilvl="2" w:tplc="5BFE9B94">
      <w:start w:val="1"/>
      <w:numFmt w:val="bullet"/>
      <w:lvlText w:val=""/>
      <w:lvlJc w:val="left"/>
      <w:pPr>
        <w:ind w:left="2160" w:hanging="360"/>
      </w:pPr>
      <w:rPr>
        <w:rFonts w:ascii="Wingdings" w:hAnsi="Wingdings" w:hint="default"/>
      </w:rPr>
    </w:lvl>
    <w:lvl w:ilvl="3" w:tplc="F6501B62">
      <w:start w:val="1"/>
      <w:numFmt w:val="bullet"/>
      <w:lvlText w:val=""/>
      <w:lvlJc w:val="left"/>
      <w:pPr>
        <w:ind w:left="2880" w:hanging="360"/>
      </w:pPr>
      <w:rPr>
        <w:rFonts w:ascii="Symbol" w:hAnsi="Symbol" w:hint="default"/>
      </w:rPr>
    </w:lvl>
    <w:lvl w:ilvl="4" w:tplc="BD365F40">
      <w:start w:val="1"/>
      <w:numFmt w:val="bullet"/>
      <w:lvlText w:val="o"/>
      <w:lvlJc w:val="left"/>
      <w:pPr>
        <w:ind w:left="3600" w:hanging="360"/>
      </w:pPr>
      <w:rPr>
        <w:rFonts w:ascii="Courier New" w:hAnsi="Courier New" w:hint="default"/>
      </w:rPr>
    </w:lvl>
    <w:lvl w:ilvl="5" w:tplc="6F3A5EAE">
      <w:start w:val="1"/>
      <w:numFmt w:val="bullet"/>
      <w:lvlText w:val=""/>
      <w:lvlJc w:val="left"/>
      <w:pPr>
        <w:ind w:left="4320" w:hanging="360"/>
      </w:pPr>
      <w:rPr>
        <w:rFonts w:ascii="Wingdings" w:hAnsi="Wingdings" w:hint="default"/>
      </w:rPr>
    </w:lvl>
    <w:lvl w:ilvl="6" w:tplc="C826E924">
      <w:start w:val="1"/>
      <w:numFmt w:val="bullet"/>
      <w:lvlText w:val=""/>
      <w:lvlJc w:val="left"/>
      <w:pPr>
        <w:ind w:left="5040" w:hanging="360"/>
      </w:pPr>
      <w:rPr>
        <w:rFonts w:ascii="Symbol" w:hAnsi="Symbol" w:hint="default"/>
      </w:rPr>
    </w:lvl>
    <w:lvl w:ilvl="7" w:tplc="B80E9828">
      <w:start w:val="1"/>
      <w:numFmt w:val="bullet"/>
      <w:lvlText w:val="o"/>
      <w:lvlJc w:val="left"/>
      <w:pPr>
        <w:ind w:left="5760" w:hanging="360"/>
      </w:pPr>
      <w:rPr>
        <w:rFonts w:ascii="Courier New" w:hAnsi="Courier New" w:hint="default"/>
      </w:rPr>
    </w:lvl>
    <w:lvl w:ilvl="8" w:tplc="D8003898">
      <w:start w:val="1"/>
      <w:numFmt w:val="bullet"/>
      <w:lvlText w:val=""/>
      <w:lvlJc w:val="left"/>
      <w:pPr>
        <w:ind w:left="6480" w:hanging="360"/>
      </w:pPr>
      <w:rPr>
        <w:rFonts w:ascii="Wingdings" w:hAnsi="Wingdings" w:hint="default"/>
      </w:rPr>
    </w:lvl>
  </w:abstractNum>
  <w:abstractNum w:abstractNumId="12" w15:restartNumberingAfterBreak="0">
    <w:nsid w:val="6B4A1469"/>
    <w:multiLevelType w:val="hybridMultilevel"/>
    <w:tmpl w:val="BF2CACA0"/>
    <w:lvl w:ilvl="0" w:tplc="2152B1CE">
      <w:start w:val="1"/>
      <w:numFmt w:val="bullet"/>
      <w:lvlText w:val=""/>
      <w:lvlJc w:val="left"/>
      <w:pPr>
        <w:ind w:left="720" w:hanging="360"/>
      </w:pPr>
      <w:rPr>
        <w:rFonts w:ascii="Symbol" w:hAnsi="Symbol" w:hint="default"/>
      </w:rPr>
    </w:lvl>
    <w:lvl w:ilvl="1" w:tplc="BE5A04F2">
      <w:start w:val="1"/>
      <w:numFmt w:val="bullet"/>
      <w:lvlText w:val="o"/>
      <w:lvlJc w:val="left"/>
      <w:pPr>
        <w:ind w:left="1440" w:hanging="360"/>
      </w:pPr>
      <w:rPr>
        <w:rFonts w:ascii="Courier New" w:hAnsi="Courier New" w:hint="default"/>
      </w:rPr>
    </w:lvl>
    <w:lvl w:ilvl="2" w:tplc="2F52A57C">
      <w:start w:val="1"/>
      <w:numFmt w:val="bullet"/>
      <w:lvlText w:val=""/>
      <w:lvlJc w:val="left"/>
      <w:pPr>
        <w:ind w:left="2160" w:hanging="360"/>
      </w:pPr>
      <w:rPr>
        <w:rFonts w:ascii="Wingdings" w:hAnsi="Wingdings" w:hint="default"/>
      </w:rPr>
    </w:lvl>
    <w:lvl w:ilvl="3" w:tplc="1082D2BA">
      <w:start w:val="1"/>
      <w:numFmt w:val="bullet"/>
      <w:lvlText w:val=""/>
      <w:lvlJc w:val="left"/>
      <w:pPr>
        <w:ind w:left="2880" w:hanging="360"/>
      </w:pPr>
      <w:rPr>
        <w:rFonts w:ascii="Symbol" w:hAnsi="Symbol" w:hint="default"/>
      </w:rPr>
    </w:lvl>
    <w:lvl w:ilvl="4" w:tplc="C7F21B16">
      <w:start w:val="1"/>
      <w:numFmt w:val="bullet"/>
      <w:lvlText w:val="o"/>
      <w:lvlJc w:val="left"/>
      <w:pPr>
        <w:ind w:left="3600" w:hanging="360"/>
      </w:pPr>
      <w:rPr>
        <w:rFonts w:ascii="Courier New" w:hAnsi="Courier New" w:hint="default"/>
      </w:rPr>
    </w:lvl>
    <w:lvl w:ilvl="5" w:tplc="7302AE48">
      <w:start w:val="1"/>
      <w:numFmt w:val="bullet"/>
      <w:lvlText w:val=""/>
      <w:lvlJc w:val="left"/>
      <w:pPr>
        <w:ind w:left="4320" w:hanging="360"/>
      </w:pPr>
      <w:rPr>
        <w:rFonts w:ascii="Wingdings" w:hAnsi="Wingdings" w:hint="default"/>
      </w:rPr>
    </w:lvl>
    <w:lvl w:ilvl="6" w:tplc="90F6C16A">
      <w:start w:val="1"/>
      <w:numFmt w:val="bullet"/>
      <w:lvlText w:val=""/>
      <w:lvlJc w:val="left"/>
      <w:pPr>
        <w:ind w:left="5040" w:hanging="360"/>
      </w:pPr>
      <w:rPr>
        <w:rFonts w:ascii="Symbol" w:hAnsi="Symbol" w:hint="default"/>
      </w:rPr>
    </w:lvl>
    <w:lvl w:ilvl="7" w:tplc="746CF15E">
      <w:start w:val="1"/>
      <w:numFmt w:val="bullet"/>
      <w:lvlText w:val="o"/>
      <w:lvlJc w:val="left"/>
      <w:pPr>
        <w:ind w:left="5760" w:hanging="360"/>
      </w:pPr>
      <w:rPr>
        <w:rFonts w:ascii="Courier New" w:hAnsi="Courier New" w:hint="default"/>
      </w:rPr>
    </w:lvl>
    <w:lvl w:ilvl="8" w:tplc="311C4AF6">
      <w:start w:val="1"/>
      <w:numFmt w:val="bullet"/>
      <w:lvlText w:val=""/>
      <w:lvlJc w:val="left"/>
      <w:pPr>
        <w:ind w:left="6480" w:hanging="360"/>
      </w:pPr>
      <w:rPr>
        <w:rFonts w:ascii="Wingdings" w:hAnsi="Wingdings" w:hint="default"/>
      </w:rPr>
    </w:lvl>
  </w:abstractNum>
  <w:abstractNum w:abstractNumId="13" w15:restartNumberingAfterBreak="0">
    <w:nsid w:val="718834FB"/>
    <w:multiLevelType w:val="hybridMultilevel"/>
    <w:tmpl w:val="EF9839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2C2234D"/>
    <w:multiLevelType w:val="hybridMultilevel"/>
    <w:tmpl w:val="7402DE6C"/>
    <w:lvl w:ilvl="0" w:tplc="796210C2">
      <w:start w:val="1"/>
      <w:numFmt w:val="bullet"/>
      <w:lvlText w:val=""/>
      <w:lvlJc w:val="left"/>
      <w:pPr>
        <w:ind w:left="720" w:hanging="360"/>
      </w:pPr>
      <w:rPr>
        <w:rFonts w:ascii="Symbol" w:hAnsi="Symbol" w:hint="default"/>
      </w:rPr>
    </w:lvl>
    <w:lvl w:ilvl="1" w:tplc="3768DAA6">
      <w:start w:val="1"/>
      <w:numFmt w:val="bullet"/>
      <w:lvlText w:val="o"/>
      <w:lvlJc w:val="left"/>
      <w:pPr>
        <w:ind w:left="1440" w:hanging="360"/>
      </w:pPr>
      <w:rPr>
        <w:rFonts w:ascii="Courier New" w:hAnsi="Courier New" w:hint="default"/>
      </w:rPr>
    </w:lvl>
    <w:lvl w:ilvl="2" w:tplc="BCACBA0E">
      <w:start w:val="1"/>
      <w:numFmt w:val="bullet"/>
      <w:lvlText w:val=""/>
      <w:lvlJc w:val="left"/>
      <w:pPr>
        <w:ind w:left="2160" w:hanging="360"/>
      </w:pPr>
      <w:rPr>
        <w:rFonts w:ascii="Wingdings" w:hAnsi="Wingdings" w:hint="default"/>
      </w:rPr>
    </w:lvl>
    <w:lvl w:ilvl="3" w:tplc="6186F0DE">
      <w:start w:val="1"/>
      <w:numFmt w:val="bullet"/>
      <w:lvlText w:val=""/>
      <w:lvlJc w:val="left"/>
      <w:pPr>
        <w:ind w:left="2880" w:hanging="360"/>
      </w:pPr>
      <w:rPr>
        <w:rFonts w:ascii="Symbol" w:hAnsi="Symbol" w:hint="default"/>
      </w:rPr>
    </w:lvl>
    <w:lvl w:ilvl="4" w:tplc="F3884708">
      <w:start w:val="1"/>
      <w:numFmt w:val="bullet"/>
      <w:lvlText w:val="o"/>
      <w:lvlJc w:val="left"/>
      <w:pPr>
        <w:ind w:left="3600" w:hanging="360"/>
      </w:pPr>
      <w:rPr>
        <w:rFonts w:ascii="Courier New" w:hAnsi="Courier New" w:hint="default"/>
      </w:rPr>
    </w:lvl>
    <w:lvl w:ilvl="5" w:tplc="94FCFE1A">
      <w:start w:val="1"/>
      <w:numFmt w:val="bullet"/>
      <w:lvlText w:val=""/>
      <w:lvlJc w:val="left"/>
      <w:pPr>
        <w:ind w:left="4320" w:hanging="360"/>
      </w:pPr>
      <w:rPr>
        <w:rFonts w:ascii="Wingdings" w:hAnsi="Wingdings" w:hint="default"/>
      </w:rPr>
    </w:lvl>
    <w:lvl w:ilvl="6" w:tplc="CBA4F34A">
      <w:start w:val="1"/>
      <w:numFmt w:val="bullet"/>
      <w:lvlText w:val=""/>
      <w:lvlJc w:val="left"/>
      <w:pPr>
        <w:ind w:left="5040" w:hanging="360"/>
      </w:pPr>
      <w:rPr>
        <w:rFonts w:ascii="Symbol" w:hAnsi="Symbol" w:hint="default"/>
      </w:rPr>
    </w:lvl>
    <w:lvl w:ilvl="7" w:tplc="2976F58E">
      <w:start w:val="1"/>
      <w:numFmt w:val="bullet"/>
      <w:lvlText w:val="o"/>
      <w:lvlJc w:val="left"/>
      <w:pPr>
        <w:ind w:left="5760" w:hanging="360"/>
      </w:pPr>
      <w:rPr>
        <w:rFonts w:ascii="Courier New" w:hAnsi="Courier New" w:hint="default"/>
      </w:rPr>
    </w:lvl>
    <w:lvl w:ilvl="8" w:tplc="CE622E2C">
      <w:start w:val="1"/>
      <w:numFmt w:val="bullet"/>
      <w:lvlText w:val=""/>
      <w:lvlJc w:val="left"/>
      <w:pPr>
        <w:ind w:left="6480" w:hanging="360"/>
      </w:pPr>
      <w:rPr>
        <w:rFonts w:ascii="Wingdings" w:hAnsi="Wingdings" w:hint="default"/>
      </w:rPr>
    </w:lvl>
  </w:abstractNum>
  <w:abstractNum w:abstractNumId="15" w15:restartNumberingAfterBreak="0">
    <w:nsid w:val="7C30135F"/>
    <w:multiLevelType w:val="hybridMultilevel"/>
    <w:tmpl w:val="8AF68480"/>
    <w:lvl w:ilvl="0" w:tplc="A4CEE0EE">
      <w:start w:val="1"/>
      <w:numFmt w:val="bullet"/>
      <w:lvlText w:val="·"/>
      <w:lvlJc w:val="left"/>
      <w:pPr>
        <w:ind w:left="720" w:hanging="360"/>
      </w:pPr>
      <w:rPr>
        <w:rFonts w:ascii="Symbol" w:hAnsi="Symbol" w:hint="default"/>
      </w:rPr>
    </w:lvl>
    <w:lvl w:ilvl="1" w:tplc="BCD4AF5E">
      <w:start w:val="1"/>
      <w:numFmt w:val="bullet"/>
      <w:lvlText w:val="o"/>
      <w:lvlJc w:val="left"/>
      <w:pPr>
        <w:ind w:left="1440" w:hanging="360"/>
      </w:pPr>
      <w:rPr>
        <w:rFonts w:ascii="Courier New" w:hAnsi="Courier New" w:hint="default"/>
      </w:rPr>
    </w:lvl>
    <w:lvl w:ilvl="2" w:tplc="28FCBCEA">
      <w:start w:val="1"/>
      <w:numFmt w:val="bullet"/>
      <w:lvlText w:val=""/>
      <w:lvlJc w:val="left"/>
      <w:pPr>
        <w:ind w:left="2160" w:hanging="360"/>
      </w:pPr>
      <w:rPr>
        <w:rFonts w:ascii="Wingdings" w:hAnsi="Wingdings" w:hint="default"/>
      </w:rPr>
    </w:lvl>
    <w:lvl w:ilvl="3" w:tplc="032C2D50">
      <w:start w:val="1"/>
      <w:numFmt w:val="bullet"/>
      <w:lvlText w:val=""/>
      <w:lvlJc w:val="left"/>
      <w:pPr>
        <w:ind w:left="2880" w:hanging="360"/>
      </w:pPr>
      <w:rPr>
        <w:rFonts w:ascii="Symbol" w:hAnsi="Symbol" w:hint="default"/>
      </w:rPr>
    </w:lvl>
    <w:lvl w:ilvl="4" w:tplc="9A72ADE2">
      <w:start w:val="1"/>
      <w:numFmt w:val="bullet"/>
      <w:lvlText w:val="o"/>
      <w:lvlJc w:val="left"/>
      <w:pPr>
        <w:ind w:left="3600" w:hanging="360"/>
      </w:pPr>
      <w:rPr>
        <w:rFonts w:ascii="Courier New" w:hAnsi="Courier New" w:hint="default"/>
      </w:rPr>
    </w:lvl>
    <w:lvl w:ilvl="5" w:tplc="6AACC0BC">
      <w:start w:val="1"/>
      <w:numFmt w:val="bullet"/>
      <w:lvlText w:val=""/>
      <w:lvlJc w:val="left"/>
      <w:pPr>
        <w:ind w:left="4320" w:hanging="360"/>
      </w:pPr>
      <w:rPr>
        <w:rFonts w:ascii="Wingdings" w:hAnsi="Wingdings" w:hint="default"/>
      </w:rPr>
    </w:lvl>
    <w:lvl w:ilvl="6" w:tplc="969EADE8">
      <w:start w:val="1"/>
      <w:numFmt w:val="bullet"/>
      <w:lvlText w:val=""/>
      <w:lvlJc w:val="left"/>
      <w:pPr>
        <w:ind w:left="5040" w:hanging="360"/>
      </w:pPr>
      <w:rPr>
        <w:rFonts w:ascii="Symbol" w:hAnsi="Symbol" w:hint="default"/>
      </w:rPr>
    </w:lvl>
    <w:lvl w:ilvl="7" w:tplc="4F1AE90C">
      <w:start w:val="1"/>
      <w:numFmt w:val="bullet"/>
      <w:lvlText w:val="o"/>
      <w:lvlJc w:val="left"/>
      <w:pPr>
        <w:ind w:left="5760" w:hanging="360"/>
      </w:pPr>
      <w:rPr>
        <w:rFonts w:ascii="Courier New" w:hAnsi="Courier New" w:hint="default"/>
      </w:rPr>
    </w:lvl>
    <w:lvl w:ilvl="8" w:tplc="1CD21F2E">
      <w:start w:val="1"/>
      <w:numFmt w:val="bullet"/>
      <w:lvlText w:val=""/>
      <w:lvlJc w:val="left"/>
      <w:pPr>
        <w:ind w:left="6480" w:hanging="360"/>
      </w:pPr>
      <w:rPr>
        <w:rFonts w:ascii="Wingdings" w:hAnsi="Wingdings" w:hint="default"/>
      </w:rPr>
    </w:lvl>
  </w:abstractNum>
  <w:num w:numId="1" w16cid:durableId="378868500">
    <w:abstractNumId w:val="2"/>
  </w:num>
  <w:num w:numId="2" w16cid:durableId="934361956">
    <w:abstractNumId w:val="6"/>
  </w:num>
  <w:num w:numId="3" w16cid:durableId="983436204">
    <w:abstractNumId w:val="5"/>
  </w:num>
  <w:num w:numId="4" w16cid:durableId="1072003411">
    <w:abstractNumId w:val="15"/>
  </w:num>
  <w:num w:numId="5" w16cid:durableId="1234315548">
    <w:abstractNumId w:val="14"/>
  </w:num>
  <w:num w:numId="6" w16cid:durableId="1882010193">
    <w:abstractNumId w:val="11"/>
  </w:num>
  <w:num w:numId="7" w16cid:durableId="529949845">
    <w:abstractNumId w:val="8"/>
  </w:num>
  <w:num w:numId="8" w16cid:durableId="367611737">
    <w:abstractNumId w:val="12"/>
  </w:num>
  <w:num w:numId="9" w16cid:durableId="1877111968">
    <w:abstractNumId w:val="9"/>
  </w:num>
  <w:num w:numId="10" w16cid:durableId="632171708">
    <w:abstractNumId w:val="4"/>
  </w:num>
  <w:num w:numId="11" w16cid:durableId="261181005">
    <w:abstractNumId w:val="0"/>
  </w:num>
  <w:num w:numId="12" w16cid:durableId="2112893113">
    <w:abstractNumId w:val="10"/>
  </w:num>
  <w:num w:numId="13" w16cid:durableId="1018964245">
    <w:abstractNumId w:val="3"/>
  </w:num>
  <w:num w:numId="14" w16cid:durableId="763762608">
    <w:abstractNumId w:val="1"/>
  </w:num>
  <w:num w:numId="15" w16cid:durableId="853881866">
    <w:abstractNumId w:val="7"/>
  </w:num>
  <w:num w:numId="16" w16cid:durableId="12484241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769"/>
    <w:rsid w:val="000019FF"/>
    <w:rsid w:val="00021015"/>
    <w:rsid w:val="00052919"/>
    <w:rsid w:val="0005309E"/>
    <w:rsid w:val="00053848"/>
    <w:rsid w:val="00067CAD"/>
    <w:rsid w:val="0007252C"/>
    <w:rsid w:val="000726F3"/>
    <w:rsid w:val="000A691C"/>
    <w:rsid w:val="000A7E5D"/>
    <w:rsid w:val="000B0684"/>
    <w:rsid w:val="000B2D2C"/>
    <w:rsid w:val="000E47BD"/>
    <w:rsid w:val="000F344E"/>
    <w:rsid w:val="00103FAB"/>
    <w:rsid w:val="00104177"/>
    <w:rsid w:val="00110632"/>
    <w:rsid w:val="00120FE1"/>
    <w:rsid w:val="00156972"/>
    <w:rsid w:val="00163101"/>
    <w:rsid w:val="0018219C"/>
    <w:rsid w:val="001C0371"/>
    <w:rsid w:val="001D4929"/>
    <w:rsid w:val="001E21E4"/>
    <w:rsid w:val="001F441D"/>
    <w:rsid w:val="00204446"/>
    <w:rsid w:val="00212F37"/>
    <w:rsid w:val="002139A6"/>
    <w:rsid w:val="00241014"/>
    <w:rsid w:val="00246E40"/>
    <w:rsid w:val="00260E55"/>
    <w:rsid w:val="002740F7"/>
    <w:rsid w:val="002B3C75"/>
    <w:rsid w:val="002B6797"/>
    <w:rsid w:val="002C39DE"/>
    <w:rsid w:val="002D5485"/>
    <w:rsid w:val="002E3C66"/>
    <w:rsid w:val="00313D39"/>
    <w:rsid w:val="003235AA"/>
    <w:rsid w:val="0032383C"/>
    <w:rsid w:val="003248D1"/>
    <w:rsid w:val="003301E7"/>
    <w:rsid w:val="00346D8A"/>
    <w:rsid w:val="00355233"/>
    <w:rsid w:val="00361794"/>
    <w:rsid w:val="003847FC"/>
    <w:rsid w:val="003B7030"/>
    <w:rsid w:val="003C1058"/>
    <w:rsid w:val="003C1808"/>
    <w:rsid w:val="003C4D77"/>
    <w:rsid w:val="003E1DA1"/>
    <w:rsid w:val="004028D0"/>
    <w:rsid w:val="00416010"/>
    <w:rsid w:val="00432DE7"/>
    <w:rsid w:val="00452364"/>
    <w:rsid w:val="00460DE0"/>
    <w:rsid w:val="00463723"/>
    <w:rsid w:val="0046786B"/>
    <w:rsid w:val="004860FB"/>
    <w:rsid w:val="00487756"/>
    <w:rsid w:val="004930BB"/>
    <w:rsid w:val="004A358F"/>
    <w:rsid w:val="00501673"/>
    <w:rsid w:val="00514C1A"/>
    <w:rsid w:val="00522BFC"/>
    <w:rsid w:val="00531C9A"/>
    <w:rsid w:val="00545055"/>
    <w:rsid w:val="00574330"/>
    <w:rsid w:val="00575769"/>
    <w:rsid w:val="00576A38"/>
    <w:rsid w:val="005854AD"/>
    <w:rsid w:val="005864CC"/>
    <w:rsid w:val="00591A49"/>
    <w:rsid w:val="005922F6"/>
    <w:rsid w:val="00597DEE"/>
    <w:rsid w:val="005A2096"/>
    <w:rsid w:val="005A3013"/>
    <w:rsid w:val="005A5B43"/>
    <w:rsid w:val="005A6A32"/>
    <w:rsid w:val="005B66BE"/>
    <w:rsid w:val="005C2685"/>
    <w:rsid w:val="005C5276"/>
    <w:rsid w:val="005D555E"/>
    <w:rsid w:val="005E1172"/>
    <w:rsid w:val="005E2E32"/>
    <w:rsid w:val="005E3409"/>
    <w:rsid w:val="005F492A"/>
    <w:rsid w:val="006121F1"/>
    <w:rsid w:val="0062476F"/>
    <w:rsid w:val="006370CE"/>
    <w:rsid w:val="00647DD6"/>
    <w:rsid w:val="00666BCE"/>
    <w:rsid w:val="006A1006"/>
    <w:rsid w:val="006B0C5C"/>
    <w:rsid w:val="006B7173"/>
    <w:rsid w:val="006C7F9C"/>
    <w:rsid w:val="006D145E"/>
    <w:rsid w:val="006D1F33"/>
    <w:rsid w:val="006D2E23"/>
    <w:rsid w:val="006D4A12"/>
    <w:rsid w:val="006F0F3C"/>
    <w:rsid w:val="006F5103"/>
    <w:rsid w:val="006F7703"/>
    <w:rsid w:val="00703789"/>
    <w:rsid w:val="00713757"/>
    <w:rsid w:val="007163A9"/>
    <w:rsid w:val="00722916"/>
    <w:rsid w:val="00730A7F"/>
    <w:rsid w:val="00734368"/>
    <w:rsid w:val="007419E8"/>
    <w:rsid w:val="00782370"/>
    <w:rsid w:val="007A08CD"/>
    <w:rsid w:val="007A19B6"/>
    <w:rsid w:val="007B5909"/>
    <w:rsid w:val="007E08F4"/>
    <w:rsid w:val="007F517A"/>
    <w:rsid w:val="008122CB"/>
    <w:rsid w:val="008251CA"/>
    <w:rsid w:val="008323AA"/>
    <w:rsid w:val="00832C78"/>
    <w:rsid w:val="008363AE"/>
    <w:rsid w:val="00844EBC"/>
    <w:rsid w:val="008774E7"/>
    <w:rsid w:val="008907EA"/>
    <w:rsid w:val="00893086"/>
    <w:rsid w:val="00896028"/>
    <w:rsid w:val="008A1E24"/>
    <w:rsid w:val="008A2B92"/>
    <w:rsid w:val="008A3F2A"/>
    <w:rsid w:val="008A459E"/>
    <w:rsid w:val="008F49D9"/>
    <w:rsid w:val="0090551D"/>
    <w:rsid w:val="00912D2A"/>
    <w:rsid w:val="0093310E"/>
    <w:rsid w:val="00940C4F"/>
    <w:rsid w:val="00942966"/>
    <w:rsid w:val="00951ED8"/>
    <w:rsid w:val="00962D83"/>
    <w:rsid w:val="0096682B"/>
    <w:rsid w:val="00970E6E"/>
    <w:rsid w:val="009B3BB0"/>
    <w:rsid w:val="009E7628"/>
    <w:rsid w:val="009E7F85"/>
    <w:rsid w:val="009F144F"/>
    <w:rsid w:val="00A00937"/>
    <w:rsid w:val="00A3280B"/>
    <w:rsid w:val="00A3650E"/>
    <w:rsid w:val="00A40683"/>
    <w:rsid w:val="00A43BF5"/>
    <w:rsid w:val="00A54F55"/>
    <w:rsid w:val="00A57290"/>
    <w:rsid w:val="00A8226E"/>
    <w:rsid w:val="00A82B76"/>
    <w:rsid w:val="00AA1796"/>
    <w:rsid w:val="00AB567B"/>
    <w:rsid w:val="00AB7913"/>
    <w:rsid w:val="00AC548C"/>
    <w:rsid w:val="00AD6A6F"/>
    <w:rsid w:val="00AE75C4"/>
    <w:rsid w:val="00B17543"/>
    <w:rsid w:val="00B210D9"/>
    <w:rsid w:val="00B25231"/>
    <w:rsid w:val="00B3279D"/>
    <w:rsid w:val="00B33F90"/>
    <w:rsid w:val="00B3427B"/>
    <w:rsid w:val="00B41F22"/>
    <w:rsid w:val="00B4438C"/>
    <w:rsid w:val="00B5070A"/>
    <w:rsid w:val="00B53A53"/>
    <w:rsid w:val="00B56847"/>
    <w:rsid w:val="00B6742F"/>
    <w:rsid w:val="00B86BCF"/>
    <w:rsid w:val="00B927A1"/>
    <w:rsid w:val="00B94A40"/>
    <w:rsid w:val="00BC33EE"/>
    <w:rsid w:val="00BD08EC"/>
    <w:rsid w:val="00BD0E09"/>
    <w:rsid w:val="00BD708D"/>
    <w:rsid w:val="00BE32FA"/>
    <w:rsid w:val="00BF4E1C"/>
    <w:rsid w:val="00C11A77"/>
    <w:rsid w:val="00C12C16"/>
    <w:rsid w:val="00C302DE"/>
    <w:rsid w:val="00C3604D"/>
    <w:rsid w:val="00C37D48"/>
    <w:rsid w:val="00C42454"/>
    <w:rsid w:val="00C54A64"/>
    <w:rsid w:val="00C8094C"/>
    <w:rsid w:val="00C912F9"/>
    <w:rsid w:val="00C97FBA"/>
    <w:rsid w:val="00CB126D"/>
    <w:rsid w:val="00CC2718"/>
    <w:rsid w:val="00CC4E08"/>
    <w:rsid w:val="00CC53B7"/>
    <w:rsid w:val="00CC6CEF"/>
    <w:rsid w:val="00CD1436"/>
    <w:rsid w:val="00CD53E7"/>
    <w:rsid w:val="00D220AF"/>
    <w:rsid w:val="00D345CE"/>
    <w:rsid w:val="00D3744F"/>
    <w:rsid w:val="00D42EC3"/>
    <w:rsid w:val="00D440EE"/>
    <w:rsid w:val="00D56B3A"/>
    <w:rsid w:val="00D57DB5"/>
    <w:rsid w:val="00D61478"/>
    <w:rsid w:val="00D61ED4"/>
    <w:rsid w:val="00DB5A06"/>
    <w:rsid w:val="00DB7D4A"/>
    <w:rsid w:val="00DC3B32"/>
    <w:rsid w:val="00DD2AD9"/>
    <w:rsid w:val="00DE2DEC"/>
    <w:rsid w:val="00DF69AA"/>
    <w:rsid w:val="00E04009"/>
    <w:rsid w:val="00E137CF"/>
    <w:rsid w:val="00E13A0C"/>
    <w:rsid w:val="00E17C86"/>
    <w:rsid w:val="00E220CA"/>
    <w:rsid w:val="00E318DD"/>
    <w:rsid w:val="00E33F3F"/>
    <w:rsid w:val="00E3665E"/>
    <w:rsid w:val="00E5129E"/>
    <w:rsid w:val="00E56E3A"/>
    <w:rsid w:val="00E64166"/>
    <w:rsid w:val="00E64C28"/>
    <w:rsid w:val="00EA2FD5"/>
    <w:rsid w:val="00EB7C06"/>
    <w:rsid w:val="00EC27F8"/>
    <w:rsid w:val="00EC5DE8"/>
    <w:rsid w:val="00ED53C7"/>
    <w:rsid w:val="00EE0C27"/>
    <w:rsid w:val="00EE7FC5"/>
    <w:rsid w:val="00F14A85"/>
    <w:rsid w:val="00F23383"/>
    <w:rsid w:val="00F31676"/>
    <w:rsid w:val="00F47857"/>
    <w:rsid w:val="00F504A4"/>
    <w:rsid w:val="00F51431"/>
    <w:rsid w:val="00F5210D"/>
    <w:rsid w:val="00F63D43"/>
    <w:rsid w:val="00F922B2"/>
    <w:rsid w:val="00FA1367"/>
    <w:rsid w:val="00FA16B4"/>
    <w:rsid w:val="00FA1788"/>
    <w:rsid w:val="00FA694B"/>
    <w:rsid w:val="00FB2DDC"/>
    <w:rsid w:val="00FC1EE9"/>
    <w:rsid w:val="00FC3AE6"/>
    <w:rsid w:val="00FE2C7A"/>
    <w:rsid w:val="00FE4D82"/>
    <w:rsid w:val="00FE6D1E"/>
    <w:rsid w:val="00FF2D6D"/>
    <w:rsid w:val="0156ACD7"/>
    <w:rsid w:val="01AD00AF"/>
    <w:rsid w:val="01E6C9FC"/>
    <w:rsid w:val="031792D5"/>
    <w:rsid w:val="0332373F"/>
    <w:rsid w:val="039AF0C2"/>
    <w:rsid w:val="05BF8F58"/>
    <w:rsid w:val="097ECD38"/>
    <w:rsid w:val="0C54DE8B"/>
    <w:rsid w:val="0C849FD2"/>
    <w:rsid w:val="0F055617"/>
    <w:rsid w:val="108CF2B7"/>
    <w:rsid w:val="12DA661D"/>
    <w:rsid w:val="12F07A76"/>
    <w:rsid w:val="1306B2E8"/>
    <w:rsid w:val="1387998C"/>
    <w:rsid w:val="154E02A4"/>
    <w:rsid w:val="16F73F9F"/>
    <w:rsid w:val="171484B3"/>
    <w:rsid w:val="19D7D72F"/>
    <w:rsid w:val="1B3FDA25"/>
    <w:rsid w:val="1BCAB0C2"/>
    <w:rsid w:val="1C07651B"/>
    <w:rsid w:val="1C8B285D"/>
    <w:rsid w:val="1CE90D09"/>
    <w:rsid w:val="1D47B351"/>
    <w:rsid w:val="1E9A0990"/>
    <w:rsid w:val="1ED7E7DD"/>
    <w:rsid w:val="219DFD0E"/>
    <w:rsid w:val="22011136"/>
    <w:rsid w:val="23CFD921"/>
    <w:rsid w:val="24DD39D3"/>
    <w:rsid w:val="250441B5"/>
    <w:rsid w:val="252A846A"/>
    <w:rsid w:val="266555FB"/>
    <w:rsid w:val="2723C172"/>
    <w:rsid w:val="2932EF75"/>
    <w:rsid w:val="2AA9F5AD"/>
    <w:rsid w:val="2CEE578D"/>
    <w:rsid w:val="2D3FCE0C"/>
    <w:rsid w:val="2D7289AF"/>
    <w:rsid w:val="2ED90638"/>
    <w:rsid w:val="32B53453"/>
    <w:rsid w:val="32C65566"/>
    <w:rsid w:val="335672DA"/>
    <w:rsid w:val="3691D7CE"/>
    <w:rsid w:val="3704DFC2"/>
    <w:rsid w:val="38A0B023"/>
    <w:rsid w:val="3D4DF447"/>
    <w:rsid w:val="3F2DCADA"/>
    <w:rsid w:val="42349E39"/>
    <w:rsid w:val="4348C1F6"/>
    <w:rsid w:val="43573279"/>
    <w:rsid w:val="43CF5E90"/>
    <w:rsid w:val="4400FA1A"/>
    <w:rsid w:val="44F302DA"/>
    <w:rsid w:val="480FE692"/>
    <w:rsid w:val="4D39EEF3"/>
    <w:rsid w:val="4F552659"/>
    <w:rsid w:val="562CC86C"/>
    <w:rsid w:val="58539D77"/>
    <w:rsid w:val="59629A4D"/>
    <w:rsid w:val="59E76174"/>
    <w:rsid w:val="59F48332"/>
    <w:rsid w:val="5A7132DF"/>
    <w:rsid w:val="5AA31C65"/>
    <w:rsid w:val="5AA8C1DA"/>
    <w:rsid w:val="5CA5910B"/>
    <w:rsid w:val="5DDD527A"/>
    <w:rsid w:val="616ADDC9"/>
    <w:rsid w:val="618A1825"/>
    <w:rsid w:val="63FD1630"/>
    <w:rsid w:val="6B11CCA1"/>
    <w:rsid w:val="6B55B83B"/>
    <w:rsid w:val="703EBD1E"/>
    <w:rsid w:val="7228EA4E"/>
    <w:rsid w:val="73E388AA"/>
    <w:rsid w:val="744AE2B5"/>
    <w:rsid w:val="74EEFF89"/>
    <w:rsid w:val="7844F0E7"/>
    <w:rsid w:val="78E7A272"/>
    <w:rsid w:val="7950E802"/>
    <w:rsid w:val="7AE23C5E"/>
    <w:rsid w:val="7B746A00"/>
    <w:rsid w:val="7C7A0AD4"/>
    <w:rsid w:val="7CE74B9C"/>
    <w:rsid w:val="7E1F5759"/>
    <w:rsid w:val="7E831BFD"/>
    <w:rsid w:val="7FABC8F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44477"/>
  <w15:chartTrackingRefBased/>
  <w15:docId w15:val="{782025BC-0C6F-49B7-857D-DE416EDB4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59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5909"/>
  </w:style>
  <w:style w:type="paragraph" w:styleId="Footer">
    <w:name w:val="footer"/>
    <w:basedOn w:val="Normal"/>
    <w:link w:val="FooterChar"/>
    <w:uiPriority w:val="99"/>
    <w:unhideWhenUsed/>
    <w:rsid w:val="007B59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5909"/>
  </w:style>
  <w:style w:type="paragraph" w:styleId="ListParagraph">
    <w:name w:val="List Paragraph"/>
    <w:basedOn w:val="Normal"/>
    <w:uiPriority w:val="34"/>
    <w:qFormat/>
    <w:rsid w:val="007B5909"/>
    <w:pPr>
      <w:ind w:left="720"/>
      <w:contextualSpacing/>
    </w:pPr>
  </w:style>
  <w:style w:type="paragraph" w:styleId="FootnoteText">
    <w:name w:val="footnote text"/>
    <w:basedOn w:val="Normal"/>
    <w:link w:val="FootnoteTextChar"/>
    <w:uiPriority w:val="99"/>
    <w:unhideWhenUsed/>
    <w:rsid w:val="007B5909"/>
    <w:pPr>
      <w:spacing w:after="0" w:line="240" w:lineRule="auto"/>
    </w:pPr>
    <w:rPr>
      <w:rFonts w:ascii="Arial" w:hAnsi="Arial"/>
      <w:color w:val="000000" w:themeColor="text1"/>
      <w:sz w:val="20"/>
      <w:szCs w:val="20"/>
    </w:rPr>
  </w:style>
  <w:style w:type="character" w:customStyle="1" w:styleId="FootnoteTextChar">
    <w:name w:val="Footnote Text Char"/>
    <w:basedOn w:val="DefaultParagraphFont"/>
    <w:link w:val="FootnoteText"/>
    <w:uiPriority w:val="99"/>
    <w:rsid w:val="007B5909"/>
    <w:rPr>
      <w:rFonts w:ascii="Arial" w:hAnsi="Arial"/>
      <w:color w:val="000000" w:themeColor="text1"/>
      <w:sz w:val="20"/>
      <w:szCs w:val="20"/>
    </w:rPr>
  </w:style>
  <w:style w:type="paragraph" w:customStyle="1" w:styleId="Annexheader">
    <w:name w:val="Annex header"/>
    <w:basedOn w:val="Normal"/>
    <w:qFormat/>
    <w:rsid w:val="007B5909"/>
    <w:pPr>
      <w:spacing w:after="60" w:line="240" w:lineRule="auto"/>
      <w:ind w:left="7088"/>
      <w:outlineLvl w:val="4"/>
    </w:pPr>
    <w:rPr>
      <w:rFonts w:ascii="Arial" w:hAnsi="Arial"/>
      <w:b/>
      <w:color w:val="000000" w:themeColor="text1"/>
      <w:sz w:val="24"/>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96682B"/>
    <w:rPr>
      <w:color w:val="0563C1" w:themeColor="hyperlink"/>
      <w:u w:val="single"/>
    </w:rPr>
  </w:style>
  <w:style w:type="character" w:styleId="UnresolvedMention">
    <w:name w:val="Unresolved Mention"/>
    <w:basedOn w:val="DefaultParagraphFont"/>
    <w:uiPriority w:val="99"/>
    <w:semiHidden/>
    <w:unhideWhenUsed/>
    <w:rsid w:val="0096682B"/>
    <w:rPr>
      <w:color w:val="605E5C"/>
      <w:shd w:val="clear" w:color="auto" w:fill="E1DFDD"/>
    </w:rPr>
  </w:style>
  <w:style w:type="paragraph" w:styleId="NormalWeb">
    <w:name w:val="Normal (Web)"/>
    <w:basedOn w:val="Normal"/>
    <w:uiPriority w:val="99"/>
    <w:semiHidden/>
    <w:unhideWhenUsed/>
    <w:rsid w:val="00FE4D82"/>
    <w:rPr>
      <w:rFonts w:ascii="Times New Roman" w:hAnsi="Times New Roman" w:cs="Times New Roman"/>
      <w:sz w:val="24"/>
      <w:szCs w:val="24"/>
    </w:rPr>
  </w:style>
  <w:style w:type="paragraph" w:styleId="NoSpacing">
    <w:name w:val="No Spacing"/>
    <w:uiPriority w:val="1"/>
    <w:qFormat/>
    <w:rsid w:val="00FE4D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0744943">
      <w:bodyDiv w:val="1"/>
      <w:marLeft w:val="0"/>
      <w:marRight w:val="0"/>
      <w:marTop w:val="0"/>
      <w:marBottom w:val="0"/>
      <w:divBdr>
        <w:top w:val="none" w:sz="0" w:space="0" w:color="auto"/>
        <w:left w:val="none" w:sz="0" w:space="0" w:color="auto"/>
        <w:bottom w:val="none" w:sz="0" w:space="0" w:color="auto"/>
        <w:right w:val="none" w:sz="0" w:space="0" w:color="auto"/>
      </w:divBdr>
    </w:div>
    <w:div w:id="1391612800">
      <w:bodyDiv w:val="1"/>
      <w:marLeft w:val="0"/>
      <w:marRight w:val="0"/>
      <w:marTop w:val="0"/>
      <w:marBottom w:val="0"/>
      <w:divBdr>
        <w:top w:val="none" w:sz="0" w:space="0" w:color="auto"/>
        <w:left w:val="none" w:sz="0" w:space="0" w:color="auto"/>
        <w:bottom w:val="none" w:sz="0" w:space="0" w:color="auto"/>
        <w:right w:val="none" w:sz="0" w:space="0" w:color="auto"/>
      </w:divBdr>
    </w:div>
    <w:div w:id="1450320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ian.cordiner768@mod.gov.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jonathan.tink100@mod.gov.uk" TargetMode="Externa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DocumentVersion xmlns="04738c6d-ecc8-46f1-821f-82e308eab3d9">1</DocumentVersion>
    <d67af1ddf1dc47979d20c0eae491b81b xmlns="04738c6d-ecc8-46f1-821f-82e308eab3d9">
      <Terms xmlns="http://schemas.microsoft.com/office/infopath/2007/PartnerControls">
        <TermInfo xmlns="http://schemas.microsoft.com/office/infopath/2007/PartnerControls">
          <TermName xmlns="http://schemas.microsoft.com/office/infopath/2007/PartnerControls">01_04 Manage Military or Branch Matters</TermName>
          <TermId xmlns="http://schemas.microsoft.com/office/infopath/2007/PartnerControls">b54b8b52-8208-421a-9ab9-3b0a77a229f1</TermId>
        </TermInfo>
      </Terms>
    </d67af1ddf1dc47979d20c0eae491b81b>
    <TaxKeywordTaxHTField xmlns="04738c6d-ecc8-46f1-821f-82e308eab3d9">
      <Terms xmlns="http://schemas.microsoft.com/office/infopath/2007/PartnerControls"/>
    </TaxKeywordTaxHTField>
    <_Status xmlns="http://schemas.microsoft.com/sharepoint/v3/fields">Not Started</_Status>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Branches (Armed Forces)</TermName>
          <TermId xmlns="http://schemas.microsoft.com/office/infopath/2007/PartnerControls">04cd8e3a-0886-4032-b261-dfbf8eb98097</TermId>
        </TermInfo>
        <TermInfo xmlns="http://schemas.microsoft.com/office/infopath/2007/PartnerControls">
          <TermName xmlns="http://schemas.microsoft.com/office/infopath/2007/PartnerControls">Manage military or branch matters</TermName>
          <TermId xmlns="http://schemas.microsoft.com/office/infopath/2007/PartnerControls">ad1636a8-0c16-4f38-9fa6-8f7df35b17a6</TermId>
        </TermInfo>
        <TermInfo xmlns="http://schemas.microsoft.com/office/infopath/2007/PartnerControls">
          <TermName xmlns="http://schemas.microsoft.com/office/infopath/2007/PartnerControls">Museums and galleries</TermName>
          <TermId xmlns="http://schemas.microsoft.com/office/infopath/2007/PartnerControls">44d798e9-ee1f-4e53-b764-fdc703086753</TermId>
        </TermInfo>
      </Terms>
    </n1f450bd0d644ca798bdc94626fdef4f>
    <m79e07ce3690491db9121a08429fad40 xmlns="04738c6d-ecc8-46f1-821f-82e308eab3d9">
      <Terms xmlns="http://schemas.microsoft.com/office/infopath/2007/PartnerControls">
        <TermInfo xmlns="http://schemas.microsoft.com/office/infopath/2007/PartnerControls">
          <TermName xmlns="http://schemas.microsoft.com/office/infopath/2007/PartnerControls">INF HQ</TermName>
          <TermId xmlns="http://schemas.microsoft.com/office/infopath/2007/PartnerControls">6d19f111-9021-4850-b9cb-fcd2e1700de2</TermId>
        </TermInfo>
      </Terms>
    </m79e07ce3690491db9121a08429fad40>
    <TaxCatchAll xmlns="04738c6d-ecc8-46f1-821f-82e308eab3d9">
      <Value>116</Value>
      <Value>115</Value>
      <Value>26</Value>
      <Value>25</Value>
      <Value>24</Value>
      <Value>5</Value>
    </TaxCatchAll>
    <UKProtectiveMarking xmlns="04738c6d-ecc8-46f1-821f-82e308eab3d9">OFFICIAL</UKProtectiveMarking>
    <CategoryDescription xmlns="http://schemas.microsoft.com/sharepoint.v3" xsi:nil="true"/>
    <CreatedOriginated xmlns="04738c6d-ecc8-46f1-821f-82e308eab3d9">2023-03-02T00:00:00+00:00</CreatedOriginated>
    <i71a74d1f9984201b479cc08077b6323 xmlns="04738c6d-ecc8-46f1-821f-82e308eab3d9">
      <Terms xmlns="http://schemas.microsoft.com/office/infopath/2007/PartnerControls">
        <TermInfo xmlns="http://schemas.microsoft.com/office/infopath/2007/PartnerControls">
          <TermName xmlns="http://schemas.microsoft.com/office/infopath/2007/PartnerControls">Management practice and policy</TermName>
          <TermId xmlns="http://schemas.microsoft.com/office/infopath/2007/PartnerControls">e7416f6d-ccd9-45a9-b103-2d63ade7517e</TermId>
        </TermInfo>
      </Terms>
    </i71a74d1f9984201b479cc08077b6323>
    <wic_System_Copyright xmlns="http://schemas.microsoft.com/sharepoint/v3/fields" xsi:nil="true"/>
    <Category xmlns="822244c8-2a7e-40ea-83ea-b02808d8579b">05. Plan</Category>
    <lcf76f155ced4ddcb4097134ff3c332f xmlns="68335986-ee47-4d82-b1bb-58a9b716e40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4.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5.xml><?xml version="1.0" encoding="utf-8"?>
<?mso-contentType ?>
<PolicyDirtyBag xmlns="microsoft.office.server.policy.changes">
  <Microsoft.Office.RecordsManagement.PolicyFeatures.PolicyAudit op="Change"/>
</PolicyDirtyBag>
</file>

<file path=customXml/item6.xml><?xml version="1.0" encoding="utf-8"?>
<?mso-contentType ?>
<SharedContentType xmlns="Microsoft.SharePoint.Taxonomy.ContentTypeSync" SourceId="a9ff0b8c-5d72-4038-b2cd-f57bf310c636" ContentTypeId="0x010100D9D675D6CDED02438DC7CFF78D2F29E401" PreviousValue="false" LastSyncTimeStamp="2017-05-26T14:13:10.48Z"/>
</file>

<file path=customXml/item7.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A02E7D9A8452364C861115429077AEAF" ma:contentTypeVersion="22" ma:contentTypeDescription="Designed to facilitate the storage of MOD Documents with a '.doc' or '.docx' extension" ma:contentTypeScope="" ma:versionID="2eec02313d75e9fbf2183703ed4b90db">
  <xsd:schema xmlns:xsd="http://www.w3.org/2001/XMLSchema" xmlns:xs="http://www.w3.org/2001/XMLSchema" xmlns:p="http://schemas.microsoft.com/office/2006/metadata/properties" xmlns:ns1="http://schemas.microsoft.com/sharepoint/v3" xmlns:ns2="04738c6d-ecc8-46f1-821f-82e308eab3d9" xmlns:ns3="http://schemas.microsoft.com/sharepoint.v3" xmlns:ns4="http://schemas.microsoft.com/sharepoint/v3/fields" xmlns:ns5="822244c8-2a7e-40ea-83ea-b02808d8579b" xmlns:ns6="68335986-ee47-4d82-b1bb-58a9b716e40e" targetNamespace="http://schemas.microsoft.com/office/2006/metadata/properties" ma:root="true" ma:fieldsID="88e498f41cbffaafa6750d5216088d66" ns1:_="" ns2:_="" ns3:_="" ns4:_="" ns5:_="" ns6:_="">
    <xsd:import namespace="http://schemas.microsoft.com/sharepoint/v3"/>
    <xsd:import namespace="04738c6d-ecc8-46f1-821f-82e308eab3d9"/>
    <xsd:import namespace="http://schemas.microsoft.com/sharepoint.v3"/>
    <xsd:import namespace="http://schemas.microsoft.com/sharepoint/v3/fields"/>
    <xsd:import namespace="822244c8-2a7e-40ea-83ea-b02808d8579b"/>
    <xsd:import namespace="68335986-ee47-4d82-b1bb-58a9b716e40e"/>
    <xsd:element name="properties">
      <xsd:complexType>
        <xsd:sequence>
          <xsd:element name="documentManagement">
            <xsd:complexType>
              <xsd:all>
                <xsd:element ref="ns2:UKProtectiveMarking"/>
                <xsd:element ref="ns3:CategoryDescription" minOccurs="0"/>
                <xsd:element ref="ns4:_Status" minOccurs="0"/>
                <xsd:element ref="ns2:DocumentVersion" minOccurs="0"/>
                <xsd:element ref="ns2:CreatedOriginated" minOccurs="0"/>
                <xsd:element ref="ns4:wic_System_Copyright" minOccurs="0"/>
                <xsd:element ref="ns2:TaxCatchAll" minOccurs="0"/>
                <xsd:element ref="ns2:TaxKeywordTaxHTField" minOccurs="0"/>
                <xsd:element ref="ns2:TaxCatchAllLabel" minOccurs="0"/>
                <xsd:element ref="ns1:_dlc_Exempt" minOccurs="0"/>
                <xsd:element ref="ns2:d67af1ddf1dc47979d20c0eae491b81b" minOccurs="0"/>
                <xsd:element ref="ns2:m79e07ce3690491db9121a08429fad40" minOccurs="0"/>
                <xsd:element ref="ns2:n1f450bd0d644ca798bdc94626fdef4f" minOccurs="0"/>
                <xsd:element ref="ns2:i71a74d1f9984201b479cc08077b6323" minOccurs="0"/>
                <xsd:element ref="ns5:Category"/>
                <xsd:element ref="ns6:MediaServiceMetadata" minOccurs="0"/>
                <xsd:element ref="ns6:MediaServiceFastMetadata" minOccurs="0"/>
                <xsd:element ref="ns6:MediaServiceSearchProperties" minOccurs="0"/>
                <xsd:element ref="ns6:MediaServiceObjectDetectorVersions" minOccurs="0"/>
                <xsd:element ref="ns6:lcf76f155ced4ddcb4097134ff3c332f" minOccurs="0"/>
                <xsd:element ref="ns6:MediaServiceDateTaken" minOccurs="0"/>
                <xsd:element ref="ns6:MediaServiceGenerationTime" minOccurs="0"/>
                <xsd:element ref="ns6:MediaServiceEventHashCode" minOccurs="0"/>
                <xsd:element ref="ns6: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7" ma:displayName="Security Marking" ma:default="OFFICIAL" ma:description="The OFFICIAL-SENSITIVE marking should be used if it is clear that consequence of compromise would cause significant harm; Over 80% of MOD material is expected to be marked OFFICIAL." ma:format="Dropdown" ma:internalName="UKProtectiveMarking" ma:readOnly="false">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10"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CreatedOriginated" ma:index="11" nillable="true" ma:displayName="Created (Originated)" ma:default="[today]" ma:description="The date the document was originally created." ma:format="DateOnly" ma:internalName="CreatedOriginated">
      <xsd:simpleType>
        <xsd:restriction base="dms:DateTime"/>
      </xsd:simpleType>
    </xsd:element>
    <xsd:element name="TaxCatchAll" ma:index="15" nillable="true" ma:displayName="Taxonomy Catch All Column" ma:hidden="true" ma:list="{555a70c6-a30e-45c7-8a96-5a413b36177b}" ma:internalName="TaxCatchAll" ma:showField="CatchAllData" ma:web="2cdb7b77-6514-4188-93ac-f2b7aca63506">
      <xsd:complexType>
        <xsd:complexContent>
          <xsd:extension base="dms:MultiChoiceLookup">
            <xsd:sequence>
              <xsd:element name="Value" type="dms:Lookup" maxOccurs="unbounded" minOccurs="0" nillable="true"/>
            </xsd:sequence>
          </xsd:extension>
        </xsd:complexContent>
      </xsd:complexType>
    </xsd:element>
    <xsd:element name="TaxKeywordTaxHTField" ma:index="18"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0" nillable="true" ma:displayName="Taxonomy Catch All Column1" ma:hidden="true" ma:list="{555a70c6-a30e-45c7-8a96-5a413b36177b}" ma:internalName="TaxCatchAllLabel" ma:readOnly="true" ma:showField="CatchAllDataLabel" ma:web="2cdb7b77-6514-4188-93ac-f2b7aca63506">
      <xsd:complexType>
        <xsd:complexContent>
          <xsd:extension base="dms:MultiChoiceLookup">
            <xsd:sequence>
              <xsd:element name="Value" type="dms:Lookup" maxOccurs="unbounded" minOccurs="0" nillable="true"/>
            </xsd:sequence>
          </xsd:extension>
        </xsd:complexContent>
      </xsd:complexType>
    </xsd:element>
    <xsd:element name="d67af1ddf1dc47979d20c0eae491b81b" ma:index="22" ma:taxonomy="true" ma:internalName="d67af1ddf1dc47979d20c0eae491b81b" ma:taxonomyFieldName="fileplanid" ma:displayName="UK Defence File Plan" ma:default="24;#01_04 Manage Military or Branch Matters|b54b8b52-8208-421a-9ab9-3b0a77a229f1"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23" ma:taxonomy="true" ma:internalName="m79e07ce3690491db9121a08429fad40" ma:taxonomyFieldName="Business_x0020_Owner" ma:displayName="Business Owner" ma:default="5;#INF HQ|6d19f111-9021-4850-b9cb-fcd2e1700de2" ma:fieldId="{679e07ce-3690-491d-b912-1a08429fad40}" ma:sspId="a9ff0b8c-5d72-4038-b2cd-f57bf310c636" ma:termSetId="38806ae3-bd96-4c11-838c-3f296b63bbad" ma:anchorId="00000000-0000-0000-0000-000000000000" ma:open="false" ma:isKeyword="false">
      <xsd:complexType>
        <xsd:sequence>
          <xsd:element ref="pc:Terms" minOccurs="0" maxOccurs="1"/>
        </xsd:sequence>
      </xsd:complexType>
    </xsd:element>
    <xsd:element name="n1f450bd0d644ca798bdc94626fdef4f" ma:index="25" ma:taxonomy="true" ma:internalName="n1f450bd0d644ca798bdc94626fdef4f" ma:taxonomyFieldName="Subject_x0020_Keywords" ma:displayName="Subject Keywords" ma:default="28;#Associations and societies|6fe8e3ab-9ad8-4670-bd60-fa8ba977d2d9"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26" ma:taxonomy="true" ma:internalName="i71a74d1f9984201b479cc08077b6323" ma:taxonomyFieldName="Subject_x0020_Category" ma:displayName="Subject Category" ma:default="118;#Associations and societies|6221b212-d9d1-4fd5-bd1b-79f55299561a"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8" nillable="true" ma:displayName="Description" ma:description="A description of the document."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9" nillable="true" ma:displayName="Status" ma:default="Not Started" ma:description="The document lifecycle stage."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element name="wic_System_Copyright" ma:index="12" nillable="true" ma:displayName="Copyright" ma:internalName="wic_System_Copyrigh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2244c8-2a7e-40ea-83ea-b02808d8579b" elementFormDefault="qualified">
    <xsd:import namespace="http://schemas.microsoft.com/office/2006/documentManagement/types"/>
    <xsd:import namespace="http://schemas.microsoft.com/office/infopath/2007/PartnerControls"/>
    <xsd:element name="Category" ma:index="28" ma:displayName="Category" ma:format="Dropdown" ma:internalName="Category">
      <xsd:simpleType>
        <xsd:restriction base="dms:Choice">
          <xsd:enumeration value="01. Meetings"/>
          <xsd:enumeration value="02. Constitution"/>
          <xsd:enumeration value="03. Funds"/>
          <xsd:enumeration value="04. General"/>
          <xsd:enumeration value="05. Plan"/>
          <xsd:enumeration value="06. Last Post"/>
          <xsd:enumeration value="07. Branches"/>
          <xsd:enumeration value="08. Race Day"/>
          <xsd:enumeration value="09. Golf Championship"/>
        </xsd:restriction>
      </xsd:simpleType>
    </xsd:element>
  </xsd:schema>
  <xsd:schema xmlns:xsd="http://www.w3.org/2001/XMLSchema" xmlns:xs="http://www.w3.org/2001/XMLSchema" xmlns:dms="http://schemas.microsoft.com/office/2006/documentManagement/types" xmlns:pc="http://schemas.microsoft.com/office/infopath/2007/PartnerControls" targetNamespace="68335986-ee47-4d82-b1bb-58a9b716e40e" elementFormDefault="qualified">
    <xsd:import namespace="http://schemas.microsoft.com/office/2006/documentManagement/types"/>
    <xsd:import namespace="http://schemas.microsoft.com/office/infopath/2007/PartnerControls"/>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ServiceDateTaken" ma:index="35" nillable="true" ma:displayName="MediaServiceDateTaken" ma:hidden="true" ma:indexed="true" ma:internalName="MediaServiceDateTaken" ma:readOnly="true">
      <xsd:simpleType>
        <xsd:restriction base="dms:Text"/>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CR" ma:index="3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7" ma:displayName="Author"/>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001F8A-29F8-41A2-9271-A9A4DC504579}">
  <ds:schemaRefs>
    <ds:schemaRef ds:uri="http://schemas.microsoft.com/office/2006/metadata/properties"/>
    <ds:schemaRef ds:uri="http://schemas.microsoft.com/office/infopath/2007/PartnerControls"/>
    <ds:schemaRef ds:uri="04738c6d-ecc8-46f1-821f-82e308eab3d9"/>
    <ds:schemaRef ds:uri="http://schemas.microsoft.com/sharepoint/v3/fields"/>
    <ds:schemaRef ds:uri="http://schemas.microsoft.com/sharepoint.v3"/>
    <ds:schemaRef ds:uri="822244c8-2a7e-40ea-83ea-b02808d8579b"/>
    <ds:schemaRef ds:uri="68335986-ee47-4d82-b1bb-58a9b716e40e"/>
  </ds:schemaRefs>
</ds:datastoreItem>
</file>

<file path=customXml/itemProps2.xml><?xml version="1.0" encoding="utf-8"?>
<ds:datastoreItem xmlns:ds="http://schemas.openxmlformats.org/officeDocument/2006/customXml" ds:itemID="{308878A5-C0B2-4F84-ACCB-60130495DA56}">
  <ds:schemaRefs>
    <ds:schemaRef ds:uri="http://schemas.microsoft.com/sharepoint/v3/contenttype/forms"/>
  </ds:schemaRefs>
</ds:datastoreItem>
</file>

<file path=customXml/itemProps3.xml><?xml version="1.0" encoding="utf-8"?>
<ds:datastoreItem xmlns:ds="http://schemas.openxmlformats.org/officeDocument/2006/customXml" ds:itemID="{4AB20E11-1DA0-4FA4-A61B-FE95B38837F3}">
  <ds:schemaRefs>
    <ds:schemaRef ds:uri="office.server.policy"/>
  </ds:schemaRefs>
</ds:datastoreItem>
</file>

<file path=customXml/itemProps4.xml><?xml version="1.0" encoding="utf-8"?>
<ds:datastoreItem xmlns:ds="http://schemas.openxmlformats.org/officeDocument/2006/customXml" ds:itemID="{D2255BCD-AC48-458E-8226-E57589B451A2}">
  <ds:schemaRefs>
    <ds:schemaRef ds:uri="http://schemas.microsoft.com/sharepoint/events"/>
  </ds:schemaRefs>
</ds:datastoreItem>
</file>

<file path=customXml/itemProps5.xml><?xml version="1.0" encoding="utf-8"?>
<ds:datastoreItem xmlns:ds="http://schemas.openxmlformats.org/officeDocument/2006/customXml" ds:itemID="{4E85C3F1-19D6-4513-B6A1-12BD935EB282}">
  <ds:schemaRefs>
    <ds:schemaRef ds:uri="microsoft.office.server.policy.changes"/>
  </ds:schemaRefs>
</ds:datastoreItem>
</file>

<file path=customXml/itemProps6.xml><?xml version="1.0" encoding="utf-8"?>
<ds:datastoreItem xmlns:ds="http://schemas.openxmlformats.org/officeDocument/2006/customXml" ds:itemID="{317685C0-DC53-473D-B3A5-AA5AEB18C7C2}">
  <ds:schemaRefs>
    <ds:schemaRef ds:uri="Microsoft.SharePoint.Taxonomy.ContentTypeSync"/>
  </ds:schemaRefs>
</ds:datastoreItem>
</file>

<file path=customXml/itemProps7.xml><?xml version="1.0" encoding="utf-8"?>
<ds:datastoreItem xmlns:ds="http://schemas.openxmlformats.org/officeDocument/2006/customXml" ds:itemID="{0A73B863-05EF-4695-8476-C93855E02F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4738c6d-ecc8-46f1-821f-82e308eab3d9"/>
    <ds:schemaRef ds:uri="http://schemas.microsoft.com/sharepoint.v3"/>
    <ds:schemaRef ds:uri="http://schemas.microsoft.com/sharepoint/v3/fields"/>
    <ds:schemaRef ds:uri="822244c8-2a7e-40ea-83ea-b02808d8579b"/>
    <ds:schemaRef ds:uri="68335986-ee47-4d82-b1bb-58a9b716e4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800</Words>
  <Characters>4562</Characters>
  <Application>Microsoft Office Word</Application>
  <DocSecurity>0</DocSecurity>
  <Lines>38</Lines>
  <Paragraphs>10</Paragraphs>
  <ScaleCrop>false</ScaleCrop>
  <Company/>
  <LinksUpToDate>false</LinksUpToDate>
  <CharactersWithSpaces>5352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Buchanan, Karen Miss (INF HQ-SWI-SCOTS-Comms-SO2)</dc:creator>
  <cp:keywords/>
  <dc:description/>
  <cp:lastModifiedBy>Beard, Jodi C2 (INF HQ-UNION-SCOTS-Dig IM-SO2) </cp:lastModifiedBy>
  <cp:revision>2</cp:revision>
  <cp:lastPrinted>2024-02-26T14:47:00Z</cp:lastPrinted>
  <dcterms:created xsi:type="dcterms:W3CDTF">2025-10-09T12:41:00Z</dcterms:created>
  <dcterms:modified xsi:type="dcterms:W3CDTF">2025-10-09T12:41:00Z</dcterms:modified>
  <cp:contentStatus>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0x010100D9D675D6CDED02438DC7CFF78D2F29E40100A02E7D9A8452364C861115429077AEAF</vt:lpwstr>
  </property>
  <property fmtid="{D5CDD505-2E9C-101B-9397-08002B2CF9AE}" pid="3" name="Subject Category">
    <vt:lpwstr>115;#Management practice and policy|e7416f6d-ccd9-45a9-b103-2d63ade7517e</vt:lpwstr>
  </property>
  <property fmtid="{D5CDD505-2E9C-101B-9397-08002B2CF9AE}" pid="4" name="_dlc_policyId">
    <vt:lpwstr/>
  </property>
  <property fmtid="{D5CDD505-2E9C-101B-9397-08002B2CF9AE}" pid="5" name="ItemRetentionFormula">
    <vt:lpwstr/>
  </property>
  <property fmtid="{D5CDD505-2E9C-101B-9397-08002B2CF9AE}" pid="6" name="Business Owner">
    <vt:lpwstr>5;#INF HQ|6d19f111-9021-4850-b9cb-fcd2e1700de2</vt:lpwstr>
  </property>
  <property fmtid="{D5CDD505-2E9C-101B-9397-08002B2CF9AE}" pid="7" name="fileplanid">
    <vt:lpwstr>24;#01_04 Manage Military or Branch Matters|b54b8b52-8208-421a-9ab9-3b0a77a229f1</vt:lpwstr>
  </property>
  <property fmtid="{D5CDD505-2E9C-101B-9397-08002B2CF9AE}" pid="8" name="Subject Keywords">
    <vt:lpwstr>25;#Branches (Armed Forces)|04cd8e3a-0886-4032-b261-dfbf8eb98097;#26;#Manage military or branch matters|ad1636a8-0c16-4f38-9fa6-8f7df35b17a6;#116;#Museums and galleries|44d798e9-ee1f-4e53-b764-fdc703086753</vt:lpwstr>
  </property>
  <property fmtid="{D5CDD505-2E9C-101B-9397-08002B2CF9AE}" pid="9" name="TaxKeyword">
    <vt:lpwstr/>
  </property>
  <property fmtid="{D5CDD505-2E9C-101B-9397-08002B2CF9AE}" pid="10" name="MediaServiceImageTags">
    <vt:lpwstr/>
  </property>
  <property fmtid="{D5CDD505-2E9C-101B-9397-08002B2CF9AE}" pid="11" name="MSIP_Label_8e28611e-2819-430a-bdf7-3581be6cbbdd_Enabled">
    <vt:lpwstr>true</vt:lpwstr>
  </property>
  <property fmtid="{D5CDD505-2E9C-101B-9397-08002B2CF9AE}" pid="12" name="MSIP_Label_8e28611e-2819-430a-bdf7-3581be6cbbdd_SetDate">
    <vt:lpwstr>2024-04-24T11:17:01Z</vt:lpwstr>
  </property>
  <property fmtid="{D5CDD505-2E9C-101B-9397-08002B2CF9AE}" pid="13" name="MSIP_Label_8e28611e-2819-430a-bdf7-3581be6cbbdd_Method">
    <vt:lpwstr>Privileged</vt:lpwstr>
  </property>
  <property fmtid="{D5CDD505-2E9C-101B-9397-08002B2CF9AE}" pid="14" name="MSIP_Label_8e28611e-2819-430a-bdf7-3581be6cbbdd_Name">
    <vt:lpwstr>MOD-1-NWR-‘NON-WORK  RELATED’</vt:lpwstr>
  </property>
  <property fmtid="{D5CDD505-2E9C-101B-9397-08002B2CF9AE}" pid="15" name="MSIP_Label_8e28611e-2819-430a-bdf7-3581be6cbbdd_SiteId">
    <vt:lpwstr>be7760ed-5953-484b-ae95-d0a16dfa09e5</vt:lpwstr>
  </property>
  <property fmtid="{D5CDD505-2E9C-101B-9397-08002B2CF9AE}" pid="16" name="MSIP_Label_8e28611e-2819-430a-bdf7-3581be6cbbdd_ActionId">
    <vt:lpwstr>dc0a602f-e6da-4b1f-a034-d505b3c1647a</vt:lpwstr>
  </property>
  <property fmtid="{D5CDD505-2E9C-101B-9397-08002B2CF9AE}" pid="17" name="MSIP_Label_8e28611e-2819-430a-bdf7-3581be6cbbdd_ContentBits">
    <vt:lpwstr>0</vt:lpwstr>
  </property>
  <property fmtid="{D5CDD505-2E9C-101B-9397-08002B2CF9AE}" pid="18" name="Subject_x0020_Category">
    <vt:lpwstr>115;#Management practice and policy|e7416f6d-ccd9-45a9-b103-2d63ade7517e</vt:lpwstr>
  </property>
  <property fmtid="{D5CDD505-2E9C-101B-9397-08002B2CF9AE}" pid="19" name="Subject_x0020_Keywords">
    <vt:lpwstr>25;#Branches (Armed Forces)|04cd8e3a-0886-4032-b261-dfbf8eb98097;#26;#Manage military or branch matters|ad1636a8-0c16-4f38-9fa6-8f7df35b17a6;#116;#Museums and galleries|44d798e9-ee1f-4e53-b764-fdc703086753</vt:lpwstr>
  </property>
  <property fmtid="{D5CDD505-2E9C-101B-9397-08002B2CF9AE}" pid="20" name="Business_x0020_Owner">
    <vt:lpwstr>5;#INF HQ|6d19f111-9021-4850-b9cb-fcd2e1700de2</vt:lpwstr>
  </property>
</Properties>
</file>