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5D99" w14:textId="44DC12DF" w:rsidR="00BE102D" w:rsidRDefault="00BE102D" w:rsidP="00A57739">
      <w:pPr>
        <w:jc w:val="center"/>
        <w:rPr>
          <w:b/>
          <w:bCs/>
          <w:color w:val="0094C8"/>
          <w:sz w:val="32"/>
          <w:szCs w:val="32"/>
        </w:rPr>
      </w:pPr>
      <w:r>
        <w:rPr>
          <w:noProof/>
        </w:rPr>
        <w:drawing>
          <wp:inline distT="0" distB="0" distL="0" distR="0" wp14:anchorId="11E023C3" wp14:editId="29959342">
            <wp:extent cx="1093862" cy="458098"/>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7220" cy="472068"/>
                    </a:xfrm>
                    <a:prstGeom prst="rect">
                      <a:avLst/>
                    </a:prstGeom>
                    <a:noFill/>
                    <a:ln>
                      <a:noFill/>
                    </a:ln>
                  </pic:spPr>
                </pic:pic>
              </a:graphicData>
            </a:graphic>
          </wp:inline>
        </w:drawing>
      </w:r>
    </w:p>
    <w:p w14:paraId="617724CA" w14:textId="3919DC23" w:rsidR="00BE102D" w:rsidRPr="00BE102D" w:rsidRDefault="00BE102D" w:rsidP="00BE102D">
      <w:pPr>
        <w:jc w:val="center"/>
        <w:rPr>
          <w:b/>
          <w:bCs/>
          <w:color w:val="0094C8"/>
          <w:sz w:val="12"/>
          <w:szCs w:val="12"/>
        </w:rPr>
      </w:pPr>
    </w:p>
    <w:p w14:paraId="0870622D" w14:textId="2343C3A9" w:rsidR="00A57739" w:rsidRPr="00B76E0C" w:rsidRDefault="00A57739" w:rsidP="00A57739">
      <w:pPr>
        <w:jc w:val="center"/>
        <w:rPr>
          <w:b/>
          <w:bCs/>
          <w:color w:val="0094C8"/>
          <w:sz w:val="32"/>
          <w:szCs w:val="32"/>
        </w:rPr>
      </w:pPr>
      <w:r w:rsidRPr="00B76E0C">
        <w:rPr>
          <w:b/>
          <w:bCs/>
          <w:color w:val="0094C8"/>
          <w:sz w:val="32"/>
          <w:szCs w:val="32"/>
        </w:rPr>
        <w:t>Vision</w:t>
      </w:r>
    </w:p>
    <w:p w14:paraId="5A73115E" w14:textId="77777777" w:rsidR="00A57739" w:rsidRPr="00A57739" w:rsidRDefault="00A57739" w:rsidP="00A57739">
      <w:pPr>
        <w:jc w:val="center"/>
        <w:rPr>
          <w:sz w:val="28"/>
          <w:szCs w:val="28"/>
        </w:rPr>
      </w:pPr>
      <w:r w:rsidRPr="00A57739">
        <w:rPr>
          <w:sz w:val="28"/>
          <w:szCs w:val="28"/>
        </w:rPr>
        <w:t>“Vibrant and sustainable communities across Herefordshire”</w:t>
      </w:r>
    </w:p>
    <w:p w14:paraId="0B6E25C2" w14:textId="77777777" w:rsidR="00A57739" w:rsidRPr="00BE102D" w:rsidRDefault="00A57739" w:rsidP="00A57739">
      <w:pPr>
        <w:rPr>
          <w:sz w:val="12"/>
          <w:szCs w:val="12"/>
        </w:rPr>
      </w:pPr>
    </w:p>
    <w:p w14:paraId="1BAB3874" w14:textId="3920A8C2" w:rsidR="00A57739" w:rsidRPr="00B76E0C" w:rsidRDefault="00A57739" w:rsidP="00A57739">
      <w:pPr>
        <w:jc w:val="center"/>
        <w:rPr>
          <w:b/>
          <w:bCs/>
          <w:color w:val="009BD2"/>
          <w:sz w:val="32"/>
          <w:szCs w:val="32"/>
        </w:rPr>
      </w:pPr>
      <w:r w:rsidRPr="00B76E0C">
        <w:rPr>
          <w:b/>
          <w:bCs/>
          <w:color w:val="009BD2"/>
          <w:sz w:val="32"/>
          <w:szCs w:val="32"/>
        </w:rPr>
        <w:t>Strategic aims 2022 - 2027</w:t>
      </w:r>
    </w:p>
    <w:p w14:paraId="12A17DBB" w14:textId="77777777" w:rsidR="00A57739" w:rsidRPr="00B76E0C" w:rsidRDefault="00A57739" w:rsidP="00DF1AB4">
      <w:pPr>
        <w:ind w:left="720" w:hanging="720"/>
        <w:rPr>
          <w:sz w:val="24"/>
          <w:szCs w:val="24"/>
        </w:rPr>
      </w:pPr>
      <w:r>
        <w:t>1.</w:t>
      </w:r>
      <w:r>
        <w:tab/>
      </w:r>
      <w:bookmarkStart w:id="0" w:name="_Hlk94528478"/>
      <w:r w:rsidRPr="00B76E0C">
        <w:rPr>
          <w:sz w:val="24"/>
          <w:szCs w:val="24"/>
        </w:rPr>
        <w:t xml:space="preserve">To build the capacity of community and voluntary organisations and provide them with the support, </w:t>
      </w:r>
      <w:proofErr w:type="gramStart"/>
      <w:r w:rsidRPr="00B76E0C">
        <w:rPr>
          <w:sz w:val="24"/>
          <w:szCs w:val="24"/>
        </w:rPr>
        <w:t>information</w:t>
      </w:r>
      <w:proofErr w:type="gramEnd"/>
      <w:r w:rsidRPr="00B76E0C">
        <w:rPr>
          <w:sz w:val="24"/>
          <w:szCs w:val="24"/>
        </w:rPr>
        <w:t xml:space="preserve"> and services they need</w:t>
      </w:r>
    </w:p>
    <w:bookmarkEnd w:id="0"/>
    <w:p w14:paraId="58611C44" w14:textId="77777777" w:rsidR="00A57739" w:rsidRPr="00B76E0C" w:rsidRDefault="00A57739" w:rsidP="00A57739">
      <w:pPr>
        <w:rPr>
          <w:sz w:val="24"/>
          <w:szCs w:val="24"/>
        </w:rPr>
      </w:pPr>
      <w:r w:rsidRPr="00B76E0C">
        <w:rPr>
          <w:sz w:val="24"/>
          <w:szCs w:val="24"/>
        </w:rPr>
        <w:t>2.</w:t>
      </w:r>
      <w:r w:rsidRPr="00B76E0C">
        <w:rPr>
          <w:sz w:val="24"/>
          <w:szCs w:val="24"/>
        </w:rPr>
        <w:tab/>
      </w:r>
      <w:bookmarkStart w:id="1" w:name="_Hlk94528524"/>
      <w:r w:rsidRPr="00B76E0C">
        <w:rPr>
          <w:sz w:val="24"/>
          <w:szCs w:val="24"/>
        </w:rPr>
        <w:t>To promote, organise and facilitate cooperation across all sectors</w:t>
      </w:r>
    </w:p>
    <w:p w14:paraId="2086326C" w14:textId="77777777" w:rsidR="00A57739" w:rsidRPr="00B76E0C" w:rsidRDefault="00A57739" w:rsidP="00A57739">
      <w:pPr>
        <w:rPr>
          <w:sz w:val="24"/>
          <w:szCs w:val="24"/>
        </w:rPr>
      </w:pPr>
      <w:r w:rsidRPr="00B76E0C">
        <w:rPr>
          <w:sz w:val="24"/>
          <w:szCs w:val="24"/>
        </w:rPr>
        <w:t>3.</w:t>
      </w:r>
      <w:r w:rsidRPr="00B76E0C">
        <w:rPr>
          <w:sz w:val="24"/>
          <w:szCs w:val="24"/>
        </w:rPr>
        <w:tab/>
        <w:t>To support the development of local health and social care activities</w:t>
      </w:r>
    </w:p>
    <w:p w14:paraId="130745F3" w14:textId="4A2433D7" w:rsidR="00BE4FA3" w:rsidRDefault="00A57739" w:rsidP="00A57739">
      <w:pPr>
        <w:rPr>
          <w:sz w:val="24"/>
          <w:szCs w:val="24"/>
        </w:rPr>
      </w:pPr>
      <w:r w:rsidRPr="00B76E0C">
        <w:rPr>
          <w:sz w:val="24"/>
          <w:szCs w:val="24"/>
        </w:rPr>
        <w:t>4.</w:t>
      </w:r>
      <w:r w:rsidRPr="00B76E0C">
        <w:rPr>
          <w:sz w:val="24"/>
          <w:szCs w:val="24"/>
        </w:rPr>
        <w:tab/>
        <w:t>Support children and young people and organisations that work with</w:t>
      </w:r>
      <w:r w:rsidR="00B76E0C">
        <w:rPr>
          <w:sz w:val="24"/>
          <w:szCs w:val="24"/>
        </w:rPr>
        <w:t xml:space="preserve"> </w:t>
      </w:r>
      <w:r w:rsidRPr="00B76E0C">
        <w:rPr>
          <w:sz w:val="24"/>
          <w:szCs w:val="24"/>
        </w:rPr>
        <w:t>and assist the</w:t>
      </w:r>
      <w:r w:rsidR="00BE4FA3">
        <w:rPr>
          <w:sz w:val="24"/>
          <w:szCs w:val="24"/>
        </w:rPr>
        <w:t>m</w:t>
      </w:r>
    </w:p>
    <w:p w14:paraId="69E596EB" w14:textId="25B23242" w:rsidR="00BE4FA3" w:rsidRDefault="00BE4FA3" w:rsidP="00BE4FA3">
      <w:pPr>
        <w:rPr>
          <w:sz w:val="24"/>
          <w:szCs w:val="24"/>
        </w:rPr>
      </w:pPr>
      <w:r>
        <w:rPr>
          <w:sz w:val="24"/>
          <w:szCs w:val="24"/>
        </w:rPr>
        <w:t xml:space="preserve">5. </w:t>
      </w:r>
      <w:r>
        <w:rPr>
          <w:sz w:val="24"/>
          <w:szCs w:val="24"/>
        </w:rPr>
        <w:tab/>
      </w:r>
      <w:r w:rsidR="00A079C2">
        <w:rPr>
          <w:sz w:val="24"/>
          <w:szCs w:val="24"/>
        </w:rPr>
        <w:t>To l</w:t>
      </w:r>
      <w:r w:rsidRPr="00BE4FA3">
        <w:rPr>
          <w:sz w:val="24"/>
          <w:szCs w:val="24"/>
        </w:rPr>
        <w:t>ead and generat</w:t>
      </w:r>
      <w:r w:rsidR="00A079C2">
        <w:rPr>
          <w:sz w:val="24"/>
          <w:szCs w:val="24"/>
        </w:rPr>
        <w:t>e</w:t>
      </w:r>
      <w:r w:rsidRPr="00BE4FA3">
        <w:rPr>
          <w:sz w:val="24"/>
          <w:szCs w:val="24"/>
        </w:rPr>
        <w:t xml:space="preserve"> an expectation and culture in which volunteering can thrive</w:t>
      </w:r>
      <w:bookmarkEnd w:id="1"/>
    </w:p>
    <w:p w14:paraId="2D0E3F07" w14:textId="1B22BD58" w:rsidR="00A57739" w:rsidRPr="00B76E0C" w:rsidRDefault="00A57739" w:rsidP="00A57739">
      <w:pPr>
        <w:jc w:val="center"/>
        <w:rPr>
          <w:b/>
          <w:bCs/>
          <w:color w:val="0094C8"/>
          <w:sz w:val="32"/>
          <w:szCs w:val="32"/>
        </w:rPr>
      </w:pPr>
      <w:r w:rsidRPr="00B76E0C">
        <w:rPr>
          <w:b/>
          <w:bCs/>
          <w:color w:val="0094C8"/>
          <w:sz w:val="32"/>
          <w:szCs w:val="32"/>
        </w:rPr>
        <w:t>Our values</w:t>
      </w:r>
    </w:p>
    <w:p w14:paraId="1694A92A" w14:textId="7FCE8074" w:rsidR="00A57739" w:rsidRPr="00B76E0C" w:rsidRDefault="00A57739" w:rsidP="00A57739">
      <w:pPr>
        <w:rPr>
          <w:sz w:val="24"/>
          <w:szCs w:val="24"/>
        </w:rPr>
      </w:pPr>
      <w:r>
        <w:t>•</w:t>
      </w:r>
      <w:r>
        <w:tab/>
      </w:r>
      <w:r w:rsidR="00DF1AB4">
        <w:t>We p</w:t>
      </w:r>
      <w:r w:rsidRPr="00B76E0C">
        <w:rPr>
          <w:sz w:val="24"/>
          <w:szCs w:val="24"/>
        </w:rPr>
        <w:t xml:space="preserve">ut people, </w:t>
      </w:r>
      <w:proofErr w:type="gramStart"/>
      <w:r w:rsidRPr="00B76E0C">
        <w:rPr>
          <w:sz w:val="24"/>
          <w:szCs w:val="24"/>
        </w:rPr>
        <w:t>communities</w:t>
      </w:r>
      <w:proofErr w:type="gramEnd"/>
      <w:r w:rsidRPr="00B76E0C">
        <w:rPr>
          <w:sz w:val="24"/>
          <w:szCs w:val="24"/>
        </w:rPr>
        <w:t xml:space="preserve"> and local places at the heart of what we do</w:t>
      </w:r>
    </w:p>
    <w:p w14:paraId="602A7DE2" w14:textId="3B903CF1" w:rsidR="00A57739" w:rsidRPr="00B76E0C" w:rsidRDefault="00A57739" w:rsidP="00A57739">
      <w:pPr>
        <w:rPr>
          <w:sz w:val="24"/>
          <w:szCs w:val="24"/>
        </w:rPr>
      </w:pPr>
      <w:r w:rsidRPr="00B76E0C">
        <w:rPr>
          <w:sz w:val="24"/>
          <w:szCs w:val="24"/>
        </w:rPr>
        <w:t>•</w:t>
      </w:r>
      <w:r w:rsidRPr="00B76E0C">
        <w:rPr>
          <w:sz w:val="24"/>
          <w:szCs w:val="24"/>
        </w:rPr>
        <w:tab/>
      </w:r>
      <w:r w:rsidR="00DF1AB4">
        <w:rPr>
          <w:sz w:val="24"/>
          <w:szCs w:val="24"/>
        </w:rPr>
        <w:t>We are</w:t>
      </w:r>
      <w:r w:rsidRPr="00B76E0C">
        <w:rPr>
          <w:sz w:val="24"/>
          <w:szCs w:val="24"/>
        </w:rPr>
        <w:t xml:space="preserve"> open and fair</w:t>
      </w:r>
    </w:p>
    <w:p w14:paraId="592C27D5" w14:textId="20F51AD1" w:rsidR="00A57739" w:rsidRPr="00B76E0C" w:rsidRDefault="00A57739" w:rsidP="00A57739">
      <w:pPr>
        <w:rPr>
          <w:sz w:val="24"/>
          <w:szCs w:val="24"/>
        </w:rPr>
      </w:pPr>
      <w:r w:rsidRPr="00B76E0C">
        <w:rPr>
          <w:sz w:val="24"/>
          <w:szCs w:val="24"/>
        </w:rPr>
        <w:t>•</w:t>
      </w:r>
      <w:r w:rsidRPr="00B76E0C">
        <w:rPr>
          <w:sz w:val="24"/>
          <w:szCs w:val="24"/>
        </w:rPr>
        <w:tab/>
      </w:r>
      <w:r w:rsidR="00DF1AB4">
        <w:rPr>
          <w:sz w:val="24"/>
          <w:szCs w:val="24"/>
        </w:rPr>
        <w:t>We p</w:t>
      </w:r>
      <w:r w:rsidRPr="00B76E0C">
        <w:rPr>
          <w:sz w:val="24"/>
          <w:szCs w:val="24"/>
        </w:rPr>
        <w:t xml:space="preserve">romote equality, equity, diversity, </w:t>
      </w:r>
      <w:proofErr w:type="gramStart"/>
      <w:r w:rsidRPr="00B76E0C">
        <w:rPr>
          <w:sz w:val="24"/>
          <w:szCs w:val="24"/>
        </w:rPr>
        <w:t>cohesion</w:t>
      </w:r>
      <w:proofErr w:type="gramEnd"/>
      <w:r w:rsidRPr="00B76E0C">
        <w:rPr>
          <w:sz w:val="24"/>
          <w:szCs w:val="24"/>
        </w:rPr>
        <w:t xml:space="preserve"> and inclusion</w:t>
      </w:r>
    </w:p>
    <w:p w14:paraId="0E010354" w14:textId="29C0C549" w:rsidR="00A57739" w:rsidRPr="00B76E0C" w:rsidRDefault="00A57739" w:rsidP="00A57739">
      <w:pPr>
        <w:rPr>
          <w:sz w:val="24"/>
          <w:szCs w:val="24"/>
        </w:rPr>
      </w:pPr>
      <w:r w:rsidRPr="00B76E0C">
        <w:rPr>
          <w:sz w:val="24"/>
          <w:szCs w:val="24"/>
        </w:rPr>
        <w:t>•</w:t>
      </w:r>
      <w:r w:rsidRPr="00B76E0C">
        <w:rPr>
          <w:sz w:val="24"/>
          <w:szCs w:val="24"/>
        </w:rPr>
        <w:tab/>
        <w:t>We raise awareness for people that most need support</w:t>
      </w:r>
    </w:p>
    <w:p w14:paraId="57E96509" w14:textId="5E455935" w:rsidR="00A57739" w:rsidRPr="00B76E0C" w:rsidRDefault="00A57739" w:rsidP="00A57739">
      <w:pPr>
        <w:rPr>
          <w:sz w:val="24"/>
          <w:szCs w:val="24"/>
        </w:rPr>
      </w:pPr>
      <w:r w:rsidRPr="00B76E0C">
        <w:rPr>
          <w:sz w:val="24"/>
          <w:szCs w:val="24"/>
        </w:rPr>
        <w:t>•</w:t>
      </w:r>
      <w:r w:rsidRPr="00B76E0C">
        <w:rPr>
          <w:sz w:val="24"/>
          <w:szCs w:val="24"/>
        </w:rPr>
        <w:tab/>
      </w:r>
      <w:r w:rsidR="00DF1AB4">
        <w:rPr>
          <w:sz w:val="24"/>
          <w:szCs w:val="24"/>
        </w:rPr>
        <w:t>We l</w:t>
      </w:r>
      <w:r w:rsidRPr="00B76E0C">
        <w:rPr>
          <w:sz w:val="24"/>
          <w:szCs w:val="24"/>
        </w:rPr>
        <w:t>isten and learn from our experiences</w:t>
      </w:r>
    </w:p>
    <w:p w14:paraId="2FD5FAF7" w14:textId="17D5CAB7" w:rsidR="00A57739" w:rsidRPr="00B76E0C" w:rsidRDefault="00A57739" w:rsidP="00A57739">
      <w:pPr>
        <w:rPr>
          <w:sz w:val="24"/>
          <w:szCs w:val="24"/>
        </w:rPr>
      </w:pPr>
      <w:r w:rsidRPr="00B76E0C">
        <w:rPr>
          <w:sz w:val="24"/>
          <w:szCs w:val="24"/>
        </w:rPr>
        <w:t>•</w:t>
      </w:r>
      <w:r w:rsidRPr="00B76E0C">
        <w:rPr>
          <w:sz w:val="24"/>
          <w:szCs w:val="24"/>
        </w:rPr>
        <w:tab/>
      </w:r>
      <w:r w:rsidR="00DF1AB4">
        <w:rPr>
          <w:sz w:val="24"/>
          <w:szCs w:val="24"/>
        </w:rPr>
        <w:t>We o</w:t>
      </w:r>
      <w:r w:rsidRPr="00B76E0C">
        <w:rPr>
          <w:sz w:val="24"/>
          <w:szCs w:val="24"/>
        </w:rPr>
        <w:t>perate ethically, honestly and with the highest standards of integrity</w:t>
      </w:r>
    </w:p>
    <w:p w14:paraId="3F099066" w14:textId="7BA8DA90" w:rsidR="00A57739" w:rsidRPr="00B76E0C" w:rsidRDefault="00A57739" w:rsidP="00A57739">
      <w:pPr>
        <w:rPr>
          <w:sz w:val="24"/>
          <w:szCs w:val="24"/>
        </w:rPr>
      </w:pPr>
      <w:r w:rsidRPr="00B76E0C">
        <w:rPr>
          <w:sz w:val="24"/>
          <w:szCs w:val="24"/>
        </w:rPr>
        <w:t>•</w:t>
      </w:r>
      <w:r w:rsidRPr="00B76E0C">
        <w:rPr>
          <w:sz w:val="24"/>
          <w:szCs w:val="24"/>
        </w:rPr>
        <w:tab/>
      </w:r>
      <w:r w:rsidR="00DF1AB4">
        <w:rPr>
          <w:sz w:val="24"/>
          <w:szCs w:val="24"/>
        </w:rPr>
        <w:t xml:space="preserve">We celebrate the </w:t>
      </w:r>
      <w:r w:rsidRPr="00B76E0C">
        <w:rPr>
          <w:sz w:val="24"/>
          <w:szCs w:val="24"/>
        </w:rPr>
        <w:t xml:space="preserve">contribution of volunteering and its positive community impact </w:t>
      </w:r>
    </w:p>
    <w:p w14:paraId="6CF57B82" w14:textId="77777777" w:rsidR="00A57739" w:rsidRPr="00BE102D" w:rsidRDefault="00A57739" w:rsidP="00A57739">
      <w:pPr>
        <w:rPr>
          <w:sz w:val="16"/>
          <w:szCs w:val="16"/>
        </w:rPr>
      </w:pPr>
    </w:p>
    <w:p w14:paraId="20901DFE" w14:textId="77777777" w:rsidR="00A57739" w:rsidRPr="00EF18A8" w:rsidRDefault="00A57739" w:rsidP="00A57739">
      <w:pPr>
        <w:jc w:val="center"/>
        <w:rPr>
          <w:b/>
          <w:bCs/>
          <w:color w:val="0094C8"/>
          <w:sz w:val="32"/>
          <w:szCs w:val="32"/>
        </w:rPr>
      </w:pPr>
      <w:r w:rsidRPr="00EF18A8">
        <w:rPr>
          <w:b/>
          <w:bCs/>
          <w:color w:val="0094C8"/>
          <w:sz w:val="32"/>
          <w:szCs w:val="32"/>
        </w:rPr>
        <w:t>Our principles</w:t>
      </w:r>
    </w:p>
    <w:p w14:paraId="53DB652D" w14:textId="77777777" w:rsidR="00A57739" w:rsidRPr="00B76E0C" w:rsidRDefault="00A57739" w:rsidP="00A57739">
      <w:pPr>
        <w:rPr>
          <w:sz w:val="24"/>
          <w:szCs w:val="24"/>
        </w:rPr>
      </w:pPr>
      <w:r>
        <w:t>•</w:t>
      </w:r>
      <w:r>
        <w:tab/>
      </w:r>
      <w:r w:rsidRPr="00B76E0C">
        <w:rPr>
          <w:sz w:val="24"/>
          <w:szCs w:val="24"/>
        </w:rPr>
        <w:t>Only deliver projects that are self-funding and contribute to our objectives</w:t>
      </w:r>
    </w:p>
    <w:p w14:paraId="22C54944" w14:textId="3022E843" w:rsidR="00A57739" w:rsidRPr="00B76E0C" w:rsidRDefault="00A57739" w:rsidP="00A57739">
      <w:pPr>
        <w:rPr>
          <w:sz w:val="24"/>
          <w:szCs w:val="24"/>
        </w:rPr>
      </w:pPr>
      <w:r w:rsidRPr="00B76E0C">
        <w:rPr>
          <w:sz w:val="24"/>
          <w:szCs w:val="24"/>
        </w:rPr>
        <w:t>•</w:t>
      </w:r>
      <w:r w:rsidRPr="00B76E0C">
        <w:rPr>
          <w:sz w:val="24"/>
          <w:szCs w:val="24"/>
        </w:rPr>
        <w:tab/>
        <w:t>Active governance, utilising trustee specialist skills, knowledge, and capacity</w:t>
      </w:r>
    </w:p>
    <w:p w14:paraId="059867FC" w14:textId="46353193" w:rsidR="00A57739" w:rsidRPr="00B76E0C" w:rsidRDefault="00A57739" w:rsidP="00A57739">
      <w:pPr>
        <w:rPr>
          <w:sz w:val="24"/>
          <w:szCs w:val="24"/>
        </w:rPr>
      </w:pPr>
      <w:r w:rsidRPr="00B76E0C">
        <w:rPr>
          <w:sz w:val="24"/>
          <w:szCs w:val="24"/>
        </w:rPr>
        <w:t>•</w:t>
      </w:r>
      <w:r w:rsidRPr="00B76E0C">
        <w:rPr>
          <w:sz w:val="24"/>
          <w:szCs w:val="24"/>
        </w:rPr>
        <w:tab/>
        <w:t>Member and needs led with a clear understanding of the local community</w:t>
      </w:r>
    </w:p>
    <w:p w14:paraId="42D9DD74" w14:textId="01BBA913" w:rsidR="00A57739" w:rsidRPr="00B76E0C" w:rsidRDefault="00A57739" w:rsidP="00A57739">
      <w:pPr>
        <w:rPr>
          <w:sz w:val="24"/>
          <w:szCs w:val="24"/>
        </w:rPr>
      </w:pPr>
      <w:r w:rsidRPr="00B76E0C">
        <w:rPr>
          <w:sz w:val="24"/>
          <w:szCs w:val="24"/>
        </w:rPr>
        <w:t>•</w:t>
      </w:r>
      <w:r w:rsidRPr="00B76E0C">
        <w:rPr>
          <w:sz w:val="24"/>
          <w:szCs w:val="24"/>
        </w:rPr>
        <w:tab/>
        <w:t xml:space="preserve">Flexible, </w:t>
      </w:r>
      <w:proofErr w:type="gramStart"/>
      <w:r w:rsidRPr="00B76E0C">
        <w:rPr>
          <w:sz w:val="24"/>
          <w:szCs w:val="24"/>
        </w:rPr>
        <w:t>nimble</w:t>
      </w:r>
      <w:proofErr w:type="gramEnd"/>
      <w:r w:rsidRPr="00B76E0C">
        <w:rPr>
          <w:sz w:val="24"/>
          <w:szCs w:val="24"/>
        </w:rPr>
        <w:t xml:space="preserve"> and responsive to a changing operating environment</w:t>
      </w:r>
    </w:p>
    <w:p w14:paraId="3B1179BE" w14:textId="1751FB1F" w:rsidR="00A57739" w:rsidRPr="00B76E0C" w:rsidRDefault="00A57739" w:rsidP="00A57739">
      <w:pPr>
        <w:rPr>
          <w:sz w:val="24"/>
          <w:szCs w:val="24"/>
        </w:rPr>
      </w:pPr>
      <w:r w:rsidRPr="00B76E0C">
        <w:rPr>
          <w:sz w:val="24"/>
          <w:szCs w:val="24"/>
        </w:rPr>
        <w:t>•</w:t>
      </w:r>
      <w:r w:rsidRPr="00B76E0C">
        <w:rPr>
          <w:sz w:val="24"/>
          <w:szCs w:val="24"/>
        </w:rPr>
        <w:tab/>
        <w:t xml:space="preserve">Model employer for volunteers, </w:t>
      </w:r>
      <w:proofErr w:type="gramStart"/>
      <w:r w:rsidRPr="00B76E0C">
        <w:rPr>
          <w:sz w:val="24"/>
          <w:szCs w:val="24"/>
        </w:rPr>
        <w:t>staff</w:t>
      </w:r>
      <w:proofErr w:type="gramEnd"/>
      <w:r w:rsidRPr="00B76E0C">
        <w:rPr>
          <w:sz w:val="24"/>
          <w:szCs w:val="24"/>
        </w:rPr>
        <w:t xml:space="preserve"> and experts/associates</w:t>
      </w:r>
    </w:p>
    <w:p w14:paraId="28783642" w14:textId="6622E7B2" w:rsidR="00A57739" w:rsidRPr="00B76E0C" w:rsidRDefault="00A57739" w:rsidP="00A57739">
      <w:pPr>
        <w:rPr>
          <w:sz w:val="24"/>
          <w:szCs w:val="24"/>
        </w:rPr>
      </w:pPr>
      <w:r w:rsidRPr="00B76E0C">
        <w:rPr>
          <w:sz w:val="24"/>
          <w:szCs w:val="24"/>
        </w:rPr>
        <w:t>•</w:t>
      </w:r>
      <w:r w:rsidRPr="00B76E0C">
        <w:rPr>
          <w:sz w:val="24"/>
          <w:szCs w:val="24"/>
        </w:rPr>
        <w:tab/>
        <w:t xml:space="preserve">Diversify </w:t>
      </w:r>
      <w:r w:rsidR="00DF1AB4">
        <w:rPr>
          <w:sz w:val="24"/>
          <w:szCs w:val="24"/>
        </w:rPr>
        <w:t xml:space="preserve">our </w:t>
      </w:r>
      <w:r w:rsidRPr="00B76E0C">
        <w:rPr>
          <w:sz w:val="24"/>
          <w:szCs w:val="24"/>
        </w:rPr>
        <w:t xml:space="preserve">funding </w:t>
      </w:r>
      <w:r w:rsidR="00DF1AB4">
        <w:rPr>
          <w:sz w:val="24"/>
          <w:szCs w:val="24"/>
        </w:rPr>
        <w:t xml:space="preserve">sources </w:t>
      </w:r>
      <w:r w:rsidRPr="00B76E0C">
        <w:rPr>
          <w:sz w:val="24"/>
          <w:szCs w:val="24"/>
        </w:rPr>
        <w:t>for sustainability</w:t>
      </w:r>
    </w:p>
    <w:p w14:paraId="5AEAEA81" w14:textId="22400F75" w:rsidR="00332308" w:rsidRDefault="00A57739">
      <w:pPr>
        <w:rPr>
          <w:sz w:val="24"/>
          <w:szCs w:val="24"/>
        </w:rPr>
      </w:pPr>
      <w:r w:rsidRPr="00B76E0C">
        <w:rPr>
          <w:sz w:val="24"/>
          <w:szCs w:val="24"/>
        </w:rPr>
        <w:t>•</w:t>
      </w:r>
      <w:r w:rsidRPr="00B76E0C">
        <w:rPr>
          <w:sz w:val="24"/>
          <w:szCs w:val="24"/>
        </w:rPr>
        <w:tab/>
        <w:t xml:space="preserve">Open to collaboration and new ways to deliver key </w:t>
      </w:r>
      <w:r w:rsidR="00DF1AB4">
        <w:rPr>
          <w:sz w:val="24"/>
          <w:szCs w:val="24"/>
        </w:rPr>
        <w:t>priorities</w:t>
      </w:r>
    </w:p>
    <w:p w14:paraId="668FBBA0" w14:textId="50CA1068" w:rsidR="00FA2400" w:rsidRPr="000D7524" w:rsidRDefault="00FA2400" w:rsidP="00FA2400">
      <w:pPr>
        <w:rPr>
          <w:b/>
          <w:bCs/>
          <w:sz w:val="24"/>
          <w:szCs w:val="24"/>
        </w:rPr>
      </w:pPr>
      <w:r w:rsidRPr="000D7524">
        <w:rPr>
          <w:b/>
          <w:bCs/>
          <w:sz w:val="24"/>
          <w:szCs w:val="24"/>
        </w:rPr>
        <w:lastRenderedPageBreak/>
        <w:t>Executive Summary</w:t>
      </w:r>
    </w:p>
    <w:p w14:paraId="417FD019" w14:textId="48D1D7EE" w:rsidR="00FA2400" w:rsidRPr="000D7524" w:rsidRDefault="00FA2400" w:rsidP="00FA2400">
      <w:pPr>
        <w:rPr>
          <w:b/>
          <w:bCs/>
          <w:sz w:val="24"/>
          <w:szCs w:val="24"/>
        </w:rPr>
      </w:pPr>
      <w:proofErr w:type="spellStart"/>
      <w:r w:rsidRPr="000D7524">
        <w:rPr>
          <w:b/>
          <w:bCs/>
          <w:sz w:val="24"/>
          <w:szCs w:val="24"/>
        </w:rPr>
        <w:t>hvoss</w:t>
      </w:r>
      <w:proofErr w:type="spellEnd"/>
      <w:r w:rsidRPr="000D7524">
        <w:rPr>
          <w:b/>
          <w:bCs/>
          <w:sz w:val="24"/>
          <w:szCs w:val="24"/>
        </w:rPr>
        <w:t>…local infrastructure for thriving communities</w:t>
      </w:r>
    </w:p>
    <w:p w14:paraId="35559CF1" w14:textId="6FB72AC4" w:rsidR="00BD3DB9" w:rsidRPr="000D7524" w:rsidRDefault="00BD3DB9" w:rsidP="00BD3DB9">
      <w:pPr>
        <w:jc w:val="both"/>
        <w:rPr>
          <w:sz w:val="24"/>
          <w:szCs w:val="24"/>
        </w:rPr>
      </w:pPr>
      <w:proofErr w:type="spellStart"/>
      <w:r w:rsidRPr="000D7524">
        <w:rPr>
          <w:sz w:val="24"/>
          <w:szCs w:val="24"/>
        </w:rPr>
        <w:t>hvoss</w:t>
      </w:r>
      <w:proofErr w:type="spellEnd"/>
      <w:r w:rsidRPr="000D7524">
        <w:rPr>
          <w:sz w:val="24"/>
          <w:szCs w:val="24"/>
        </w:rPr>
        <w:t xml:space="preserve"> (Herefordshire Voluntary Organisations Support Service) is a local independent charity established in 2012 from a merger of 3 local infrastructure o</w:t>
      </w:r>
      <w:r w:rsidR="00145A60" w:rsidRPr="000D7524">
        <w:rPr>
          <w:sz w:val="24"/>
          <w:szCs w:val="24"/>
        </w:rPr>
        <w:t>r</w:t>
      </w:r>
      <w:r w:rsidRPr="000D7524">
        <w:rPr>
          <w:sz w:val="24"/>
          <w:szCs w:val="24"/>
        </w:rPr>
        <w:t xml:space="preserve">ganisations. </w:t>
      </w:r>
      <w:proofErr w:type="spellStart"/>
      <w:r w:rsidRPr="000D7524">
        <w:rPr>
          <w:sz w:val="24"/>
          <w:szCs w:val="24"/>
        </w:rPr>
        <w:t>hvoss</w:t>
      </w:r>
      <w:proofErr w:type="spellEnd"/>
      <w:r w:rsidRPr="000D7524">
        <w:rPr>
          <w:sz w:val="24"/>
          <w:szCs w:val="24"/>
        </w:rPr>
        <w:t xml:space="preserve"> provides a range of support services for individuals</w:t>
      </w:r>
      <w:r w:rsidR="00145A60" w:rsidRPr="000D7524">
        <w:rPr>
          <w:sz w:val="24"/>
          <w:szCs w:val="24"/>
        </w:rPr>
        <w:t xml:space="preserve">, voluntary groups, community organisations, registered </w:t>
      </w:r>
      <w:r w:rsidRPr="000D7524">
        <w:rPr>
          <w:sz w:val="24"/>
          <w:szCs w:val="24"/>
        </w:rPr>
        <w:t>charities, and other causes delivering publi</w:t>
      </w:r>
      <w:r w:rsidR="00145A60" w:rsidRPr="000D7524">
        <w:rPr>
          <w:sz w:val="24"/>
          <w:szCs w:val="24"/>
        </w:rPr>
        <w:t>c benefit</w:t>
      </w:r>
      <w:r w:rsidRPr="000D7524">
        <w:rPr>
          <w:sz w:val="24"/>
          <w:szCs w:val="24"/>
        </w:rPr>
        <w:t xml:space="preserve">.  </w:t>
      </w:r>
    </w:p>
    <w:p w14:paraId="5F5F1404" w14:textId="7E3D1D1E" w:rsidR="00FA2400" w:rsidRPr="000D7524" w:rsidRDefault="00145A60" w:rsidP="007A00C0">
      <w:pPr>
        <w:jc w:val="both"/>
        <w:rPr>
          <w:sz w:val="24"/>
          <w:szCs w:val="24"/>
        </w:rPr>
      </w:pPr>
      <w:r w:rsidRPr="000D7524">
        <w:rPr>
          <w:sz w:val="24"/>
          <w:szCs w:val="24"/>
        </w:rPr>
        <w:t xml:space="preserve">Over the last 10 years, </w:t>
      </w:r>
      <w:proofErr w:type="spellStart"/>
      <w:r w:rsidRPr="000D7524">
        <w:rPr>
          <w:sz w:val="24"/>
          <w:szCs w:val="24"/>
        </w:rPr>
        <w:t>hvoss</w:t>
      </w:r>
      <w:proofErr w:type="spellEnd"/>
      <w:r w:rsidRPr="000D7524">
        <w:rPr>
          <w:sz w:val="24"/>
          <w:szCs w:val="24"/>
        </w:rPr>
        <w:t xml:space="preserve"> has established </w:t>
      </w:r>
      <w:r w:rsidR="00401260" w:rsidRPr="000D7524">
        <w:rPr>
          <w:sz w:val="24"/>
          <w:szCs w:val="24"/>
        </w:rPr>
        <w:t xml:space="preserve">itself as the leading </w:t>
      </w:r>
      <w:r w:rsidR="00FA2400" w:rsidRPr="000D7524">
        <w:rPr>
          <w:sz w:val="24"/>
          <w:szCs w:val="24"/>
        </w:rPr>
        <w:t>local infrastructure organisation</w:t>
      </w:r>
      <w:r w:rsidRPr="000D7524">
        <w:rPr>
          <w:sz w:val="24"/>
          <w:szCs w:val="24"/>
        </w:rPr>
        <w:t>, playing a key leadership role in the county response to the Covid-19 pandemic</w:t>
      </w:r>
      <w:r w:rsidR="007A00C0" w:rsidRPr="000D7524">
        <w:rPr>
          <w:sz w:val="24"/>
          <w:szCs w:val="24"/>
        </w:rPr>
        <w:t xml:space="preserve">. </w:t>
      </w:r>
      <w:r w:rsidRPr="000D7524">
        <w:rPr>
          <w:sz w:val="24"/>
          <w:szCs w:val="24"/>
        </w:rPr>
        <w:t xml:space="preserve"> Following a number </w:t>
      </w:r>
      <w:proofErr w:type="spellStart"/>
      <w:r w:rsidRPr="000D7524">
        <w:rPr>
          <w:sz w:val="24"/>
          <w:szCs w:val="24"/>
        </w:rPr>
        <w:t>rof</w:t>
      </w:r>
      <w:proofErr w:type="spellEnd"/>
      <w:r w:rsidRPr="000D7524">
        <w:rPr>
          <w:sz w:val="24"/>
          <w:szCs w:val="24"/>
        </w:rPr>
        <w:t xml:space="preserve"> tough years for so many in the sector and community, </w:t>
      </w:r>
      <w:proofErr w:type="gramStart"/>
      <w:r w:rsidR="00B8058A" w:rsidRPr="000D7524">
        <w:rPr>
          <w:sz w:val="24"/>
          <w:szCs w:val="24"/>
        </w:rPr>
        <w:t>Through</w:t>
      </w:r>
      <w:proofErr w:type="gramEnd"/>
      <w:r w:rsidR="00B8058A" w:rsidRPr="000D7524">
        <w:rPr>
          <w:sz w:val="24"/>
          <w:szCs w:val="24"/>
        </w:rPr>
        <w:t xml:space="preserve"> this plan we will continue </w:t>
      </w:r>
      <w:r w:rsidRPr="000D7524">
        <w:rPr>
          <w:sz w:val="24"/>
          <w:szCs w:val="24"/>
        </w:rPr>
        <w:t xml:space="preserve">to </w:t>
      </w:r>
      <w:r w:rsidR="00401260" w:rsidRPr="000D7524">
        <w:rPr>
          <w:sz w:val="24"/>
          <w:szCs w:val="24"/>
        </w:rPr>
        <w:t>maintain and grow vital support services to</w:t>
      </w:r>
      <w:r w:rsidR="00FA2400" w:rsidRPr="000D7524">
        <w:rPr>
          <w:sz w:val="24"/>
          <w:szCs w:val="24"/>
        </w:rPr>
        <w:t xml:space="preserve"> </w:t>
      </w:r>
      <w:r w:rsidR="00B8058A" w:rsidRPr="000D7524">
        <w:rPr>
          <w:sz w:val="24"/>
          <w:szCs w:val="24"/>
        </w:rPr>
        <w:t xml:space="preserve">assist </w:t>
      </w:r>
      <w:r w:rsidR="009D6C6D" w:rsidRPr="000D7524">
        <w:rPr>
          <w:sz w:val="24"/>
          <w:szCs w:val="24"/>
        </w:rPr>
        <w:t xml:space="preserve">them </w:t>
      </w:r>
      <w:r w:rsidRPr="000D7524">
        <w:rPr>
          <w:sz w:val="24"/>
          <w:szCs w:val="24"/>
        </w:rPr>
        <w:t xml:space="preserve">to </w:t>
      </w:r>
      <w:r w:rsidR="00FA2400" w:rsidRPr="000D7524">
        <w:rPr>
          <w:sz w:val="24"/>
          <w:szCs w:val="24"/>
        </w:rPr>
        <w:t>achieve their aspiration</w:t>
      </w:r>
      <w:r w:rsidR="009D6C6D" w:rsidRPr="000D7524">
        <w:rPr>
          <w:sz w:val="24"/>
          <w:szCs w:val="24"/>
        </w:rPr>
        <w:t>s</w:t>
      </w:r>
      <w:r w:rsidR="00FA2400" w:rsidRPr="000D7524">
        <w:rPr>
          <w:sz w:val="24"/>
          <w:szCs w:val="24"/>
        </w:rPr>
        <w:t>. In 202</w:t>
      </w:r>
      <w:r w:rsidRPr="000D7524">
        <w:rPr>
          <w:sz w:val="24"/>
          <w:szCs w:val="24"/>
        </w:rPr>
        <w:t>1/22</w:t>
      </w:r>
      <w:r w:rsidR="00FA2400" w:rsidRPr="000D7524">
        <w:rPr>
          <w:sz w:val="24"/>
          <w:szCs w:val="24"/>
        </w:rPr>
        <w:t xml:space="preserve">, </w:t>
      </w:r>
      <w:proofErr w:type="spellStart"/>
      <w:r w:rsidR="00FA2400" w:rsidRPr="000D7524">
        <w:rPr>
          <w:sz w:val="24"/>
          <w:szCs w:val="24"/>
        </w:rPr>
        <w:t>hvoss</w:t>
      </w:r>
      <w:proofErr w:type="spellEnd"/>
      <w:r w:rsidR="00FA2400" w:rsidRPr="000D7524">
        <w:rPr>
          <w:sz w:val="24"/>
          <w:szCs w:val="24"/>
        </w:rPr>
        <w:t xml:space="preserve"> supported 400 organisations, and community groups</w:t>
      </w:r>
      <w:r w:rsidR="00401260" w:rsidRPr="000D7524">
        <w:rPr>
          <w:sz w:val="24"/>
          <w:szCs w:val="24"/>
        </w:rPr>
        <w:t xml:space="preserve">. </w:t>
      </w:r>
      <w:r w:rsidR="00FA2400" w:rsidRPr="000D7524">
        <w:rPr>
          <w:sz w:val="24"/>
          <w:szCs w:val="24"/>
        </w:rPr>
        <w:t xml:space="preserve">20,000 local charities and voluntary groups across the country, helping them to flourish and deliver essential services within their communities.  </w:t>
      </w:r>
      <w:r w:rsidR="0002067E" w:rsidRPr="000D7524">
        <w:rPr>
          <w:sz w:val="24"/>
          <w:szCs w:val="24"/>
        </w:rPr>
        <w:t xml:space="preserve">As we embark on this new plan the organisation has around 85 members. As a local support </w:t>
      </w:r>
      <w:proofErr w:type="gramStart"/>
      <w:r w:rsidR="0002067E" w:rsidRPr="000D7524">
        <w:rPr>
          <w:sz w:val="24"/>
          <w:szCs w:val="24"/>
        </w:rPr>
        <w:t>service</w:t>
      </w:r>
      <w:proofErr w:type="gramEnd"/>
      <w:r w:rsidR="0002067E" w:rsidRPr="000D7524">
        <w:rPr>
          <w:sz w:val="24"/>
          <w:szCs w:val="24"/>
        </w:rPr>
        <w:t xml:space="preserve"> the charity is there to support the local community sector, and provide services that help them further their own aims. </w:t>
      </w:r>
    </w:p>
    <w:p w14:paraId="12B9CF7B" w14:textId="77777777" w:rsidR="00BD3DB9" w:rsidRPr="000D7524" w:rsidRDefault="00BD3DB9" w:rsidP="00BD3DB9">
      <w:pPr>
        <w:jc w:val="both"/>
        <w:rPr>
          <w:sz w:val="24"/>
          <w:szCs w:val="24"/>
        </w:rPr>
      </w:pPr>
      <w:r w:rsidRPr="000D7524">
        <w:rPr>
          <w:sz w:val="24"/>
          <w:szCs w:val="24"/>
        </w:rPr>
        <w:t xml:space="preserve">Herefordshire is a predominantly rural county, with the fourth lowest population density in England (89 people per square kilometre). As of mid-2020, Herefordshire's resident population was estimated to be 193,600. The county has a relatively older age structure compared with nationally with a quarter of the population aged 65 or over. The county also has higher proportions of older working age adults (mid-forties to the age of 64) but lower proportions of younger working age adults (from the age of 16 to mid-forties). Numbers of older people are set to continue growing at a higher rate than the younger age groups. Living in a supportive community is an important prerequisite to enjoying a safe, healthy and fulfilling life, but for a variety of reasons not all communities enjoy the same levels of cohesion and </w:t>
      </w:r>
      <w:proofErr w:type="gramStart"/>
      <w:r w:rsidRPr="000D7524">
        <w:rPr>
          <w:sz w:val="24"/>
          <w:szCs w:val="24"/>
        </w:rPr>
        <w:t>integration</w:t>
      </w:r>
      <w:proofErr w:type="gramEnd"/>
      <w:r w:rsidRPr="000D7524">
        <w:rPr>
          <w:sz w:val="24"/>
          <w:szCs w:val="24"/>
        </w:rPr>
        <w:t xml:space="preserve"> and some also experience multiple deprivations. Inequalities and disadvantage exist along with some considerable barriers for many in accessing services, particularly for the most vulnerable. </w:t>
      </w:r>
    </w:p>
    <w:p w14:paraId="532EF262" w14:textId="2CE04833" w:rsidR="00BD3DB9" w:rsidRPr="000D7524" w:rsidRDefault="00BD3DB9" w:rsidP="00BD3DB9">
      <w:pPr>
        <w:jc w:val="both"/>
        <w:rPr>
          <w:sz w:val="24"/>
          <w:szCs w:val="24"/>
        </w:rPr>
      </w:pPr>
      <w:r w:rsidRPr="000D7524">
        <w:rPr>
          <w:sz w:val="24"/>
          <w:szCs w:val="24"/>
        </w:rPr>
        <w:t>Herefordshire has a vibrant and active Community Sector. The ‘State of the Sector Survey’ (2021) (</w:t>
      </w:r>
      <w:r w:rsidR="000D7524">
        <w:rPr>
          <w:sz w:val="24"/>
          <w:szCs w:val="24"/>
        </w:rPr>
        <w:t xml:space="preserve">indicated </w:t>
      </w:r>
      <w:r w:rsidRPr="000D7524">
        <w:rPr>
          <w:sz w:val="24"/>
          <w:szCs w:val="24"/>
        </w:rPr>
        <w:t xml:space="preserve">there </w:t>
      </w:r>
      <w:r w:rsidR="000D7524">
        <w:rPr>
          <w:sz w:val="24"/>
          <w:szCs w:val="24"/>
        </w:rPr>
        <w:t>are many as 1600</w:t>
      </w:r>
      <w:r w:rsidR="003A71A4" w:rsidRPr="000D7524">
        <w:rPr>
          <w:sz w:val="24"/>
          <w:szCs w:val="24"/>
        </w:rPr>
        <w:t xml:space="preserve"> </w:t>
      </w:r>
      <w:r w:rsidRPr="000D7524">
        <w:rPr>
          <w:sz w:val="24"/>
          <w:szCs w:val="24"/>
        </w:rPr>
        <w:t>active organisations. The county has higher than average levels of volunteering with studies suggesting almost one in three adults actively volunteer ‘or help out’ on a regular basis. There has been growing recognition that “although disadvantaged communities have a range of complex and inter-related needs, all communities have assets that can help strengthen community resilience and social cohesion and improve, or protect, people's health and well-being” (JSNA 2021).  Making effective use of these assets to promote self-supporting communities is part of our strengths-based approach as we move beyond the initial impact of the covid-19 pandemic and towards a partnership community recovery plan.</w:t>
      </w:r>
    </w:p>
    <w:p w14:paraId="40B0F37F" w14:textId="6A595698" w:rsidR="00FA2400" w:rsidRPr="000D7524" w:rsidRDefault="00FA2400" w:rsidP="0002067E">
      <w:pPr>
        <w:jc w:val="both"/>
        <w:rPr>
          <w:sz w:val="24"/>
          <w:szCs w:val="24"/>
        </w:rPr>
      </w:pPr>
      <w:r w:rsidRPr="000D7524">
        <w:rPr>
          <w:sz w:val="24"/>
          <w:szCs w:val="24"/>
        </w:rPr>
        <w:t xml:space="preserve">The </w:t>
      </w:r>
      <w:r w:rsidR="00190A71" w:rsidRPr="000D7524">
        <w:rPr>
          <w:sz w:val="24"/>
          <w:szCs w:val="24"/>
        </w:rPr>
        <w:t>five</w:t>
      </w:r>
      <w:r w:rsidR="00A24812" w:rsidRPr="000D7524">
        <w:rPr>
          <w:sz w:val="24"/>
          <w:szCs w:val="24"/>
        </w:rPr>
        <w:t xml:space="preserve"> aims we have set for </w:t>
      </w:r>
      <w:r w:rsidRPr="000D7524">
        <w:rPr>
          <w:sz w:val="24"/>
          <w:szCs w:val="24"/>
        </w:rPr>
        <w:t xml:space="preserve">characterise the central role </w:t>
      </w:r>
      <w:proofErr w:type="spellStart"/>
      <w:r w:rsidR="00A24812" w:rsidRPr="000D7524">
        <w:rPr>
          <w:sz w:val="24"/>
          <w:szCs w:val="24"/>
        </w:rPr>
        <w:t>hv</w:t>
      </w:r>
      <w:r w:rsidR="00B8058A" w:rsidRPr="000D7524">
        <w:rPr>
          <w:sz w:val="24"/>
          <w:szCs w:val="24"/>
        </w:rPr>
        <w:t>o</w:t>
      </w:r>
      <w:r w:rsidR="0002067E" w:rsidRPr="000D7524">
        <w:rPr>
          <w:sz w:val="24"/>
          <w:szCs w:val="24"/>
        </w:rPr>
        <w:t>ss</w:t>
      </w:r>
      <w:proofErr w:type="spellEnd"/>
      <w:r w:rsidR="00B8058A" w:rsidRPr="000D7524">
        <w:rPr>
          <w:sz w:val="24"/>
          <w:szCs w:val="24"/>
        </w:rPr>
        <w:t xml:space="preserve"> </w:t>
      </w:r>
      <w:r w:rsidRPr="000D7524">
        <w:rPr>
          <w:sz w:val="24"/>
          <w:szCs w:val="24"/>
        </w:rPr>
        <w:t>play</w:t>
      </w:r>
      <w:r w:rsidR="00A24812" w:rsidRPr="000D7524">
        <w:rPr>
          <w:sz w:val="24"/>
          <w:szCs w:val="24"/>
        </w:rPr>
        <w:t>s</w:t>
      </w:r>
      <w:r w:rsidRPr="000D7524">
        <w:rPr>
          <w:sz w:val="24"/>
          <w:szCs w:val="24"/>
        </w:rPr>
        <w:t xml:space="preserve"> in communities.  We believe that where all f</w:t>
      </w:r>
      <w:r w:rsidR="0002067E" w:rsidRPr="000D7524">
        <w:rPr>
          <w:sz w:val="24"/>
          <w:szCs w:val="24"/>
        </w:rPr>
        <w:t xml:space="preserve">ive element </w:t>
      </w:r>
      <w:r w:rsidRPr="000D7524">
        <w:rPr>
          <w:sz w:val="24"/>
          <w:szCs w:val="24"/>
        </w:rPr>
        <w:t xml:space="preserve">elements are offered together there is synergy, greater </w:t>
      </w:r>
      <w:proofErr w:type="gramStart"/>
      <w:r w:rsidRPr="000D7524">
        <w:rPr>
          <w:sz w:val="24"/>
          <w:szCs w:val="24"/>
        </w:rPr>
        <w:t>impact</w:t>
      </w:r>
      <w:proofErr w:type="gramEnd"/>
      <w:r w:rsidRPr="000D7524">
        <w:rPr>
          <w:sz w:val="24"/>
          <w:szCs w:val="24"/>
        </w:rPr>
        <w:t xml:space="preserve"> and stronger support for our communities</w:t>
      </w:r>
      <w:r w:rsidR="0002067E" w:rsidRPr="000D7524">
        <w:rPr>
          <w:sz w:val="24"/>
          <w:szCs w:val="24"/>
        </w:rPr>
        <w:t>.</w:t>
      </w:r>
      <w:r w:rsidR="00190A71" w:rsidRPr="000D7524">
        <w:rPr>
          <w:sz w:val="24"/>
          <w:szCs w:val="24"/>
        </w:rPr>
        <w:t xml:space="preserve"> </w:t>
      </w:r>
    </w:p>
    <w:p w14:paraId="6AA2C616" w14:textId="77777777" w:rsidR="00FA2400" w:rsidRPr="000D7524" w:rsidRDefault="00FA2400" w:rsidP="00FA2400">
      <w:pPr>
        <w:rPr>
          <w:b/>
          <w:bCs/>
          <w:sz w:val="24"/>
          <w:szCs w:val="24"/>
        </w:rPr>
      </w:pPr>
      <w:r w:rsidRPr="000D7524">
        <w:rPr>
          <w:b/>
          <w:bCs/>
          <w:sz w:val="24"/>
          <w:szCs w:val="24"/>
        </w:rPr>
        <w:lastRenderedPageBreak/>
        <w:t>Leadership and advocacy</w:t>
      </w:r>
    </w:p>
    <w:p w14:paraId="0196376D" w14:textId="77777777" w:rsidR="00FA2400" w:rsidRPr="000D7524" w:rsidRDefault="00FA2400" w:rsidP="00FA2400">
      <w:pPr>
        <w:rPr>
          <w:sz w:val="24"/>
          <w:szCs w:val="24"/>
        </w:rPr>
      </w:pPr>
      <w:r w:rsidRPr="000D7524">
        <w:rPr>
          <w:sz w:val="24"/>
          <w:szCs w:val="24"/>
        </w:rPr>
        <w:t xml:space="preserve">Leading and advocating across diverse communities, bringing people together to have a stronger voice and influence, mobilising and encouraging community ambition and aspiration as a connecter and ‘door </w:t>
      </w:r>
      <w:proofErr w:type="gramStart"/>
      <w:r w:rsidRPr="000D7524">
        <w:rPr>
          <w:sz w:val="24"/>
          <w:szCs w:val="24"/>
        </w:rPr>
        <w:t>opener’</w:t>
      </w:r>
      <w:proofErr w:type="gramEnd"/>
      <w:r w:rsidRPr="000D7524">
        <w:rPr>
          <w:sz w:val="24"/>
          <w:szCs w:val="24"/>
        </w:rPr>
        <w:t xml:space="preserve"> </w:t>
      </w:r>
    </w:p>
    <w:p w14:paraId="72DFDA2D" w14:textId="77777777" w:rsidR="00FA2400" w:rsidRPr="000D7524" w:rsidRDefault="00FA2400" w:rsidP="00FA2400">
      <w:pPr>
        <w:rPr>
          <w:b/>
          <w:bCs/>
          <w:sz w:val="24"/>
          <w:szCs w:val="24"/>
        </w:rPr>
      </w:pPr>
      <w:r w:rsidRPr="000D7524">
        <w:rPr>
          <w:b/>
          <w:bCs/>
          <w:sz w:val="24"/>
          <w:szCs w:val="24"/>
        </w:rPr>
        <w:t>Partnerships and collaborations</w:t>
      </w:r>
    </w:p>
    <w:p w14:paraId="10C1E29E" w14:textId="77777777" w:rsidR="00FA2400" w:rsidRPr="000D7524" w:rsidRDefault="00FA2400" w:rsidP="00B30541">
      <w:pPr>
        <w:jc w:val="both"/>
        <w:rPr>
          <w:sz w:val="24"/>
          <w:szCs w:val="24"/>
        </w:rPr>
      </w:pPr>
      <w:r w:rsidRPr="000D7524">
        <w:rPr>
          <w:sz w:val="24"/>
          <w:szCs w:val="24"/>
        </w:rPr>
        <w:t xml:space="preserve">Bringing together networks and connecting local voluntary and community organisations with each other and with strategic and systems partners, to create, pursue and implement opportunities for joint working. </w:t>
      </w:r>
    </w:p>
    <w:p w14:paraId="47BF74CA" w14:textId="77777777" w:rsidR="00FA2400" w:rsidRPr="000D7524" w:rsidRDefault="00FA2400" w:rsidP="00FA2400">
      <w:pPr>
        <w:rPr>
          <w:b/>
          <w:bCs/>
          <w:sz w:val="24"/>
          <w:szCs w:val="24"/>
        </w:rPr>
      </w:pPr>
      <w:r w:rsidRPr="000D7524">
        <w:rPr>
          <w:b/>
          <w:bCs/>
          <w:sz w:val="24"/>
          <w:szCs w:val="24"/>
        </w:rPr>
        <w:t>Community development and practical support</w:t>
      </w:r>
    </w:p>
    <w:p w14:paraId="16F03A88" w14:textId="77777777" w:rsidR="00FA2400" w:rsidRPr="000D7524" w:rsidRDefault="00FA2400" w:rsidP="00B30541">
      <w:pPr>
        <w:jc w:val="both"/>
        <w:rPr>
          <w:sz w:val="24"/>
          <w:szCs w:val="24"/>
        </w:rPr>
      </w:pPr>
      <w:r w:rsidRPr="000D7524">
        <w:rPr>
          <w:sz w:val="24"/>
          <w:szCs w:val="24"/>
        </w:rPr>
        <w:t xml:space="preserve">Strengthening spaces and opportunities for people to come together to develop their goals and drive aspirations for their communities. </w:t>
      </w:r>
    </w:p>
    <w:p w14:paraId="06B96E51" w14:textId="77777777" w:rsidR="00FA2400" w:rsidRPr="000D7524" w:rsidRDefault="00FA2400" w:rsidP="00FA2400">
      <w:pPr>
        <w:rPr>
          <w:b/>
          <w:bCs/>
          <w:sz w:val="24"/>
          <w:szCs w:val="24"/>
        </w:rPr>
      </w:pPr>
      <w:bookmarkStart w:id="2" w:name="_Hlk90369828"/>
      <w:r w:rsidRPr="000D7524">
        <w:rPr>
          <w:b/>
          <w:bCs/>
          <w:sz w:val="24"/>
          <w:szCs w:val="24"/>
        </w:rPr>
        <w:t>Volunteering</w:t>
      </w:r>
    </w:p>
    <w:p w14:paraId="0E9DC2FD" w14:textId="005BE295" w:rsidR="00FA2400" w:rsidRPr="000D7524" w:rsidRDefault="00FA2400" w:rsidP="00B30541">
      <w:pPr>
        <w:jc w:val="both"/>
        <w:rPr>
          <w:sz w:val="24"/>
          <w:szCs w:val="24"/>
        </w:rPr>
      </w:pPr>
      <w:r w:rsidRPr="000D7524">
        <w:rPr>
          <w:sz w:val="24"/>
          <w:szCs w:val="24"/>
        </w:rPr>
        <w:t>Encouraging and nurturing opportunities, leading and generating an expectation and culture in which volunteering can thrive.</w:t>
      </w:r>
      <w:bookmarkEnd w:id="2"/>
      <w:r w:rsidR="00BD3DB9" w:rsidRPr="000D7524">
        <w:rPr>
          <w:sz w:val="24"/>
          <w:szCs w:val="24"/>
        </w:rPr>
        <w:t xml:space="preserve"> We will achieve this through an effective Volunteer Bureau offering access to ‘shop front volunteering brokerage for organisations needing volunteers, community volunteering responses and those resident in the county who wish to help for one off, regular and emergency community responses.</w:t>
      </w:r>
    </w:p>
    <w:p w14:paraId="469C16CF" w14:textId="334062A6" w:rsidR="0002067E" w:rsidRPr="000D7524" w:rsidRDefault="0002067E" w:rsidP="00FA2400">
      <w:pPr>
        <w:rPr>
          <w:b/>
          <w:bCs/>
          <w:sz w:val="24"/>
          <w:szCs w:val="24"/>
        </w:rPr>
      </w:pPr>
      <w:r w:rsidRPr="000D7524">
        <w:rPr>
          <w:b/>
          <w:bCs/>
          <w:sz w:val="24"/>
          <w:szCs w:val="24"/>
        </w:rPr>
        <w:t xml:space="preserve">Responding to community needs and enabling access to improved services for </w:t>
      </w:r>
      <w:r w:rsidR="007A7F2F" w:rsidRPr="000D7524">
        <w:rPr>
          <w:b/>
          <w:bCs/>
          <w:sz w:val="24"/>
          <w:szCs w:val="24"/>
        </w:rPr>
        <w:t>the most disadvan</w:t>
      </w:r>
      <w:r w:rsidR="003A71A4" w:rsidRPr="000D7524">
        <w:rPr>
          <w:b/>
          <w:bCs/>
          <w:sz w:val="24"/>
          <w:szCs w:val="24"/>
        </w:rPr>
        <w:t>taged</w:t>
      </w:r>
    </w:p>
    <w:p w14:paraId="48153AE5" w14:textId="71812CB2" w:rsidR="00A54249" w:rsidRPr="000D7524" w:rsidRDefault="00A54249" w:rsidP="00FA2400">
      <w:pPr>
        <w:rPr>
          <w:b/>
          <w:bCs/>
          <w:sz w:val="24"/>
          <w:szCs w:val="24"/>
        </w:rPr>
      </w:pPr>
    </w:p>
    <w:p w14:paraId="039C89C6" w14:textId="275E33FE" w:rsidR="00A54249" w:rsidRPr="000D7524" w:rsidRDefault="00A54249" w:rsidP="00FA2400">
      <w:pPr>
        <w:rPr>
          <w:b/>
          <w:bCs/>
          <w:sz w:val="24"/>
          <w:szCs w:val="24"/>
        </w:rPr>
      </w:pPr>
    </w:p>
    <w:p w14:paraId="63FD608D" w14:textId="77777777" w:rsidR="00A54249" w:rsidRPr="000D7524" w:rsidRDefault="00A54249" w:rsidP="00FA2400">
      <w:pPr>
        <w:rPr>
          <w:b/>
          <w:bCs/>
          <w:sz w:val="24"/>
          <w:szCs w:val="24"/>
        </w:rPr>
      </w:pPr>
    </w:p>
    <w:p w14:paraId="5013BBAC" w14:textId="20139BB0" w:rsidR="00A54249" w:rsidRPr="000D7524" w:rsidRDefault="00A54249" w:rsidP="00FA2400">
      <w:pPr>
        <w:rPr>
          <w:b/>
          <w:bCs/>
          <w:sz w:val="24"/>
          <w:szCs w:val="24"/>
        </w:rPr>
      </w:pPr>
    </w:p>
    <w:p w14:paraId="2B487F7D" w14:textId="372E5BCF" w:rsidR="00A54249" w:rsidRPr="000D7524" w:rsidRDefault="00A54249" w:rsidP="00FA2400">
      <w:pPr>
        <w:rPr>
          <w:b/>
          <w:bCs/>
          <w:sz w:val="24"/>
          <w:szCs w:val="24"/>
        </w:rPr>
      </w:pPr>
      <w:r w:rsidRPr="000D7524">
        <w:rPr>
          <w:b/>
          <w:bCs/>
          <w:sz w:val="24"/>
          <w:szCs w:val="24"/>
        </w:rPr>
        <w:br w:type="page"/>
      </w:r>
    </w:p>
    <w:p w14:paraId="0884DC5C" w14:textId="77777777" w:rsidR="00A54249" w:rsidRDefault="00A54249" w:rsidP="00FA2400">
      <w:pPr>
        <w:rPr>
          <w:b/>
          <w:bCs/>
        </w:rPr>
      </w:pPr>
    </w:p>
    <w:p w14:paraId="642091AD" w14:textId="75E787B6" w:rsidR="00A54249" w:rsidRDefault="000D7524" w:rsidP="00FA2400">
      <w:pPr>
        <w:rPr>
          <w:b/>
          <w:bCs/>
        </w:rPr>
      </w:pPr>
      <w:r>
        <w:rPr>
          <w:b/>
          <w:bCs/>
        </w:rPr>
        <w:t xml:space="preserve">Strategic Aim 1: </w:t>
      </w:r>
      <w:r w:rsidRPr="000D7524">
        <w:rPr>
          <w:b/>
          <w:bCs/>
        </w:rPr>
        <w:t xml:space="preserve">To build the capacity of community and voluntary organisations and provide them with the support, information and services they </w:t>
      </w:r>
      <w:proofErr w:type="gramStart"/>
      <w:r w:rsidRPr="000D7524">
        <w:rPr>
          <w:b/>
          <w:bCs/>
        </w:rPr>
        <w:t>need</w:t>
      </w:r>
      <w:proofErr w:type="gramEnd"/>
    </w:p>
    <w:p w14:paraId="213C080E" w14:textId="77777777" w:rsidR="000D7524" w:rsidRDefault="000D7524" w:rsidP="00FA2400">
      <w:pPr>
        <w:rPr>
          <w:b/>
          <w:bCs/>
        </w:rPr>
      </w:pPr>
    </w:p>
    <w:p w14:paraId="52B748D4" w14:textId="3FEF1938" w:rsidR="000D7524" w:rsidRPr="000D7524" w:rsidRDefault="000D7524" w:rsidP="000D7524">
      <w:pPr>
        <w:rPr>
          <w:b/>
          <w:bCs/>
        </w:rPr>
      </w:pPr>
      <w:r>
        <w:rPr>
          <w:b/>
          <w:bCs/>
        </w:rPr>
        <w:t xml:space="preserve">Strategic Aim 2: </w:t>
      </w:r>
      <w:r w:rsidRPr="000D7524">
        <w:rPr>
          <w:b/>
          <w:bCs/>
        </w:rPr>
        <w:t>To promote, organise and facilitate cooperation across all sectors</w:t>
      </w:r>
    </w:p>
    <w:p w14:paraId="5C71C475" w14:textId="5DEE312B" w:rsidR="000D7524" w:rsidRPr="000D7524" w:rsidRDefault="000D7524" w:rsidP="000D7524">
      <w:pPr>
        <w:rPr>
          <w:b/>
          <w:bCs/>
        </w:rPr>
      </w:pPr>
      <w:r>
        <w:rPr>
          <w:b/>
          <w:bCs/>
        </w:rPr>
        <w:t xml:space="preserve">Strategic Aim 3: </w:t>
      </w:r>
      <w:r w:rsidRPr="000D7524">
        <w:rPr>
          <w:b/>
          <w:bCs/>
        </w:rPr>
        <w:t>To support the development of local health and social care activities</w:t>
      </w:r>
    </w:p>
    <w:p w14:paraId="138A955F" w14:textId="12B439D3" w:rsidR="000D7524" w:rsidRPr="000D7524" w:rsidRDefault="000D7524" w:rsidP="000D7524">
      <w:pPr>
        <w:rPr>
          <w:b/>
          <w:bCs/>
        </w:rPr>
      </w:pPr>
      <w:r>
        <w:rPr>
          <w:b/>
          <w:bCs/>
        </w:rPr>
        <w:t>Strategic Aim 4: S</w:t>
      </w:r>
      <w:r w:rsidRPr="000D7524">
        <w:rPr>
          <w:b/>
          <w:bCs/>
        </w:rPr>
        <w:t>upport children and young people and organisations that work with and assist them</w:t>
      </w:r>
    </w:p>
    <w:p w14:paraId="140BB869" w14:textId="13973CF2" w:rsidR="00A54249" w:rsidRPr="007A7F2F" w:rsidRDefault="000D7524" w:rsidP="000D7524">
      <w:pPr>
        <w:rPr>
          <w:b/>
          <w:bCs/>
        </w:rPr>
      </w:pPr>
      <w:r>
        <w:rPr>
          <w:b/>
          <w:bCs/>
        </w:rPr>
        <w:t xml:space="preserve">Strategic Aim 5: </w:t>
      </w:r>
      <w:r w:rsidRPr="000D7524">
        <w:rPr>
          <w:b/>
          <w:bCs/>
        </w:rPr>
        <w:t>To lead and generate an expectation and culture in which volunteering can thrive</w:t>
      </w:r>
    </w:p>
    <w:sectPr w:rsidR="00A54249" w:rsidRPr="007A7F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8DC8" w14:textId="77777777" w:rsidR="00AD0875" w:rsidRDefault="00AD0875" w:rsidP="00B76E0C">
      <w:pPr>
        <w:spacing w:after="0" w:line="240" w:lineRule="auto"/>
      </w:pPr>
      <w:r>
        <w:separator/>
      </w:r>
    </w:p>
  </w:endnote>
  <w:endnote w:type="continuationSeparator" w:id="0">
    <w:p w14:paraId="7B837E92" w14:textId="77777777" w:rsidR="00AD0875" w:rsidRDefault="00AD0875" w:rsidP="00B7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5A57" w14:textId="77777777" w:rsidR="00594507" w:rsidRDefault="00594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5675" w14:textId="0DC06955" w:rsidR="00145A60" w:rsidRPr="00145A60" w:rsidRDefault="00145A60">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7AD0" w14:textId="77777777" w:rsidR="00594507" w:rsidRDefault="00594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C320" w14:textId="77777777" w:rsidR="00AD0875" w:rsidRDefault="00AD0875" w:rsidP="00B76E0C">
      <w:pPr>
        <w:spacing w:after="0" w:line="240" w:lineRule="auto"/>
      </w:pPr>
      <w:r>
        <w:separator/>
      </w:r>
    </w:p>
  </w:footnote>
  <w:footnote w:type="continuationSeparator" w:id="0">
    <w:p w14:paraId="7E4D2A0C" w14:textId="77777777" w:rsidR="00AD0875" w:rsidRDefault="00AD0875" w:rsidP="00B7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E720" w14:textId="77777777" w:rsidR="00594507" w:rsidRDefault="00594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3D31" w14:textId="15FEA3BD" w:rsidR="00B76E0C" w:rsidRPr="00B76E0C" w:rsidRDefault="00B76E0C" w:rsidP="00B76E0C">
    <w:pPr>
      <w:pStyle w:val="Header"/>
      <w:jc w:val="center"/>
      <w:rPr>
        <w:b/>
        <w:bCs/>
        <w:color w:val="009BD2"/>
        <w:sz w:val="32"/>
        <w:szCs w:val="32"/>
      </w:rPr>
    </w:pPr>
    <w:r w:rsidRPr="00B76E0C">
      <w:rPr>
        <w:b/>
        <w:bCs/>
        <w:color w:val="009BD2"/>
        <w:sz w:val="32"/>
        <w:szCs w:val="32"/>
      </w:rPr>
      <w:t>Strategic Plan 2022 – 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2E5E" w14:textId="77777777" w:rsidR="00594507" w:rsidRDefault="00594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08"/>
    <w:rsid w:val="0002067E"/>
    <w:rsid w:val="000D7524"/>
    <w:rsid w:val="00145A60"/>
    <w:rsid w:val="00190A71"/>
    <w:rsid w:val="00332308"/>
    <w:rsid w:val="00363FB0"/>
    <w:rsid w:val="003A71A4"/>
    <w:rsid w:val="003F6C24"/>
    <w:rsid w:val="00401260"/>
    <w:rsid w:val="00436E32"/>
    <w:rsid w:val="00526D4B"/>
    <w:rsid w:val="00533B1D"/>
    <w:rsid w:val="00594507"/>
    <w:rsid w:val="00607666"/>
    <w:rsid w:val="006B7E72"/>
    <w:rsid w:val="007A00C0"/>
    <w:rsid w:val="007A7F2F"/>
    <w:rsid w:val="007E6099"/>
    <w:rsid w:val="007F3C7C"/>
    <w:rsid w:val="0080051E"/>
    <w:rsid w:val="00804446"/>
    <w:rsid w:val="00915D36"/>
    <w:rsid w:val="009D6C6D"/>
    <w:rsid w:val="00A079C2"/>
    <w:rsid w:val="00A24812"/>
    <w:rsid w:val="00A54249"/>
    <w:rsid w:val="00A57739"/>
    <w:rsid w:val="00A876A2"/>
    <w:rsid w:val="00AD0875"/>
    <w:rsid w:val="00AD79AF"/>
    <w:rsid w:val="00B30541"/>
    <w:rsid w:val="00B76E0C"/>
    <w:rsid w:val="00B8058A"/>
    <w:rsid w:val="00BA1B5C"/>
    <w:rsid w:val="00BD3DB9"/>
    <w:rsid w:val="00BE102D"/>
    <w:rsid w:val="00BE4FA3"/>
    <w:rsid w:val="00DF1AB4"/>
    <w:rsid w:val="00E06705"/>
    <w:rsid w:val="00EF18A8"/>
    <w:rsid w:val="00F51E3E"/>
    <w:rsid w:val="00F62A80"/>
    <w:rsid w:val="00FA1306"/>
    <w:rsid w:val="00FA2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645B"/>
  <w15:chartTrackingRefBased/>
  <w15:docId w15:val="{2D833733-5E70-4A0B-97FF-A1213D16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E0C"/>
  </w:style>
  <w:style w:type="paragraph" w:styleId="Footer">
    <w:name w:val="footer"/>
    <w:basedOn w:val="Normal"/>
    <w:link w:val="FooterChar"/>
    <w:uiPriority w:val="99"/>
    <w:unhideWhenUsed/>
    <w:rsid w:val="00B76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Lindesay</dc:creator>
  <cp:keywords/>
  <dc:description/>
  <cp:lastModifiedBy>Will Lindesay</cp:lastModifiedBy>
  <cp:revision>32</cp:revision>
  <cp:lastPrinted>2022-03-09T13:40:00Z</cp:lastPrinted>
  <dcterms:created xsi:type="dcterms:W3CDTF">2021-10-19T11:29:00Z</dcterms:created>
  <dcterms:modified xsi:type="dcterms:W3CDTF">2024-06-05T12:14:00Z</dcterms:modified>
</cp:coreProperties>
</file>