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Gill Sans MT" w:hAnsi="Gill Sans MT" w:eastAsia="Times New Roman"/>
          <w:sz w:val="24"/>
        </w:rPr>
      </w:pPr>
      <w:r>
        <w:rPr>
          <w:rFonts w:eastAsia="Times New Roman" w:ascii="Gill Sans MT" w:hAnsi="Gill Sans MT"/>
          <w:sz w:val="24"/>
        </w:rPr>
      </w:r>
    </w:p>
    <w:p>
      <w:pPr>
        <w:pStyle w:val="Normal"/>
        <w:rPr>
          <w:rFonts w:ascii="Gill Sans MT" w:hAnsi="Gill Sans MT" w:eastAsia="Times New Roman"/>
          <w:b/>
          <w:b/>
          <w:sz w:val="24"/>
          <w:u w:val="single"/>
        </w:rPr>
      </w:pPr>
      <w:r>
        <w:rPr>
          <w:rFonts w:eastAsia="Times New Roman" w:ascii="Gill Sans MT" w:hAnsi="Gill Sans MT"/>
          <w:b/>
          <w:sz w:val="24"/>
          <w:u w:val="single"/>
        </w:rPr>
        <w:t>Introduction</w:t>
      </w:r>
    </w:p>
    <w:p>
      <w:pPr>
        <w:pStyle w:val="Normal"/>
        <w:rPr>
          <w:rFonts w:ascii="Gill Sans MT" w:hAnsi="Gill Sans MT" w:eastAsia="Times New Roman"/>
          <w:sz w:val="24"/>
        </w:rPr>
      </w:pPr>
      <w:r>
        <w:rPr>
          <w:rFonts w:eastAsia="Times New Roman" w:ascii="Gill Sans MT" w:hAnsi="Gill Sans MT"/>
          <w:sz w:val="24"/>
        </w:rPr>
        <w:t>Maldon and District CVS as part of its infrastructure support for local charities and for community action may from time to time agree to hold funds for groups that are unable to hold funds independently. To facilitate this and to outline the clear parameters for the management and spending of any funds held the trustees have created clear definitions and require a written agreement to be in place with the third party the funds are being held for.</w:t>
      </w:r>
    </w:p>
    <w:p>
      <w:pPr>
        <w:pStyle w:val="Normal"/>
        <w:rPr>
          <w:rFonts w:ascii="Gill Sans MT" w:hAnsi="Gill Sans MT" w:eastAsia="Times New Roman"/>
          <w:sz w:val="24"/>
        </w:rPr>
      </w:pPr>
      <w:r>
        <w:rPr>
          <w:rFonts w:eastAsia="Times New Roman" w:ascii="Gill Sans MT" w:hAnsi="Gill Sans MT"/>
          <w:sz w:val="24"/>
        </w:rPr>
      </w:r>
    </w:p>
    <w:p>
      <w:pPr>
        <w:pStyle w:val="Normal"/>
        <w:rPr>
          <w:rFonts w:ascii="Gill Sans MT" w:hAnsi="Gill Sans MT" w:eastAsia="Times New Roman"/>
          <w:sz w:val="24"/>
        </w:rPr>
      </w:pPr>
      <w:r>
        <w:rPr>
          <w:rFonts w:eastAsia="Times New Roman" w:ascii="Gill Sans MT" w:hAnsi="Gill Sans MT"/>
          <w:sz w:val="24"/>
        </w:rPr>
        <w:t>The trustees recognise that as an agent of a third party they do not have discretion over the distribution and use of these funds and will adhere to the instructions given by the third party in line with the written agreement. Funds held by MDCVS remain under the control of the third party and they remain responsible for the charitable application of those funds.</w:t>
      </w:r>
    </w:p>
    <w:p>
      <w:pPr>
        <w:pStyle w:val="Normal"/>
        <w:rPr>
          <w:rFonts w:ascii="Gill Sans MT" w:hAnsi="Gill Sans MT" w:eastAsia="Times New Roman"/>
          <w:sz w:val="24"/>
        </w:rPr>
      </w:pPr>
      <w:r>
        <w:rPr>
          <w:rFonts w:eastAsia="Times New Roman" w:ascii="Gill Sans MT" w:hAnsi="Gill Sans MT"/>
          <w:sz w:val="24"/>
        </w:rPr>
      </w:r>
    </w:p>
    <w:p>
      <w:pPr>
        <w:pStyle w:val="Normal"/>
        <w:rPr>
          <w:rFonts w:ascii="Gill Sans MT" w:hAnsi="Gill Sans MT" w:eastAsia="Times New Roman"/>
          <w:sz w:val="24"/>
        </w:rPr>
      </w:pPr>
      <w:r>
        <w:rPr>
          <w:rFonts w:eastAsia="Times New Roman" w:ascii="Gill Sans MT" w:hAnsi="Gill Sans MT"/>
          <w:sz w:val="24"/>
        </w:rPr>
        <w:t>The trustees will use their discretion when agreeing to enter into a custodian agreement with a third party and reserve the right to refuse if the application of funds does not support the charities own mission and objectives.</w:t>
      </w:r>
    </w:p>
    <w:p>
      <w:pPr>
        <w:pStyle w:val="Normal"/>
        <w:rPr>
          <w:rFonts w:ascii="Gill Sans MT" w:hAnsi="Gill Sans MT" w:eastAsia="Times New Roman"/>
          <w:sz w:val="24"/>
        </w:rPr>
      </w:pPr>
      <w:r>
        <w:rPr>
          <w:rFonts w:eastAsia="Times New Roman" w:ascii="Gill Sans MT" w:hAnsi="Gill Sans MT"/>
          <w:sz w:val="24"/>
        </w:rPr>
      </w:r>
    </w:p>
    <w:p>
      <w:pPr>
        <w:pStyle w:val="Normal"/>
        <w:rPr>
          <w:rFonts w:ascii="Gill Sans MT" w:hAnsi="Gill Sans MT" w:eastAsia="Times New Roman"/>
          <w:sz w:val="24"/>
        </w:rPr>
      </w:pPr>
      <w:r>
        <w:rPr>
          <w:rFonts w:eastAsia="Times New Roman" w:ascii="Gill Sans MT" w:hAnsi="Gill Sans MT"/>
          <w:sz w:val="24"/>
        </w:rPr>
        <w:t>Held funds will be identified and reported as a third-party liability in the annual accounts. </w:t>
      </w:r>
    </w:p>
    <w:p>
      <w:pPr>
        <w:pStyle w:val="Normal"/>
        <w:rPr>
          <w:rFonts w:ascii="Gill Sans MT" w:hAnsi="Gill Sans MT" w:eastAsia="Times New Roman"/>
          <w:sz w:val="24"/>
        </w:rPr>
      </w:pPr>
      <w:r>
        <w:rPr>
          <w:rFonts w:eastAsia="Times New Roman" w:ascii="Gill Sans MT" w:hAnsi="Gill Sans MT"/>
          <w:sz w:val="24"/>
        </w:rPr>
      </w:r>
    </w:p>
    <w:p>
      <w:pPr>
        <w:pStyle w:val="Normal"/>
        <w:rPr>
          <w:rFonts w:ascii="Gill Sans MT" w:hAnsi="Gill Sans MT" w:eastAsia="Times New Roman"/>
          <w:b/>
          <w:b/>
          <w:sz w:val="24"/>
          <w:u w:val="single"/>
        </w:rPr>
      </w:pPr>
      <w:r>
        <w:rPr>
          <w:rFonts w:eastAsia="Times New Roman" w:ascii="Gill Sans MT" w:hAnsi="Gill Sans MT"/>
          <w:b/>
          <w:sz w:val="24"/>
          <w:u w:val="single"/>
        </w:rPr>
        <w:t xml:space="preserve">Agreement – </w:t>
      </w:r>
      <w:r>
        <w:rPr>
          <w:rFonts w:eastAsia="Times New Roman" w:cs="Calibri" w:ascii="Gill Sans MT" w:hAnsi="Gill Sans MT"/>
          <w:b/>
          <w:sz w:val="24"/>
          <w:u w:val="single"/>
          <w:shd w:fill="FFFF00" w:val="clear"/>
          <w:lang w:eastAsia="en-GB"/>
        </w:rPr>
        <w:t>Organisation name</w:t>
      </w:r>
    </w:p>
    <w:p>
      <w:pPr>
        <w:pStyle w:val="Normal"/>
        <w:rPr>
          <w:i/>
          <w:i/>
          <w:iCs/>
          <w:highlight w:val="none"/>
          <w:shd w:fill="FFFF00" w:val="clear"/>
        </w:rPr>
      </w:pPr>
      <w:r>
        <w:rPr>
          <w:i/>
          <w:iCs/>
          <w:shd w:fill="FFFF00" w:val="clear"/>
        </w:rPr>
        <w:t>Enter summary of organisation or held funds as appropriate</w:t>
      </w:r>
    </w:p>
    <w:p>
      <w:pPr>
        <w:pStyle w:val="Normal"/>
        <w:rPr>
          <w:rFonts w:ascii="Gill Sans MT" w:hAnsi="Gill Sans MT" w:eastAsia="Times New Roman"/>
          <w:sz w:val="24"/>
        </w:rPr>
      </w:pPr>
      <w:r>
        <w:rPr>
          <w:rFonts w:eastAsia="Times New Roman" w:ascii="Gill Sans MT" w:hAnsi="Gill Sans MT"/>
          <w:sz w:val="24"/>
        </w:rPr>
      </w:r>
    </w:p>
    <w:p>
      <w:pPr>
        <w:pStyle w:val="Normal"/>
        <w:rPr>
          <w:rFonts w:ascii="Gill Sans MT" w:hAnsi="Gill Sans MT" w:eastAsia="Times New Roman"/>
          <w:sz w:val="24"/>
        </w:rPr>
      </w:pPr>
      <w:r>
        <w:rPr>
          <w:rFonts w:eastAsia="Times New Roman" w:ascii="Gill Sans MT" w:hAnsi="Gill Sans MT"/>
          <w:sz w:val="24"/>
        </w:rPr>
        <w:t xml:space="preserve">MDCVS has agreed to hold funds on behalf of  </w:t>
      </w:r>
      <w:r>
        <w:rPr>
          <w:rFonts w:eastAsia="Times New Roman" w:cs="Calibri" w:ascii="Gill Sans MT" w:hAnsi="Gill Sans MT"/>
          <w:sz w:val="24"/>
          <w:shd w:fill="FFFF00" w:val="clear"/>
          <w:lang w:eastAsia="en-GB"/>
        </w:rPr>
        <w:t>organisation name</w:t>
      </w:r>
      <w:r>
        <w:rPr>
          <w:rFonts w:eastAsia="Times New Roman" w:ascii="Gill Sans MT" w:hAnsi="Gill Sans MT"/>
          <w:sz w:val="24"/>
        </w:rPr>
        <w:t xml:space="preserve"> with the below parameters:</w:t>
      </w:r>
    </w:p>
    <w:p>
      <w:pPr>
        <w:pStyle w:val="ListParagraph"/>
        <w:numPr>
          <w:ilvl w:val="0"/>
          <w:numId w:val="1"/>
        </w:numPr>
        <w:rPr>
          <w:rFonts w:ascii="Gill Sans MT" w:hAnsi="Gill Sans MT" w:eastAsia="Times New Roman"/>
          <w:sz w:val="24"/>
        </w:rPr>
      </w:pPr>
      <w:r>
        <w:rPr>
          <w:rFonts w:eastAsia="Times New Roman" w:ascii="Gill Sans MT" w:hAnsi="Gill Sans MT"/>
          <w:sz w:val="24"/>
        </w:rPr>
        <w:t>Funds will be managed through a specific designated class in the MDCVS accounting software</w:t>
      </w:r>
    </w:p>
    <w:p>
      <w:pPr>
        <w:pStyle w:val="ListParagraph"/>
        <w:numPr>
          <w:ilvl w:val="0"/>
          <w:numId w:val="1"/>
        </w:numPr>
        <w:rPr>
          <w:rFonts w:ascii="Gill Sans MT" w:hAnsi="Gill Sans MT" w:eastAsia="Times New Roman"/>
          <w:sz w:val="24"/>
        </w:rPr>
      </w:pPr>
      <w:r>
        <w:rPr>
          <w:rFonts w:eastAsia="Times New Roman" w:ascii="Gill Sans MT" w:hAnsi="Gill Sans MT"/>
          <w:sz w:val="24"/>
        </w:rPr>
        <w:t xml:space="preserve">Updates on the balance of accounts will be provided </w:t>
      </w:r>
      <w:r>
        <w:rPr>
          <w:rFonts w:eastAsia="Times New Roman" w:cs="Calibri" w:ascii="Gill Sans MT" w:hAnsi="Gill Sans MT"/>
          <w:i/>
          <w:iCs/>
          <w:sz w:val="24"/>
          <w:highlight w:val="yellow"/>
          <w:lang w:eastAsia="en-GB"/>
        </w:rPr>
        <w:t xml:space="preserve">enter frequency </w:t>
      </w:r>
      <w:r>
        <w:rPr>
          <w:rFonts w:eastAsia="Times New Roman" w:ascii="Gill Sans MT" w:hAnsi="Gill Sans MT"/>
          <w:sz w:val="24"/>
        </w:rPr>
        <w:t xml:space="preserve">and on request. Balances will be provided to named individuals only. </w:t>
      </w:r>
    </w:p>
    <w:p>
      <w:pPr>
        <w:pStyle w:val="ListParagraph"/>
        <w:numPr>
          <w:ilvl w:val="0"/>
          <w:numId w:val="1"/>
        </w:numPr>
        <w:rPr>
          <w:rFonts w:ascii="Gill Sans MT" w:hAnsi="Gill Sans MT" w:eastAsia="Times New Roman"/>
          <w:sz w:val="24"/>
        </w:rPr>
      </w:pPr>
      <w:r>
        <w:rPr>
          <w:rFonts w:eastAsia="Times New Roman" w:ascii="Gill Sans MT" w:hAnsi="Gill Sans MT"/>
          <w:sz w:val="24"/>
        </w:rPr>
        <w:t xml:space="preserve">Payments will be made after written instruction is received to </w:t>
      </w:r>
      <w:hyperlink r:id="rId2">
        <w:r>
          <w:rPr>
            <w:rStyle w:val="InternetLink"/>
            <w:rFonts w:eastAsia="Times New Roman" w:ascii="Gill Sans MT" w:hAnsi="Gill Sans MT"/>
            <w:sz w:val="24"/>
          </w:rPr>
          <w:t>finance@maldoncvs.org.uk</w:t>
        </w:r>
      </w:hyperlink>
      <w:r>
        <w:rPr>
          <w:rFonts w:eastAsia="Times New Roman" w:ascii="Gill Sans MT" w:hAnsi="Gill Sans MT"/>
          <w:sz w:val="24"/>
        </w:rPr>
        <w:t xml:space="preserve"> in line with the payment agreement below </w:t>
      </w:r>
    </w:p>
    <w:p>
      <w:pPr>
        <w:pStyle w:val="ListParagraph"/>
        <w:numPr>
          <w:ilvl w:val="0"/>
          <w:numId w:val="1"/>
        </w:numPr>
        <w:rPr>
          <w:rFonts w:ascii="Gill Sans MT" w:hAnsi="Gill Sans MT" w:eastAsia="Times New Roman"/>
          <w:sz w:val="24"/>
        </w:rPr>
      </w:pPr>
      <w:r>
        <w:rPr>
          <w:rFonts w:eastAsia="Times New Roman" w:ascii="Gill Sans MT" w:hAnsi="Gill Sans MT"/>
          <w:sz w:val="24"/>
        </w:rPr>
        <w:t xml:space="preserve">MDCVS may levy a fee for processing payments – this will be agreed as part of this agreement and defined below </w:t>
      </w:r>
    </w:p>
    <w:p>
      <w:pPr>
        <w:pStyle w:val="ListParagraph"/>
        <w:numPr>
          <w:ilvl w:val="0"/>
          <w:numId w:val="1"/>
        </w:numPr>
        <w:rPr>
          <w:rFonts w:ascii="Gill Sans MT" w:hAnsi="Gill Sans MT" w:eastAsia="Times New Roman"/>
          <w:sz w:val="24"/>
        </w:rPr>
      </w:pPr>
      <w:r>
        <w:rPr>
          <w:rFonts w:eastAsia="Times New Roman" w:ascii="Gill Sans MT" w:hAnsi="Gill Sans MT"/>
          <w:sz w:val="24"/>
        </w:rPr>
        <w:t xml:space="preserve">MDCVS will require a copy of any funding agreements or spending parameters for funds held to ensure compliance. </w:t>
      </w:r>
    </w:p>
    <w:p>
      <w:pPr>
        <w:pStyle w:val="Normal"/>
        <w:rPr>
          <w:rFonts w:ascii="Gill Sans MT" w:hAnsi="Gill Sans MT" w:eastAsia="Times New Roman"/>
          <w:sz w:val="24"/>
        </w:rPr>
      </w:pPr>
      <w:r>
        <w:rPr>
          <w:rFonts w:eastAsia="Times New Roman" w:ascii="Gill Sans MT" w:hAnsi="Gill Sans MT"/>
          <w:sz w:val="24"/>
        </w:rPr>
      </w:r>
    </w:p>
    <w:p>
      <w:pPr>
        <w:pStyle w:val="Normal"/>
        <w:rPr>
          <w:rFonts w:ascii="Gill Sans MT" w:hAnsi="Gill Sans MT" w:eastAsia="Times New Roman"/>
          <w:sz w:val="24"/>
        </w:rPr>
      </w:pPr>
      <w:r>
        <w:rPr>
          <w:rFonts w:eastAsia="Times New Roman" w:cs="Calibri" w:ascii="Gill Sans MT" w:hAnsi="Gill Sans MT"/>
          <w:sz w:val="24"/>
          <w:shd w:fill="FFFF00" w:val="clear"/>
          <w:lang w:eastAsia="en-GB"/>
        </w:rPr>
        <w:t>Organisation name</w:t>
      </w:r>
      <w:r>
        <w:rPr>
          <w:rFonts w:eastAsia="Times New Roman" w:cs="Calibri" w:ascii="Gill Sans MT" w:hAnsi="Gill Sans MT"/>
          <w:sz w:val="24"/>
          <w:lang w:eastAsia="en-GB"/>
        </w:rPr>
        <w:t xml:space="preserve"> has </w:t>
      </w:r>
      <w:r>
        <w:rPr>
          <w:rFonts w:eastAsia="Times New Roman" w:ascii="Gill Sans MT" w:hAnsi="Gill Sans MT"/>
          <w:sz w:val="24"/>
        </w:rPr>
        <w:t xml:space="preserve">nominated the below people to administer their finances </w:t>
      </w:r>
    </w:p>
    <w:p>
      <w:pPr>
        <w:pStyle w:val="Normal"/>
        <w:rPr>
          <w:rFonts w:ascii="Gill Sans MT" w:hAnsi="Gill Sans MT" w:eastAsia="Times New Roman"/>
          <w:sz w:val="24"/>
        </w:rPr>
      </w:pPr>
      <w:r>
        <w:rPr>
          <w:rFonts w:eastAsia="Times New Roman" w:ascii="Gill Sans MT" w:hAnsi="Gill Sans MT"/>
          <w:sz w:val="24"/>
        </w:rPr>
      </w:r>
    </w:p>
    <w:tbl>
      <w:tblPr>
        <w:tblStyle w:val="TableGrid"/>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29"/>
        <w:gridCol w:w="1679"/>
        <w:gridCol w:w="3142"/>
        <w:gridCol w:w="1842"/>
      </w:tblGrid>
      <w:tr>
        <w:trPr/>
        <w:tc>
          <w:tcPr>
            <w:tcW w:w="2829" w:type="dxa"/>
            <w:tcBorders/>
          </w:tcPr>
          <w:p>
            <w:pPr>
              <w:pStyle w:val="Normal"/>
              <w:widowControl/>
              <w:spacing w:before="0" w:after="0"/>
              <w:jc w:val="left"/>
              <w:rPr>
                <w:rFonts w:ascii="Gill Sans MT" w:hAnsi="Gill Sans MT" w:eastAsia="Times New Roman"/>
                <w:sz w:val="24"/>
                <w:highlight w:val="yellow"/>
              </w:rPr>
            </w:pPr>
            <w:r>
              <w:rPr>
                <w:rFonts w:eastAsia="Times New Roman" w:ascii="Gill Sans MT" w:hAnsi="Gill Sans MT"/>
                <w:kern w:val="0"/>
                <w:sz w:val="22"/>
                <w:szCs w:val="22"/>
                <w:highlight w:val="yellow"/>
                <w:lang w:val="en-GB" w:bidi="ar-SA"/>
              </w:rPr>
            </w:r>
          </w:p>
        </w:tc>
        <w:tc>
          <w:tcPr>
            <w:tcW w:w="1679" w:type="dxa"/>
            <w:tcBorders/>
          </w:tcPr>
          <w:p>
            <w:pPr>
              <w:pStyle w:val="Normal"/>
              <w:widowControl/>
              <w:spacing w:before="0" w:after="0"/>
              <w:jc w:val="left"/>
              <w:rPr>
                <w:rFonts w:ascii="Gill Sans MT" w:hAnsi="Gill Sans MT" w:eastAsia="Times New Roman"/>
                <w:sz w:val="24"/>
                <w:highlight w:val="yellow"/>
              </w:rPr>
            </w:pPr>
            <w:r>
              <w:rPr>
                <w:rFonts w:eastAsia="Times New Roman" w:ascii="Gill Sans MT" w:hAnsi="Gill Sans MT"/>
                <w:kern w:val="0"/>
                <w:sz w:val="24"/>
                <w:szCs w:val="22"/>
                <w:highlight w:val="yellow"/>
                <w:lang w:val="en-GB" w:bidi="ar-SA"/>
              </w:rPr>
              <w:t>Name</w:t>
            </w:r>
          </w:p>
        </w:tc>
        <w:tc>
          <w:tcPr>
            <w:tcW w:w="3142" w:type="dxa"/>
            <w:tcBorders/>
          </w:tcPr>
          <w:p>
            <w:pPr>
              <w:pStyle w:val="Normal"/>
              <w:widowControl/>
              <w:spacing w:before="0" w:after="0"/>
              <w:jc w:val="left"/>
              <w:rPr>
                <w:rFonts w:ascii="Gill Sans MT" w:hAnsi="Gill Sans MT" w:eastAsia="Times New Roman"/>
                <w:sz w:val="24"/>
                <w:highlight w:val="yellow"/>
              </w:rPr>
            </w:pPr>
            <w:r>
              <w:rPr>
                <w:rFonts w:eastAsia="Times New Roman" w:ascii="Gill Sans MT" w:hAnsi="Gill Sans MT"/>
                <w:kern w:val="0"/>
                <w:sz w:val="24"/>
                <w:szCs w:val="22"/>
                <w:highlight w:val="yellow"/>
                <w:lang w:val="en-GB" w:bidi="ar-SA"/>
              </w:rPr>
              <w:t xml:space="preserve">Email </w:t>
            </w:r>
          </w:p>
        </w:tc>
        <w:tc>
          <w:tcPr>
            <w:tcW w:w="1842" w:type="dxa"/>
            <w:tcBorders/>
          </w:tcPr>
          <w:p>
            <w:pPr>
              <w:pStyle w:val="Normal"/>
              <w:widowControl/>
              <w:spacing w:before="0" w:after="0"/>
              <w:jc w:val="left"/>
              <w:rPr>
                <w:rFonts w:ascii="Gill Sans MT" w:hAnsi="Gill Sans MT" w:eastAsia="Times New Roman"/>
                <w:sz w:val="24"/>
                <w:highlight w:val="yellow"/>
              </w:rPr>
            </w:pPr>
            <w:r>
              <w:rPr>
                <w:rFonts w:eastAsia="Times New Roman" w:ascii="Gill Sans MT" w:hAnsi="Gill Sans MT"/>
                <w:kern w:val="0"/>
                <w:sz w:val="24"/>
                <w:szCs w:val="22"/>
                <w:highlight w:val="yellow"/>
                <w:lang w:val="en-GB" w:bidi="ar-SA"/>
              </w:rPr>
              <w:t>Phone</w:t>
            </w:r>
          </w:p>
        </w:tc>
      </w:tr>
      <w:tr>
        <w:trPr/>
        <w:tc>
          <w:tcPr>
            <w:tcW w:w="2829" w:type="dxa"/>
            <w:tcBorders/>
          </w:tcPr>
          <w:p>
            <w:pPr>
              <w:pStyle w:val="Normal"/>
              <w:widowControl/>
              <w:spacing w:before="0" w:after="0"/>
              <w:jc w:val="left"/>
              <w:rPr>
                <w:rFonts w:ascii="Gill Sans MT" w:hAnsi="Gill Sans MT" w:eastAsia="Times New Roman"/>
                <w:sz w:val="24"/>
                <w:highlight w:val="yellow"/>
              </w:rPr>
            </w:pPr>
            <w:r>
              <w:rPr>
                <w:rFonts w:eastAsia="Times New Roman" w:ascii="Gill Sans MT" w:hAnsi="Gill Sans MT"/>
                <w:kern w:val="0"/>
                <w:sz w:val="24"/>
                <w:szCs w:val="22"/>
                <w:highlight w:val="yellow"/>
                <w:lang w:val="en-GB" w:bidi="ar-SA"/>
              </w:rPr>
              <w:t>Person 1 – main contact</w:t>
            </w:r>
          </w:p>
        </w:tc>
        <w:tc>
          <w:tcPr>
            <w:tcW w:w="1679" w:type="dxa"/>
            <w:tcBorders/>
          </w:tcPr>
          <w:p>
            <w:pPr>
              <w:pStyle w:val="Normal"/>
              <w:widowControl/>
              <w:spacing w:before="0" w:after="0"/>
              <w:jc w:val="left"/>
              <w:rPr>
                <w:rFonts w:ascii="Gill Sans MT" w:hAnsi="Gill Sans MT" w:eastAsia="Times New Roman"/>
                <w:sz w:val="24"/>
                <w:highlight w:val="yellow"/>
              </w:rPr>
            </w:pPr>
            <w:r>
              <w:rPr>
                <w:rFonts w:eastAsia="Times New Roman" w:ascii="Gill Sans MT" w:hAnsi="Gill Sans MT"/>
                <w:kern w:val="0"/>
                <w:sz w:val="22"/>
                <w:szCs w:val="22"/>
                <w:highlight w:val="yellow"/>
                <w:lang w:val="en-GB" w:bidi="ar-SA"/>
              </w:rPr>
            </w:r>
          </w:p>
        </w:tc>
        <w:tc>
          <w:tcPr>
            <w:tcW w:w="3142" w:type="dxa"/>
            <w:tcBorders/>
          </w:tcPr>
          <w:p>
            <w:pPr>
              <w:pStyle w:val="Normal"/>
              <w:widowControl/>
              <w:spacing w:before="0" w:after="0"/>
              <w:jc w:val="left"/>
              <w:rPr>
                <w:rFonts w:ascii="Gill Sans MT" w:hAnsi="Gill Sans MT" w:eastAsia="Times New Roman"/>
                <w:sz w:val="24"/>
                <w:highlight w:val="yellow"/>
              </w:rPr>
            </w:pPr>
            <w:r>
              <w:rPr>
                <w:rFonts w:eastAsia="Times New Roman" w:ascii="Gill Sans MT" w:hAnsi="Gill Sans MT"/>
                <w:kern w:val="0"/>
                <w:sz w:val="22"/>
                <w:szCs w:val="22"/>
                <w:highlight w:val="yellow"/>
                <w:lang w:val="en-GB" w:bidi="ar-SA"/>
              </w:rPr>
            </w:r>
          </w:p>
        </w:tc>
        <w:tc>
          <w:tcPr>
            <w:tcW w:w="1842" w:type="dxa"/>
            <w:tcBorders/>
          </w:tcPr>
          <w:p>
            <w:pPr>
              <w:pStyle w:val="Normal"/>
              <w:widowControl/>
              <w:spacing w:before="0" w:after="0"/>
              <w:jc w:val="left"/>
              <w:rPr>
                <w:rFonts w:ascii="Gill Sans MT" w:hAnsi="Gill Sans MT" w:eastAsia="Times New Roman"/>
                <w:sz w:val="24"/>
                <w:highlight w:val="yellow"/>
              </w:rPr>
            </w:pPr>
            <w:r>
              <w:rPr>
                <w:rFonts w:eastAsia="Times New Roman" w:ascii="Gill Sans MT" w:hAnsi="Gill Sans MT"/>
                <w:kern w:val="0"/>
                <w:sz w:val="22"/>
                <w:szCs w:val="22"/>
                <w:highlight w:val="yellow"/>
                <w:lang w:val="en-GB" w:bidi="ar-SA"/>
              </w:rPr>
            </w:r>
          </w:p>
        </w:tc>
      </w:tr>
      <w:tr>
        <w:trPr/>
        <w:tc>
          <w:tcPr>
            <w:tcW w:w="2829" w:type="dxa"/>
            <w:tcBorders/>
          </w:tcPr>
          <w:p>
            <w:pPr>
              <w:pStyle w:val="Normal"/>
              <w:widowControl/>
              <w:spacing w:before="0" w:after="0"/>
              <w:jc w:val="left"/>
              <w:rPr>
                <w:rFonts w:ascii="Gill Sans MT" w:hAnsi="Gill Sans MT" w:eastAsia="Times New Roman"/>
                <w:sz w:val="24"/>
                <w:highlight w:val="yellow"/>
              </w:rPr>
            </w:pPr>
            <w:r>
              <w:rPr>
                <w:rFonts w:eastAsia="Times New Roman" w:ascii="Gill Sans MT" w:hAnsi="Gill Sans MT"/>
                <w:kern w:val="0"/>
                <w:sz w:val="24"/>
                <w:szCs w:val="22"/>
                <w:highlight w:val="yellow"/>
                <w:lang w:val="en-GB" w:bidi="ar-SA"/>
              </w:rPr>
              <w:t>Person 2</w:t>
            </w:r>
          </w:p>
        </w:tc>
        <w:tc>
          <w:tcPr>
            <w:tcW w:w="1679" w:type="dxa"/>
            <w:tcBorders/>
          </w:tcPr>
          <w:p>
            <w:pPr>
              <w:pStyle w:val="Normal"/>
              <w:widowControl/>
              <w:spacing w:before="0" w:after="0"/>
              <w:jc w:val="left"/>
              <w:rPr>
                <w:rFonts w:ascii="Gill Sans MT" w:hAnsi="Gill Sans MT" w:eastAsia="Times New Roman"/>
                <w:sz w:val="24"/>
                <w:highlight w:val="yellow"/>
              </w:rPr>
            </w:pPr>
            <w:r>
              <w:rPr>
                <w:rFonts w:eastAsia="Times New Roman" w:ascii="Gill Sans MT" w:hAnsi="Gill Sans MT"/>
                <w:kern w:val="0"/>
                <w:sz w:val="22"/>
                <w:szCs w:val="22"/>
                <w:highlight w:val="yellow"/>
                <w:lang w:val="en-GB" w:bidi="ar-SA"/>
              </w:rPr>
            </w:r>
          </w:p>
        </w:tc>
        <w:tc>
          <w:tcPr>
            <w:tcW w:w="3142" w:type="dxa"/>
            <w:tcBorders/>
          </w:tcPr>
          <w:p>
            <w:pPr>
              <w:pStyle w:val="Normal"/>
              <w:widowControl/>
              <w:spacing w:before="0" w:after="0"/>
              <w:jc w:val="left"/>
              <w:rPr>
                <w:rFonts w:ascii="Gill Sans MT" w:hAnsi="Gill Sans MT" w:eastAsia="Times New Roman"/>
                <w:sz w:val="24"/>
                <w:highlight w:val="yellow"/>
              </w:rPr>
            </w:pPr>
            <w:r>
              <w:rPr>
                <w:rFonts w:eastAsia="Times New Roman" w:ascii="Gill Sans MT" w:hAnsi="Gill Sans MT"/>
                <w:kern w:val="0"/>
                <w:sz w:val="22"/>
                <w:szCs w:val="22"/>
                <w:highlight w:val="yellow"/>
                <w:lang w:val="en-GB" w:bidi="ar-SA"/>
              </w:rPr>
            </w:r>
          </w:p>
        </w:tc>
        <w:tc>
          <w:tcPr>
            <w:tcW w:w="1842" w:type="dxa"/>
            <w:tcBorders/>
          </w:tcPr>
          <w:p>
            <w:pPr>
              <w:pStyle w:val="Normal"/>
              <w:widowControl/>
              <w:spacing w:before="0" w:after="0"/>
              <w:jc w:val="left"/>
              <w:rPr>
                <w:rFonts w:ascii="Gill Sans MT" w:hAnsi="Gill Sans MT" w:eastAsia="Times New Roman"/>
                <w:sz w:val="24"/>
                <w:highlight w:val="yellow"/>
              </w:rPr>
            </w:pPr>
            <w:r>
              <w:rPr>
                <w:rFonts w:eastAsia="Times New Roman" w:ascii="Gill Sans MT" w:hAnsi="Gill Sans MT"/>
                <w:kern w:val="0"/>
                <w:sz w:val="22"/>
                <w:szCs w:val="22"/>
                <w:highlight w:val="yellow"/>
                <w:lang w:val="en-GB" w:bidi="ar-SA"/>
              </w:rPr>
            </w:r>
          </w:p>
        </w:tc>
      </w:tr>
      <w:tr>
        <w:trPr/>
        <w:tc>
          <w:tcPr>
            <w:tcW w:w="2829" w:type="dxa"/>
            <w:tcBorders/>
          </w:tcPr>
          <w:p>
            <w:pPr>
              <w:pStyle w:val="Normal"/>
              <w:widowControl/>
              <w:spacing w:before="0" w:after="0"/>
              <w:jc w:val="left"/>
              <w:rPr>
                <w:rFonts w:ascii="Gill Sans MT" w:hAnsi="Gill Sans MT" w:eastAsia="Times New Roman"/>
                <w:sz w:val="24"/>
                <w:highlight w:val="yellow"/>
              </w:rPr>
            </w:pPr>
            <w:r>
              <w:rPr>
                <w:rFonts w:eastAsia="Times New Roman" w:ascii="Gill Sans MT" w:hAnsi="Gill Sans MT"/>
                <w:kern w:val="0"/>
                <w:sz w:val="24"/>
                <w:szCs w:val="22"/>
                <w:highlight w:val="yellow"/>
                <w:lang w:val="en-GB" w:bidi="ar-SA"/>
              </w:rPr>
              <w:t>Person 3</w:t>
            </w:r>
          </w:p>
        </w:tc>
        <w:tc>
          <w:tcPr>
            <w:tcW w:w="1679" w:type="dxa"/>
            <w:tcBorders/>
          </w:tcPr>
          <w:p>
            <w:pPr>
              <w:pStyle w:val="Normal"/>
              <w:widowControl/>
              <w:spacing w:before="0" w:after="0"/>
              <w:jc w:val="left"/>
              <w:rPr>
                <w:rFonts w:ascii="Gill Sans MT" w:hAnsi="Gill Sans MT" w:eastAsia="Times New Roman"/>
                <w:sz w:val="24"/>
                <w:highlight w:val="yellow"/>
              </w:rPr>
            </w:pPr>
            <w:r>
              <w:rPr>
                <w:rFonts w:eastAsia="Times New Roman" w:ascii="Gill Sans MT" w:hAnsi="Gill Sans MT"/>
                <w:kern w:val="0"/>
                <w:sz w:val="22"/>
                <w:szCs w:val="22"/>
                <w:highlight w:val="yellow"/>
                <w:lang w:val="en-GB" w:bidi="ar-SA"/>
              </w:rPr>
            </w:r>
          </w:p>
        </w:tc>
        <w:tc>
          <w:tcPr>
            <w:tcW w:w="3142" w:type="dxa"/>
            <w:tcBorders/>
          </w:tcPr>
          <w:p>
            <w:pPr>
              <w:pStyle w:val="Normal"/>
              <w:widowControl/>
              <w:spacing w:before="0" w:after="0"/>
              <w:jc w:val="left"/>
              <w:rPr>
                <w:rFonts w:ascii="Gill Sans MT" w:hAnsi="Gill Sans MT" w:eastAsia="Times New Roman"/>
                <w:sz w:val="24"/>
                <w:highlight w:val="yellow"/>
              </w:rPr>
            </w:pPr>
            <w:r>
              <w:rPr>
                <w:rFonts w:eastAsia="Times New Roman" w:ascii="Gill Sans MT" w:hAnsi="Gill Sans MT"/>
                <w:kern w:val="0"/>
                <w:sz w:val="22"/>
                <w:szCs w:val="22"/>
                <w:highlight w:val="yellow"/>
                <w:lang w:val="en-GB" w:bidi="ar-SA"/>
              </w:rPr>
            </w:r>
          </w:p>
        </w:tc>
        <w:tc>
          <w:tcPr>
            <w:tcW w:w="1842" w:type="dxa"/>
            <w:tcBorders/>
          </w:tcPr>
          <w:p>
            <w:pPr>
              <w:pStyle w:val="Normal"/>
              <w:widowControl/>
              <w:spacing w:before="0" w:after="0"/>
              <w:jc w:val="left"/>
              <w:rPr>
                <w:rFonts w:ascii="Gill Sans MT" w:hAnsi="Gill Sans MT" w:eastAsia="Times New Roman"/>
                <w:sz w:val="24"/>
                <w:highlight w:val="yellow"/>
              </w:rPr>
            </w:pPr>
            <w:r>
              <w:rPr>
                <w:rFonts w:eastAsia="Times New Roman" w:ascii="Gill Sans MT" w:hAnsi="Gill Sans MT"/>
                <w:kern w:val="0"/>
                <w:sz w:val="22"/>
                <w:szCs w:val="22"/>
                <w:highlight w:val="yellow"/>
                <w:lang w:val="en-GB" w:bidi="ar-SA"/>
              </w:rPr>
            </w:r>
          </w:p>
        </w:tc>
      </w:tr>
      <w:tr>
        <w:trPr/>
        <w:tc>
          <w:tcPr>
            <w:tcW w:w="2829" w:type="dxa"/>
            <w:tcBorders/>
          </w:tcPr>
          <w:p>
            <w:pPr>
              <w:pStyle w:val="Normal"/>
              <w:widowControl/>
              <w:spacing w:before="0" w:after="0"/>
              <w:jc w:val="left"/>
              <w:rPr>
                <w:rFonts w:ascii="Gill Sans MT" w:hAnsi="Gill Sans MT" w:eastAsia="Times New Roman"/>
                <w:sz w:val="24"/>
                <w:highlight w:val="yellow"/>
              </w:rPr>
            </w:pPr>
            <w:r>
              <w:rPr>
                <w:rFonts w:eastAsia="Times New Roman" w:ascii="Gill Sans MT" w:hAnsi="Gill Sans MT"/>
                <w:kern w:val="0"/>
                <w:sz w:val="22"/>
                <w:szCs w:val="22"/>
                <w:highlight w:val="yellow"/>
                <w:lang w:val="en-GB" w:bidi="ar-SA"/>
              </w:rPr>
            </w:r>
          </w:p>
        </w:tc>
        <w:tc>
          <w:tcPr>
            <w:tcW w:w="1679" w:type="dxa"/>
            <w:tcBorders/>
          </w:tcPr>
          <w:p>
            <w:pPr>
              <w:pStyle w:val="Normal"/>
              <w:widowControl/>
              <w:spacing w:before="0" w:after="0"/>
              <w:jc w:val="left"/>
              <w:rPr>
                <w:rFonts w:ascii="Gill Sans MT" w:hAnsi="Gill Sans MT" w:eastAsia="Times New Roman"/>
                <w:sz w:val="24"/>
                <w:highlight w:val="yellow"/>
              </w:rPr>
            </w:pPr>
            <w:r>
              <w:rPr>
                <w:rFonts w:eastAsia="Times New Roman" w:ascii="Gill Sans MT" w:hAnsi="Gill Sans MT"/>
                <w:kern w:val="0"/>
                <w:sz w:val="22"/>
                <w:szCs w:val="22"/>
                <w:highlight w:val="yellow"/>
                <w:lang w:val="en-GB" w:bidi="ar-SA"/>
              </w:rPr>
            </w:r>
          </w:p>
        </w:tc>
        <w:tc>
          <w:tcPr>
            <w:tcW w:w="3142" w:type="dxa"/>
            <w:tcBorders/>
          </w:tcPr>
          <w:p>
            <w:pPr>
              <w:pStyle w:val="Normal"/>
              <w:widowControl/>
              <w:spacing w:before="0" w:after="0"/>
              <w:jc w:val="left"/>
              <w:rPr>
                <w:rFonts w:ascii="Gill Sans MT" w:hAnsi="Gill Sans MT" w:eastAsia="Times New Roman"/>
                <w:sz w:val="24"/>
                <w:highlight w:val="yellow"/>
              </w:rPr>
            </w:pPr>
            <w:r>
              <w:rPr>
                <w:rFonts w:eastAsia="Times New Roman" w:ascii="Gill Sans MT" w:hAnsi="Gill Sans MT"/>
                <w:kern w:val="0"/>
                <w:sz w:val="22"/>
                <w:szCs w:val="22"/>
                <w:highlight w:val="yellow"/>
                <w:lang w:val="en-GB" w:bidi="ar-SA"/>
              </w:rPr>
            </w:r>
          </w:p>
        </w:tc>
        <w:tc>
          <w:tcPr>
            <w:tcW w:w="1842" w:type="dxa"/>
            <w:tcBorders/>
          </w:tcPr>
          <w:p>
            <w:pPr>
              <w:pStyle w:val="Normal"/>
              <w:widowControl/>
              <w:spacing w:before="0" w:after="0"/>
              <w:jc w:val="left"/>
              <w:rPr>
                <w:rFonts w:ascii="Gill Sans MT" w:hAnsi="Gill Sans MT" w:eastAsia="Times New Roman"/>
                <w:sz w:val="24"/>
                <w:highlight w:val="yellow"/>
              </w:rPr>
            </w:pPr>
            <w:r>
              <w:rPr>
                <w:rFonts w:eastAsia="Times New Roman" w:ascii="Gill Sans MT" w:hAnsi="Gill Sans MT"/>
                <w:kern w:val="0"/>
                <w:sz w:val="22"/>
                <w:szCs w:val="22"/>
                <w:highlight w:val="yellow"/>
                <w:lang w:val="en-GB" w:bidi="ar-SA"/>
              </w:rPr>
            </w:r>
          </w:p>
        </w:tc>
      </w:tr>
    </w:tbl>
    <w:p>
      <w:pPr>
        <w:pStyle w:val="Normal"/>
        <w:rPr>
          <w:rFonts w:ascii="Gill Sans MT" w:hAnsi="Gill Sans MT" w:eastAsia="Times New Roman"/>
          <w:sz w:val="24"/>
        </w:rPr>
      </w:pPr>
      <w:r>
        <w:rPr>
          <w:rFonts w:eastAsia="Times New Roman" w:ascii="Gill Sans MT" w:hAnsi="Gill Sans MT"/>
          <w:sz w:val="24"/>
        </w:rPr>
      </w:r>
    </w:p>
    <w:p>
      <w:pPr>
        <w:pStyle w:val="Normal"/>
        <w:rPr>
          <w:rFonts w:ascii="Gill Sans MT" w:hAnsi="Gill Sans MT" w:eastAsia="Times New Roman"/>
          <w:sz w:val="24"/>
        </w:rPr>
      </w:pPr>
      <w:r>
        <w:rPr>
          <w:rFonts w:eastAsia="Times New Roman" w:ascii="Gill Sans MT" w:hAnsi="Gill Sans MT"/>
          <w:sz w:val="24"/>
        </w:rPr>
        <w:t xml:space="preserve">Any of the above named individuals can request a balance however MDCVS will routinely send the balance information to the named contact </w:t>
      </w:r>
    </w:p>
    <w:p>
      <w:pPr>
        <w:pStyle w:val="Normal"/>
        <w:rPr>
          <w:rFonts w:ascii="Gill Sans MT" w:hAnsi="Gill Sans MT" w:eastAsia="Times New Roman"/>
          <w:sz w:val="24"/>
        </w:rPr>
      </w:pPr>
      <w:r>
        <w:rPr>
          <w:rFonts w:eastAsia="Times New Roman" w:ascii="Gill Sans MT" w:hAnsi="Gill Sans MT"/>
          <w:sz w:val="24"/>
        </w:rPr>
      </w:r>
    </w:p>
    <w:p>
      <w:pPr>
        <w:pStyle w:val="Normal"/>
        <w:rPr>
          <w:rFonts w:ascii="Gill Sans MT" w:hAnsi="Gill Sans MT" w:eastAsia="Times New Roman"/>
          <w:sz w:val="24"/>
        </w:rPr>
      </w:pPr>
      <w:r>
        <w:rPr>
          <w:rFonts w:eastAsia="Times New Roman" w:ascii="Gill Sans MT" w:hAnsi="Gill Sans MT"/>
          <w:sz w:val="24"/>
        </w:rPr>
      </w:r>
    </w:p>
    <w:p>
      <w:pPr>
        <w:pStyle w:val="Normal"/>
        <w:rPr>
          <w:rFonts w:ascii="Gill Sans MT" w:hAnsi="Gill Sans MT" w:eastAsia="Times New Roman"/>
          <w:sz w:val="24"/>
          <w:u w:val="single"/>
        </w:rPr>
      </w:pPr>
      <w:r>
        <w:rPr>
          <w:rFonts w:eastAsia="Times New Roman" w:ascii="Gill Sans MT" w:hAnsi="Gill Sans MT"/>
          <w:sz w:val="24"/>
          <w:u w:val="single"/>
        </w:rPr>
      </w:r>
    </w:p>
    <w:p>
      <w:pPr>
        <w:pStyle w:val="Normal"/>
        <w:rPr>
          <w:rFonts w:ascii="Gill Sans MT" w:hAnsi="Gill Sans MT" w:eastAsia="Times New Roman"/>
          <w:sz w:val="24"/>
          <w:u w:val="single"/>
        </w:rPr>
      </w:pPr>
      <w:r>
        <w:rPr>
          <w:rFonts w:eastAsia="Times New Roman" w:ascii="Gill Sans MT" w:hAnsi="Gill Sans MT"/>
          <w:sz w:val="24"/>
          <w:u w:val="single"/>
        </w:rPr>
        <w:t xml:space="preserve">To authorise a transaction/payment </w:t>
      </w:r>
      <w:r>
        <w:rPr>
          <w:rFonts w:eastAsia="Times New Roman" w:ascii="Gill Sans MT" w:hAnsi="Gill Sans MT"/>
          <w:sz w:val="24"/>
          <w:highlight w:val="yellow"/>
          <w:u w:val="single"/>
        </w:rPr>
        <w:t>– delete as appropriate</w:t>
      </w:r>
      <w:r>
        <w:rPr>
          <w:rFonts w:eastAsia="Times New Roman" w:ascii="Gill Sans MT" w:hAnsi="Gill Sans MT"/>
          <w:sz w:val="24"/>
          <w:u w:val="single"/>
        </w:rPr>
        <w:t xml:space="preserve"> </w:t>
      </w:r>
    </w:p>
    <w:p>
      <w:pPr>
        <w:pStyle w:val="Normal"/>
        <w:rPr>
          <w:rFonts w:ascii="Gill Sans MT" w:hAnsi="Gill Sans MT" w:eastAsia="Times New Roman"/>
          <w:sz w:val="24"/>
        </w:rPr>
      </w:pPr>
      <w:r>
        <w:rPr>
          <w:rFonts w:eastAsia="Times New Roman" w:ascii="Gill Sans MT" w:hAnsi="Gill Sans MT"/>
          <w:sz w:val="24"/>
        </w:rPr>
        <w:t xml:space="preserve">All payments requests must be made via email to </w:t>
      </w:r>
      <w:hyperlink r:id="rId3">
        <w:r>
          <w:rPr>
            <w:rStyle w:val="InternetLink"/>
            <w:rFonts w:eastAsia="Times New Roman" w:ascii="Gill Sans MT" w:hAnsi="Gill Sans MT"/>
            <w:sz w:val="24"/>
          </w:rPr>
          <w:t>finance@maldoncvs.org.uk</w:t>
        </w:r>
      </w:hyperlink>
      <w:r>
        <w:rPr>
          <w:rFonts w:eastAsia="Times New Roman" w:ascii="Gill Sans MT" w:hAnsi="Gill Sans MT"/>
          <w:sz w:val="24"/>
        </w:rPr>
        <w:t xml:space="preserve"> </w:t>
      </w:r>
    </w:p>
    <w:p>
      <w:pPr>
        <w:pStyle w:val="ListParagraph"/>
        <w:numPr>
          <w:ilvl w:val="0"/>
          <w:numId w:val="2"/>
        </w:numPr>
        <w:rPr>
          <w:rFonts w:ascii="Gill Sans MT" w:hAnsi="Gill Sans MT" w:eastAsia="Times New Roman"/>
          <w:i/>
          <w:i/>
          <w:sz w:val="24"/>
          <w:u w:val="single"/>
        </w:rPr>
      </w:pPr>
      <w:r>
        <w:rPr>
          <w:rFonts w:eastAsia="Times New Roman" w:ascii="Gill Sans MT" w:hAnsi="Gill Sans MT"/>
          <w:sz w:val="24"/>
        </w:rPr>
        <w:t>Only the main contact can authorise a payment</w:t>
      </w:r>
    </w:p>
    <w:p>
      <w:pPr>
        <w:pStyle w:val="ListParagraph"/>
        <w:numPr>
          <w:ilvl w:val="0"/>
          <w:numId w:val="2"/>
        </w:numPr>
        <w:rPr>
          <w:rFonts w:ascii="Gill Sans MT" w:hAnsi="Gill Sans MT" w:eastAsia="Times New Roman"/>
          <w:i/>
          <w:i/>
          <w:sz w:val="24"/>
          <w:u w:val="single"/>
        </w:rPr>
      </w:pPr>
      <w:r>
        <w:rPr>
          <w:rFonts w:eastAsia="Times New Roman" w:ascii="Gill Sans MT" w:hAnsi="Gill Sans MT"/>
          <w:sz w:val="24"/>
        </w:rPr>
        <w:t xml:space="preserve">Any of the named individuals may authorise a payment </w:t>
      </w:r>
    </w:p>
    <w:p>
      <w:pPr>
        <w:pStyle w:val="ListParagraph"/>
        <w:numPr>
          <w:ilvl w:val="0"/>
          <w:numId w:val="2"/>
        </w:numPr>
        <w:rPr>
          <w:rFonts w:ascii="Gill Sans MT" w:hAnsi="Gill Sans MT" w:eastAsia="Times New Roman"/>
          <w:i/>
          <w:i/>
          <w:sz w:val="24"/>
          <w:u w:val="single"/>
        </w:rPr>
      </w:pPr>
      <w:r>
        <w:rPr>
          <w:rFonts w:eastAsia="Times New Roman" w:ascii="Gill Sans MT" w:hAnsi="Gill Sans MT"/>
          <w:sz w:val="24"/>
        </w:rPr>
        <w:t>Any two of the named individuals may authorise a payment</w:t>
      </w:r>
    </w:p>
    <w:p>
      <w:pPr>
        <w:pStyle w:val="ListParagraph"/>
        <w:numPr>
          <w:ilvl w:val="0"/>
          <w:numId w:val="2"/>
        </w:numPr>
        <w:rPr>
          <w:rFonts w:ascii="Gill Sans MT" w:hAnsi="Gill Sans MT" w:eastAsia="Times New Roman"/>
          <w:i/>
          <w:i/>
          <w:sz w:val="24"/>
          <w:u w:val="single"/>
        </w:rPr>
      </w:pPr>
      <w:r>
        <w:rPr>
          <w:rFonts w:eastAsia="Times New Roman" w:ascii="Gill Sans MT" w:hAnsi="Gill Sans MT"/>
          <w:sz w:val="24"/>
        </w:rPr>
        <w:t>Payments must be authorised by two people one of whom must be the main contact</w:t>
      </w:r>
    </w:p>
    <w:p>
      <w:pPr>
        <w:pStyle w:val="ListParagraph"/>
        <w:numPr>
          <w:ilvl w:val="0"/>
          <w:numId w:val="2"/>
        </w:numPr>
        <w:rPr>
          <w:rFonts w:ascii="Gill Sans MT" w:hAnsi="Gill Sans MT" w:eastAsia="Times New Roman"/>
          <w:i/>
          <w:i/>
          <w:sz w:val="24"/>
          <w:highlight w:val="yellow"/>
          <w:u w:val="single"/>
        </w:rPr>
      </w:pPr>
      <w:r>
        <w:rPr>
          <w:rFonts w:eastAsia="Times New Roman" w:ascii="Gill Sans MT" w:hAnsi="Gill Sans MT"/>
          <w:i/>
          <w:sz w:val="24"/>
          <w:highlight w:val="yellow"/>
          <w:u w:val="single"/>
        </w:rPr>
        <w:t xml:space="preserve">Other – </w:t>
      </w:r>
      <w:r>
        <w:rPr>
          <w:rFonts w:eastAsia="Times New Roman" w:ascii="Gill Sans MT" w:hAnsi="Gill Sans MT"/>
          <w:i/>
          <w:sz w:val="24"/>
          <w:highlight w:val="yellow"/>
          <w:u w:val="single"/>
        </w:rPr>
        <w:t xml:space="preserve">please provide definition </w:t>
      </w:r>
    </w:p>
    <w:p>
      <w:pPr>
        <w:pStyle w:val="Normal"/>
        <w:rPr>
          <w:rFonts w:ascii="Gill Sans MT" w:hAnsi="Gill Sans MT" w:eastAsia="Times New Roman"/>
          <w:i/>
          <w:i/>
          <w:sz w:val="24"/>
          <w:highlight w:val="yellow"/>
          <w:u w:val="single"/>
        </w:rPr>
      </w:pPr>
      <w:r>
        <w:rPr>
          <w:rFonts w:eastAsia="Times New Roman" w:ascii="Gill Sans MT" w:hAnsi="Gill Sans MT"/>
          <w:i/>
          <w:sz w:val="24"/>
          <w:highlight w:val="yellow"/>
          <w:u w:val="single"/>
        </w:rPr>
      </w:r>
    </w:p>
    <w:p>
      <w:pPr>
        <w:pStyle w:val="Normal"/>
        <w:rPr>
          <w:rFonts w:ascii="Gill Sans MT" w:hAnsi="Gill Sans MT" w:eastAsia="Times New Roman"/>
          <w:sz w:val="24"/>
          <w:u w:val="single"/>
        </w:rPr>
      </w:pPr>
      <w:r>
        <w:rPr>
          <w:rFonts w:eastAsia="Times New Roman" w:ascii="Gill Sans MT" w:hAnsi="Gill Sans MT"/>
          <w:sz w:val="24"/>
          <w:u w:val="single"/>
        </w:rPr>
        <w:t xml:space="preserve">Service charges </w:t>
      </w:r>
    </w:p>
    <w:p>
      <w:pPr>
        <w:pStyle w:val="Normal"/>
        <w:rPr>
          <w:rFonts w:ascii="Gill Sans MT" w:hAnsi="Gill Sans MT" w:eastAsia="Times New Roman" w:cs="Calibri"/>
          <w:i/>
          <w:i/>
          <w:iCs/>
          <w:sz w:val="24"/>
          <w:lang w:eastAsia="en-GB"/>
        </w:rPr>
      </w:pPr>
      <w:r>
        <w:rPr>
          <w:rFonts w:eastAsia="Times New Roman" w:cs="Calibri" w:ascii="Gill Sans MT" w:hAnsi="Gill Sans MT"/>
          <w:i/>
          <w:iCs/>
          <w:sz w:val="24"/>
          <w:lang w:eastAsia="en-GB"/>
        </w:rPr>
        <w:t>tba</w:t>
      </w:r>
    </w:p>
    <w:p>
      <w:pPr>
        <w:pStyle w:val="Normal"/>
        <w:rPr>
          <w:rFonts w:ascii="Gill Sans MT" w:hAnsi="Gill Sans MT" w:eastAsia="Times New Roman"/>
          <w:sz w:val="24"/>
          <w:highlight w:val="yellow"/>
          <w:u w:val="single"/>
        </w:rPr>
      </w:pPr>
      <w:r>
        <w:rPr>
          <w:rFonts w:eastAsia="Times New Roman" w:ascii="Gill Sans MT" w:hAnsi="Gill Sans MT"/>
          <w:sz w:val="24"/>
          <w:highlight w:val="yellow"/>
          <w:u w:val="single"/>
        </w:rPr>
      </w:r>
    </w:p>
    <w:p>
      <w:pPr>
        <w:pStyle w:val="Normal"/>
        <w:rPr>
          <w:rFonts w:ascii="Gill Sans MT" w:hAnsi="Gill Sans MT" w:eastAsia="Times New Roman"/>
          <w:sz w:val="24"/>
        </w:rPr>
      </w:pPr>
      <w:r>
        <w:rPr>
          <w:rFonts w:eastAsia="Times New Roman" w:ascii="Gill Sans MT" w:hAnsi="Gill Sans MT"/>
          <w:sz w:val="24"/>
        </w:rPr>
      </w:r>
    </w:p>
    <w:p>
      <w:pPr>
        <w:pStyle w:val="Normal"/>
        <w:rPr>
          <w:rFonts w:ascii="Gill Sans MT" w:hAnsi="Gill Sans MT" w:eastAsia="Times New Roman"/>
          <w:sz w:val="24"/>
          <w:u w:val="single"/>
        </w:rPr>
      </w:pPr>
      <w:r>
        <w:rPr>
          <w:rFonts w:eastAsia="Times New Roman" w:ascii="Gill Sans MT" w:hAnsi="Gill Sans MT"/>
          <w:sz w:val="24"/>
          <w:u w:val="single"/>
        </w:rPr>
        <w:t>Date/duration</w:t>
      </w:r>
    </w:p>
    <w:p>
      <w:pPr>
        <w:pStyle w:val="Normal"/>
        <w:rPr>
          <w:highlight w:val="none"/>
          <w:shd w:fill="FFFF00" w:val="clear"/>
        </w:rPr>
      </w:pPr>
      <w:r>
        <w:rPr>
          <w:rFonts w:eastAsia="Times New Roman" w:ascii="Gill Sans MT" w:hAnsi="Gill Sans MT"/>
          <w:sz w:val="24"/>
          <w:shd w:fill="FFFF00" w:val="clear"/>
        </w:rPr>
        <w:t xml:space="preserve">This agreement is put in place from </w:t>
      </w:r>
      <w:r>
        <w:rPr>
          <w:rFonts w:eastAsia="Times New Roman" w:cs="Calibri" w:ascii="Gill Sans MT" w:hAnsi="Gill Sans MT"/>
          <w:i/>
          <w:iCs/>
          <w:sz w:val="24"/>
          <w:shd w:fill="FFFF00" w:val="clear"/>
          <w:lang w:eastAsia="en-GB"/>
        </w:rPr>
        <w:t xml:space="preserve">enter date </w:t>
      </w:r>
      <w:r>
        <w:rPr>
          <w:rFonts w:eastAsia="Times New Roman" w:ascii="Gill Sans MT" w:hAnsi="Gill Sans MT"/>
          <w:sz w:val="24"/>
          <w:shd w:fill="FFFF00" w:val="clear"/>
        </w:rPr>
        <w:t xml:space="preserve">and is expected </w:t>
      </w:r>
      <w:r>
        <w:rPr>
          <w:rFonts w:eastAsia="Times New Roman" w:ascii="Gill Sans MT" w:hAnsi="Gill Sans MT"/>
          <w:i/>
          <w:iCs/>
          <w:sz w:val="24"/>
          <w:shd w:fill="FFFF00" w:val="clear"/>
        </w:rPr>
        <w:t>enter details</w:t>
      </w:r>
    </w:p>
    <w:p>
      <w:pPr>
        <w:pStyle w:val="Normal"/>
        <w:rPr>
          <w:i w:val="false"/>
          <w:i w:val="false"/>
          <w:iCs w:val="false"/>
          <w:highlight w:val="none"/>
          <w:shd w:fill="FFFF00" w:val="clear"/>
        </w:rPr>
      </w:pPr>
      <w:r>
        <w:rPr>
          <w:i w:val="false"/>
          <w:iCs w:val="false"/>
          <w:shd w:fill="FFFF00" w:val="clear"/>
        </w:rPr>
        <w:t>This agreement will be reviewed on a ……..basis</w:t>
      </w:r>
    </w:p>
    <w:p>
      <w:pPr>
        <w:pStyle w:val="Normal"/>
        <w:rPr>
          <w:rFonts w:ascii="Gill Sans MT" w:hAnsi="Gill Sans MT" w:eastAsia="Times New Roman"/>
          <w:sz w:val="24"/>
        </w:rPr>
      </w:pPr>
      <w:r>
        <w:rPr>
          <w:rFonts w:eastAsia="Times New Roman" w:ascii="Gill Sans MT" w:hAnsi="Gill Sans MT"/>
          <w:sz w:val="24"/>
        </w:rPr>
      </w:r>
    </w:p>
    <w:p>
      <w:pPr>
        <w:pStyle w:val="Normal"/>
        <w:rPr>
          <w:rFonts w:ascii="Gill Sans MT" w:hAnsi="Gill Sans MT" w:eastAsia="Times New Roman"/>
          <w:sz w:val="24"/>
        </w:rPr>
      </w:pPr>
      <w:r>
        <w:rPr>
          <w:rFonts w:eastAsia="Times New Roman" w:ascii="Gill Sans MT" w:hAnsi="Gill Sans MT"/>
          <w:sz w:val="24"/>
        </w:rPr>
      </w:r>
    </w:p>
    <w:p>
      <w:pPr>
        <w:pStyle w:val="Normal"/>
        <w:rPr>
          <w:rFonts w:ascii="Gill Sans MT" w:hAnsi="Gill Sans MT" w:eastAsia="Times New Roman"/>
          <w:sz w:val="24"/>
          <w:u w:val="single"/>
        </w:rPr>
      </w:pPr>
      <w:r>
        <w:rPr>
          <w:rFonts w:eastAsia="Times New Roman" w:ascii="Gill Sans MT" w:hAnsi="Gill Sans MT"/>
          <w:sz w:val="24"/>
          <w:u w:val="single"/>
        </w:rPr>
        <w:t xml:space="preserve">Agreement </w:t>
      </w:r>
      <w:bookmarkStart w:id="0" w:name="_GoBack"/>
      <w:bookmarkEnd w:id="0"/>
    </w:p>
    <w:p>
      <w:pPr>
        <w:pStyle w:val="Normal"/>
        <w:rPr>
          <w:rFonts w:ascii="Gill Sans MT" w:hAnsi="Gill Sans MT" w:eastAsia="Times New Roman"/>
          <w:sz w:val="24"/>
          <w:u w:val="single"/>
        </w:rPr>
      </w:pPr>
      <w:r>
        <w:rPr>
          <w:rFonts w:eastAsia="Times New Roman" w:ascii="Gill Sans MT" w:hAnsi="Gill Sans MT"/>
          <w:sz w:val="24"/>
          <w:u w:val="single"/>
        </w:rPr>
      </w:r>
    </w:p>
    <w:p>
      <w:pPr>
        <w:pStyle w:val="Normal"/>
        <w:rPr>
          <w:rFonts w:ascii="Gill Sans MT" w:hAnsi="Gill Sans MT" w:eastAsia="Times New Roman"/>
          <w:sz w:val="24"/>
        </w:rPr>
      </w:pPr>
      <w:r>
        <w:rPr>
          <w:rFonts w:eastAsia="Times New Roman" w:ascii="Gill Sans MT" w:hAnsi="Gill Sans MT"/>
          <w:sz w:val="24"/>
        </w:rPr>
        <w:t>Signed on behalf of MDCVS:_________________________________</w:t>
      </w:r>
    </w:p>
    <w:p>
      <w:pPr>
        <w:pStyle w:val="Normal"/>
        <w:rPr>
          <w:rFonts w:ascii="Gill Sans MT" w:hAnsi="Gill Sans MT" w:eastAsia="Times New Roman"/>
          <w:sz w:val="24"/>
        </w:rPr>
      </w:pPr>
      <w:r>
        <w:rPr>
          <w:rFonts w:eastAsia="Times New Roman" w:ascii="Gill Sans MT" w:hAnsi="Gill Sans MT"/>
          <w:sz w:val="24"/>
        </w:rPr>
      </w:r>
    </w:p>
    <w:p>
      <w:pPr>
        <w:pStyle w:val="Normal"/>
        <w:rPr>
          <w:rFonts w:ascii="Gill Sans MT" w:hAnsi="Gill Sans MT" w:eastAsia="Times New Roman"/>
          <w:sz w:val="24"/>
        </w:rPr>
      </w:pPr>
      <w:r>
        <w:rPr>
          <w:rFonts w:eastAsia="Times New Roman" w:ascii="Gill Sans MT" w:hAnsi="Gill Sans MT"/>
          <w:sz w:val="24"/>
        </w:rPr>
        <w:t>Print name: _____________________________________________</w:t>
      </w:r>
    </w:p>
    <w:p>
      <w:pPr>
        <w:pStyle w:val="Normal"/>
        <w:rPr>
          <w:rFonts w:ascii="Gill Sans MT" w:hAnsi="Gill Sans MT" w:eastAsia="Times New Roman"/>
          <w:sz w:val="24"/>
        </w:rPr>
      </w:pPr>
      <w:r>
        <w:rPr>
          <w:rFonts w:eastAsia="Times New Roman" w:ascii="Gill Sans MT" w:hAnsi="Gill Sans MT"/>
          <w:sz w:val="24"/>
        </w:rPr>
      </w:r>
    </w:p>
    <w:p>
      <w:pPr>
        <w:pStyle w:val="Normal"/>
        <w:rPr>
          <w:rFonts w:ascii="Gill Sans MT" w:hAnsi="Gill Sans MT" w:eastAsia="Times New Roman"/>
          <w:sz w:val="24"/>
        </w:rPr>
      </w:pPr>
      <w:r>
        <w:rPr>
          <w:rFonts w:eastAsia="Times New Roman" w:ascii="Gill Sans MT" w:hAnsi="Gill Sans MT"/>
          <w:sz w:val="24"/>
        </w:rPr>
        <w:t>Date:__________________________________________________</w:t>
      </w:r>
    </w:p>
    <w:p>
      <w:pPr>
        <w:pStyle w:val="Normal"/>
        <w:rPr>
          <w:rFonts w:ascii="Gill Sans MT" w:hAnsi="Gill Sans MT" w:eastAsia="Times New Roman"/>
          <w:sz w:val="24"/>
        </w:rPr>
      </w:pPr>
      <w:r>
        <w:rPr>
          <w:rFonts w:eastAsia="Times New Roman" w:ascii="Gill Sans MT" w:hAnsi="Gill Sans MT"/>
          <w:sz w:val="24"/>
        </w:rPr>
      </w:r>
    </w:p>
    <w:p>
      <w:pPr>
        <w:pStyle w:val="Normal"/>
        <w:rPr>
          <w:rFonts w:ascii="Gill Sans MT" w:hAnsi="Gill Sans MT" w:eastAsia="Times New Roman"/>
          <w:sz w:val="24"/>
        </w:rPr>
      </w:pPr>
      <w:r>
        <w:rPr>
          <w:rFonts w:eastAsia="Times New Roman" w:ascii="Gill Sans MT" w:hAnsi="Gill Sans MT"/>
          <w:sz w:val="24"/>
        </w:rPr>
      </w:r>
    </w:p>
    <w:p>
      <w:pPr>
        <w:pStyle w:val="Normal"/>
        <w:rPr>
          <w:rFonts w:ascii="Gill Sans MT" w:hAnsi="Gill Sans MT" w:eastAsia="Times New Roman"/>
          <w:sz w:val="24"/>
        </w:rPr>
      </w:pPr>
      <w:r>
        <w:rPr>
          <w:rFonts w:eastAsia="Times New Roman" w:ascii="Gill Sans MT" w:hAnsi="Gill Sans MT"/>
          <w:sz w:val="24"/>
        </w:rPr>
        <w:t xml:space="preserve">Signed on behalf of </w:t>
      </w:r>
      <w:r>
        <w:rPr>
          <w:rFonts w:eastAsia="Times New Roman" w:cs="Calibri" w:ascii="Gill Sans MT" w:hAnsi="Gill Sans MT"/>
          <w:sz w:val="24"/>
          <w:shd w:fill="FFFF00" w:val="clear"/>
          <w:lang w:eastAsia="en-GB"/>
        </w:rPr>
        <w:t>organisation name</w:t>
      </w:r>
      <w:r>
        <w:rPr>
          <w:rFonts w:eastAsia="Times New Roman" w:ascii="Gill Sans MT" w:hAnsi="Gill Sans MT"/>
          <w:sz w:val="24"/>
        </w:rPr>
        <w:t>_________________</w:t>
      </w:r>
    </w:p>
    <w:p>
      <w:pPr>
        <w:pStyle w:val="Normal"/>
        <w:rPr>
          <w:rFonts w:ascii="Gill Sans MT" w:hAnsi="Gill Sans MT" w:eastAsia="Times New Roman"/>
          <w:sz w:val="24"/>
        </w:rPr>
      </w:pPr>
      <w:r>
        <w:rPr>
          <w:rFonts w:eastAsia="Times New Roman" w:ascii="Gill Sans MT" w:hAnsi="Gill Sans MT"/>
          <w:sz w:val="24"/>
        </w:rPr>
      </w:r>
    </w:p>
    <w:p>
      <w:pPr>
        <w:pStyle w:val="Normal"/>
        <w:rPr>
          <w:rFonts w:ascii="Gill Sans MT" w:hAnsi="Gill Sans MT" w:eastAsia="Times New Roman"/>
          <w:sz w:val="24"/>
        </w:rPr>
      </w:pPr>
      <w:r>
        <w:rPr>
          <w:rFonts w:eastAsia="Times New Roman" w:ascii="Gill Sans MT" w:hAnsi="Gill Sans MT"/>
          <w:sz w:val="24"/>
        </w:rPr>
        <w:t>Print name: _____________________________________________</w:t>
      </w:r>
    </w:p>
    <w:p>
      <w:pPr>
        <w:pStyle w:val="Normal"/>
        <w:rPr>
          <w:rFonts w:ascii="Gill Sans MT" w:hAnsi="Gill Sans MT" w:eastAsia="Times New Roman"/>
          <w:sz w:val="24"/>
        </w:rPr>
      </w:pPr>
      <w:r>
        <w:rPr>
          <w:rFonts w:eastAsia="Times New Roman" w:ascii="Gill Sans MT" w:hAnsi="Gill Sans MT"/>
          <w:sz w:val="24"/>
        </w:rPr>
      </w:r>
    </w:p>
    <w:p>
      <w:pPr>
        <w:pStyle w:val="Normal"/>
        <w:rPr>
          <w:rFonts w:ascii="Gill Sans MT" w:hAnsi="Gill Sans MT" w:eastAsia="Times New Roman"/>
          <w:sz w:val="24"/>
        </w:rPr>
      </w:pPr>
      <w:r>
        <w:rPr>
          <w:rFonts w:eastAsia="Times New Roman" w:ascii="Gill Sans MT" w:hAnsi="Gill Sans MT"/>
          <w:sz w:val="24"/>
        </w:rPr>
        <w:t>Date:__________________________________________________</w:t>
      </w:r>
    </w:p>
    <w:p>
      <w:pPr>
        <w:pStyle w:val="Normal"/>
        <w:rPr>
          <w:rFonts w:ascii="Gill Sans MT" w:hAnsi="Gill Sans MT" w:eastAsia="Times New Roman"/>
          <w:sz w:val="24"/>
        </w:rPr>
      </w:pPr>
      <w:r>
        <w:rPr>
          <w:rFonts w:eastAsia="Times New Roman" w:ascii="Gill Sans MT" w:hAnsi="Gill Sans MT"/>
          <w:sz w:val="24"/>
        </w:rPr>
      </w:r>
    </w:p>
    <w:p>
      <w:pPr>
        <w:pStyle w:val="Normal"/>
        <w:rPr>
          <w:rFonts w:ascii="Gill Sans MT" w:hAnsi="Gill Sans MT" w:eastAsia="Times New Roman"/>
          <w:sz w:val="24"/>
        </w:rPr>
      </w:pPr>
      <w:r>
        <w:rPr>
          <w:rFonts w:eastAsia="Times New Roman" w:ascii="Gill Sans MT" w:hAnsi="Gill Sans MT"/>
          <w:sz w:val="24"/>
        </w:rPr>
      </w:r>
    </w:p>
    <w:p>
      <w:pPr>
        <w:pStyle w:val="Normal"/>
        <w:rPr>
          <w:rFonts w:ascii="Gill Sans MT" w:hAnsi="Gill Sans MT" w:eastAsia="Times New Roman"/>
          <w:sz w:val="24"/>
        </w:rPr>
      </w:pPr>
      <w:r>
        <w:rPr>
          <w:rFonts w:eastAsia="Times New Roman" w:ascii="Gill Sans MT" w:hAnsi="Gill Sans MT"/>
          <w:sz w:val="24"/>
        </w:rPr>
      </w:r>
    </w:p>
    <w:p>
      <w:pPr>
        <w:pStyle w:val="Normal"/>
        <w:rPr>
          <w:rFonts w:ascii="Gill Sans MT" w:hAnsi="Gill Sans MT" w:eastAsia="Times New Roman"/>
          <w:sz w:val="24"/>
        </w:rPr>
      </w:pPr>
      <w:r>
        <w:rPr>
          <w:rFonts w:eastAsia="Times New Roman" w:ascii="Gill Sans MT" w:hAnsi="Gill Sans MT"/>
          <w:sz w:val="24"/>
        </w:rPr>
      </w:r>
    </w:p>
    <w:p>
      <w:pPr>
        <w:pStyle w:val="Normal"/>
        <w:rPr>
          <w:rFonts w:ascii="Gill Sans MT" w:hAnsi="Gill Sans MT"/>
          <w:sz w:val="24"/>
        </w:rPr>
      </w:pPr>
      <w:r>
        <w:rPr/>
      </w:r>
    </w:p>
    <w:sectPr>
      <w:headerReference w:type="default" r:id="rId4"/>
      <w:type w:val="nextPage"/>
      <w:pgSz w:w="11906" w:h="16838"/>
      <w:pgMar w:left="1440" w:right="1440" w:gutter="0" w:header="708"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ill Sans M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left" w:pos="2130" w:leader="none"/>
        <w:tab w:val="center" w:pos="4513" w:leader="none"/>
        <w:tab w:val="right" w:pos="9026" w:leader="none"/>
      </w:tabs>
      <w:jc w:val="center"/>
      <w:rPr>
        <w:rFonts w:ascii="Gill Sans MT" w:hAnsi="Gill Sans MT"/>
        <w:b/>
        <w:b/>
        <w:sz w:val="28"/>
        <w:szCs w:val="28"/>
      </w:rPr>
    </w:pPr>
    <w:r>
      <w:drawing>
        <wp:anchor behindDoc="1" distT="0" distB="0" distL="0" distR="0" simplePos="0" locked="0" layoutInCell="0" allowOverlap="1" relativeHeight="3">
          <wp:simplePos x="0" y="0"/>
          <wp:positionH relativeFrom="column">
            <wp:posOffset>5276850</wp:posOffset>
          </wp:positionH>
          <wp:positionV relativeFrom="paragraph">
            <wp:posOffset>-297180</wp:posOffset>
          </wp:positionV>
          <wp:extent cx="1009650" cy="1352550"/>
          <wp:effectExtent l="0" t="0" r="0" b="0"/>
          <wp:wrapNone/>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rcRect l="26590" t="20276" r="29869" b="21392"/>
                  <a:stretch>
                    <a:fillRect/>
                  </a:stretch>
                </pic:blipFill>
                <pic:spPr bwMode="auto">
                  <a:xfrm>
                    <a:off x="0" y="0"/>
                    <a:ext cx="1009650" cy="1352550"/>
                  </a:xfrm>
                  <a:prstGeom prst="rect">
                    <a:avLst/>
                  </a:prstGeom>
                </pic:spPr>
              </pic:pic>
            </a:graphicData>
          </a:graphic>
        </wp:anchor>
      </w:drawing>
    </w:r>
    <w:r>
      <w:rPr>
        <w:rFonts w:ascii="Gill Sans MT" w:hAnsi="Gill Sans MT"/>
        <w:b/>
        <w:sz w:val="28"/>
        <w:szCs w:val="28"/>
      </w:rPr>
      <w:t>MDCVS Held Funds Agreement</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60633"/>
    <w:pPr>
      <w:widowControl/>
      <w:bidi w:val="0"/>
      <w:spacing w:lineRule="auto" w:line="240" w:before="0" w:after="0"/>
      <w:jc w:val="left"/>
    </w:pPr>
    <w:rPr>
      <w:rFonts w:ascii="Calibri" w:hAnsi="Calibri" w:cs="Calibri" w:eastAsia="Calibri" w:asciiTheme="minorHAnsi" w:eastAsiaTheme="minorHAnsi" w:hAnsiTheme="minorHAnsi"/>
      <w:color w:val="auto"/>
      <w:kern w:val="0"/>
      <w:sz w:val="22"/>
      <w:szCs w:val="22"/>
      <w:lang w:eastAsia="en-GB" w:val="en-GB"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760633"/>
    <w:rPr/>
  </w:style>
  <w:style w:type="character" w:styleId="FooterChar" w:customStyle="1">
    <w:name w:val="Footer Char"/>
    <w:basedOn w:val="DefaultParagraphFont"/>
    <w:link w:val="Footer"/>
    <w:uiPriority w:val="99"/>
    <w:qFormat/>
    <w:rsid w:val="00760633"/>
    <w:rPr/>
  </w:style>
  <w:style w:type="character" w:styleId="InternetLink">
    <w:name w:val="Hyperlink"/>
    <w:basedOn w:val="DefaultParagraphFont"/>
    <w:uiPriority w:val="99"/>
    <w:unhideWhenUsed/>
    <w:rsid w:val="00760633"/>
    <w:rPr>
      <w:color w:val="0563C1" w:themeColor="hyperlink"/>
      <w:u w:val="single"/>
    </w:rPr>
  </w:style>
  <w:style w:type="character" w:styleId="UnresolvedMention">
    <w:name w:val="Unresolved Mention"/>
    <w:basedOn w:val="DefaultParagraphFont"/>
    <w:uiPriority w:val="99"/>
    <w:semiHidden/>
    <w:unhideWhenUsed/>
    <w:qFormat/>
    <w:rsid w:val="00760633"/>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HeaderandFooter">
    <w:name w:val="Header and Footer"/>
    <w:basedOn w:val="Normal"/>
    <w:qFormat/>
    <w:pPr/>
    <w:rPr/>
  </w:style>
  <w:style w:type="paragraph" w:styleId="Header">
    <w:name w:val="Header"/>
    <w:basedOn w:val="Normal"/>
    <w:link w:val="HeaderChar"/>
    <w:uiPriority w:val="99"/>
    <w:unhideWhenUsed/>
    <w:rsid w:val="00760633"/>
    <w:pPr>
      <w:tabs>
        <w:tab w:val="clear" w:pos="720"/>
        <w:tab w:val="center" w:pos="4513" w:leader="none"/>
        <w:tab w:val="right" w:pos="9026" w:leader="none"/>
      </w:tabs>
    </w:pPr>
    <w:rPr>
      <w:rFonts w:ascii="Calibri" w:hAnsi="Calibri" w:cs="" w:asciiTheme="minorHAnsi" w:cstheme="minorBidi" w:hAnsiTheme="minorHAnsi"/>
      <w:lang w:eastAsia="en-US"/>
    </w:rPr>
  </w:style>
  <w:style w:type="paragraph" w:styleId="Footer">
    <w:name w:val="Footer"/>
    <w:basedOn w:val="Normal"/>
    <w:link w:val="FooterChar"/>
    <w:uiPriority w:val="99"/>
    <w:unhideWhenUsed/>
    <w:rsid w:val="00760633"/>
    <w:pPr>
      <w:tabs>
        <w:tab w:val="clear" w:pos="720"/>
        <w:tab w:val="center" w:pos="4513" w:leader="none"/>
        <w:tab w:val="right" w:pos="9026" w:leader="none"/>
      </w:tabs>
    </w:pPr>
    <w:rPr>
      <w:rFonts w:ascii="Calibri" w:hAnsi="Calibri" w:cs="" w:asciiTheme="minorHAnsi" w:cstheme="minorBidi" w:hAnsiTheme="minorHAnsi"/>
      <w:lang w:eastAsia="en-US"/>
    </w:rPr>
  </w:style>
  <w:style w:type="paragraph" w:styleId="ListParagraph">
    <w:name w:val="List Paragraph"/>
    <w:basedOn w:val="Normal"/>
    <w:uiPriority w:val="34"/>
    <w:qFormat/>
    <w:rsid w:val="00760633"/>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eb498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inance@maldoncvs.org.uk" TargetMode="External"/><Relationship Id="rId3" Type="http://schemas.openxmlformats.org/officeDocument/2006/relationships/hyperlink" Target="mailto:finance@maldoncvs.org.uk"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b6bacc-4d4a-4d4f-bc28-d84a1efa48c5" xsi:nil="true"/>
    <lcf76f155ced4ddcb4097134ff3c332f xmlns="b4196514-f89d-4648-a653-b3c78b3ba3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F86698D5A31442AA5A07B4CA00D0A2" ma:contentTypeVersion="17" ma:contentTypeDescription="Create a new document." ma:contentTypeScope="" ma:versionID="b6a6753bb48e67e96db602185ccd24c2">
  <xsd:schema xmlns:xsd="http://www.w3.org/2001/XMLSchema" xmlns:xs="http://www.w3.org/2001/XMLSchema" xmlns:p="http://schemas.microsoft.com/office/2006/metadata/properties" xmlns:ns2="b4196514-f89d-4648-a653-b3c78b3ba38d" xmlns:ns3="e0b6bacc-4d4a-4d4f-bc28-d84a1efa48c5" targetNamespace="http://schemas.microsoft.com/office/2006/metadata/properties" ma:root="true" ma:fieldsID="68e0ca4f768aab26c42e918842f6ac0d" ns2:_="" ns3:_="">
    <xsd:import namespace="b4196514-f89d-4648-a653-b3c78b3ba38d"/>
    <xsd:import namespace="e0b6bacc-4d4a-4d4f-bc28-d84a1efa48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96514-f89d-4648-a653-b3c78b3ba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5ae718-a545-4cf2-aefe-9f57dc0440a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b6bacc-4d4a-4d4f-bc28-d84a1efa48c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030579c-482c-47d2-beda-2abe9e612a72}" ma:internalName="TaxCatchAll" ma:showField="CatchAllData" ma:web="e0b6bacc-4d4a-4d4f-bc28-d84a1efa48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4C818-DEE4-47A6-9E10-D9037E4DC412}">
  <ds:schemaRefs>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b4196514-f89d-4648-a653-b3c78b3ba38d"/>
    <ds:schemaRef ds:uri="http://www.w3.org/XML/1998/namespace"/>
    <ds:schemaRef ds:uri="http://schemas.microsoft.com/office/2006/metadata/properties"/>
    <ds:schemaRef ds:uri="e0b6bacc-4d4a-4d4f-bc28-d84a1efa48c5"/>
    <ds:schemaRef ds:uri="http://purl.org/dc/dcmitype/"/>
  </ds:schemaRefs>
</ds:datastoreItem>
</file>

<file path=customXml/itemProps2.xml><?xml version="1.0" encoding="utf-8"?>
<ds:datastoreItem xmlns:ds="http://schemas.openxmlformats.org/officeDocument/2006/customXml" ds:itemID="{9A71A5B9-E0C4-4CEF-B99F-6EFEB9552AD8}">
  <ds:schemaRefs>
    <ds:schemaRef ds:uri="http://schemas.microsoft.com/sharepoint/v3/contenttype/forms"/>
  </ds:schemaRefs>
</ds:datastoreItem>
</file>

<file path=customXml/itemProps3.xml><?xml version="1.0" encoding="utf-8"?>
<ds:datastoreItem xmlns:ds="http://schemas.openxmlformats.org/officeDocument/2006/customXml" ds:itemID="{87DC42FF-7523-42FC-93EC-DB01FFDA5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96514-f89d-4648-a653-b3c78b3ba38d"/>
    <ds:schemaRef ds:uri="e0b6bacc-4d4a-4d4f-bc28-d84a1efa4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Application>LibreOffice/7.2.1.2$Windows_X86_64 LibreOffice_project/87b77fad49947c1441b67c559c339af8f3517e22</Application>
  <AppVersion>15.0000</AppVersion>
  <Pages>2</Pages>
  <Words>556</Words>
  <Characters>3171</Characters>
  <CharactersWithSpaces>3720</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2024-03-04T11:45:00Z</dcterms:created>
  <dc:creator>Sarah Troop</dc:creator>
  <dc:description/>
  <dc:language>en-GB</dc:language>
  <cp:lastModifiedBy/>
  <dcterms:modified xsi:type="dcterms:W3CDTF">2024-04-22T14:43:11Z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0x01010032F86698D5A31442AA5A07B4CA00D0A2</vt:lpwstr>
  </property>
  <property fmtid="{D5CDD505-2E9C-101B-9397-08002B2CF9AE}" pid="3" name="MediaServiceImageTags">
    <vt:lpwstr/>
  </property>
</Properties>
</file>