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5D29" w14:textId="036103F1" w:rsidR="00134809" w:rsidRPr="000F21B2" w:rsidRDefault="00BC4D70">
      <w:pPr>
        <w:rPr>
          <w:b/>
          <w:bCs/>
          <w:lang w:val="en-US"/>
        </w:rPr>
      </w:pPr>
      <w:r w:rsidRPr="000F21B2">
        <w:rPr>
          <w:b/>
          <w:bCs/>
          <w:lang w:val="en-US"/>
        </w:rPr>
        <w:t xml:space="preserve">Volunteering Network: Developing a </w:t>
      </w:r>
      <w:r w:rsidR="000F21B2" w:rsidRPr="000F21B2">
        <w:rPr>
          <w:b/>
          <w:bCs/>
          <w:lang w:val="en-US"/>
        </w:rPr>
        <w:t>Local</w:t>
      </w:r>
      <w:r w:rsidRPr="000F21B2">
        <w:rPr>
          <w:b/>
          <w:bCs/>
          <w:lang w:val="en-US"/>
        </w:rPr>
        <w:t xml:space="preserve"> Vision for Volunteering</w:t>
      </w:r>
    </w:p>
    <w:p w14:paraId="6571E30E" w14:textId="77777777" w:rsidR="001025D6" w:rsidRDefault="00A219E2" w:rsidP="00BC4D70">
      <w:r w:rsidRPr="00A219E2">
        <w:t xml:space="preserve">The Vision for Volunteering is </w:t>
      </w:r>
      <w:r w:rsidR="00E16082">
        <w:t xml:space="preserve">an important resource </w:t>
      </w:r>
      <w:r w:rsidR="009C0CC5">
        <w:t xml:space="preserve">for communities to develop a more diverse, ambitious and inclusive future for volunteering. </w:t>
      </w:r>
    </w:p>
    <w:p w14:paraId="441B8643" w14:textId="405273C1" w:rsidR="001025D6" w:rsidRDefault="001025D6" w:rsidP="00BC4D70">
      <w:r>
        <w:t>The five themes are:</w:t>
      </w:r>
    </w:p>
    <w:p w14:paraId="5ABAB8B4" w14:textId="46BC16F8" w:rsidR="001025D6" w:rsidRDefault="00847D25" w:rsidP="00847D25">
      <w:pPr>
        <w:pStyle w:val="ListParagraph"/>
        <w:numPr>
          <w:ilvl w:val="0"/>
          <w:numId w:val="2"/>
        </w:numPr>
      </w:pPr>
      <w:r>
        <w:t>Awareness and appreciation</w:t>
      </w:r>
    </w:p>
    <w:p w14:paraId="0E5768F2" w14:textId="711F2E09" w:rsidR="00847D25" w:rsidRDefault="00847D25" w:rsidP="00847D25">
      <w:pPr>
        <w:pStyle w:val="ListParagraph"/>
        <w:numPr>
          <w:ilvl w:val="0"/>
          <w:numId w:val="2"/>
        </w:numPr>
      </w:pPr>
      <w:r>
        <w:t>Power</w:t>
      </w:r>
    </w:p>
    <w:p w14:paraId="3628074B" w14:textId="158A4EC7" w:rsidR="00847D25" w:rsidRDefault="00847D25" w:rsidP="00847D25">
      <w:pPr>
        <w:pStyle w:val="ListParagraph"/>
        <w:numPr>
          <w:ilvl w:val="0"/>
          <w:numId w:val="2"/>
        </w:numPr>
      </w:pPr>
      <w:r>
        <w:t>Equity and inclusion</w:t>
      </w:r>
    </w:p>
    <w:p w14:paraId="009EE535" w14:textId="09B0F1A0" w:rsidR="00847D25" w:rsidRDefault="00847D25" w:rsidP="00847D25">
      <w:pPr>
        <w:pStyle w:val="ListParagraph"/>
        <w:numPr>
          <w:ilvl w:val="0"/>
          <w:numId w:val="2"/>
        </w:numPr>
      </w:pPr>
      <w:r>
        <w:t>Collaboration</w:t>
      </w:r>
    </w:p>
    <w:p w14:paraId="73D150B4" w14:textId="70203E85" w:rsidR="00847D25" w:rsidRDefault="00847D25" w:rsidP="00847D25">
      <w:pPr>
        <w:pStyle w:val="ListParagraph"/>
        <w:numPr>
          <w:ilvl w:val="0"/>
          <w:numId w:val="2"/>
        </w:numPr>
      </w:pPr>
      <w:r>
        <w:t>Experimentation</w:t>
      </w:r>
    </w:p>
    <w:p w14:paraId="634E47B3" w14:textId="6A41B075" w:rsidR="00D0597A" w:rsidRDefault="009C0CC5" w:rsidP="00BC4D70">
      <w:r>
        <w:t>It</w:t>
      </w:r>
      <w:r w:rsidR="00DA21AE">
        <w:t xml:space="preserve"> can, however, be challenging to translate </w:t>
      </w:r>
      <w:r w:rsidR="00B44A9A">
        <w:t xml:space="preserve">the </w:t>
      </w:r>
      <w:r w:rsidR="001025D6">
        <w:t>higher-level</w:t>
      </w:r>
      <w:r w:rsidR="001711BF">
        <w:t>, conceptual</w:t>
      </w:r>
      <w:r w:rsidR="00B44A9A">
        <w:t xml:space="preserve"> themes into tangible actions which will help organisations </w:t>
      </w:r>
      <w:r w:rsidR="001025D6">
        <w:t>make effective changes to their volunteering offer.</w:t>
      </w:r>
      <w:r w:rsidR="007B5E49">
        <w:t xml:space="preserve"> In general, many volunteers don’t tend to </w:t>
      </w:r>
      <w:r w:rsidR="00D24164">
        <w:t xml:space="preserve">get involved in the ‘big picture’ thinking </w:t>
      </w:r>
      <w:r w:rsidR="006D40E7">
        <w:t xml:space="preserve">around the development of volunteering, making it difficult to interpret </w:t>
      </w:r>
      <w:r w:rsidR="001711BF">
        <w:t>the Vision in ways that resonate with them.</w:t>
      </w:r>
    </w:p>
    <w:p w14:paraId="3664601F" w14:textId="38FED446" w:rsidR="009D3EB2" w:rsidRPr="009D3EB2" w:rsidRDefault="009D3EB2" w:rsidP="00BC4D70">
      <w:pPr>
        <w:rPr>
          <w:b/>
          <w:bCs/>
        </w:rPr>
      </w:pPr>
      <w:r w:rsidRPr="009D3EB2">
        <w:rPr>
          <w:b/>
          <w:bCs/>
        </w:rPr>
        <w:t>Birmingham VSC’s Vision for Volunteering</w:t>
      </w:r>
    </w:p>
    <w:p w14:paraId="2B5684A3" w14:textId="4B206F8D" w:rsidR="001025D6" w:rsidRPr="00A219E2" w:rsidRDefault="007229CD" w:rsidP="00BC4D70">
      <w:r>
        <w:t>At our most recent Volunteering Network meeting we were joined by Becky Isaac from Birmingham VSC,</w:t>
      </w:r>
      <w:r w:rsidR="00270033">
        <w:t xml:space="preserve"> who demonstrated the ways that the Vision has been implemented across the city</w:t>
      </w:r>
      <w:r w:rsidR="002B6196">
        <w:t xml:space="preserve">. Their approach was to start with local conversations, which they then </w:t>
      </w:r>
      <w:r w:rsidR="00572CBF">
        <w:t>used to build a framework based on the Vision for Volunteering structure.</w:t>
      </w:r>
    </w:p>
    <w:p w14:paraId="14869068" w14:textId="1A2AD125" w:rsidR="00C1658E" w:rsidRDefault="00BC4D70" w:rsidP="00E029EE">
      <w:r w:rsidRPr="00BC4D70">
        <w:t xml:space="preserve">Birmingham's vision for volunteering aims to transform the volunteering landscape in the city by 2027. </w:t>
      </w:r>
      <w:r w:rsidR="00572CBF">
        <w:t>Their</w:t>
      </w:r>
      <w:r w:rsidRPr="00BC4D70">
        <w:t xml:space="preserve"> vision was developed post-COVID, acknowledging both the increased desire to volunteer and the resulting fatigue. Becky highlighted the impact of the </w:t>
      </w:r>
      <w:r w:rsidR="00362EB3" w:rsidRPr="00BC4D70">
        <w:t>cost-of-living</w:t>
      </w:r>
      <w:r w:rsidRPr="00BC4D70">
        <w:t xml:space="preserve"> crisis on Birmingham's diverse and deprived areas, emphasi</w:t>
      </w:r>
      <w:r w:rsidR="0044073C">
        <w:t>s</w:t>
      </w:r>
      <w:r w:rsidRPr="00BC4D70">
        <w:t xml:space="preserve">ing the vital role of volunteers in supporting local services. She also noted the lack of a shared </w:t>
      </w:r>
      <w:r w:rsidR="00362EB3">
        <w:t>V</w:t>
      </w:r>
      <w:r w:rsidRPr="00BC4D70">
        <w:t xml:space="preserve">ision for </w:t>
      </w:r>
      <w:r w:rsidR="00362EB3">
        <w:t>V</w:t>
      </w:r>
      <w:r w:rsidRPr="00BC4D70">
        <w:t xml:space="preserve">olunteering and a central hub for support in Birmingham. </w:t>
      </w:r>
    </w:p>
    <w:p w14:paraId="60FE6D55" w14:textId="401A4393" w:rsidR="00BC4D70" w:rsidRPr="00BC4D70" w:rsidRDefault="00BC4D70" w:rsidP="00E029EE">
      <w:r w:rsidRPr="00BC4D70">
        <w:t>BVSC identified the need to revitali</w:t>
      </w:r>
      <w:r w:rsidR="0044073C">
        <w:t>s</w:t>
      </w:r>
      <w:r w:rsidRPr="00BC4D70">
        <w:t>e volunteering in Birmingham and developed a local vision based on co-production events held in 2022, which highlighted themes around volunteer value, accessibility, and social cohesion. The</w:t>
      </w:r>
      <w:r w:rsidR="00E029EE">
        <w:t>ir</w:t>
      </w:r>
      <w:r w:rsidRPr="00BC4D70">
        <w:t xml:space="preserve"> vision </w:t>
      </w:r>
      <w:r w:rsidR="00E029EE">
        <w:t>focuses on</w:t>
      </w:r>
      <w:r w:rsidRPr="00BC4D70">
        <w:t xml:space="preserve"> three key principles: celebrating difference, collaboration, and awareness/appreciation, with a focus on empowering volunteers across the city.</w:t>
      </w:r>
      <w:r w:rsidR="00DB393F">
        <w:t xml:space="preserve"> They </w:t>
      </w:r>
      <w:r w:rsidR="0096136A">
        <w:t>work to achieve these principles through strengthening practice, recognising barriers, and celebrating EEDI.</w:t>
      </w:r>
    </w:p>
    <w:p w14:paraId="7AC49402" w14:textId="3FB50A95" w:rsidR="00BC4D70" w:rsidRDefault="00D85D54" w:rsidP="00BC4D70">
      <w:r w:rsidRPr="00D85D54">
        <w:t>BVSC</w:t>
      </w:r>
      <w:r>
        <w:t xml:space="preserve"> has</w:t>
      </w:r>
      <w:r>
        <w:rPr>
          <w:b/>
          <w:bCs/>
        </w:rPr>
        <w:t xml:space="preserve"> </w:t>
      </w:r>
      <w:r w:rsidR="00BC4D70" w:rsidRPr="00BC4D70">
        <w:t>implement</w:t>
      </w:r>
      <w:r>
        <w:t xml:space="preserve">ed </w:t>
      </w:r>
      <w:r w:rsidR="00BC4D70" w:rsidRPr="00BC4D70">
        <w:t>the vision through strategic partnerships, workshops, resource development, and communication. The</w:t>
      </w:r>
      <w:r>
        <w:t xml:space="preserve">y </w:t>
      </w:r>
      <w:r w:rsidR="00BC4D70" w:rsidRPr="00BC4D70">
        <w:t xml:space="preserve">established </w:t>
      </w:r>
      <w:r>
        <w:t xml:space="preserve">a strategic group </w:t>
      </w:r>
      <w:r w:rsidR="00BC4D70" w:rsidRPr="00BC4D70">
        <w:t>to involve various stakeholders, and workshops were held to engage the</w:t>
      </w:r>
      <w:r>
        <w:t xml:space="preserve"> wider</w:t>
      </w:r>
      <w:r w:rsidR="00BC4D70" w:rsidRPr="00BC4D70">
        <w:t xml:space="preserve"> voluntary sector</w:t>
      </w:r>
      <w:r w:rsidR="00596ECA">
        <w:t>, working with Volunteer Managers to understand local needs and the best ways to address them</w:t>
      </w:r>
      <w:r w:rsidR="00BC4D70" w:rsidRPr="00BC4D70">
        <w:t xml:space="preserve">. </w:t>
      </w:r>
      <w:r w:rsidR="004002FB">
        <w:t>T</w:t>
      </w:r>
      <w:r w:rsidR="00BC4D70" w:rsidRPr="00BC4D70">
        <w:t xml:space="preserve">he vision has been used to drive best practice in volunteering, including the </w:t>
      </w:r>
      <w:r w:rsidR="00BC4D70" w:rsidRPr="00BC4D70">
        <w:lastRenderedPageBreak/>
        <w:t>development of a new brokerage platform</w:t>
      </w:r>
      <w:r w:rsidR="00596ECA">
        <w:t xml:space="preserve"> and other resources</w:t>
      </w:r>
      <w:r w:rsidR="00BC4D70" w:rsidRPr="00BC4D70">
        <w:t>. Th</w:t>
      </w:r>
      <w:r w:rsidR="004002FB">
        <w:t>is work has</w:t>
      </w:r>
      <w:r w:rsidR="00BC4D70" w:rsidRPr="00BC4D70">
        <w:t xml:space="preserve"> also </w:t>
      </w:r>
      <w:r w:rsidR="00E77AE2">
        <w:t>helped them to secure</w:t>
      </w:r>
      <w:r w:rsidR="00BC4D70" w:rsidRPr="00BC4D70">
        <w:t xml:space="preserve"> funding, including NHS England funding for health volunteering and </w:t>
      </w:r>
      <w:r w:rsidR="00C1658E">
        <w:t>The</w:t>
      </w:r>
      <w:r w:rsidR="00BC4D70" w:rsidRPr="00BC4D70">
        <w:t xml:space="preserve"> National Lottery Climate Action Fund grant for community projects in areas with poor air quality.</w:t>
      </w:r>
    </w:p>
    <w:p w14:paraId="26FC93AA" w14:textId="6AA5EBB0" w:rsidR="00EB79DB" w:rsidRPr="00BC4D70" w:rsidRDefault="00EB79DB" w:rsidP="00BC4D70">
      <w:r>
        <w:t>You can find the slides from this session on the NAVCA Member’s Hub.</w:t>
      </w:r>
    </w:p>
    <w:p w14:paraId="75B892E5" w14:textId="2DC27CCB" w:rsidR="009D3EB2" w:rsidRPr="009D3EB2" w:rsidRDefault="009D3EB2" w:rsidP="00BC4D70">
      <w:pPr>
        <w:rPr>
          <w:b/>
          <w:bCs/>
        </w:rPr>
      </w:pPr>
      <w:r w:rsidRPr="009D3EB2">
        <w:rPr>
          <w:b/>
          <w:bCs/>
        </w:rPr>
        <w:t>Further Volunteering Work at NAVCA</w:t>
      </w:r>
    </w:p>
    <w:p w14:paraId="3419E523" w14:textId="23224B89" w:rsidR="00A014B9" w:rsidRDefault="00A014B9" w:rsidP="00BC4D70">
      <w:r>
        <w:t xml:space="preserve">Many NAVCA members across the country are in various stages of developing their own Vision for Volunteering, and </w:t>
      </w:r>
      <w:r w:rsidR="004E7FB5">
        <w:t>we at NAVCA want to support our members in this.</w:t>
      </w:r>
      <w:r w:rsidR="00413930">
        <w:t xml:space="preserve"> As we look ahead to 2026, we will use the Vision for Volunteering as a framework for our Volunteering Network; offering a space to share wins and challenges, </w:t>
      </w:r>
      <w:r w:rsidR="00821514">
        <w:t>build local programmes and implement strategies.</w:t>
      </w:r>
    </w:p>
    <w:p w14:paraId="02107A5C" w14:textId="622E5D3E" w:rsidR="00BC4D70" w:rsidRDefault="00191AE2">
      <w:pPr>
        <w:rPr>
          <w:lang w:val="en-US"/>
        </w:rPr>
      </w:pPr>
      <w:r>
        <w:rPr>
          <w:lang w:val="en-US"/>
        </w:rPr>
        <w:t xml:space="preserve">In the new year, we will also be launching a new campaign: </w:t>
      </w:r>
      <w:r w:rsidR="00A34E33" w:rsidRPr="00A34E33">
        <w:rPr>
          <w:i/>
          <w:iCs/>
          <w:lang w:val="en-US"/>
        </w:rPr>
        <w:t>‘</w:t>
      </w:r>
      <w:r w:rsidRPr="00A34E33">
        <w:rPr>
          <w:i/>
          <w:iCs/>
          <w:lang w:val="en-US"/>
        </w:rPr>
        <w:t>Volunteering doesn’t happen by accident</w:t>
      </w:r>
      <w:r w:rsidR="00A34E33" w:rsidRPr="00A34E33">
        <w:rPr>
          <w:i/>
          <w:iCs/>
          <w:lang w:val="en-US"/>
        </w:rPr>
        <w:t>’</w:t>
      </w:r>
      <w:r w:rsidR="001F1DFA">
        <w:rPr>
          <w:lang w:val="en-US"/>
        </w:rPr>
        <w:t xml:space="preserve">. We will be </w:t>
      </w:r>
      <w:r w:rsidR="00A044F2">
        <w:rPr>
          <w:lang w:val="en-US"/>
        </w:rPr>
        <w:t xml:space="preserve">highlighting the </w:t>
      </w:r>
      <w:r w:rsidR="004101A1">
        <w:rPr>
          <w:lang w:val="en-US"/>
        </w:rPr>
        <w:t>crucial</w:t>
      </w:r>
      <w:r w:rsidR="00A044F2">
        <w:rPr>
          <w:lang w:val="en-US"/>
        </w:rPr>
        <w:t xml:space="preserve"> role </w:t>
      </w:r>
      <w:r w:rsidR="0044073C">
        <w:rPr>
          <w:lang w:val="en-US"/>
        </w:rPr>
        <w:t>l</w:t>
      </w:r>
      <w:r w:rsidR="00A044F2">
        <w:rPr>
          <w:lang w:val="en-US"/>
        </w:rPr>
        <w:t xml:space="preserve">ocal </w:t>
      </w:r>
      <w:r w:rsidR="0044073C">
        <w:rPr>
          <w:lang w:val="en-US"/>
        </w:rPr>
        <w:t>i</w:t>
      </w:r>
      <w:r w:rsidR="00A044F2">
        <w:rPr>
          <w:lang w:val="en-US"/>
        </w:rPr>
        <w:t xml:space="preserve">nfrastructure </w:t>
      </w:r>
      <w:r w:rsidR="0044073C">
        <w:rPr>
          <w:lang w:val="en-US"/>
        </w:rPr>
        <w:t>o</w:t>
      </w:r>
      <w:r w:rsidR="00A044F2">
        <w:rPr>
          <w:lang w:val="en-US"/>
        </w:rPr>
        <w:t xml:space="preserve">rganisations play in </w:t>
      </w:r>
      <w:r w:rsidR="00E854C0">
        <w:rPr>
          <w:lang w:val="en-US"/>
        </w:rPr>
        <w:t xml:space="preserve">supporting </w:t>
      </w:r>
      <w:r w:rsidR="00B50B6D">
        <w:rPr>
          <w:lang w:val="en-US"/>
        </w:rPr>
        <w:t xml:space="preserve">local VCSE organisations </w:t>
      </w:r>
      <w:r w:rsidR="000D4E64">
        <w:rPr>
          <w:lang w:val="en-US"/>
        </w:rPr>
        <w:t xml:space="preserve">and </w:t>
      </w:r>
      <w:r w:rsidR="009D3EB2">
        <w:rPr>
          <w:lang w:val="en-US"/>
        </w:rPr>
        <w:t>connecting</w:t>
      </w:r>
      <w:r w:rsidR="000D4E64">
        <w:rPr>
          <w:lang w:val="en-US"/>
        </w:rPr>
        <w:t xml:space="preserve"> communities. We will be sharing resources such as a ‘system audit’ tool for NAVCA members</w:t>
      </w:r>
      <w:r w:rsidR="00E82DB2">
        <w:rPr>
          <w:lang w:val="en-US"/>
        </w:rPr>
        <w:t xml:space="preserve">, built on the Vision for Volunteering principles and </w:t>
      </w:r>
      <w:r w:rsidR="0044073C">
        <w:rPr>
          <w:lang w:val="en-US"/>
        </w:rPr>
        <w:t>LIQA (</w:t>
      </w:r>
      <w:r w:rsidR="00E82DB2">
        <w:rPr>
          <w:lang w:val="en-US"/>
        </w:rPr>
        <w:t xml:space="preserve">Local Infrastructure Quality </w:t>
      </w:r>
      <w:r w:rsidR="005F5C13">
        <w:rPr>
          <w:lang w:val="en-US"/>
        </w:rPr>
        <w:t>Accreditation</w:t>
      </w:r>
      <w:r w:rsidR="0044073C">
        <w:rPr>
          <w:lang w:val="en-US"/>
        </w:rPr>
        <w:t>)</w:t>
      </w:r>
      <w:r w:rsidR="005F5C13">
        <w:rPr>
          <w:lang w:val="en-US"/>
        </w:rPr>
        <w:t xml:space="preserve"> criteria</w:t>
      </w:r>
      <w:r w:rsidR="00E82DB2">
        <w:rPr>
          <w:lang w:val="en-US"/>
        </w:rPr>
        <w:t>,</w:t>
      </w:r>
      <w:r w:rsidR="000D4E64">
        <w:rPr>
          <w:lang w:val="en-US"/>
        </w:rPr>
        <w:t xml:space="preserve"> to</w:t>
      </w:r>
      <w:r w:rsidR="00E82DB2">
        <w:rPr>
          <w:lang w:val="en-US"/>
        </w:rPr>
        <w:t xml:space="preserve"> use with local stakeholders</w:t>
      </w:r>
      <w:r w:rsidR="005F5C13">
        <w:rPr>
          <w:lang w:val="en-US"/>
        </w:rPr>
        <w:t xml:space="preserve"> to identify </w:t>
      </w:r>
      <w:r w:rsidR="00363175">
        <w:rPr>
          <w:lang w:val="en-US"/>
        </w:rPr>
        <w:t>the key features of an effective system.</w:t>
      </w:r>
    </w:p>
    <w:p w14:paraId="7399968B" w14:textId="3D663DFF" w:rsidR="00363175" w:rsidRDefault="00363175">
      <w:pPr>
        <w:rPr>
          <w:lang w:val="en-US"/>
        </w:rPr>
      </w:pPr>
      <w:r>
        <w:rPr>
          <w:lang w:val="en-US"/>
        </w:rPr>
        <w:t xml:space="preserve">We have </w:t>
      </w:r>
      <w:r w:rsidR="001F38D5">
        <w:rPr>
          <w:lang w:val="en-US"/>
        </w:rPr>
        <w:t>created</w:t>
      </w:r>
      <w:r>
        <w:rPr>
          <w:lang w:val="en-US"/>
        </w:rPr>
        <w:t xml:space="preserve"> a reference group</w:t>
      </w:r>
      <w:r w:rsidR="001F38D5">
        <w:rPr>
          <w:lang w:val="en-US"/>
        </w:rPr>
        <w:t xml:space="preserve"> where NAVCA members can share feedback and ideas</w:t>
      </w:r>
      <w:r w:rsidR="006723B5">
        <w:rPr>
          <w:lang w:val="en-US"/>
        </w:rPr>
        <w:t xml:space="preserve"> around our Volunteering work</w:t>
      </w:r>
      <w:r w:rsidR="001F38D5">
        <w:rPr>
          <w:lang w:val="en-US"/>
        </w:rPr>
        <w:t>.</w:t>
      </w:r>
      <w:r w:rsidR="006723B5">
        <w:rPr>
          <w:lang w:val="en-US"/>
        </w:rPr>
        <w:t xml:space="preserve"> We will use this group to share updates on the campaign, our ongoing influencing of the new RVS platform, and other relevant news and events.</w:t>
      </w:r>
      <w:r w:rsidR="001F38D5">
        <w:rPr>
          <w:lang w:val="en-US"/>
        </w:rPr>
        <w:t xml:space="preserve"> You can join the group here</w:t>
      </w:r>
      <w:r>
        <w:rPr>
          <w:lang w:val="en-US"/>
        </w:rPr>
        <w:t xml:space="preserve"> </w:t>
      </w:r>
      <w:hyperlink r:id="rId8" w:history="1">
        <w:r w:rsidR="006723B5" w:rsidRPr="006F4581">
          <w:rPr>
            <w:rStyle w:val="Hyperlink"/>
            <w:lang w:val="en-US"/>
          </w:rPr>
          <w:t>https://aidemail.co.uk/subscribe/navca/volunteering-933</w:t>
        </w:r>
      </w:hyperlink>
      <w:r w:rsidR="006723B5">
        <w:rPr>
          <w:lang w:val="en-US"/>
        </w:rPr>
        <w:t xml:space="preserve">. </w:t>
      </w:r>
    </w:p>
    <w:p w14:paraId="5B1D9D72" w14:textId="6A419EEA" w:rsidR="001871C0" w:rsidRPr="001871C0" w:rsidRDefault="001871C0" w:rsidP="001F1DFA">
      <w:pPr>
        <w:rPr>
          <w:b/>
          <w:bCs/>
        </w:rPr>
      </w:pPr>
      <w:r w:rsidRPr="001871C0">
        <w:rPr>
          <w:b/>
          <w:bCs/>
        </w:rPr>
        <w:t>NAVCA Volunteering Events – January 2026</w:t>
      </w:r>
    </w:p>
    <w:p w14:paraId="433E0508" w14:textId="35AD7992" w:rsidR="001F38D5" w:rsidRDefault="001F38D5" w:rsidP="001F1DFA">
      <w:r>
        <w:t xml:space="preserve">Our first Volunteering Network meeting in 2026 will </w:t>
      </w:r>
      <w:r w:rsidR="002F198D">
        <w:t>focus on the launch of our new campaign</w:t>
      </w:r>
      <w:r w:rsidR="00AA63AA">
        <w:t>, and will take place on Tuesday 27</w:t>
      </w:r>
      <w:r w:rsidR="00AA63AA" w:rsidRPr="00AA63AA">
        <w:rPr>
          <w:vertAlign w:val="superscript"/>
        </w:rPr>
        <w:t>th</w:t>
      </w:r>
      <w:r w:rsidR="00AA63AA">
        <w:t xml:space="preserve"> January, 2pm-3:30pm.</w:t>
      </w:r>
    </w:p>
    <w:p w14:paraId="544A91DF" w14:textId="3BD12D49" w:rsidR="00AA63AA" w:rsidRDefault="00AA63AA" w:rsidP="001F1DFA">
      <w:r>
        <w:t>We will also be hosting an ‘</w:t>
      </w:r>
      <w:r w:rsidRPr="00AA63AA">
        <w:t>Earned Settlement Consultation</w:t>
      </w:r>
      <w:r>
        <w:t>’</w:t>
      </w:r>
      <w:r w:rsidR="001871C0">
        <w:t xml:space="preserve"> on Wednesday 21</w:t>
      </w:r>
      <w:r w:rsidR="001871C0" w:rsidRPr="001871C0">
        <w:rPr>
          <w:vertAlign w:val="superscript"/>
        </w:rPr>
        <w:t>st</w:t>
      </w:r>
      <w:r w:rsidR="001871C0">
        <w:t xml:space="preserve"> January, 1pm-2pm</w:t>
      </w:r>
      <w:r>
        <w:t xml:space="preserve">. </w:t>
      </w:r>
      <w:r w:rsidRPr="00AA63AA">
        <w:t>NAVCA was one of the signatories to a VCSE letter opposing the Governments’ recently announced intention to make </w:t>
      </w:r>
      <w:hyperlink r:id="rId9" w:tooltip="Original URL: https://www.theguardian.com/uk-news/2025/nov/14/uk-charities-condemn-plans-to-force-migrants-to-volunteer?CMP=Share_AndroidApp_Other. Click or tap if you trust this link." w:history="1">
        <w:r w:rsidRPr="00AA63AA">
          <w:rPr>
            <w:rStyle w:val="Hyperlink"/>
          </w:rPr>
          <w:t>volunteering compulsory for volunteers and asylum seekers</w:t>
        </w:r>
      </w:hyperlink>
      <w:r w:rsidRPr="00AA63AA">
        <w:t> on the basis that it is unethical and undermines the principles of volunteering.</w:t>
      </w:r>
      <w:r w:rsidR="001871C0">
        <w:t xml:space="preserve"> W</w:t>
      </w:r>
      <w:r w:rsidR="001871C0" w:rsidRPr="001871C0">
        <w:t xml:space="preserve">e are hosting </w:t>
      </w:r>
      <w:r w:rsidR="001871C0">
        <w:t>this</w:t>
      </w:r>
      <w:r w:rsidR="001871C0" w:rsidRPr="001871C0">
        <w:t xml:space="preserve"> consultation for NAVCA members to share thoughts, understand the approaches you’re taking locally, and identify how NAVCA can help. This session will be most relevant for Senior Management and Volunteering staff, but all are welcome.</w:t>
      </w:r>
    </w:p>
    <w:p w14:paraId="70A6AF52" w14:textId="58865D13" w:rsidR="001871C0" w:rsidRDefault="001871C0" w:rsidP="001F1DFA">
      <w:r>
        <w:t xml:space="preserve">You can register to attend both events via the </w:t>
      </w:r>
      <w:hyperlink r:id="rId10" w:history="1">
        <w:r w:rsidRPr="001871C0">
          <w:rPr>
            <w:rStyle w:val="Hyperlink"/>
          </w:rPr>
          <w:t>NAVCA Member’s Hub</w:t>
        </w:r>
      </w:hyperlink>
      <w:r>
        <w:t>.</w:t>
      </w:r>
    </w:p>
    <w:p w14:paraId="28E6BA21" w14:textId="77777777" w:rsidR="001F1DFA" w:rsidRPr="00BC4D70" w:rsidRDefault="001F1DFA">
      <w:pPr>
        <w:rPr>
          <w:lang w:val="en-US"/>
        </w:rPr>
      </w:pPr>
    </w:p>
    <w:sectPr w:rsidR="001F1DFA" w:rsidRPr="00BC4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E7883"/>
    <w:multiLevelType w:val="hybridMultilevel"/>
    <w:tmpl w:val="1A70C2F6"/>
    <w:lvl w:ilvl="0" w:tplc="0458EB8C">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DC157A9"/>
    <w:multiLevelType w:val="hybridMultilevel"/>
    <w:tmpl w:val="4D763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6249172">
    <w:abstractNumId w:val="0"/>
  </w:num>
  <w:num w:numId="2" w16cid:durableId="940801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70"/>
    <w:rsid w:val="000D4E64"/>
    <w:rsid w:val="000F21B2"/>
    <w:rsid w:val="001025D6"/>
    <w:rsid w:val="00134809"/>
    <w:rsid w:val="001711BF"/>
    <w:rsid w:val="001871C0"/>
    <w:rsid w:val="00191AE2"/>
    <w:rsid w:val="001F1DFA"/>
    <w:rsid w:val="001F38D5"/>
    <w:rsid w:val="00270033"/>
    <w:rsid w:val="00276C5D"/>
    <w:rsid w:val="002B6196"/>
    <w:rsid w:val="002E0ED5"/>
    <w:rsid w:val="002F198D"/>
    <w:rsid w:val="00323C8D"/>
    <w:rsid w:val="00362EB3"/>
    <w:rsid w:val="00363175"/>
    <w:rsid w:val="00366639"/>
    <w:rsid w:val="004002FB"/>
    <w:rsid w:val="004101A1"/>
    <w:rsid w:val="00413930"/>
    <w:rsid w:val="0044073C"/>
    <w:rsid w:val="004D66A0"/>
    <w:rsid w:val="004E7FB5"/>
    <w:rsid w:val="00572CBF"/>
    <w:rsid w:val="00596ECA"/>
    <w:rsid w:val="005B155A"/>
    <w:rsid w:val="005F5C13"/>
    <w:rsid w:val="006723B5"/>
    <w:rsid w:val="006D40E7"/>
    <w:rsid w:val="007229CD"/>
    <w:rsid w:val="007359C0"/>
    <w:rsid w:val="007B5E49"/>
    <w:rsid w:val="00821514"/>
    <w:rsid w:val="00847D25"/>
    <w:rsid w:val="0096136A"/>
    <w:rsid w:val="009C0CC5"/>
    <w:rsid w:val="009D3EB2"/>
    <w:rsid w:val="00A014B9"/>
    <w:rsid w:val="00A044F2"/>
    <w:rsid w:val="00A219E2"/>
    <w:rsid w:val="00A34E33"/>
    <w:rsid w:val="00A96CFB"/>
    <w:rsid w:val="00AA63AA"/>
    <w:rsid w:val="00B44A9A"/>
    <w:rsid w:val="00B50B6D"/>
    <w:rsid w:val="00BC4D70"/>
    <w:rsid w:val="00C1658E"/>
    <w:rsid w:val="00CD3F79"/>
    <w:rsid w:val="00D0597A"/>
    <w:rsid w:val="00D24164"/>
    <w:rsid w:val="00D85D54"/>
    <w:rsid w:val="00DA21AE"/>
    <w:rsid w:val="00DB393F"/>
    <w:rsid w:val="00DD66BE"/>
    <w:rsid w:val="00E029EE"/>
    <w:rsid w:val="00E16082"/>
    <w:rsid w:val="00E77AE2"/>
    <w:rsid w:val="00E82DB2"/>
    <w:rsid w:val="00E854C0"/>
    <w:rsid w:val="00EB79DB"/>
    <w:rsid w:val="00EC0680"/>
    <w:rsid w:val="00F03ABA"/>
    <w:rsid w:val="00FF4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1538"/>
  <w15:chartTrackingRefBased/>
  <w15:docId w15:val="{DA7F66D6-7F70-4DEE-ABA9-C65CDF9A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D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4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D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4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D70"/>
    <w:rPr>
      <w:rFonts w:eastAsiaTheme="majorEastAsia" w:cstheme="majorBidi"/>
      <w:color w:val="272727" w:themeColor="text1" w:themeTint="D8"/>
    </w:rPr>
  </w:style>
  <w:style w:type="paragraph" w:styleId="Title">
    <w:name w:val="Title"/>
    <w:basedOn w:val="Normal"/>
    <w:next w:val="Normal"/>
    <w:link w:val="TitleChar"/>
    <w:uiPriority w:val="10"/>
    <w:qFormat/>
    <w:rsid w:val="00BC4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D70"/>
    <w:pPr>
      <w:spacing w:before="160"/>
      <w:jc w:val="center"/>
    </w:pPr>
    <w:rPr>
      <w:i/>
      <w:iCs/>
      <w:color w:val="404040" w:themeColor="text1" w:themeTint="BF"/>
    </w:rPr>
  </w:style>
  <w:style w:type="character" w:customStyle="1" w:styleId="QuoteChar">
    <w:name w:val="Quote Char"/>
    <w:basedOn w:val="DefaultParagraphFont"/>
    <w:link w:val="Quote"/>
    <w:uiPriority w:val="29"/>
    <w:rsid w:val="00BC4D70"/>
    <w:rPr>
      <w:i/>
      <w:iCs/>
      <w:color w:val="404040" w:themeColor="text1" w:themeTint="BF"/>
    </w:rPr>
  </w:style>
  <w:style w:type="paragraph" w:styleId="ListParagraph">
    <w:name w:val="List Paragraph"/>
    <w:basedOn w:val="Normal"/>
    <w:uiPriority w:val="34"/>
    <w:qFormat/>
    <w:rsid w:val="00BC4D70"/>
    <w:pPr>
      <w:ind w:left="720"/>
      <w:contextualSpacing/>
    </w:pPr>
  </w:style>
  <w:style w:type="character" w:styleId="IntenseEmphasis">
    <w:name w:val="Intense Emphasis"/>
    <w:basedOn w:val="DefaultParagraphFont"/>
    <w:uiPriority w:val="21"/>
    <w:qFormat/>
    <w:rsid w:val="00BC4D70"/>
    <w:rPr>
      <w:i/>
      <w:iCs/>
      <w:color w:val="0F4761" w:themeColor="accent1" w:themeShade="BF"/>
    </w:rPr>
  </w:style>
  <w:style w:type="paragraph" w:styleId="IntenseQuote">
    <w:name w:val="Intense Quote"/>
    <w:basedOn w:val="Normal"/>
    <w:next w:val="Normal"/>
    <w:link w:val="IntenseQuoteChar"/>
    <w:uiPriority w:val="30"/>
    <w:qFormat/>
    <w:rsid w:val="00BC4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D70"/>
    <w:rPr>
      <w:i/>
      <w:iCs/>
      <w:color w:val="0F4761" w:themeColor="accent1" w:themeShade="BF"/>
    </w:rPr>
  </w:style>
  <w:style w:type="character" w:styleId="IntenseReference">
    <w:name w:val="Intense Reference"/>
    <w:basedOn w:val="DefaultParagraphFont"/>
    <w:uiPriority w:val="32"/>
    <w:qFormat/>
    <w:rsid w:val="00BC4D70"/>
    <w:rPr>
      <w:b/>
      <w:bCs/>
      <w:smallCaps/>
      <w:color w:val="0F4761" w:themeColor="accent1" w:themeShade="BF"/>
      <w:spacing w:val="5"/>
    </w:rPr>
  </w:style>
  <w:style w:type="character" w:styleId="Hyperlink">
    <w:name w:val="Hyperlink"/>
    <w:basedOn w:val="DefaultParagraphFont"/>
    <w:uiPriority w:val="99"/>
    <w:unhideWhenUsed/>
    <w:rsid w:val="009D3EB2"/>
    <w:rPr>
      <w:color w:val="467886" w:themeColor="hyperlink"/>
      <w:u w:val="single"/>
    </w:rPr>
  </w:style>
  <w:style w:type="character" w:styleId="UnresolvedMention">
    <w:name w:val="Unresolved Mention"/>
    <w:basedOn w:val="DefaultParagraphFont"/>
    <w:uiPriority w:val="99"/>
    <w:semiHidden/>
    <w:unhideWhenUsed/>
    <w:rsid w:val="009D3E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demail.co.uk/subscribe/navca/volunteering-93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avca.org.uk/members-events" TargetMode="External"/><Relationship Id="rId4" Type="http://schemas.openxmlformats.org/officeDocument/2006/relationships/numbering" Target="numbering.xml"/><Relationship Id="rId9" Type="http://schemas.openxmlformats.org/officeDocument/2006/relationships/hyperlink" Target="https://eur01.safelinks.protection.outlook.com/?url=https%3A%2F%2Fwww.theguardian.com%2Fuk-news%2F2025%2Fnov%2F14%2Fuk-charities-condemn-plans-to-force-migrants-to-volunteer%3FCMP%3DShare_AndroidApp_Other&amp;data=05%7C02%7Clydia.lowther%40navca.org.uk%7Cdd683961ba6f48388b6808de25e036fa%7C7245eee40d034ad4937c6d98bc14d4bc%7C0%7C0%7C638989842120813415%7CUnknown%7CTWFpbGZsb3d8eyJFbXB0eU1hcGkiOnRydWUsIlYiOiIwLjAuMDAwMCIsIlAiOiJXaW4zMiIsIkFOIjoiTWFpbCIsIldUIjoyfQ%3D%3D%7C0%7C%7C%7C&amp;sdata=ipkn6LD9Kbd2lG1Vd5VRR7ZLfKzSMsnl4iSSe1xdVV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ab55e9-0097-4cca-8878-d7a47ac54d1a" xsi:nil="true"/>
    <lcf76f155ced4ddcb4097134ff3c332f xmlns="7d8828e8-fa0f-4032-b8c8-473168ac04e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22A5ABD0546246BC22E4BC64A60956" ma:contentTypeVersion="17" ma:contentTypeDescription="Create a new document." ma:contentTypeScope="" ma:versionID="fc407c43705a07789c70a6dde6b43e1b">
  <xsd:schema xmlns:xsd="http://www.w3.org/2001/XMLSchema" xmlns:xs="http://www.w3.org/2001/XMLSchema" xmlns:p="http://schemas.microsoft.com/office/2006/metadata/properties" xmlns:ns2="c4ab55e9-0097-4cca-8878-d7a47ac54d1a" xmlns:ns3="7d8828e8-fa0f-4032-b8c8-473168ac04e3" targetNamespace="http://schemas.microsoft.com/office/2006/metadata/properties" ma:root="true" ma:fieldsID="92d809f01224dcdcf90b7b90c88066e8" ns2:_="" ns3:_="">
    <xsd:import namespace="c4ab55e9-0097-4cca-8878-d7a47ac54d1a"/>
    <xsd:import namespace="7d8828e8-fa0f-4032-b8c8-473168ac04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ab55e9-0097-4cca-8878-d7a47ac54d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ed4d2182-6eeb-42f8-85b8-6d505cca9d5c}" ma:internalName="TaxCatchAll" ma:showField="CatchAllData" ma:web="c4ab55e9-0097-4cca-8878-d7a47ac54d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8828e8-fa0f-4032-b8c8-473168ac04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aa430f-8d0d-439a-80f0-a8aaa524be1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02A59F-C2EF-4E57-8D3B-CF33F8189D22}">
  <ds:schemaRefs>
    <ds:schemaRef ds:uri="http://schemas.microsoft.com/office/2006/metadata/properties"/>
    <ds:schemaRef ds:uri="http://schemas.microsoft.com/office/infopath/2007/PartnerControls"/>
    <ds:schemaRef ds:uri="c4ab55e9-0097-4cca-8878-d7a47ac54d1a"/>
    <ds:schemaRef ds:uri="7d8828e8-fa0f-4032-b8c8-473168ac04e3"/>
  </ds:schemaRefs>
</ds:datastoreItem>
</file>

<file path=customXml/itemProps2.xml><?xml version="1.0" encoding="utf-8"?>
<ds:datastoreItem xmlns:ds="http://schemas.openxmlformats.org/officeDocument/2006/customXml" ds:itemID="{B3D24BB9-7367-446E-9F98-25E1AB664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ab55e9-0097-4cca-8878-d7a47ac54d1a"/>
    <ds:schemaRef ds:uri="7d8828e8-fa0f-4032-b8c8-473168ac0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5B4E6-EF4D-4D0B-9B33-C8F146FD2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Pages>
  <Words>739</Words>
  <Characters>4223</Characters>
  <Application>Microsoft Office Word</Application>
  <DocSecurity>0</DocSecurity>
  <Lines>71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Lowther</dc:creator>
  <cp:keywords/>
  <dc:description/>
  <cp:lastModifiedBy>Emily Lewis</cp:lastModifiedBy>
  <cp:revision>53</cp:revision>
  <dcterms:created xsi:type="dcterms:W3CDTF">2025-12-03T10:51:00Z</dcterms:created>
  <dcterms:modified xsi:type="dcterms:W3CDTF">2025-12-09T16:16:00Z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0x0101008522A5ABD0546246BC22E4BC64A60956</vt:lpwstr>
  </property>
</Properties>
</file>