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E85C3" w14:textId="77777777" w:rsidR="00CC5E8F" w:rsidRPr="003A029C" w:rsidRDefault="00090E49" w:rsidP="00507FBE">
      <w:pPr>
        <w:pStyle w:val="NoSpacing"/>
        <w:rPr>
          <w:sz w:val="36"/>
        </w:rPr>
      </w:pPr>
      <w:bookmarkStart w:id="0" w:name="_GoBack"/>
      <w:bookmarkEnd w:id="0"/>
      <w:r>
        <w:rPr>
          <w:sz w:val="36"/>
        </w:rPr>
        <w:t xml:space="preserve">The </w:t>
      </w:r>
      <w:r w:rsidR="00CC5E8F" w:rsidRPr="003A029C">
        <w:rPr>
          <w:sz w:val="36"/>
        </w:rPr>
        <w:t>Seventh Reading</w:t>
      </w:r>
    </w:p>
    <w:p w14:paraId="41CE3FA3" w14:textId="77777777" w:rsidR="00CC5E8F" w:rsidRPr="003A029C" w:rsidRDefault="00CC5E8F" w:rsidP="00507FBE">
      <w:pPr>
        <w:pStyle w:val="NoSpacing"/>
        <w:rPr>
          <w:sz w:val="28"/>
        </w:rPr>
      </w:pPr>
    </w:p>
    <w:p w14:paraId="206C3A17" w14:textId="77777777" w:rsidR="00CC5E8F" w:rsidRPr="004F0B8E" w:rsidRDefault="00CC5E8F" w:rsidP="00507FBE">
      <w:pPr>
        <w:pStyle w:val="NoSpacing"/>
        <w:rPr>
          <w:i/>
          <w:sz w:val="28"/>
          <w:szCs w:val="28"/>
        </w:rPr>
      </w:pPr>
      <w:r w:rsidRPr="003A029C">
        <w:rPr>
          <w:i/>
          <w:sz w:val="28"/>
        </w:rPr>
        <w:t>St John proclaims the Word of God, witnessed by St John the Baptist, the Word made flesh and living among us.</w:t>
      </w:r>
    </w:p>
    <w:p w14:paraId="72FD5114" w14:textId="77777777" w:rsidR="004F0B8E" w:rsidRPr="004F0B8E" w:rsidRDefault="004F0B8E" w:rsidP="00507FBE">
      <w:pPr>
        <w:pStyle w:val="NoSpacing"/>
        <w:rPr>
          <w:i/>
          <w:sz w:val="28"/>
          <w:szCs w:val="28"/>
        </w:rPr>
      </w:pPr>
    </w:p>
    <w:p w14:paraId="7B1C6C77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In the beginning was the Word, </w:t>
      </w:r>
    </w:p>
    <w:p w14:paraId="0C7A0958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and the Word was with God, and the Word was God. </w:t>
      </w:r>
    </w:p>
    <w:p w14:paraId="40C52F0A" w14:textId="77777777" w:rsidR="004F0B8E" w:rsidRPr="004F0B8E" w:rsidRDefault="004F0B8E" w:rsidP="004F0B8E">
      <w:pPr>
        <w:pStyle w:val="NoSpacing"/>
        <w:rPr>
          <w:sz w:val="28"/>
          <w:szCs w:val="28"/>
        </w:rPr>
      </w:pPr>
    </w:p>
    <w:p w14:paraId="67AA63B4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He was in the beginning with God. </w:t>
      </w:r>
    </w:p>
    <w:p w14:paraId="0EBFDEC3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All things came into being through him, </w:t>
      </w:r>
    </w:p>
    <w:p w14:paraId="71D1A7AB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and without him not one thing came into being. </w:t>
      </w:r>
    </w:p>
    <w:p w14:paraId="131A3A3E" w14:textId="77777777" w:rsidR="004F0B8E" w:rsidRPr="004F0B8E" w:rsidRDefault="004F0B8E" w:rsidP="004F0B8E">
      <w:pPr>
        <w:pStyle w:val="NoSpacing"/>
        <w:rPr>
          <w:sz w:val="28"/>
          <w:szCs w:val="28"/>
        </w:rPr>
      </w:pPr>
    </w:p>
    <w:p w14:paraId="70391E62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What has come into being in him was life, </w:t>
      </w:r>
    </w:p>
    <w:p w14:paraId="5A4F88D7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and the life was the light of all people. </w:t>
      </w:r>
    </w:p>
    <w:p w14:paraId="38418808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The light shines in the darkness, and the darkness did not overcome it. </w:t>
      </w:r>
    </w:p>
    <w:p w14:paraId="450C7246" w14:textId="77777777" w:rsidR="004F0B8E" w:rsidRPr="004F0B8E" w:rsidRDefault="004F0B8E" w:rsidP="004F0B8E">
      <w:pPr>
        <w:pStyle w:val="NoSpacing"/>
        <w:rPr>
          <w:sz w:val="28"/>
          <w:szCs w:val="28"/>
        </w:rPr>
      </w:pPr>
    </w:p>
    <w:p w14:paraId="0988B954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There was a man sent from God, whose name was John. </w:t>
      </w:r>
    </w:p>
    <w:p w14:paraId="5D3A9372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He came as a witness to testify to the light, </w:t>
      </w:r>
    </w:p>
    <w:p w14:paraId="2B3764A4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>so that all might believe through him.</w:t>
      </w:r>
    </w:p>
    <w:p w14:paraId="071CB475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He himself was not the light, but he came to testify to the light. </w:t>
      </w:r>
    </w:p>
    <w:p w14:paraId="7343ADEA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>The true light, which enlightens everyone, was coming into the world.</w:t>
      </w:r>
    </w:p>
    <w:p w14:paraId="0673D9CE" w14:textId="77777777" w:rsidR="004F0B8E" w:rsidRPr="004F0B8E" w:rsidRDefault="004F0B8E" w:rsidP="004F0B8E">
      <w:pPr>
        <w:pStyle w:val="NoSpacing"/>
        <w:rPr>
          <w:sz w:val="28"/>
          <w:szCs w:val="28"/>
        </w:rPr>
      </w:pPr>
    </w:p>
    <w:p w14:paraId="2577679D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He was in the world, and the world came into being through him; </w:t>
      </w:r>
    </w:p>
    <w:p w14:paraId="70CEB937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yet the world did not know him. </w:t>
      </w:r>
    </w:p>
    <w:p w14:paraId="45A46240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He came to what was his own, </w:t>
      </w:r>
    </w:p>
    <w:p w14:paraId="4E5A010C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and his own people did not accept him. </w:t>
      </w:r>
    </w:p>
    <w:p w14:paraId="6DE7145B" w14:textId="77777777" w:rsidR="004F0B8E" w:rsidRPr="004F0B8E" w:rsidRDefault="004F0B8E" w:rsidP="004F0B8E">
      <w:pPr>
        <w:pStyle w:val="NoSpacing"/>
        <w:rPr>
          <w:sz w:val="28"/>
          <w:szCs w:val="28"/>
        </w:rPr>
      </w:pPr>
    </w:p>
    <w:p w14:paraId="5504CF95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But to all who received him, who believed in his name, </w:t>
      </w:r>
    </w:p>
    <w:p w14:paraId="349C6FF4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he gave power to become children of God, </w:t>
      </w:r>
    </w:p>
    <w:p w14:paraId="707FC1E6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>who were born, not of blood,</w:t>
      </w:r>
      <w:r>
        <w:rPr>
          <w:sz w:val="28"/>
          <w:szCs w:val="28"/>
        </w:rPr>
        <w:t xml:space="preserve"> </w:t>
      </w:r>
      <w:r w:rsidRPr="004F0B8E">
        <w:rPr>
          <w:sz w:val="28"/>
          <w:szCs w:val="28"/>
        </w:rPr>
        <w:t xml:space="preserve">or of the will of the flesh, or of the will of man, </w:t>
      </w:r>
    </w:p>
    <w:p w14:paraId="703E81B9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but of God. </w:t>
      </w:r>
    </w:p>
    <w:p w14:paraId="29038913" w14:textId="77777777" w:rsidR="004F0B8E" w:rsidRPr="004F0B8E" w:rsidRDefault="004F0B8E" w:rsidP="004F0B8E">
      <w:pPr>
        <w:pStyle w:val="NoSpacing"/>
        <w:rPr>
          <w:sz w:val="28"/>
          <w:szCs w:val="28"/>
        </w:rPr>
      </w:pPr>
    </w:p>
    <w:p w14:paraId="07AE62EA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And the Word became flesh and lived among us, </w:t>
      </w:r>
    </w:p>
    <w:p w14:paraId="481569A6" w14:textId="77777777"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and we have seen his glory, the glory as of a father’s only son, </w:t>
      </w:r>
    </w:p>
    <w:p w14:paraId="7882D972" w14:textId="77777777" w:rsidR="004F0B8E" w:rsidRPr="004F0B8E" w:rsidRDefault="004F0B8E" w:rsidP="004F0B8E">
      <w:pPr>
        <w:pStyle w:val="NoSpacing"/>
        <w:rPr>
          <w:i/>
          <w:sz w:val="28"/>
          <w:szCs w:val="28"/>
        </w:rPr>
      </w:pPr>
      <w:r w:rsidRPr="004F0B8E">
        <w:rPr>
          <w:sz w:val="28"/>
          <w:szCs w:val="28"/>
        </w:rPr>
        <w:t>full of grace and truth.</w:t>
      </w:r>
    </w:p>
    <w:p w14:paraId="4EDCE9F1" w14:textId="77777777" w:rsidR="004F0B8E" w:rsidRDefault="004F0B8E" w:rsidP="00507FBE">
      <w:pPr>
        <w:pStyle w:val="NoSpacing"/>
        <w:rPr>
          <w:i/>
          <w:sz w:val="28"/>
        </w:rPr>
      </w:pPr>
    </w:p>
    <w:p w14:paraId="0C07A263" w14:textId="77777777" w:rsidR="003A029C" w:rsidRPr="003A029C" w:rsidRDefault="00CC5E8F" w:rsidP="004F0B8E">
      <w:pPr>
        <w:pStyle w:val="NoSpacing"/>
        <w:rPr>
          <w:sz w:val="28"/>
        </w:rPr>
      </w:pPr>
      <w:r w:rsidRPr="003A029C">
        <w:rPr>
          <w:sz w:val="28"/>
        </w:rPr>
        <w:t>The word of the Lord.</w:t>
      </w:r>
    </w:p>
    <w:p w14:paraId="1BED6FA8" w14:textId="77777777" w:rsidR="00CC5E8F" w:rsidRPr="003A029C" w:rsidRDefault="00CC5E8F" w:rsidP="004F0B8E">
      <w:pPr>
        <w:pStyle w:val="NoSpacing"/>
        <w:rPr>
          <w:sz w:val="28"/>
        </w:rPr>
      </w:pPr>
      <w:r w:rsidRPr="003A029C">
        <w:rPr>
          <w:b/>
          <w:sz w:val="28"/>
        </w:rPr>
        <w:t>Thanks be to God.</w:t>
      </w:r>
    </w:p>
    <w:p w14:paraId="7EE142A4" w14:textId="77777777" w:rsidR="00CC5E8F" w:rsidRDefault="00CC5E8F" w:rsidP="00E75154">
      <w:pPr>
        <w:pStyle w:val="NoSpacing"/>
        <w:jc w:val="right"/>
      </w:pPr>
    </w:p>
    <w:p w14:paraId="22C679C7" w14:textId="77777777" w:rsidR="003A029C" w:rsidRDefault="003A029C" w:rsidP="00E75154">
      <w:pPr>
        <w:pStyle w:val="NoSpacing"/>
        <w:jc w:val="right"/>
      </w:pPr>
    </w:p>
    <w:p w14:paraId="333A85DC" w14:textId="77777777" w:rsidR="003A029C" w:rsidRPr="003A029C" w:rsidRDefault="00E75154" w:rsidP="004F0B8E">
      <w:pPr>
        <w:pStyle w:val="NoSpacing"/>
        <w:jc w:val="right"/>
        <w:rPr>
          <w:b/>
        </w:rPr>
      </w:pPr>
      <w:r>
        <w:t>John 1:1-14 NRSV</w:t>
      </w:r>
    </w:p>
    <w:sectPr w:rsidR="003A029C" w:rsidRPr="003A029C" w:rsidSect="004F0B8E">
      <w:footerReference w:type="default" r:id="rId6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AF058" w14:textId="77777777" w:rsidR="007563EA" w:rsidRDefault="007563EA" w:rsidP="003A029C">
      <w:pPr>
        <w:spacing w:after="0" w:line="240" w:lineRule="auto"/>
      </w:pPr>
      <w:r>
        <w:separator/>
      </w:r>
    </w:p>
  </w:endnote>
  <w:endnote w:type="continuationSeparator" w:id="0">
    <w:p w14:paraId="7AB867DD" w14:textId="77777777" w:rsidR="007563EA" w:rsidRDefault="007563EA" w:rsidP="003A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B71D0" w14:textId="77777777" w:rsidR="00A57969" w:rsidRDefault="00A57969">
    <w:pPr>
      <w:pStyle w:val="Footer"/>
      <w:jc w:val="center"/>
    </w:pPr>
  </w:p>
  <w:p w14:paraId="385A078A" w14:textId="77777777" w:rsidR="00A57969" w:rsidRDefault="00A57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1C27C" w14:textId="77777777" w:rsidR="007563EA" w:rsidRDefault="007563EA" w:rsidP="003A029C">
      <w:pPr>
        <w:spacing w:after="0" w:line="240" w:lineRule="auto"/>
      </w:pPr>
      <w:r>
        <w:separator/>
      </w:r>
    </w:p>
  </w:footnote>
  <w:footnote w:type="continuationSeparator" w:id="0">
    <w:p w14:paraId="7DDE80B4" w14:textId="77777777" w:rsidR="007563EA" w:rsidRDefault="007563EA" w:rsidP="003A0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29"/>
    <w:rsid w:val="00090E49"/>
    <w:rsid w:val="001F04F6"/>
    <w:rsid w:val="00284F28"/>
    <w:rsid w:val="00357CA1"/>
    <w:rsid w:val="00366484"/>
    <w:rsid w:val="003A029C"/>
    <w:rsid w:val="003A7C29"/>
    <w:rsid w:val="003E1E1D"/>
    <w:rsid w:val="004F0B8E"/>
    <w:rsid w:val="00507FBE"/>
    <w:rsid w:val="00582395"/>
    <w:rsid w:val="007563EA"/>
    <w:rsid w:val="007E3415"/>
    <w:rsid w:val="00A57969"/>
    <w:rsid w:val="00AE069C"/>
    <w:rsid w:val="00C51FC8"/>
    <w:rsid w:val="00CC5E8F"/>
    <w:rsid w:val="00D02345"/>
    <w:rsid w:val="00DB5AAE"/>
    <w:rsid w:val="00E75154"/>
    <w:rsid w:val="00F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C949"/>
  <w15:chartTrackingRefBased/>
  <w15:docId w15:val="{9C2E78E9-E4CC-456E-B17B-961F0C11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C29"/>
    <w:pPr>
      <w:spacing w:after="0" w:line="240" w:lineRule="auto"/>
    </w:pPr>
  </w:style>
  <w:style w:type="table" w:styleId="TableGrid">
    <w:name w:val="Table Grid"/>
    <w:basedOn w:val="TableNormal"/>
    <w:uiPriority w:val="39"/>
    <w:rsid w:val="00E7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A029C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29C"/>
  </w:style>
  <w:style w:type="paragraph" w:styleId="Footer">
    <w:name w:val="footer"/>
    <w:basedOn w:val="Normal"/>
    <w:link w:val="Foot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9C"/>
  </w:style>
  <w:style w:type="paragraph" w:styleId="BalloonText">
    <w:name w:val="Balloon Text"/>
    <w:basedOn w:val="Normal"/>
    <w:link w:val="BalloonTextChar"/>
    <w:uiPriority w:val="99"/>
    <w:semiHidden/>
    <w:unhideWhenUsed/>
    <w:rsid w:val="00D0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Elizabeth Harrison</cp:lastModifiedBy>
  <cp:revision>2</cp:revision>
  <cp:lastPrinted>2016-11-30T09:35:00Z</cp:lastPrinted>
  <dcterms:created xsi:type="dcterms:W3CDTF">2023-12-18T11:10:00Z</dcterms:created>
  <dcterms:modified xsi:type="dcterms:W3CDTF">2023-12-18T11:10:00Z</dcterms:modified>
</cp:coreProperties>
</file>