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EA5102" w14:textId="4E5B7774" w:rsidR="00B95F79" w:rsidRPr="00CF45C7" w:rsidRDefault="005877DA" w:rsidP="00CF45C7">
      <w:pPr>
        <w:pStyle w:val="paragraph"/>
        <w:spacing w:before="0" w:beforeAutospacing="0" w:after="0" w:afterAutospacing="0" w:line="276" w:lineRule="auto"/>
        <w:ind w:left="72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</w:pPr>
      <w:r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Drugi ciklus </w:t>
      </w:r>
      <w:r w:rsidR="00B95F79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>Zagrebačk</w:t>
      </w:r>
      <w:r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>ih</w:t>
      </w:r>
      <w:r w:rsidR="00B95F79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kvartov</w:t>
      </w:r>
      <w:r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>a</w:t>
      </w:r>
      <w:r w:rsidR="00B95F79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kulture</w:t>
      </w:r>
      <w:r w:rsidR="00B1612B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</w:t>
      </w:r>
      <w:r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završava </w:t>
      </w:r>
      <w:r w:rsidR="00CF45C7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>18. i 19.</w:t>
      </w:r>
      <w:r w:rsidR="00DD4307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srpnja u </w:t>
      </w:r>
      <w:r w:rsidR="00CF45C7" w:rsidRPr="00CF45C7">
        <w:rPr>
          <w:rStyle w:val="normaltextrun"/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Kajzerici! </w:t>
      </w:r>
    </w:p>
    <w:p w14:paraId="242DA118" w14:textId="77777777" w:rsidR="00CF45C7" w:rsidRPr="00CF45C7" w:rsidRDefault="00CF45C7" w:rsidP="00CF45C7">
      <w:pPr>
        <w:pStyle w:val="paragraph"/>
        <w:spacing w:before="0" w:beforeAutospacing="0" w:after="0" w:afterAutospacing="0" w:line="276" w:lineRule="auto"/>
        <w:ind w:left="720"/>
        <w:jc w:val="center"/>
        <w:textAlignment w:val="baseline"/>
        <w:rPr>
          <w:rFonts w:asciiTheme="minorHAnsi" w:hAnsiTheme="minorHAnsi" w:cstheme="minorHAnsi"/>
          <w:lang w:val="hr-HR"/>
        </w:rPr>
      </w:pPr>
    </w:p>
    <w:p w14:paraId="697F31CC" w14:textId="77777777" w:rsidR="00CF45C7" w:rsidRPr="00CF45C7" w:rsidRDefault="00B95F79" w:rsidP="00CF45C7">
      <w:pPr>
        <w:jc w:val="both"/>
        <w:rPr>
          <w:rFonts w:asciiTheme="minorHAnsi" w:hAnsiTheme="minorHAnsi" w:cstheme="minorHAnsi"/>
          <w:b/>
          <w:bCs/>
        </w:rPr>
      </w:pPr>
      <w:r w:rsidRPr="00CF45C7">
        <w:rPr>
          <w:rStyle w:val="normaltextrun"/>
          <w:rFonts w:asciiTheme="minorHAnsi" w:hAnsiTheme="minorHAnsi" w:cstheme="minorHAnsi"/>
          <w:lang w:val="hr-HR"/>
        </w:rPr>
        <w:t>Zagreb,</w:t>
      </w:r>
      <w:r w:rsidR="00DD4307" w:rsidRPr="00CF45C7">
        <w:rPr>
          <w:rStyle w:val="normaltextrun"/>
          <w:rFonts w:asciiTheme="minorHAnsi" w:hAnsiTheme="minorHAnsi" w:cstheme="minorHAnsi"/>
          <w:lang w:val="hr-HR"/>
        </w:rPr>
        <w:t xml:space="preserve"> </w:t>
      </w:r>
      <w:r w:rsidR="00CF45C7" w:rsidRPr="00CF45C7">
        <w:rPr>
          <w:rStyle w:val="normaltextrun"/>
          <w:rFonts w:asciiTheme="minorHAnsi" w:hAnsiTheme="minorHAnsi" w:cstheme="minorHAnsi"/>
          <w:lang w:val="hr-HR"/>
        </w:rPr>
        <w:t>15</w:t>
      </w:r>
      <w:r w:rsidR="00001BB6" w:rsidRPr="00CF45C7">
        <w:rPr>
          <w:rStyle w:val="normaltextrun"/>
          <w:rFonts w:asciiTheme="minorHAnsi" w:hAnsiTheme="minorHAnsi" w:cstheme="minorHAnsi"/>
          <w:lang w:val="hr-HR"/>
        </w:rPr>
        <w:t>.</w:t>
      </w:r>
      <w:r w:rsidR="000A0396" w:rsidRPr="00CF45C7">
        <w:rPr>
          <w:rStyle w:val="normaltextrun"/>
          <w:rFonts w:asciiTheme="minorHAnsi" w:hAnsiTheme="minorHAnsi" w:cstheme="minorHAnsi"/>
          <w:lang w:val="hr-HR"/>
        </w:rPr>
        <w:t xml:space="preserve"> </w:t>
      </w:r>
      <w:r w:rsidR="00DD4307" w:rsidRPr="00CF45C7">
        <w:rPr>
          <w:rStyle w:val="normaltextrun"/>
          <w:rFonts w:asciiTheme="minorHAnsi" w:hAnsiTheme="minorHAnsi" w:cstheme="minorHAnsi"/>
          <w:lang w:val="hr-HR"/>
        </w:rPr>
        <w:t>srpnja</w:t>
      </w:r>
      <w:r w:rsidRPr="00CF45C7">
        <w:rPr>
          <w:rStyle w:val="normaltextrun"/>
          <w:rFonts w:asciiTheme="minorHAnsi" w:hAnsiTheme="minorHAnsi" w:cstheme="minorHAnsi"/>
          <w:lang w:val="hr-HR"/>
        </w:rPr>
        <w:t xml:space="preserve"> </w:t>
      </w:r>
      <w:r w:rsidR="006B2528" w:rsidRPr="00CF45C7">
        <w:rPr>
          <w:rStyle w:val="normaltextrun"/>
          <w:rFonts w:asciiTheme="minorHAnsi" w:hAnsiTheme="minorHAnsi" w:cstheme="minorHAnsi"/>
          <w:lang w:val="hr-HR"/>
        </w:rPr>
        <w:t>–</w:t>
      </w:r>
      <w:r w:rsidRPr="00CF45C7">
        <w:rPr>
          <w:rStyle w:val="apple-converted-space"/>
          <w:rFonts w:asciiTheme="minorHAnsi" w:hAnsiTheme="minorHAnsi" w:cstheme="minorHAnsi"/>
          <w:b/>
          <w:bCs/>
          <w:lang w:val="hr-HR"/>
        </w:rPr>
        <w:t> </w:t>
      </w:r>
      <w:r w:rsidR="00DD4307" w:rsidRPr="00CF45C7">
        <w:rPr>
          <w:rStyle w:val="apple-converted-space"/>
          <w:rFonts w:asciiTheme="minorHAnsi" w:hAnsiTheme="minorHAnsi" w:cstheme="minorHAnsi"/>
          <w:b/>
          <w:bCs/>
          <w:lang w:val="hr-HR"/>
        </w:rPr>
        <w:t>Nakon Volovčice</w:t>
      </w:r>
      <w:r w:rsidR="00CF45C7" w:rsidRPr="00CF45C7">
        <w:rPr>
          <w:rStyle w:val="apple-converted-space"/>
          <w:rFonts w:asciiTheme="minorHAnsi" w:hAnsiTheme="minorHAnsi" w:cstheme="minorHAnsi"/>
          <w:b/>
          <w:bCs/>
          <w:lang w:val="hr-HR"/>
        </w:rPr>
        <w:t xml:space="preserve"> i Trnjanske Savice</w:t>
      </w:r>
      <w:r w:rsidR="00DD4307" w:rsidRPr="00CF45C7">
        <w:rPr>
          <w:rStyle w:val="apple-converted-space"/>
          <w:rFonts w:asciiTheme="minorHAnsi" w:hAnsiTheme="minorHAnsi" w:cstheme="minorHAnsi"/>
          <w:b/>
          <w:bCs/>
          <w:lang w:val="hr-HR"/>
        </w:rPr>
        <w:t xml:space="preserve">, </w:t>
      </w:r>
      <w:r w:rsidR="00DD4307" w:rsidRPr="00CF45C7">
        <w:rPr>
          <w:rFonts w:asciiTheme="minorHAnsi" w:eastAsia="Calibri" w:hAnsiTheme="minorHAnsi" w:cstheme="minorHAnsi"/>
          <w:b/>
          <w:bCs/>
          <w:lang w:val="hr-HR"/>
        </w:rPr>
        <w:t>d</w:t>
      </w:r>
      <w:r w:rsidR="00001BB6" w:rsidRPr="00CF45C7">
        <w:rPr>
          <w:rFonts w:asciiTheme="minorHAnsi" w:eastAsia="Calibri" w:hAnsiTheme="minorHAnsi" w:cstheme="minorHAnsi"/>
          <w:b/>
          <w:bCs/>
          <w:lang w:val="hr-HR"/>
        </w:rPr>
        <w:t xml:space="preserve">rugi ciklus Zagrebačkih kvartova kulture </w:t>
      </w:r>
      <w:r w:rsidR="00CF45C7" w:rsidRPr="00CF45C7">
        <w:rPr>
          <w:rFonts w:asciiTheme="minorHAnsi" w:eastAsia="Calibri" w:hAnsiTheme="minorHAnsi" w:cstheme="minorHAnsi"/>
          <w:b/>
          <w:bCs/>
          <w:lang w:val="hr-HR"/>
        </w:rPr>
        <w:t>završava</w:t>
      </w:r>
      <w:r w:rsidR="00DD4307" w:rsidRPr="00CF45C7">
        <w:rPr>
          <w:rFonts w:asciiTheme="minorHAnsi" w:eastAsia="Calibri" w:hAnsiTheme="minorHAnsi" w:cstheme="minorHAnsi"/>
          <w:b/>
          <w:bCs/>
          <w:lang w:val="hr-HR"/>
        </w:rPr>
        <w:t xml:space="preserve"> u </w:t>
      </w:r>
      <w:r w:rsidR="00CF45C7" w:rsidRPr="00CF45C7">
        <w:rPr>
          <w:rFonts w:asciiTheme="minorHAnsi" w:eastAsia="Calibri" w:hAnsiTheme="minorHAnsi" w:cstheme="minorHAnsi"/>
          <w:b/>
          <w:bCs/>
          <w:lang w:val="hr-HR"/>
        </w:rPr>
        <w:t>Kajzerici</w:t>
      </w:r>
      <w:r w:rsidR="00DD4307" w:rsidRPr="00CF45C7">
        <w:rPr>
          <w:rFonts w:asciiTheme="minorHAnsi" w:eastAsia="Calibri" w:hAnsiTheme="minorHAnsi" w:cstheme="minorHAnsi"/>
          <w:b/>
          <w:bCs/>
          <w:lang w:val="hr-HR"/>
        </w:rPr>
        <w:t xml:space="preserve"> i to </w:t>
      </w:r>
      <w:r w:rsidR="00CF45C7" w:rsidRPr="00CF45C7">
        <w:rPr>
          <w:rFonts w:asciiTheme="minorHAnsi" w:eastAsia="Calibri" w:hAnsiTheme="minorHAnsi" w:cstheme="minorHAnsi"/>
          <w:b/>
          <w:bCs/>
          <w:lang w:val="hr-HR"/>
        </w:rPr>
        <w:t>18. i 19.</w:t>
      </w:r>
      <w:r w:rsidR="00DD4307" w:rsidRPr="00CF45C7">
        <w:rPr>
          <w:rFonts w:asciiTheme="minorHAnsi" w:eastAsia="Calibri" w:hAnsiTheme="minorHAnsi" w:cstheme="minorHAnsi"/>
          <w:b/>
          <w:bCs/>
          <w:lang w:val="hr-HR"/>
        </w:rPr>
        <w:t xml:space="preserve"> srpnja. </w:t>
      </w:r>
      <w:r w:rsidR="00CF45C7" w:rsidRPr="00CF45C7">
        <w:rPr>
          <w:rFonts w:asciiTheme="minorHAnsi" w:eastAsia="Calibri" w:hAnsiTheme="minorHAnsi" w:cstheme="minorHAnsi"/>
          <w:b/>
          <w:bCs/>
          <w:lang w:val="hr-HR"/>
        </w:rPr>
        <w:t>Dvo</w:t>
      </w:r>
      <w:r w:rsidR="00001BB6" w:rsidRPr="00CF45C7">
        <w:rPr>
          <w:rFonts w:asciiTheme="minorHAnsi" w:eastAsia="Calibri" w:hAnsiTheme="minorHAnsi" w:cstheme="minorHAnsi"/>
          <w:b/>
          <w:bCs/>
          <w:lang w:val="hr-HR"/>
        </w:rPr>
        <w:t>dnevni kulturno-umjetnički program uključuje</w:t>
      </w:r>
      <w:r w:rsidR="00DD4307" w:rsidRPr="00CF45C7">
        <w:rPr>
          <w:rFonts w:asciiTheme="minorHAnsi" w:hAnsiTheme="minorHAnsi" w:cstheme="minorHAnsi"/>
          <w:b/>
          <w:bCs/>
          <w:lang w:val="hr-HR"/>
        </w:rPr>
        <w:t xml:space="preserve"> koncert, </w:t>
      </w:r>
      <w:r w:rsidR="00CF45C7" w:rsidRPr="00CF45C7">
        <w:rPr>
          <w:rFonts w:asciiTheme="minorHAnsi" w:hAnsiTheme="minorHAnsi" w:cstheme="minorHAnsi"/>
          <w:b/>
          <w:bCs/>
        </w:rPr>
        <w:t>kazališne predstave za djecu i odrasle, filmske projekcije, izvedbu suvremenog cirkusa, radionicu i tematsku šetnju kvartom.</w:t>
      </w:r>
    </w:p>
    <w:p w14:paraId="2E27F10C" w14:textId="0BA8C9A3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Subotnji program počinje uz </w:t>
      </w:r>
      <w:r w:rsidRPr="00CF45C7">
        <w:rPr>
          <w:rFonts w:asciiTheme="minorHAnsi" w:hAnsiTheme="minorHAnsi" w:cstheme="minorHAnsi"/>
          <w:b/>
          <w:bCs/>
        </w:rPr>
        <w:t>radionicu vezenja</w:t>
      </w:r>
      <w:r w:rsidRPr="00CF45C7">
        <w:rPr>
          <w:rFonts w:asciiTheme="minorHAnsi" w:hAnsiTheme="minorHAnsi" w:cstheme="minorHAnsi"/>
        </w:rPr>
        <w:t xml:space="preserve"> pod vodstvom </w:t>
      </w:r>
      <w:r w:rsidRPr="00CF45C7">
        <w:rPr>
          <w:rFonts w:asciiTheme="minorHAnsi" w:hAnsiTheme="minorHAnsi" w:cstheme="minorHAnsi"/>
          <w:b/>
          <w:bCs/>
        </w:rPr>
        <w:t>Ive Čukelj</w:t>
      </w:r>
      <w:r w:rsidRPr="00CF45C7">
        <w:rPr>
          <w:rFonts w:asciiTheme="minorHAnsi" w:hAnsiTheme="minorHAnsi" w:cstheme="minorHAnsi"/>
        </w:rPr>
        <w:t xml:space="preserve"> na kojoj će polaznici imati priliku osvijestiti kako </w:t>
      </w:r>
      <w:r w:rsidRPr="00DE5C4E">
        <w:rPr>
          <w:rFonts w:asciiTheme="minorHAnsi" w:hAnsiTheme="minorHAnsi" w:cstheme="minorHAnsi"/>
          <w:i/>
          <w:iCs/>
        </w:rPr>
        <w:t>mindfulness</w:t>
      </w:r>
      <w:r w:rsidRPr="00CF45C7">
        <w:rPr>
          <w:rFonts w:asciiTheme="minorHAnsi" w:hAnsiTheme="minorHAnsi" w:cstheme="minorHAnsi"/>
        </w:rPr>
        <w:t>, svjesnost i intuitivno vezenje mogu obogatiti naše veze sa samima sobom i pomoći da usporimo svijet oko sebe. Potrebna je prethodna prijava za radionicu, no sva su mjesta zasad popunjena.</w:t>
      </w:r>
      <w:r>
        <w:rPr>
          <w:rFonts w:asciiTheme="minorHAnsi" w:hAnsiTheme="minorHAnsi" w:cstheme="minorHAnsi"/>
        </w:rPr>
        <w:t xml:space="preserve"> </w:t>
      </w:r>
      <w:r w:rsidRPr="00CF45C7">
        <w:rPr>
          <w:rFonts w:asciiTheme="minorHAnsi" w:hAnsiTheme="minorHAnsi" w:cstheme="minorHAnsi"/>
        </w:rPr>
        <w:t>Nakon radioni</w:t>
      </w:r>
      <w:r>
        <w:rPr>
          <w:rFonts w:asciiTheme="minorHAnsi" w:hAnsiTheme="minorHAnsi" w:cstheme="minorHAnsi"/>
        </w:rPr>
        <w:t>c</w:t>
      </w:r>
      <w:r w:rsidRPr="00CF45C7">
        <w:rPr>
          <w:rFonts w:asciiTheme="minorHAnsi" w:hAnsiTheme="minorHAnsi" w:cstheme="minorHAnsi"/>
        </w:rPr>
        <w:t xml:space="preserve">e, uslijedit će već tradicionalni </w:t>
      </w:r>
      <w:r w:rsidRPr="00CF45C7">
        <w:rPr>
          <w:rFonts w:asciiTheme="minorHAnsi" w:hAnsiTheme="minorHAnsi" w:cstheme="minorHAnsi"/>
          <w:b/>
          <w:bCs/>
        </w:rPr>
        <w:t>marš kroz kvart u izvedbi Zagrebačkog orkestra ZET-a</w:t>
      </w:r>
      <w:r w:rsidRPr="00CF45C7">
        <w:rPr>
          <w:rFonts w:asciiTheme="minorHAnsi" w:hAnsiTheme="minorHAnsi" w:cstheme="minorHAnsi"/>
        </w:rPr>
        <w:t xml:space="preserve"> koji signalizira početak još jednog izdanja Zagrebačkih kvartova kulture!</w:t>
      </w:r>
    </w:p>
    <w:p w14:paraId="4645F7FC" w14:textId="5B56CFB3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Program se nastavlja uz predstavu </w:t>
      </w:r>
      <w:r w:rsidRPr="00CF45C7">
        <w:rPr>
          <w:rFonts w:asciiTheme="minorHAnsi" w:hAnsiTheme="minorHAnsi" w:cstheme="minorHAnsi"/>
          <w:b/>
          <w:bCs/>
          <w:i/>
          <w:iCs/>
        </w:rPr>
        <w:t>Morske avanture škampića Đure</w:t>
      </w:r>
      <w:r w:rsidRPr="00CF45C7">
        <w:rPr>
          <w:rFonts w:asciiTheme="minorHAnsi" w:hAnsiTheme="minorHAnsi" w:cstheme="minorHAnsi"/>
        </w:rPr>
        <w:t xml:space="preserve"> u produkciji Teatra Tirena koja djecu na zabavan i dinamičan način, kroz vesele songove, upoznaje s podmorjem i njegovim stanovnicima i skreće im pozornost na važnost očuvanja prirode.</w:t>
      </w:r>
    </w:p>
    <w:p w14:paraId="2B638633" w14:textId="2C6AEF27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Za kraj večeri, bit će prikazana francuska krimi-drama </w:t>
      </w:r>
      <w:r w:rsidRPr="00CF45C7">
        <w:rPr>
          <w:rFonts w:asciiTheme="minorHAnsi" w:hAnsiTheme="minorHAnsi" w:cstheme="minorHAnsi"/>
          <w:b/>
          <w:bCs/>
          <w:i/>
          <w:iCs/>
        </w:rPr>
        <w:t>Privatni život</w:t>
      </w:r>
      <w:r w:rsidRPr="00CF45C7">
        <w:rPr>
          <w:rFonts w:asciiTheme="minorHAnsi" w:hAnsiTheme="minorHAnsi" w:cstheme="minorHAnsi"/>
        </w:rPr>
        <w:t xml:space="preserve">. Riječ je o novom filmu renomirane francuske redateljice </w:t>
      </w:r>
      <w:r w:rsidRPr="00CF45C7">
        <w:rPr>
          <w:rFonts w:asciiTheme="minorHAnsi" w:hAnsiTheme="minorHAnsi" w:cstheme="minorHAnsi"/>
          <w:b/>
          <w:bCs/>
        </w:rPr>
        <w:t>Rebecce Zlotowski</w:t>
      </w:r>
      <w:r w:rsidRPr="00CF45C7">
        <w:rPr>
          <w:rFonts w:asciiTheme="minorHAnsi" w:hAnsiTheme="minorHAnsi" w:cstheme="minorHAnsi"/>
        </w:rPr>
        <w:t xml:space="preserve">, jedne od važnijih autorica suvremenog francuskog art-filma – njezin filmski opus uključuje filmove koji su često intimni, psihološki i fokusirani na odnose, identitet i obitelj. U glavnoj ulozi nastupa </w:t>
      </w:r>
      <w:r w:rsidRPr="00CF45C7">
        <w:rPr>
          <w:rFonts w:asciiTheme="minorHAnsi" w:hAnsiTheme="minorHAnsi" w:cstheme="minorHAnsi"/>
          <w:b/>
          <w:bCs/>
        </w:rPr>
        <w:t>Jodie Foster</w:t>
      </w:r>
      <w:r w:rsidRPr="00CF45C7">
        <w:rPr>
          <w:rFonts w:asciiTheme="minorHAnsi" w:hAnsiTheme="minorHAnsi" w:cstheme="minorHAnsi"/>
        </w:rPr>
        <w:t xml:space="preserve">, a tumači parišku psihijatricu koja počinje sumnjati u okolnosti smrti jedne od svojih pacijentica. </w:t>
      </w:r>
      <w:r w:rsidRPr="00DE5C4E">
        <w:rPr>
          <w:rFonts w:asciiTheme="minorHAnsi" w:hAnsiTheme="minorHAnsi" w:cstheme="minorHAnsi"/>
          <w:i/>
          <w:iCs/>
        </w:rPr>
        <w:t>Privatni život</w:t>
      </w:r>
      <w:r w:rsidRPr="00CF45C7">
        <w:rPr>
          <w:rFonts w:asciiTheme="minorHAnsi" w:hAnsiTheme="minorHAnsi" w:cstheme="minorHAnsi"/>
        </w:rPr>
        <w:t xml:space="preserve"> premijerno je prikazan izvan konkurencije na filmskom festivalu u Cannesu.</w:t>
      </w:r>
    </w:p>
    <w:p w14:paraId="77AFEF84" w14:textId="57EAA285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Nedjeljni program počinje predvečer uz </w:t>
      </w:r>
      <w:r w:rsidRPr="00CF45C7">
        <w:rPr>
          <w:rFonts w:asciiTheme="minorHAnsi" w:hAnsiTheme="minorHAnsi" w:cstheme="minorHAnsi"/>
          <w:b/>
          <w:bCs/>
        </w:rPr>
        <w:t xml:space="preserve">tematsku vođenu šetnju </w:t>
      </w:r>
      <w:r w:rsidRPr="00CF45C7">
        <w:rPr>
          <w:rFonts w:asciiTheme="minorHAnsi" w:hAnsiTheme="minorHAnsi" w:cstheme="minorHAnsi"/>
          <w:b/>
          <w:bCs/>
          <w:i/>
          <w:iCs/>
        </w:rPr>
        <w:t>Zagrebački velesajam kao otvoreni prostor susjedstva</w:t>
      </w:r>
      <w:r w:rsidRPr="00CF45C7">
        <w:rPr>
          <w:rFonts w:asciiTheme="minorHAnsi" w:hAnsiTheme="minorHAnsi" w:cstheme="minorHAnsi"/>
        </w:rPr>
        <w:t xml:space="preserve"> pod vodstvom kulturne antropologinje </w:t>
      </w:r>
      <w:r w:rsidRPr="00CF45C7">
        <w:rPr>
          <w:rFonts w:asciiTheme="minorHAnsi" w:hAnsiTheme="minorHAnsi" w:cstheme="minorHAnsi"/>
          <w:b/>
          <w:bCs/>
        </w:rPr>
        <w:t>Sonje Leboš,</w:t>
      </w:r>
      <w:r w:rsidRPr="00CF45C7">
        <w:rPr>
          <w:rFonts w:asciiTheme="minorHAnsi" w:hAnsiTheme="minorHAnsi" w:cstheme="minorHAnsi"/>
        </w:rPr>
        <w:t xml:space="preserve"> u kojoj će svi sudionici moći saznati detalje o prošlosti, sadašnjosti i mogućoj budućnosti Zagrebačkog velesajma. Ovaj modernistički prostor </w:t>
      </w:r>
      <w:r w:rsidRPr="00DE5C4E">
        <w:rPr>
          <w:rFonts w:asciiTheme="minorHAnsi" w:hAnsiTheme="minorHAnsi" w:cstheme="minorHAnsi"/>
          <w:i/>
          <w:iCs/>
        </w:rPr>
        <w:t>par excellence</w:t>
      </w:r>
      <w:r w:rsidRPr="00CF45C7">
        <w:rPr>
          <w:rFonts w:asciiTheme="minorHAnsi" w:hAnsiTheme="minorHAnsi" w:cstheme="minorHAnsi"/>
        </w:rPr>
        <w:t>, zaštićena je ambijentalna cjelina u kojoj objekti, unatoč zaštiti, propadaju. Kako prostor ZV-a može odgovoriti na potrebe susjedstva, a istovremeno podići ljestvicu stupnja vlastitog održavanja, jedno je od pitanja na koje će se tražiti odgovor tijekom ove šetnje. Za sudjelovanje u šetnji je potrebna prethodna prijava, no sva su mjesta zasad popunjena.</w:t>
      </w:r>
    </w:p>
    <w:p w14:paraId="26627A7B" w14:textId="14B983AC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Nakon šetnje će uslijediti izvedba suvremenog cirkusa </w:t>
      </w:r>
      <w:r w:rsidRPr="00CF45C7">
        <w:rPr>
          <w:rFonts w:asciiTheme="minorHAnsi" w:hAnsiTheme="minorHAnsi" w:cstheme="minorHAnsi"/>
          <w:b/>
          <w:bCs/>
          <w:i/>
          <w:iCs/>
        </w:rPr>
        <w:t>El Cric</w:t>
      </w:r>
      <w:r w:rsidRPr="00CF45C7">
        <w:rPr>
          <w:rFonts w:asciiTheme="minorHAnsi" w:hAnsiTheme="minorHAnsi" w:cstheme="minorHAnsi"/>
        </w:rPr>
        <w:t xml:space="preserve"> u produkciji Loop Cirkusa koja uključuje akrobacije i leteće cirkuske rekvizite – sve umotano u divlji humor i lude obrate. Nakon izvedbe, održat će se radionica žongliranja, balansiranja i hula-hupa.</w:t>
      </w:r>
    </w:p>
    <w:p w14:paraId="3772D318" w14:textId="6A125966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 xml:space="preserve">Navečer je na programu zabavna predstava </w:t>
      </w:r>
      <w:r w:rsidRPr="00CF45C7">
        <w:rPr>
          <w:rFonts w:asciiTheme="minorHAnsi" w:hAnsiTheme="minorHAnsi" w:cstheme="minorHAnsi"/>
          <w:b/>
          <w:bCs/>
          <w:i/>
          <w:iCs/>
        </w:rPr>
        <w:t>Direkt u glavu</w:t>
      </w:r>
      <w:r w:rsidRPr="00CF45C7">
        <w:rPr>
          <w:rFonts w:asciiTheme="minorHAnsi" w:hAnsiTheme="minorHAnsi" w:cstheme="minorHAnsi"/>
        </w:rPr>
        <w:t xml:space="preserve">, otkačena crna komedija B GLAD Produkcije u kojoj iskusni glumci </w:t>
      </w:r>
      <w:r w:rsidRPr="00CF45C7">
        <w:rPr>
          <w:rFonts w:asciiTheme="minorHAnsi" w:hAnsiTheme="minorHAnsi" w:cstheme="minorHAnsi"/>
          <w:b/>
          <w:bCs/>
        </w:rPr>
        <w:t>Borko Perić i Filip Detelić</w:t>
      </w:r>
      <w:r w:rsidRPr="00CF45C7">
        <w:rPr>
          <w:rFonts w:asciiTheme="minorHAnsi" w:hAnsiTheme="minorHAnsi" w:cstheme="minorHAnsi"/>
        </w:rPr>
        <w:t xml:space="preserve"> ostavljaju dušu na pozornici i preispituju sve živo i mrtvo, uz salve smijeha i jedinstveno iskustvo za gledatelje. Riječ je o kombinaciji klasične kazališne komedije i interaktivnog šoua.</w:t>
      </w:r>
    </w:p>
    <w:p w14:paraId="4B191AD5" w14:textId="77777777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</w:p>
    <w:p w14:paraId="1D27326D" w14:textId="77777777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</w:p>
    <w:p w14:paraId="6690C6D7" w14:textId="4FA4A171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lastRenderedPageBreak/>
        <w:t xml:space="preserve">Program završava uz obiteljski hit-film – </w:t>
      </w:r>
      <w:r w:rsidRPr="00CF45C7">
        <w:rPr>
          <w:rFonts w:asciiTheme="minorHAnsi" w:hAnsiTheme="minorHAnsi" w:cstheme="minorHAnsi"/>
          <w:b/>
          <w:bCs/>
          <w:i/>
          <w:iCs/>
        </w:rPr>
        <w:t>Bumbarovo ljeto</w:t>
      </w:r>
      <w:r w:rsidRPr="00CF45C7">
        <w:rPr>
          <w:rFonts w:asciiTheme="minorHAnsi" w:hAnsiTheme="minorHAnsi" w:cstheme="minorHAnsi"/>
        </w:rPr>
        <w:t xml:space="preserve"> </w:t>
      </w:r>
      <w:r w:rsidRPr="00CF45C7">
        <w:rPr>
          <w:rFonts w:asciiTheme="minorHAnsi" w:hAnsiTheme="minorHAnsi" w:cstheme="minorHAnsi"/>
          <w:b/>
          <w:bCs/>
        </w:rPr>
        <w:t>Daniela Kušana</w:t>
      </w:r>
      <w:r w:rsidRPr="00CF45C7">
        <w:rPr>
          <w:rFonts w:asciiTheme="minorHAnsi" w:hAnsiTheme="minorHAnsi" w:cstheme="minorHAnsi"/>
        </w:rPr>
        <w:t>. Radnja prati djecu na jadranskom otoku (otok Zlarin kao izmišljeni otok Trs) čija se ljetna monotonija pretvara u pustolovinu kada uz pomoć teleskopa otkriju dječaka Chikua iz Afrike i upletu se u krijumčarsku mrežu. Zajedničkim hvatanjem krijumčara završava ljetna pustolovina koja zbližava cijelo društvo.</w:t>
      </w:r>
    </w:p>
    <w:p w14:paraId="6C6CE2D4" w14:textId="77777777" w:rsidR="00CF45C7" w:rsidRPr="00CF45C7" w:rsidRDefault="00CF45C7" w:rsidP="00CF45C7">
      <w:pPr>
        <w:jc w:val="both"/>
        <w:rPr>
          <w:rFonts w:asciiTheme="minorHAnsi" w:hAnsiTheme="minorHAnsi" w:cstheme="minorHAnsi"/>
        </w:rPr>
      </w:pPr>
      <w:r w:rsidRPr="00CF45C7">
        <w:rPr>
          <w:rFonts w:asciiTheme="minorHAnsi" w:hAnsiTheme="minorHAnsi" w:cstheme="minorHAnsi"/>
        </w:rPr>
        <w:t>Ulaz na sve programe je slobodan, dok je za sudjelovanje u radionicama i šetnjama potrebna prethodna prijava. Program će se održati kraj Osnovne škole Kajzerica (Ulica Žarka Dolinara 9). Zadržavamo pravo izmjene i dopune programa. U slučaju nepovoljnih vremenskih uvjeta cijeli program na otvorenom se odgađa.  </w:t>
      </w:r>
    </w:p>
    <w:p w14:paraId="122EFD4A" w14:textId="77777777" w:rsidR="00DD4307" w:rsidRPr="00CF45C7" w:rsidRDefault="00DD4307" w:rsidP="006C15DB">
      <w:pPr>
        <w:pStyle w:val="paragraph"/>
        <w:spacing w:after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color w:val="212121"/>
          <w:lang w:val="hr-HR"/>
        </w:rPr>
      </w:pPr>
      <w:r w:rsidRPr="00CF45C7">
        <w:rPr>
          <w:rStyle w:val="normaltextrun"/>
          <w:rFonts w:asciiTheme="minorHAnsi" w:hAnsiTheme="minorHAnsi" w:cstheme="minorHAnsi"/>
          <w:color w:val="212121"/>
          <w:lang w:val="hr-HR"/>
        </w:rPr>
        <w:t>U ovogodišnjem projektu, koji uključuje 9 kvartova, kroz stotinjak će događanja sudjelovati više od 200 umjetnika. Kao i dosad, po kvartovima će se izvoditi koncerti, kazališne predstave za djecu i odrasle, predstave suvremenog plesa, filmske projekcije, izvedbe suvremenog cirkusa, poezija i radionice te okolišne akcije. Po prvi puta u sklopu projekta predstavljaju se i murali na zidovima kvartovskih zgrada. Prvi ciklus manifestacije održao se tijekom travnja i svibnja u Dugavama, Podsusedu, Krugama i Lučkom, a drugi ciklus održava se tijekom lipnja i srpnja u Volovčici, Trnjanskoj Savici i Kajzerici.</w:t>
      </w:r>
    </w:p>
    <w:p w14:paraId="798C05E0" w14:textId="2FB7BFE0" w:rsidR="00995AC1" w:rsidRPr="00CF45C7" w:rsidRDefault="00DD4307" w:rsidP="006C15D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b/>
          <w:bCs/>
          <w:lang w:val="hr-HR"/>
        </w:rPr>
      </w:pPr>
      <w:r w:rsidRPr="00CF45C7">
        <w:rPr>
          <w:rStyle w:val="normaltextrun"/>
          <w:rFonts w:asciiTheme="minorHAnsi" w:hAnsiTheme="minorHAnsi" w:cstheme="minorHAnsi"/>
          <w:color w:val="212121"/>
          <w:lang w:val="hr-HR"/>
        </w:rPr>
        <w:t>Zagrebački kvartovi kulture projekt je u organizaciji Centra za kulturno-društveni razvoj Novi prostori kulture, a održava se uz podršku Grada Zagreba. Sve informacije dostupne su na www.kvartovikulture.hr.</w:t>
      </w:r>
    </w:p>
    <w:p w14:paraId="418FEEC5" w14:textId="51D12741" w:rsidR="00CD14F8" w:rsidRPr="00CF45C7" w:rsidRDefault="00CD14F8" w:rsidP="006C15D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hr-HR"/>
        </w:rPr>
      </w:pPr>
    </w:p>
    <w:p w14:paraId="49C7D16F" w14:textId="77777777" w:rsidR="00CD14F8" w:rsidRPr="00CF45C7" w:rsidRDefault="00CD14F8" w:rsidP="000A0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CF45C7">
        <w:rPr>
          <w:rStyle w:val="eop"/>
          <w:rFonts w:asciiTheme="minorHAnsi" w:eastAsiaTheme="majorEastAsia" w:hAnsiTheme="minorHAnsi" w:cstheme="minorHAnsi"/>
          <w:lang w:val="hr-HR"/>
        </w:rPr>
        <w:t> </w:t>
      </w:r>
    </w:p>
    <w:p w14:paraId="4101E961" w14:textId="7CD48C8B" w:rsidR="00CD14F8" w:rsidRPr="00CF45C7" w:rsidRDefault="00CD14F8" w:rsidP="000A0396">
      <w:pPr>
        <w:spacing w:line="276" w:lineRule="auto"/>
        <w:jc w:val="both"/>
        <w:rPr>
          <w:rFonts w:asciiTheme="minorHAnsi" w:hAnsiTheme="minorHAnsi" w:cstheme="minorHAnsi"/>
          <w:lang w:val="hr-HR"/>
        </w:rPr>
      </w:pPr>
    </w:p>
    <w:p w14:paraId="015AC140" w14:textId="77777777" w:rsidR="00CD14F8" w:rsidRPr="00CF45C7" w:rsidRDefault="00CD14F8" w:rsidP="000A0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lang w:val="hr-HR"/>
        </w:rPr>
      </w:pPr>
    </w:p>
    <w:p w14:paraId="5462AB18" w14:textId="77777777" w:rsidR="007C7F5C" w:rsidRPr="00CF45C7" w:rsidRDefault="007C7F5C" w:rsidP="000A0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hr-HR"/>
        </w:rPr>
      </w:pPr>
    </w:p>
    <w:p w14:paraId="40A1C9AA" w14:textId="77777777" w:rsidR="00B95F79" w:rsidRPr="00CF45C7" w:rsidRDefault="00B95F79" w:rsidP="000A0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CF45C7">
        <w:rPr>
          <w:rStyle w:val="eop"/>
          <w:rFonts w:asciiTheme="minorHAnsi" w:hAnsiTheme="minorHAnsi" w:cstheme="minorHAnsi"/>
          <w:lang w:val="hr-HR"/>
        </w:rPr>
        <w:t> </w:t>
      </w:r>
    </w:p>
    <w:p w14:paraId="19C261BE" w14:textId="77777777" w:rsidR="00B95F79" w:rsidRPr="00CF45C7" w:rsidRDefault="00B95F79" w:rsidP="000A0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CF45C7">
        <w:rPr>
          <w:rStyle w:val="eop"/>
          <w:rFonts w:asciiTheme="minorHAnsi" w:hAnsiTheme="minorHAnsi" w:cstheme="minorHAnsi"/>
          <w:lang w:val="hr-HR"/>
        </w:rPr>
        <w:t> </w:t>
      </w:r>
    </w:p>
    <w:p w14:paraId="78E7BA46" w14:textId="0FD0DF4C" w:rsidR="008A64AE" w:rsidRPr="00CF45C7" w:rsidRDefault="008A64AE" w:rsidP="000A0396">
      <w:pPr>
        <w:spacing w:line="276" w:lineRule="auto"/>
        <w:jc w:val="both"/>
        <w:rPr>
          <w:rFonts w:asciiTheme="minorHAnsi" w:hAnsiTheme="minorHAnsi" w:cstheme="minorHAnsi"/>
          <w:lang w:val="hr-HR"/>
        </w:rPr>
      </w:pPr>
    </w:p>
    <w:sectPr w:rsidR="008A64AE" w:rsidRPr="00CF45C7" w:rsidSect="002B667C">
      <w:headerReference w:type="default" r:id="rId10"/>
      <w:footerReference w:type="default" r:id="rId11"/>
      <w:pgSz w:w="11906" w:h="16838"/>
      <w:pgMar w:top="2196" w:right="1110" w:bottom="1323" w:left="115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440FE" w14:textId="77777777" w:rsidR="00572E36" w:rsidRDefault="00572E36" w:rsidP="00D50798">
      <w:r>
        <w:separator/>
      </w:r>
    </w:p>
  </w:endnote>
  <w:endnote w:type="continuationSeparator" w:id="0">
    <w:p w14:paraId="7662EEBC" w14:textId="77777777" w:rsidR="00572E36" w:rsidRDefault="00572E36" w:rsidP="00D5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7FA1A" w14:textId="69071FFC" w:rsidR="00D50798" w:rsidRDefault="00E05FFB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162E9D3" wp14:editId="2DAA3D5A">
          <wp:simplePos x="0" y="0"/>
          <wp:positionH relativeFrom="column">
            <wp:posOffset>19405</wp:posOffset>
          </wp:positionH>
          <wp:positionV relativeFrom="page">
            <wp:posOffset>9912985</wp:posOffset>
          </wp:positionV>
          <wp:extent cx="5168880" cy="457198"/>
          <wp:effectExtent l="0" t="0" r="0" b="635"/>
          <wp:wrapNone/>
          <wp:docPr id="15972906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90695" name="Picture 15972906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8880" cy="457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8E935B" w14:textId="77777777" w:rsidR="00572E36" w:rsidRDefault="00572E36" w:rsidP="00D50798">
      <w:r>
        <w:separator/>
      </w:r>
    </w:p>
  </w:footnote>
  <w:footnote w:type="continuationSeparator" w:id="0">
    <w:p w14:paraId="4B95E673" w14:textId="77777777" w:rsidR="00572E36" w:rsidRDefault="00572E36" w:rsidP="00D5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BF969" w14:textId="56B0AD6A" w:rsidR="00D50798" w:rsidRDefault="00973D0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F9A8AD" wp14:editId="46373AD5">
          <wp:simplePos x="0" y="0"/>
          <wp:positionH relativeFrom="column">
            <wp:posOffset>-401782</wp:posOffset>
          </wp:positionH>
          <wp:positionV relativeFrom="page">
            <wp:posOffset>346422</wp:posOffset>
          </wp:positionV>
          <wp:extent cx="6310745" cy="665958"/>
          <wp:effectExtent l="0" t="0" r="1270" b="0"/>
          <wp:wrapNone/>
          <wp:docPr id="19105537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553770" name="Picture 1910553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0745" cy="665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800E6"/>
    <w:multiLevelType w:val="hybridMultilevel"/>
    <w:tmpl w:val="1B54B94A"/>
    <w:lvl w:ilvl="0" w:tplc="B11E78A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421FB"/>
    <w:multiLevelType w:val="hybridMultilevel"/>
    <w:tmpl w:val="953C980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707BF"/>
    <w:multiLevelType w:val="multilevel"/>
    <w:tmpl w:val="5D5E6A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4267C25"/>
    <w:multiLevelType w:val="hybridMultilevel"/>
    <w:tmpl w:val="D2965586"/>
    <w:lvl w:ilvl="0" w:tplc="CA1666BC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D540E"/>
    <w:multiLevelType w:val="hybridMultilevel"/>
    <w:tmpl w:val="5268E856"/>
    <w:lvl w:ilvl="0" w:tplc="9BC414A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5C43A1"/>
    <w:multiLevelType w:val="hybridMultilevel"/>
    <w:tmpl w:val="63807FE6"/>
    <w:lvl w:ilvl="0" w:tplc="B11E78A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640657">
    <w:abstractNumId w:val="5"/>
  </w:num>
  <w:num w:numId="2" w16cid:durableId="341663455">
    <w:abstractNumId w:val="4"/>
  </w:num>
  <w:num w:numId="3" w16cid:durableId="258414760">
    <w:abstractNumId w:val="0"/>
  </w:num>
  <w:num w:numId="4" w16cid:durableId="402147769">
    <w:abstractNumId w:val="2"/>
  </w:num>
  <w:num w:numId="5" w16cid:durableId="202720322">
    <w:abstractNumId w:val="3"/>
  </w:num>
  <w:num w:numId="6" w16cid:durableId="9776098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98"/>
    <w:rsid w:val="00001BB6"/>
    <w:rsid w:val="00012A6D"/>
    <w:rsid w:val="000250FC"/>
    <w:rsid w:val="00034054"/>
    <w:rsid w:val="00044760"/>
    <w:rsid w:val="00050FF0"/>
    <w:rsid w:val="00062F05"/>
    <w:rsid w:val="00096559"/>
    <w:rsid w:val="000A0396"/>
    <w:rsid w:val="000A7C7B"/>
    <w:rsid w:val="00103EEF"/>
    <w:rsid w:val="00114199"/>
    <w:rsid w:val="00126C11"/>
    <w:rsid w:val="00135C5F"/>
    <w:rsid w:val="00152C0E"/>
    <w:rsid w:val="0016665A"/>
    <w:rsid w:val="0017183F"/>
    <w:rsid w:val="001B3CF6"/>
    <w:rsid w:val="001D14B1"/>
    <w:rsid w:val="00201339"/>
    <w:rsid w:val="00217872"/>
    <w:rsid w:val="0022082A"/>
    <w:rsid w:val="00225EE3"/>
    <w:rsid w:val="00243BF4"/>
    <w:rsid w:val="00251D9B"/>
    <w:rsid w:val="00251EAE"/>
    <w:rsid w:val="00277BD5"/>
    <w:rsid w:val="002B667C"/>
    <w:rsid w:val="002C2DAD"/>
    <w:rsid w:val="002F10CB"/>
    <w:rsid w:val="002F19F9"/>
    <w:rsid w:val="002F2A8E"/>
    <w:rsid w:val="003050E1"/>
    <w:rsid w:val="00345857"/>
    <w:rsid w:val="003A182C"/>
    <w:rsid w:val="003D4D62"/>
    <w:rsid w:val="003E0569"/>
    <w:rsid w:val="003E3895"/>
    <w:rsid w:val="003F3F39"/>
    <w:rsid w:val="00412F7D"/>
    <w:rsid w:val="00422782"/>
    <w:rsid w:val="004232EF"/>
    <w:rsid w:val="00462DB1"/>
    <w:rsid w:val="0048453A"/>
    <w:rsid w:val="004968D3"/>
    <w:rsid w:val="004D0FB5"/>
    <w:rsid w:val="004D4F0A"/>
    <w:rsid w:val="005306BB"/>
    <w:rsid w:val="00533E35"/>
    <w:rsid w:val="00537913"/>
    <w:rsid w:val="0055013F"/>
    <w:rsid w:val="00555010"/>
    <w:rsid w:val="00555E17"/>
    <w:rsid w:val="00572E36"/>
    <w:rsid w:val="00581CA4"/>
    <w:rsid w:val="005877DA"/>
    <w:rsid w:val="005A7B05"/>
    <w:rsid w:val="005C07AB"/>
    <w:rsid w:val="005C0FCE"/>
    <w:rsid w:val="005C7968"/>
    <w:rsid w:val="005D686E"/>
    <w:rsid w:val="00612F02"/>
    <w:rsid w:val="00631C5D"/>
    <w:rsid w:val="00637C30"/>
    <w:rsid w:val="006524FF"/>
    <w:rsid w:val="006800ED"/>
    <w:rsid w:val="00687009"/>
    <w:rsid w:val="006B17FB"/>
    <w:rsid w:val="006B2528"/>
    <w:rsid w:val="006C15DB"/>
    <w:rsid w:val="006D2B9F"/>
    <w:rsid w:val="006E2CED"/>
    <w:rsid w:val="006F1DD8"/>
    <w:rsid w:val="006F2E7C"/>
    <w:rsid w:val="00716BBB"/>
    <w:rsid w:val="00717DC8"/>
    <w:rsid w:val="007317D8"/>
    <w:rsid w:val="0073297A"/>
    <w:rsid w:val="007949F6"/>
    <w:rsid w:val="007B50EF"/>
    <w:rsid w:val="007C7F5C"/>
    <w:rsid w:val="00824DF8"/>
    <w:rsid w:val="00841730"/>
    <w:rsid w:val="00842453"/>
    <w:rsid w:val="00887E7C"/>
    <w:rsid w:val="008A64AE"/>
    <w:rsid w:val="008A7B19"/>
    <w:rsid w:val="008C0E1C"/>
    <w:rsid w:val="008C3A09"/>
    <w:rsid w:val="008F2148"/>
    <w:rsid w:val="00906FD3"/>
    <w:rsid w:val="00907A97"/>
    <w:rsid w:val="00910190"/>
    <w:rsid w:val="00914674"/>
    <w:rsid w:val="009249CD"/>
    <w:rsid w:val="009260FF"/>
    <w:rsid w:val="00927E9E"/>
    <w:rsid w:val="00945425"/>
    <w:rsid w:val="00973D0B"/>
    <w:rsid w:val="00985213"/>
    <w:rsid w:val="00995AC1"/>
    <w:rsid w:val="00996419"/>
    <w:rsid w:val="009A02BC"/>
    <w:rsid w:val="009D6784"/>
    <w:rsid w:val="009D6D5B"/>
    <w:rsid w:val="009F21C3"/>
    <w:rsid w:val="009F682A"/>
    <w:rsid w:val="00A004BD"/>
    <w:rsid w:val="00A55DC2"/>
    <w:rsid w:val="00A832ED"/>
    <w:rsid w:val="00AB6619"/>
    <w:rsid w:val="00AD7B64"/>
    <w:rsid w:val="00AE442E"/>
    <w:rsid w:val="00AE4BDF"/>
    <w:rsid w:val="00B016BF"/>
    <w:rsid w:val="00B05D6C"/>
    <w:rsid w:val="00B158BA"/>
    <w:rsid w:val="00B1612B"/>
    <w:rsid w:val="00B5131B"/>
    <w:rsid w:val="00B60A24"/>
    <w:rsid w:val="00B67A69"/>
    <w:rsid w:val="00B95F79"/>
    <w:rsid w:val="00B97AAF"/>
    <w:rsid w:val="00BE31D1"/>
    <w:rsid w:val="00C23336"/>
    <w:rsid w:val="00C2357E"/>
    <w:rsid w:val="00C24306"/>
    <w:rsid w:val="00C42AFD"/>
    <w:rsid w:val="00C44BFE"/>
    <w:rsid w:val="00C65325"/>
    <w:rsid w:val="00C86519"/>
    <w:rsid w:val="00C91835"/>
    <w:rsid w:val="00CC0C66"/>
    <w:rsid w:val="00CD090A"/>
    <w:rsid w:val="00CD14F8"/>
    <w:rsid w:val="00CF01D8"/>
    <w:rsid w:val="00CF45C7"/>
    <w:rsid w:val="00CF6318"/>
    <w:rsid w:val="00D06D38"/>
    <w:rsid w:val="00D12823"/>
    <w:rsid w:val="00D17457"/>
    <w:rsid w:val="00D44813"/>
    <w:rsid w:val="00D50798"/>
    <w:rsid w:val="00D52983"/>
    <w:rsid w:val="00D57727"/>
    <w:rsid w:val="00DC3F63"/>
    <w:rsid w:val="00DD4307"/>
    <w:rsid w:val="00DD529C"/>
    <w:rsid w:val="00DD7DBA"/>
    <w:rsid w:val="00DE5C4E"/>
    <w:rsid w:val="00E02B42"/>
    <w:rsid w:val="00E05FFB"/>
    <w:rsid w:val="00E25649"/>
    <w:rsid w:val="00E362E6"/>
    <w:rsid w:val="00E44D41"/>
    <w:rsid w:val="00E620B5"/>
    <w:rsid w:val="00E62CF3"/>
    <w:rsid w:val="00E7060D"/>
    <w:rsid w:val="00E902A2"/>
    <w:rsid w:val="00EC4959"/>
    <w:rsid w:val="00ED1768"/>
    <w:rsid w:val="00EF3FC4"/>
    <w:rsid w:val="00F11E50"/>
    <w:rsid w:val="00F129DF"/>
    <w:rsid w:val="00F145D7"/>
    <w:rsid w:val="00F1606C"/>
    <w:rsid w:val="00F24577"/>
    <w:rsid w:val="00F279ED"/>
    <w:rsid w:val="00F608BB"/>
    <w:rsid w:val="00F72D73"/>
    <w:rsid w:val="00FA4014"/>
    <w:rsid w:val="00FC4BA9"/>
    <w:rsid w:val="00FC7E42"/>
    <w:rsid w:val="00FD5CCA"/>
    <w:rsid w:val="0DBDCC3B"/>
    <w:rsid w:val="158CA7DA"/>
    <w:rsid w:val="16838AC3"/>
    <w:rsid w:val="1796D515"/>
    <w:rsid w:val="1AACA3CC"/>
    <w:rsid w:val="1CF5F893"/>
    <w:rsid w:val="1CF9C501"/>
    <w:rsid w:val="20A8B7D7"/>
    <w:rsid w:val="2204A5D2"/>
    <w:rsid w:val="22707445"/>
    <w:rsid w:val="36F4F204"/>
    <w:rsid w:val="3AB8B8C8"/>
    <w:rsid w:val="3F8F6A1E"/>
    <w:rsid w:val="44903506"/>
    <w:rsid w:val="46DCD33F"/>
    <w:rsid w:val="6D70804C"/>
    <w:rsid w:val="6DF3555B"/>
    <w:rsid w:val="756AA0D3"/>
    <w:rsid w:val="76A2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4A098A"/>
  <w15:chartTrackingRefBased/>
  <w15:docId w15:val="{D72DE42D-90B7-4CC5-B0D4-385F713E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B9F"/>
    <w:pPr>
      <w:spacing w:after="200"/>
    </w:pPr>
    <w:rPr>
      <w:rFonts w:ascii="Cambria" w:eastAsia="Cambria" w:hAnsi="Cambria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798"/>
  </w:style>
  <w:style w:type="paragraph" w:styleId="Footer">
    <w:name w:val="footer"/>
    <w:basedOn w:val="Normal"/>
    <w:link w:val="Foot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798"/>
  </w:style>
  <w:style w:type="paragraph" w:styleId="NoSpacing">
    <w:name w:val="No Spacing"/>
    <w:uiPriority w:val="1"/>
    <w:qFormat/>
    <w:rsid w:val="003E3895"/>
    <w:pPr>
      <w:suppressAutoHyphens/>
      <w:autoSpaceDN w:val="0"/>
      <w:textAlignment w:val="baseline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character" w:customStyle="1" w:styleId="apple-converted-space">
    <w:name w:val="apple-converted-space"/>
    <w:basedOn w:val="DefaultParagraphFont"/>
    <w:rsid w:val="003E3895"/>
  </w:style>
  <w:style w:type="character" w:customStyle="1" w:styleId="s7">
    <w:name w:val="s7"/>
    <w:basedOn w:val="DefaultParagraphFont"/>
    <w:rsid w:val="003E3895"/>
  </w:style>
  <w:style w:type="paragraph" w:styleId="ListParagraph">
    <w:name w:val="List Paragraph"/>
    <w:basedOn w:val="Normal"/>
    <w:uiPriority w:val="34"/>
    <w:qFormat/>
    <w:rsid w:val="003E3895"/>
    <w:pPr>
      <w:ind w:left="720"/>
      <w:contextualSpacing/>
    </w:pPr>
    <w:rPr>
      <w:lang w:val="hr-HR"/>
    </w:rPr>
  </w:style>
  <w:style w:type="paragraph" w:styleId="NormalWeb">
    <w:name w:val="Normal (Web)"/>
    <w:basedOn w:val="Normal"/>
    <w:uiPriority w:val="99"/>
    <w:unhideWhenUsed/>
    <w:rsid w:val="003E389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E389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D2B9F"/>
    <w:rPr>
      <w:i/>
      <w:iCs/>
    </w:rPr>
  </w:style>
  <w:style w:type="table" w:styleId="TableGrid">
    <w:name w:val="Table Grid"/>
    <w:basedOn w:val="TableNormal"/>
    <w:uiPriority w:val="39"/>
    <w:rsid w:val="006D2B9F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-rte-editable">
    <w:name w:val="w-rte-editable"/>
    <w:basedOn w:val="Normal"/>
    <w:rsid w:val="006D2B9F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s4">
    <w:name w:val="s4"/>
    <w:basedOn w:val="Normal"/>
    <w:rsid w:val="006D2B9F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s6">
    <w:name w:val="s6"/>
    <w:basedOn w:val="DefaultParagraphFont"/>
    <w:rsid w:val="006D2B9F"/>
  </w:style>
  <w:style w:type="paragraph" w:styleId="FootnoteText">
    <w:name w:val="footnote text"/>
    <w:basedOn w:val="Normal"/>
    <w:link w:val="FootnoteTextChar"/>
    <w:uiPriority w:val="99"/>
    <w:semiHidden/>
    <w:unhideWhenUsed/>
    <w:rsid w:val="006D2B9F"/>
    <w:pPr>
      <w:spacing w:after="0"/>
    </w:pPr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B9F"/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D2B9F"/>
    <w:rPr>
      <w:vertAlign w:val="superscript"/>
    </w:rPr>
  </w:style>
  <w:style w:type="character" w:customStyle="1" w:styleId="s12">
    <w:name w:val="s12"/>
    <w:basedOn w:val="DefaultParagraphFont"/>
    <w:rsid w:val="006D2B9F"/>
  </w:style>
  <w:style w:type="paragraph" w:customStyle="1" w:styleId="paragraph">
    <w:name w:val="paragraph"/>
    <w:basedOn w:val="Normal"/>
    <w:rsid w:val="00B95F79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normaltextrun">
    <w:name w:val="normaltextrun"/>
    <w:basedOn w:val="DefaultParagraphFont"/>
    <w:rsid w:val="00B95F79"/>
  </w:style>
  <w:style w:type="character" w:customStyle="1" w:styleId="eop">
    <w:name w:val="eop"/>
    <w:basedOn w:val="DefaultParagraphFont"/>
    <w:rsid w:val="00B95F79"/>
  </w:style>
  <w:style w:type="paragraph" w:styleId="Revision">
    <w:name w:val="Revision"/>
    <w:hidden/>
    <w:uiPriority w:val="99"/>
    <w:semiHidden/>
    <w:rsid w:val="005306BB"/>
    <w:rPr>
      <w:rFonts w:ascii="Cambria" w:eastAsia="Cambria" w:hAnsi="Cambria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37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7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7913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913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4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tpis xmlns="28e073c0-6416-4e5b-bc17-827dded70142" xsi:nil="true"/>
    <TaxCatchAll xmlns="293b9818-2788-439c-9c8a-ce931b108706" xsi:nil="true"/>
    <Likvidatura xmlns="28e073c0-6416-4e5b-bc17-827dded70142" xsi:nil="true"/>
    <lcf76f155ced4ddcb4097134ff3c332f xmlns="28e073c0-6416-4e5b-bc17-827dded70142">
      <Terms xmlns="http://schemas.microsoft.com/office/infopath/2007/PartnerControls"/>
    </lcf76f155ced4ddcb4097134ff3c332f>
    <Status xmlns="28e073c0-6416-4e5b-bc17-827dded70142">Radna verzija</Status>
    <Pla_x0107_anje xmlns="28e073c0-6416-4e5b-bc17-827dded701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2658DAEE82242A742CDB65431A29A" ma:contentTypeVersion="18" ma:contentTypeDescription="Stvaranje novog dokumenta." ma:contentTypeScope="" ma:versionID="b3acec47188bdb7716ef9abee8b08891">
  <xsd:schema xmlns:xsd="http://www.w3.org/2001/XMLSchema" xmlns:xs="http://www.w3.org/2001/XMLSchema" xmlns:p="http://schemas.microsoft.com/office/2006/metadata/properties" xmlns:ns2="28e073c0-6416-4e5b-bc17-827dded70142" xmlns:ns3="293b9818-2788-439c-9c8a-ce931b108706" targetNamespace="http://schemas.microsoft.com/office/2006/metadata/properties" ma:root="true" ma:fieldsID="29d99ba655e2d28a7d8b36646a86bcff" ns2:_="" ns3:_="">
    <xsd:import namespace="28e073c0-6416-4e5b-bc17-827dded70142"/>
    <xsd:import namespace="293b9818-2788-439c-9c8a-ce931b10870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ikvidatura" minOccurs="0"/>
                <xsd:element ref="ns2:Pla_x0107_anje" minOccurs="0"/>
                <xsd:element ref="ns2:Potpi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073c0-6416-4e5b-bc17-827dded7014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Radna verzija" ma:format="Dropdown" ma:internalName="Status">
      <xsd:simpleType>
        <xsd:restriction base="dms:Choice">
          <xsd:enumeration value="Radna verzija"/>
          <xsd:enumeration value="Finalna verzija"/>
          <xsd:enumeration value="Ideja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kvidatura" ma:index="12" nillable="true" ma:displayName="Likvidatura" ma:format="Dropdown" ma:internalName="Likvidatura">
      <xsd:simpleType>
        <xsd:restriction base="dms:Choice">
          <xsd:enumeration value="Likvidirano"/>
          <xsd:enumeration value="Nije likvidirano"/>
        </xsd:restriction>
      </xsd:simpleType>
    </xsd:element>
    <xsd:element name="Pla_x0107_anje" ma:index="13" nillable="true" ma:displayName="Plaćanje" ma:description="Dokument je ili nije plaćen. " ma:format="Dropdown" ma:internalName="Pla_x0107_anje">
      <xsd:simpleType>
        <xsd:restriction base="dms:Choice">
          <xsd:enumeration value="Plaćeno"/>
          <xsd:enumeration value="NIje plaćeno"/>
        </xsd:restriction>
      </xsd:simpleType>
    </xsd:element>
    <xsd:element name="Potpis" ma:index="14" nillable="true" ma:displayName="Potpis" ma:description="Dokument je ili nije potpisan&#10;" ma:format="Dropdown" ma:internalName="Potpis">
      <xsd:simpleType>
        <xsd:restriction base="dms:Choice">
          <xsd:enumeration value="Potpisano"/>
          <xsd:enumeration value="Nepotpisano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730f1672-19ab-46fd-a329-d960a69ee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b9818-2788-439c-9c8a-ce931b10870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a4dbd6-4dcb-4e50-8e08-91e0ad286dec}" ma:internalName="TaxCatchAll" ma:showField="CatchAllData" ma:web="293b9818-2788-439c-9c8a-ce931b108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69BD7-AAEA-4CC2-AA31-126310FE357F}">
  <ds:schemaRefs>
    <ds:schemaRef ds:uri="http://schemas.microsoft.com/office/2006/metadata/properties"/>
    <ds:schemaRef ds:uri="http://schemas.microsoft.com/office/infopath/2007/PartnerControls"/>
    <ds:schemaRef ds:uri="28e073c0-6416-4e5b-bc17-827dded70142"/>
    <ds:schemaRef ds:uri="293b9818-2788-439c-9c8a-ce931b108706"/>
  </ds:schemaRefs>
</ds:datastoreItem>
</file>

<file path=customXml/itemProps2.xml><?xml version="1.0" encoding="utf-8"?>
<ds:datastoreItem xmlns:ds="http://schemas.openxmlformats.org/officeDocument/2006/customXml" ds:itemID="{93E95E1C-2BB9-4A22-9D5B-0226CA061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073c0-6416-4e5b-bc17-827dded70142"/>
    <ds:schemaRef ds:uri="293b9818-2788-439c-9c8a-ce931b108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BB60E-1A6D-459F-9B8B-D528831DC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640</Words>
  <Characters>3870</Characters>
  <Application>Microsoft Office Word</Application>
  <DocSecurity>0</DocSecurity>
  <Lines>63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 Vojković</dc:creator>
  <cp:keywords/>
  <dc:description/>
  <cp:lastModifiedBy>Ivana Sansević</cp:lastModifiedBy>
  <cp:revision>6</cp:revision>
  <dcterms:created xsi:type="dcterms:W3CDTF">2026-07-03T12:11:00Z</dcterms:created>
  <dcterms:modified xsi:type="dcterms:W3CDTF">2026-07-15T10:57:00Z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0x0101007922658DAEE82242A742CDB65431A29A</vt:lpwstr>
  </property>
  <property fmtid="{D5CDD505-2E9C-101B-9397-08002B2CF9AE}" pid="3" name="MediaServiceImageTags">
    <vt:lpwstr/>
  </property>
</Properties>
</file>