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6A3BF" w14:textId="1A6F542C" w:rsidR="008218D2" w:rsidRDefault="008218D2" w:rsidP="00F36F4D">
      <w:pPr>
        <w:jc w:val="both"/>
      </w:pPr>
    </w:p>
    <w:p w14:paraId="3BFCCEC9" w14:textId="6CC4A714" w:rsidR="00666E31" w:rsidRDefault="00666E31"/>
    <w:p w14:paraId="4F4A95B6" w14:textId="7B5E533C" w:rsidR="00666E31" w:rsidRDefault="00666E31"/>
    <w:p w14:paraId="6CAC291E" w14:textId="23B25BB6" w:rsidR="00666E31" w:rsidRDefault="00666E31"/>
    <w:p w14:paraId="0C7519AE" w14:textId="0366E369" w:rsidR="00666E31" w:rsidRDefault="00666E31"/>
    <w:p w14:paraId="1D2ED34B" w14:textId="286C94CD" w:rsidR="00666E31" w:rsidRDefault="00666E31"/>
    <w:p w14:paraId="68954AEC" w14:textId="42682064" w:rsidR="00666E31" w:rsidRDefault="00666E31"/>
    <w:p w14:paraId="2FAF824F" w14:textId="79656BEF" w:rsidR="00666E31" w:rsidRDefault="00A07056" w:rsidP="00A07056">
      <w:pPr>
        <w:tabs>
          <w:tab w:val="left" w:pos="6150"/>
        </w:tabs>
      </w:pPr>
      <w:r>
        <w:tab/>
      </w:r>
    </w:p>
    <w:p w14:paraId="1A7A15ED" w14:textId="58A7E35D" w:rsidR="00666E31" w:rsidRDefault="00666E31"/>
    <w:p w14:paraId="3BCA3E74" w14:textId="58CAAF8C" w:rsidR="00666E31" w:rsidRDefault="00666E31"/>
    <w:p w14:paraId="72BD6BAB" w14:textId="67D868D8" w:rsidR="00666E31" w:rsidRDefault="00666E31"/>
    <w:p w14:paraId="743B0BB2" w14:textId="183C94B7" w:rsidR="00666E31" w:rsidRDefault="00666E31"/>
    <w:p w14:paraId="6721FD6E" w14:textId="1E0453B5" w:rsidR="00666E31" w:rsidRDefault="00666E31"/>
    <w:p w14:paraId="270C0C10" w14:textId="14379C54" w:rsidR="00666E31" w:rsidRDefault="00666E31"/>
    <w:p w14:paraId="3475062D" w14:textId="3330D571" w:rsidR="00666E31" w:rsidRDefault="00666E31"/>
    <w:p w14:paraId="73791E6C" w14:textId="0891154A" w:rsidR="00666E31" w:rsidRDefault="00666E31"/>
    <w:p w14:paraId="40EA7BB1" w14:textId="7E981DE6" w:rsidR="00666E31" w:rsidRDefault="00666E31"/>
    <w:p w14:paraId="2CBFF046" w14:textId="5A7180AC" w:rsidR="00666E31" w:rsidRDefault="00666E31"/>
    <w:p w14:paraId="4F623F1E" w14:textId="071C4CAD" w:rsidR="00666E31" w:rsidRDefault="00666E31"/>
    <w:p w14:paraId="63B6361A" w14:textId="6046788E" w:rsidR="00666E31" w:rsidRDefault="00666E31"/>
    <w:p w14:paraId="0A8BDC1F" w14:textId="32884065" w:rsidR="00666E31" w:rsidRDefault="00666E31"/>
    <w:p w14:paraId="301B1FD6" w14:textId="1BA1109D" w:rsidR="00666E31" w:rsidRDefault="00666E31"/>
    <w:p w14:paraId="0D070F89" w14:textId="62EBAC98" w:rsidR="00666E31" w:rsidRDefault="00666E31"/>
    <w:p w14:paraId="06493B68" w14:textId="4278C5BF" w:rsidR="00666E31" w:rsidRDefault="00666E31"/>
    <w:p w14:paraId="2E46F65F" w14:textId="73666703" w:rsidR="00666E31" w:rsidRDefault="00666E31"/>
    <w:p w14:paraId="3A8AC963" w14:textId="7110B236" w:rsidR="00666E31" w:rsidRDefault="00666E31"/>
    <w:p w14:paraId="4A384CC6" w14:textId="37CA080A" w:rsidR="00666E31" w:rsidRDefault="00666E31" w:rsidP="00666E31">
      <w:pPr>
        <w:jc w:val="center"/>
      </w:pPr>
    </w:p>
    <w:p w14:paraId="0E48CD83" w14:textId="22FEB9C5" w:rsidR="00666E31" w:rsidRDefault="00666E31" w:rsidP="00666E31">
      <w:pPr>
        <w:jc w:val="center"/>
      </w:pPr>
    </w:p>
    <w:p w14:paraId="21297683" w14:textId="4EB43F0E" w:rsidR="00666E31" w:rsidRDefault="00666E31" w:rsidP="00666E31">
      <w:pPr>
        <w:jc w:val="center"/>
      </w:pPr>
    </w:p>
    <w:p w14:paraId="4DD1CBBE" w14:textId="03A87F3D" w:rsidR="00666E31" w:rsidRDefault="00666E31" w:rsidP="00666E31">
      <w:pPr>
        <w:jc w:val="center"/>
        <w:rPr>
          <w:rFonts w:asciiTheme="majorHAnsi" w:hAnsiTheme="majorHAnsi" w:cstheme="majorHAnsi"/>
          <w:sz w:val="40"/>
          <w:szCs w:val="40"/>
        </w:rPr>
      </w:pPr>
      <w:r>
        <w:rPr>
          <w:noProof/>
        </w:rPr>
        <w:drawing>
          <wp:inline distT="114300" distB="114300" distL="114300" distR="114300" wp14:anchorId="78360485" wp14:editId="246D04F8">
            <wp:extent cx="2810510" cy="973455"/>
            <wp:effectExtent l="0" t="0" r="0" b="4445"/>
            <wp:docPr id="20" name="Picture 20"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0"/>
                    <a:srcRect l="-2" r="-5"/>
                    <a:stretch/>
                  </pic:blipFill>
                  <pic:spPr bwMode="auto">
                    <a:xfrm>
                      <a:off x="0" y="0"/>
                      <a:ext cx="2811887" cy="973932"/>
                    </a:xfrm>
                    <a:prstGeom prst="rect">
                      <a:avLst/>
                    </a:prstGeom>
                    <a:ln>
                      <a:noFill/>
                    </a:ln>
                    <a:extLst>
                      <a:ext uri="{53640926-AAD7-44D8-BBD7-CCE9431645EC}">
                        <a14:shadowObscured xmlns:a14="http://schemas.microsoft.com/office/drawing/2010/main"/>
                      </a:ext>
                    </a:extLst>
                  </pic:spPr>
                </pic:pic>
              </a:graphicData>
            </a:graphic>
          </wp:inline>
        </w:drawing>
      </w:r>
    </w:p>
    <w:p w14:paraId="72260593" w14:textId="635F656F" w:rsidR="00666E31" w:rsidRDefault="00666E31" w:rsidP="00666E31">
      <w:pPr>
        <w:jc w:val="center"/>
        <w:rPr>
          <w:rFonts w:asciiTheme="majorHAnsi" w:hAnsiTheme="majorHAnsi" w:cstheme="majorHAnsi"/>
          <w:sz w:val="40"/>
          <w:szCs w:val="40"/>
        </w:rPr>
      </w:pPr>
    </w:p>
    <w:p w14:paraId="5DC34DAE" w14:textId="77777777" w:rsidR="00666E31" w:rsidRDefault="00666E31" w:rsidP="00666E31">
      <w:pPr>
        <w:jc w:val="center"/>
        <w:rPr>
          <w:rFonts w:asciiTheme="majorHAnsi" w:hAnsiTheme="majorHAnsi" w:cstheme="majorHAnsi"/>
          <w:sz w:val="40"/>
          <w:szCs w:val="40"/>
        </w:rPr>
      </w:pPr>
    </w:p>
    <w:p w14:paraId="2C76A3F6" w14:textId="230A814C" w:rsidR="0073366D" w:rsidRPr="005B67C2" w:rsidRDefault="00BF44A3" w:rsidP="00666E31">
      <w:pPr>
        <w:jc w:val="center"/>
        <w:rPr>
          <w:rFonts w:asciiTheme="majorHAnsi" w:hAnsiTheme="majorHAnsi" w:cstheme="majorHAnsi"/>
          <w:b/>
          <w:bCs/>
          <w:color w:val="001935"/>
          <w:sz w:val="50"/>
          <w:szCs w:val="50"/>
        </w:rPr>
      </w:pPr>
      <w:r>
        <w:rPr>
          <w:rFonts w:asciiTheme="majorHAnsi" w:hAnsiTheme="majorHAnsi" w:cstheme="majorHAnsi"/>
          <w:b/>
          <w:bCs/>
          <w:color w:val="001935"/>
          <w:sz w:val="50"/>
          <w:szCs w:val="50"/>
        </w:rPr>
        <w:t>Team Lead (North)</w:t>
      </w:r>
    </w:p>
    <w:p w14:paraId="2AD6A8A0" w14:textId="77777777" w:rsidR="00666E31" w:rsidRPr="005B67C2" w:rsidRDefault="00666E31" w:rsidP="00666E31">
      <w:pPr>
        <w:jc w:val="center"/>
        <w:rPr>
          <w:rFonts w:asciiTheme="majorHAnsi" w:hAnsiTheme="majorHAnsi" w:cstheme="majorHAnsi"/>
          <w:color w:val="001935"/>
          <w:sz w:val="20"/>
          <w:szCs w:val="20"/>
        </w:rPr>
      </w:pPr>
    </w:p>
    <w:p w14:paraId="080FDB5E" w14:textId="2887FDCE" w:rsidR="00666E31" w:rsidRDefault="00666E31" w:rsidP="00666E31">
      <w:pPr>
        <w:jc w:val="center"/>
        <w:rPr>
          <w:rFonts w:asciiTheme="majorHAnsi" w:hAnsiTheme="majorHAnsi" w:cstheme="majorHAnsi"/>
          <w:color w:val="001935"/>
          <w:sz w:val="40"/>
          <w:szCs w:val="40"/>
        </w:rPr>
      </w:pPr>
      <w:r w:rsidRPr="005B67C2">
        <w:rPr>
          <w:rFonts w:asciiTheme="majorHAnsi" w:hAnsiTheme="majorHAnsi" w:cstheme="majorHAnsi"/>
          <w:color w:val="001935"/>
          <w:sz w:val="40"/>
          <w:szCs w:val="40"/>
        </w:rPr>
        <w:t>Applicant Information Pack</w:t>
      </w:r>
    </w:p>
    <w:p w14:paraId="20717564" w14:textId="72D8370E" w:rsidR="00F831F8" w:rsidRPr="005B67C2" w:rsidRDefault="00513BF0" w:rsidP="00666E31">
      <w:pPr>
        <w:jc w:val="center"/>
        <w:rPr>
          <w:rFonts w:asciiTheme="majorHAnsi" w:hAnsiTheme="majorHAnsi" w:cstheme="majorHAnsi"/>
          <w:color w:val="001935"/>
          <w:sz w:val="40"/>
          <w:szCs w:val="40"/>
        </w:rPr>
      </w:pPr>
      <w:r>
        <w:rPr>
          <w:rFonts w:asciiTheme="majorHAnsi" w:hAnsiTheme="majorHAnsi" w:cstheme="majorHAnsi"/>
          <w:color w:val="001935"/>
          <w:sz w:val="40"/>
          <w:szCs w:val="40"/>
        </w:rPr>
        <w:t>January 2026</w:t>
      </w:r>
    </w:p>
    <w:p w14:paraId="39F7E26F" w14:textId="459D71E2" w:rsidR="005B67C2" w:rsidRDefault="00FE43D9" w:rsidP="00F831F8">
      <w:pPr>
        <w:jc w:val="center"/>
        <w:rPr>
          <w:rFonts w:asciiTheme="majorHAnsi" w:hAnsiTheme="majorHAnsi" w:cstheme="majorHAnsi"/>
          <w:color w:val="001935"/>
          <w:sz w:val="40"/>
          <w:szCs w:val="40"/>
        </w:rPr>
      </w:pPr>
      <w:r>
        <w:rPr>
          <w:noProof/>
        </w:rPr>
        <w:drawing>
          <wp:inline distT="0" distB="0" distL="0" distR="0" wp14:anchorId="4426BDD3" wp14:editId="2085EEFF">
            <wp:extent cx="2080260" cy="990600"/>
            <wp:effectExtent l="0" t="0" r="0" b="0"/>
            <wp:docPr id="166304901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49016" name="Picture 1" descr="A close-up of a 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81276" cy="991084"/>
                    </a:xfrm>
                    <a:prstGeom prst="rect">
                      <a:avLst/>
                    </a:prstGeom>
                    <a:noFill/>
                    <a:ln>
                      <a:noFill/>
                    </a:ln>
                  </pic:spPr>
                </pic:pic>
              </a:graphicData>
            </a:graphic>
          </wp:inline>
        </w:drawing>
      </w:r>
      <w:r w:rsidR="005B67C2">
        <w:rPr>
          <w:rFonts w:asciiTheme="majorHAnsi" w:hAnsiTheme="majorHAnsi" w:cstheme="majorHAnsi"/>
          <w:color w:val="001935"/>
          <w:sz w:val="40"/>
          <w:szCs w:val="40"/>
        </w:rPr>
        <w:br w:type="page"/>
      </w:r>
    </w:p>
    <w:p w14:paraId="79E4ECD4" w14:textId="652BF868" w:rsidR="005B67C2" w:rsidRDefault="004E4A63" w:rsidP="005B67C2">
      <w:pPr>
        <w:rPr>
          <w:rFonts w:asciiTheme="majorHAnsi" w:hAnsiTheme="majorHAnsi" w:cstheme="majorHAnsi"/>
          <w:b/>
          <w:bCs/>
          <w:color w:val="EE7219"/>
          <w:sz w:val="32"/>
          <w:szCs w:val="32"/>
        </w:rPr>
      </w:pPr>
      <w:r>
        <w:rPr>
          <w:rFonts w:asciiTheme="majorHAnsi" w:hAnsiTheme="majorHAnsi" w:cstheme="majorHAnsi"/>
          <w:b/>
          <w:bCs/>
          <w:noProof/>
          <w:color w:val="001935"/>
        </w:rPr>
        <w:lastRenderedPageBreak/>
        <w:drawing>
          <wp:anchor distT="0" distB="0" distL="114300" distR="114300" simplePos="0" relativeHeight="251657216" behindDoc="0" locked="0" layoutInCell="1" allowOverlap="1" wp14:anchorId="41876641" wp14:editId="27453B79">
            <wp:simplePos x="0" y="0"/>
            <wp:positionH relativeFrom="column">
              <wp:posOffset>4200525</wp:posOffset>
            </wp:positionH>
            <wp:positionV relativeFrom="paragraph">
              <wp:posOffset>1270</wp:posOffset>
            </wp:positionV>
            <wp:extent cx="1913890" cy="2666365"/>
            <wp:effectExtent l="0" t="0" r="0" b="635"/>
            <wp:wrapSquare wrapText="bothSides"/>
            <wp:docPr id="3" name="Picture 3" descr="A person wearing a pin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pink shi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3890" cy="2666365"/>
                    </a:xfrm>
                    <a:prstGeom prst="rect">
                      <a:avLst/>
                    </a:prstGeom>
                  </pic:spPr>
                </pic:pic>
              </a:graphicData>
            </a:graphic>
            <wp14:sizeRelH relativeFrom="page">
              <wp14:pctWidth>0</wp14:pctWidth>
            </wp14:sizeRelH>
            <wp14:sizeRelV relativeFrom="page">
              <wp14:pctHeight>0</wp14:pctHeight>
            </wp14:sizeRelV>
          </wp:anchor>
        </w:drawing>
      </w:r>
      <w:r w:rsidR="005B67C2">
        <w:rPr>
          <w:rFonts w:asciiTheme="majorHAnsi" w:hAnsiTheme="majorHAnsi" w:cstheme="majorHAnsi"/>
          <w:b/>
          <w:bCs/>
          <w:color w:val="EE7219"/>
          <w:sz w:val="32"/>
          <w:szCs w:val="32"/>
        </w:rPr>
        <w:t xml:space="preserve">Introduction </w:t>
      </w:r>
    </w:p>
    <w:p w14:paraId="57C67C84" w14:textId="0CF9C5F5" w:rsidR="005B67C2" w:rsidRDefault="005B67C2" w:rsidP="004E4A63">
      <w:pPr>
        <w:jc w:val="right"/>
        <w:rPr>
          <w:rFonts w:asciiTheme="majorHAnsi" w:hAnsiTheme="majorHAnsi" w:cstheme="majorHAnsi"/>
          <w:b/>
          <w:bCs/>
          <w:color w:val="001935"/>
        </w:rPr>
      </w:pPr>
    </w:p>
    <w:p w14:paraId="0BC22F9D" w14:textId="77777777" w:rsidR="004E4A63" w:rsidRDefault="004E4A63" w:rsidP="00497CD6">
      <w:pPr>
        <w:jc w:val="both"/>
        <w:rPr>
          <w:rFonts w:asciiTheme="majorHAnsi" w:hAnsiTheme="majorHAnsi" w:cstheme="majorHAnsi"/>
          <w:color w:val="001935"/>
        </w:rPr>
      </w:pPr>
    </w:p>
    <w:p w14:paraId="2B7D4F65" w14:textId="6CD489EB" w:rsidR="006E4252" w:rsidRDefault="006E4252" w:rsidP="004E4A63">
      <w:pPr>
        <w:spacing w:line="276" w:lineRule="auto"/>
        <w:jc w:val="both"/>
        <w:rPr>
          <w:rFonts w:asciiTheme="majorHAnsi" w:hAnsiTheme="majorHAnsi" w:cstheme="majorHAnsi"/>
          <w:color w:val="001935"/>
        </w:rPr>
      </w:pPr>
      <w:r w:rsidRPr="006E4252">
        <w:rPr>
          <w:rFonts w:asciiTheme="majorHAnsi" w:hAnsiTheme="majorHAnsi" w:cstheme="majorHAnsi"/>
          <w:color w:val="001935"/>
        </w:rPr>
        <w:t xml:space="preserve">I’m delighted you’re considering working with us at </w:t>
      </w:r>
      <w:r>
        <w:rPr>
          <w:rFonts w:asciiTheme="majorHAnsi" w:hAnsiTheme="majorHAnsi" w:cstheme="majorHAnsi"/>
          <w:color w:val="001935"/>
        </w:rPr>
        <w:t xml:space="preserve">Centre 33 </w:t>
      </w:r>
      <w:r w:rsidR="00EE3A06">
        <w:rPr>
          <w:rFonts w:asciiTheme="majorHAnsi" w:hAnsiTheme="majorHAnsi" w:cstheme="majorHAnsi"/>
          <w:color w:val="001935"/>
        </w:rPr>
        <w:t xml:space="preserve">within the </w:t>
      </w:r>
      <w:r w:rsidR="00A07721">
        <w:rPr>
          <w:rFonts w:asciiTheme="majorHAnsi" w:hAnsiTheme="majorHAnsi" w:cstheme="majorHAnsi"/>
          <w:color w:val="001935"/>
        </w:rPr>
        <w:t>Mental Health and Counselling</w:t>
      </w:r>
      <w:r w:rsidR="00BF44A3">
        <w:rPr>
          <w:rFonts w:asciiTheme="majorHAnsi" w:hAnsiTheme="majorHAnsi" w:cstheme="majorHAnsi"/>
          <w:color w:val="001935"/>
        </w:rPr>
        <w:t xml:space="preserve"> Team.</w:t>
      </w:r>
    </w:p>
    <w:p w14:paraId="2A511AF1" w14:textId="04835277" w:rsidR="00FE450B" w:rsidRDefault="00FE450B" w:rsidP="004E4A63">
      <w:pPr>
        <w:spacing w:line="276" w:lineRule="auto"/>
        <w:jc w:val="both"/>
        <w:rPr>
          <w:rFonts w:asciiTheme="majorHAnsi" w:hAnsiTheme="majorHAnsi" w:cstheme="majorHAnsi"/>
          <w:color w:val="001935"/>
        </w:rPr>
      </w:pPr>
    </w:p>
    <w:p w14:paraId="48DB6FE1" w14:textId="54C78667" w:rsidR="007B3015" w:rsidRDefault="00FE450B" w:rsidP="004E4A63">
      <w:pPr>
        <w:spacing w:line="276" w:lineRule="auto"/>
        <w:jc w:val="both"/>
        <w:rPr>
          <w:rStyle w:val="normaltextrun"/>
          <w:rFonts w:asciiTheme="majorHAnsi" w:hAnsiTheme="majorHAnsi" w:cstheme="majorHAnsi"/>
          <w:color w:val="001935"/>
        </w:rPr>
      </w:pPr>
      <w:r w:rsidRPr="00B34908">
        <w:rPr>
          <w:rStyle w:val="normaltextrun"/>
          <w:rFonts w:asciiTheme="majorHAnsi" w:hAnsiTheme="majorHAnsi" w:cstheme="majorHAnsi"/>
          <w:color w:val="001935"/>
        </w:rPr>
        <w:t xml:space="preserve">Centre 33 has been supporting young people in Cambridgeshire for </w:t>
      </w:r>
      <w:r w:rsidR="00670CA2">
        <w:rPr>
          <w:rStyle w:val="normaltextrun"/>
          <w:rFonts w:asciiTheme="majorHAnsi" w:hAnsiTheme="majorHAnsi" w:cstheme="majorHAnsi"/>
          <w:color w:val="001935"/>
        </w:rPr>
        <w:t xml:space="preserve">over </w:t>
      </w:r>
      <w:r w:rsidRPr="00B34908">
        <w:rPr>
          <w:rStyle w:val="normaltextrun"/>
          <w:rFonts w:asciiTheme="majorHAnsi" w:hAnsiTheme="majorHAnsi" w:cstheme="majorHAnsi"/>
          <w:color w:val="001935"/>
        </w:rPr>
        <w:t xml:space="preserve">40 years. We </w:t>
      </w:r>
      <w:r w:rsidR="001A3DD5">
        <w:rPr>
          <w:rStyle w:val="normaltextrun"/>
          <w:rFonts w:asciiTheme="majorHAnsi" w:hAnsiTheme="majorHAnsi" w:cstheme="majorHAnsi"/>
          <w:color w:val="001935"/>
        </w:rPr>
        <w:t xml:space="preserve">work closely with </w:t>
      </w:r>
      <w:r w:rsidR="005470C2">
        <w:rPr>
          <w:rStyle w:val="normaltextrun"/>
          <w:rFonts w:asciiTheme="majorHAnsi" w:hAnsiTheme="majorHAnsi" w:cstheme="majorHAnsi"/>
          <w:color w:val="001935"/>
        </w:rPr>
        <w:t xml:space="preserve">around </w:t>
      </w:r>
      <w:r w:rsidR="00207852">
        <w:rPr>
          <w:rStyle w:val="normaltextrun"/>
          <w:rFonts w:asciiTheme="majorHAnsi" w:hAnsiTheme="majorHAnsi" w:cstheme="majorHAnsi"/>
          <w:color w:val="001935"/>
        </w:rPr>
        <w:t>4</w:t>
      </w:r>
      <w:r w:rsidR="005470C2">
        <w:rPr>
          <w:rStyle w:val="normaltextrun"/>
          <w:rFonts w:asciiTheme="majorHAnsi" w:hAnsiTheme="majorHAnsi" w:cstheme="majorHAnsi"/>
          <w:color w:val="001935"/>
        </w:rPr>
        <w:t xml:space="preserve">000 </w:t>
      </w:r>
      <w:r w:rsidRPr="00B34908">
        <w:rPr>
          <w:rStyle w:val="normaltextrun"/>
          <w:rFonts w:asciiTheme="majorHAnsi" w:hAnsiTheme="majorHAnsi" w:cstheme="majorHAnsi"/>
          <w:color w:val="001935"/>
        </w:rPr>
        <w:t xml:space="preserve">young people a </w:t>
      </w:r>
      <w:r w:rsidR="00207852">
        <w:rPr>
          <w:rStyle w:val="normaltextrun"/>
          <w:rFonts w:asciiTheme="majorHAnsi" w:hAnsiTheme="majorHAnsi" w:cstheme="majorHAnsi"/>
          <w:color w:val="001935"/>
        </w:rPr>
        <w:t xml:space="preserve">year offering a </w:t>
      </w:r>
      <w:r w:rsidRPr="00B34908">
        <w:rPr>
          <w:rStyle w:val="normaltextrun"/>
          <w:rFonts w:asciiTheme="majorHAnsi" w:hAnsiTheme="majorHAnsi" w:cstheme="majorHAnsi"/>
          <w:color w:val="001935"/>
        </w:rPr>
        <w:t>safe space where they can receive free, confidential and professional support in a non-judgemental and welcoming setting. </w:t>
      </w:r>
      <w:r w:rsidRPr="00B34908">
        <w:rPr>
          <w:rStyle w:val="eop"/>
          <w:rFonts w:asciiTheme="majorHAnsi" w:hAnsiTheme="majorHAnsi" w:cstheme="majorHAnsi"/>
          <w:color w:val="001935"/>
        </w:rPr>
        <w:t> </w:t>
      </w:r>
      <w:r w:rsidR="001A3DD5">
        <w:rPr>
          <w:rStyle w:val="normaltextrun"/>
          <w:rFonts w:asciiTheme="majorHAnsi" w:hAnsiTheme="majorHAnsi" w:cstheme="majorHAnsi"/>
          <w:color w:val="001935"/>
        </w:rPr>
        <w:t>Working across the county, we</w:t>
      </w:r>
      <w:r w:rsidRPr="00B34908">
        <w:rPr>
          <w:rStyle w:val="normaltextrun"/>
          <w:rFonts w:asciiTheme="majorHAnsi" w:hAnsiTheme="majorHAnsi" w:cstheme="majorHAnsi"/>
          <w:color w:val="001935"/>
        </w:rPr>
        <w:t xml:space="preserve"> </w:t>
      </w:r>
      <w:proofErr w:type="gramStart"/>
      <w:r w:rsidRPr="00B34908">
        <w:rPr>
          <w:rStyle w:val="normaltextrun"/>
          <w:rFonts w:asciiTheme="majorHAnsi" w:hAnsiTheme="majorHAnsi" w:cstheme="majorHAnsi"/>
          <w:color w:val="001935"/>
        </w:rPr>
        <w:t>building</w:t>
      </w:r>
      <w:proofErr w:type="gramEnd"/>
      <w:r w:rsidRPr="00B34908">
        <w:rPr>
          <w:rStyle w:val="normaltextrun"/>
          <w:rFonts w:asciiTheme="majorHAnsi" w:hAnsiTheme="majorHAnsi" w:cstheme="majorHAnsi"/>
          <w:color w:val="001935"/>
        </w:rPr>
        <w:t xml:space="preserve"> local relationships and advocating for young people’s needs in local services and communities.</w:t>
      </w:r>
      <w:r w:rsidR="00207852">
        <w:rPr>
          <w:rStyle w:val="normaltextrun"/>
          <w:rFonts w:asciiTheme="majorHAnsi" w:hAnsiTheme="majorHAnsi" w:cstheme="majorHAnsi"/>
          <w:color w:val="001935"/>
        </w:rPr>
        <w:t xml:space="preserve">  </w:t>
      </w:r>
    </w:p>
    <w:p w14:paraId="3EEECF1A" w14:textId="77777777" w:rsidR="007B3015" w:rsidRDefault="007B3015" w:rsidP="007B3015">
      <w:pPr>
        <w:spacing w:line="276" w:lineRule="auto"/>
        <w:jc w:val="both"/>
        <w:rPr>
          <w:rStyle w:val="normaltextrun"/>
          <w:rFonts w:asciiTheme="majorHAnsi" w:hAnsiTheme="majorHAnsi" w:cstheme="majorHAnsi"/>
          <w:color w:val="001935"/>
        </w:rPr>
      </w:pPr>
    </w:p>
    <w:p w14:paraId="0E75F24B" w14:textId="49A7D88D" w:rsidR="00670CA2" w:rsidRDefault="006E4252" w:rsidP="004E4A63">
      <w:pPr>
        <w:spacing w:line="276" w:lineRule="auto"/>
        <w:jc w:val="both"/>
        <w:rPr>
          <w:rFonts w:asciiTheme="majorHAnsi" w:hAnsiTheme="majorHAnsi" w:cstheme="majorHAnsi"/>
          <w:b/>
          <w:bCs/>
          <w:i/>
          <w:iCs/>
          <w:color w:val="001935"/>
        </w:rPr>
      </w:pPr>
      <w:r>
        <w:rPr>
          <w:rFonts w:asciiTheme="majorHAnsi" w:hAnsiTheme="majorHAnsi" w:cstheme="majorHAnsi"/>
          <w:color w:val="001935"/>
        </w:rPr>
        <w:t>By choosing a career with us you will play an instrumental role, alongside our fantastic staff, volunteers and support</w:t>
      </w:r>
      <w:r w:rsidR="00C059D0">
        <w:rPr>
          <w:rFonts w:asciiTheme="majorHAnsi" w:hAnsiTheme="majorHAnsi" w:cstheme="majorHAnsi"/>
          <w:color w:val="001935"/>
        </w:rPr>
        <w:t>er</w:t>
      </w:r>
      <w:r>
        <w:rPr>
          <w:rFonts w:asciiTheme="majorHAnsi" w:hAnsiTheme="majorHAnsi" w:cstheme="majorHAnsi"/>
          <w:color w:val="001935"/>
        </w:rPr>
        <w:t xml:space="preserve">s, in helping us </w:t>
      </w:r>
      <w:r w:rsidR="00C059D0">
        <w:rPr>
          <w:rFonts w:asciiTheme="majorHAnsi" w:hAnsiTheme="majorHAnsi" w:cstheme="majorHAnsi"/>
          <w:color w:val="001935"/>
        </w:rPr>
        <w:t xml:space="preserve">to continue towards our vision of </w:t>
      </w:r>
      <w:r w:rsidR="00C059D0" w:rsidRPr="00C059D0">
        <w:rPr>
          <w:rFonts w:asciiTheme="majorHAnsi" w:hAnsiTheme="majorHAnsi" w:cstheme="majorHAnsi"/>
          <w:b/>
          <w:bCs/>
          <w:i/>
          <w:iCs/>
          <w:color w:val="001935"/>
        </w:rPr>
        <w:t>a future where all young people are listened to, respected and supported</w:t>
      </w:r>
      <w:r w:rsidR="00670CA2">
        <w:rPr>
          <w:rFonts w:asciiTheme="majorHAnsi" w:hAnsiTheme="majorHAnsi" w:cstheme="majorHAnsi"/>
          <w:b/>
          <w:bCs/>
          <w:i/>
          <w:iCs/>
          <w:color w:val="001935"/>
        </w:rPr>
        <w:t xml:space="preserve">. </w:t>
      </w:r>
    </w:p>
    <w:p w14:paraId="472B8019" w14:textId="6ADE27FB" w:rsidR="00670CA2" w:rsidRDefault="00670CA2" w:rsidP="004E4A63">
      <w:pPr>
        <w:spacing w:line="276" w:lineRule="auto"/>
        <w:jc w:val="both"/>
        <w:rPr>
          <w:rFonts w:asciiTheme="majorHAnsi" w:hAnsiTheme="majorHAnsi" w:cstheme="majorHAnsi"/>
          <w:color w:val="001935"/>
        </w:rPr>
      </w:pPr>
    </w:p>
    <w:p w14:paraId="003398BA" w14:textId="4356CF7E" w:rsidR="00363549" w:rsidRDefault="00C37118" w:rsidP="00F36F4D">
      <w:pPr>
        <w:snapToGrid w:val="0"/>
        <w:spacing w:line="276" w:lineRule="auto"/>
        <w:jc w:val="both"/>
        <w:rPr>
          <w:rFonts w:asciiTheme="majorHAnsi" w:eastAsia="ヒラギノ角ゴ Pro W3" w:hAnsiTheme="majorHAnsi" w:cstheme="majorHAnsi"/>
        </w:rPr>
      </w:pPr>
      <w:r>
        <w:rPr>
          <w:rFonts w:asciiTheme="majorHAnsi" w:hAnsiTheme="majorHAnsi" w:cstheme="majorHAnsi"/>
          <w:color w:val="001935"/>
        </w:rPr>
        <w:t>E</w:t>
      </w:r>
      <w:r w:rsidR="00A25773">
        <w:rPr>
          <w:rFonts w:asciiTheme="majorHAnsi" w:hAnsiTheme="majorHAnsi" w:cstheme="majorHAnsi"/>
          <w:color w:val="001935"/>
        </w:rPr>
        <w:t>ve</w:t>
      </w:r>
      <w:r w:rsidR="00CD3158">
        <w:rPr>
          <w:rFonts w:asciiTheme="majorHAnsi" w:hAnsiTheme="majorHAnsi" w:cstheme="majorHAnsi"/>
          <w:color w:val="001935"/>
        </w:rPr>
        <w:t>ryone at Centre 33 is</w:t>
      </w:r>
      <w:r w:rsidR="00363549" w:rsidRPr="00363549">
        <w:rPr>
          <w:rFonts w:asciiTheme="majorHAnsi" w:hAnsiTheme="majorHAnsi" w:cstheme="majorHAnsi"/>
          <w:color w:val="001935"/>
        </w:rPr>
        <w:t xml:space="preserve"> passionate about driving positive change </w:t>
      </w:r>
      <w:r w:rsidR="00363549" w:rsidRPr="00363549">
        <w:rPr>
          <w:rFonts w:asciiTheme="majorHAnsi" w:eastAsia="ヒラギノ角ゴ Pro W3" w:hAnsiTheme="majorHAnsi" w:cstheme="majorHAnsi"/>
        </w:rPr>
        <w:t xml:space="preserve">to meet the growing need for improved and expanded services </w:t>
      </w:r>
      <w:r>
        <w:rPr>
          <w:rFonts w:asciiTheme="majorHAnsi" w:eastAsia="ヒラギノ角ゴ Pro W3" w:hAnsiTheme="majorHAnsi" w:cstheme="majorHAnsi"/>
        </w:rPr>
        <w:t xml:space="preserve">to </w:t>
      </w:r>
      <w:r w:rsidR="00363549" w:rsidRPr="00363549">
        <w:rPr>
          <w:rFonts w:asciiTheme="majorHAnsi" w:eastAsia="ヒラギノ角ゴ Pro W3" w:hAnsiTheme="majorHAnsi" w:cstheme="majorHAnsi"/>
        </w:rPr>
        <w:t>support young people</w:t>
      </w:r>
      <w:r>
        <w:rPr>
          <w:rFonts w:asciiTheme="majorHAnsi" w:eastAsia="ヒラギノ角ゴ Pro W3" w:hAnsiTheme="majorHAnsi" w:cstheme="majorHAnsi"/>
        </w:rPr>
        <w:t xml:space="preserve"> across the county.</w:t>
      </w:r>
    </w:p>
    <w:p w14:paraId="00A2638C" w14:textId="70D1AC3A" w:rsidR="00597FF1" w:rsidRDefault="00597FF1" w:rsidP="00F36F4D">
      <w:pPr>
        <w:snapToGrid w:val="0"/>
        <w:spacing w:line="276" w:lineRule="auto"/>
        <w:jc w:val="both"/>
        <w:rPr>
          <w:rFonts w:asciiTheme="majorHAnsi" w:eastAsia="ヒラギノ角ゴ Pro W3" w:hAnsiTheme="majorHAnsi" w:cstheme="majorHAnsi"/>
        </w:rPr>
      </w:pPr>
    </w:p>
    <w:p w14:paraId="41C7783B" w14:textId="23551F08" w:rsidR="00597FF1" w:rsidRDefault="00597FF1" w:rsidP="00F36F4D">
      <w:pPr>
        <w:spacing w:line="276" w:lineRule="auto"/>
        <w:jc w:val="both"/>
        <w:rPr>
          <w:rFonts w:asciiTheme="majorHAnsi" w:hAnsiTheme="majorHAnsi" w:cstheme="majorHAnsi"/>
          <w:color w:val="001935"/>
        </w:rPr>
      </w:pPr>
      <w:r>
        <w:rPr>
          <w:rFonts w:asciiTheme="majorHAnsi" w:hAnsiTheme="majorHAnsi" w:cstheme="majorHAnsi"/>
          <w:color w:val="001935"/>
        </w:rPr>
        <w:t xml:space="preserve">I am exceptionally proud to lead Centre </w:t>
      </w:r>
      <w:proofErr w:type="gramStart"/>
      <w:r>
        <w:rPr>
          <w:rFonts w:asciiTheme="majorHAnsi" w:hAnsiTheme="majorHAnsi" w:cstheme="majorHAnsi"/>
          <w:color w:val="001935"/>
        </w:rPr>
        <w:t>33</w:t>
      </w:r>
      <w:proofErr w:type="gramEnd"/>
      <w:r>
        <w:rPr>
          <w:rFonts w:asciiTheme="majorHAnsi" w:hAnsiTheme="majorHAnsi" w:cstheme="majorHAnsi"/>
          <w:color w:val="001935"/>
        </w:rPr>
        <w:t xml:space="preserve"> and I hope that reading through this pack will inspire you to apply to join us. </w:t>
      </w:r>
    </w:p>
    <w:p w14:paraId="6978CC0E" w14:textId="5A393463" w:rsidR="00597FF1" w:rsidRDefault="00597FF1" w:rsidP="004E4A63">
      <w:pPr>
        <w:spacing w:line="276" w:lineRule="auto"/>
        <w:rPr>
          <w:rFonts w:asciiTheme="majorHAnsi" w:hAnsiTheme="majorHAnsi" w:cstheme="majorHAnsi"/>
          <w:color w:val="001935"/>
        </w:rPr>
      </w:pPr>
    </w:p>
    <w:p w14:paraId="5F9BAB1B" w14:textId="5BDC0C65" w:rsidR="00597FF1" w:rsidRPr="004E4A63" w:rsidRDefault="00597FF1" w:rsidP="004E4A63">
      <w:pPr>
        <w:spacing w:line="276" w:lineRule="auto"/>
        <w:rPr>
          <w:rFonts w:asciiTheme="majorHAnsi" w:hAnsiTheme="majorHAnsi" w:cstheme="majorHAnsi"/>
          <w:b/>
          <w:bCs/>
          <w:color w:val="001935"/>
        </w:rPr>
      </w:pPr>
      <w:r w:rsidRPr="004E4A63">
        <w:rPr>
          <w:rFonts w:asciiTheme="majorHAnsi" w:hAnsiTheme="majorHAnsi" w:cstheme="majorHAnsi"/>
          <w:b/>
          <w:bCs/>
          <w:color w:val="001935"/>
        </w:rPr>
        <w:t xml:space="preserve">Beth Green </w:t>
      </w:r>
    </w:p>
    <w:p w14:paraId="23D45CE1" w14:textId="10C36F72" w:rsidR="00597FF1" w:rsidRDefault="00597FF1" w:rsidP="004E4A63">
      <w:pPr>
        <w:spacing w:line="276" w:lineRule="auto"/>
        <w:rPr>
          <w:rFonts w:asciiTheme="majorHAnsi" w:hAnsiTheme="majorHAnsi" w:cstheme="majorHAnsi"/>
          <w:color w:val="001935"/>
        </w:rPr>
      </w:pPr>
      <w:r w:rsidRPr="004E4A63">
        <w:rPr>
          <w:rFonts w:asciiTheme="majorHAnsi" w:hAnsiTheme="majorHAnsi" w:cstheme="majorHAnsi"/>
          <w:b/>
          <w:bCs/>
          <w:color w:val="001935"/>
        </w:rPr>
        <w:t>Chief Executive Officer</w:t>
      </w:r>
    </w:p>
    <w:p w14:paraId="349724BB" w14:textId="04DC3045" w:rsidR="00597FF1" w:rsidRDefault="00597FF1">
      <w:pPr>
        <w:rPr>
          <w:rFonts w:asciiTheme="majorHAnsi" w:hAnsiTheme="majorHAnsi" w:cstheme="majorHAnsi"/>
          <w:color w:val="001935"/>
        </w:rPr>
      </w:pPr>
      <w:r>
        <w:rPr>
          <w:rFonts w:asciiTheme="majorHAnsi" w:hAnsiTheme="majorHAnsi" w:cstheme="majorHAnsi"/>
          <w:color w:val="001935"/>
        </w:rPr>
        <w:br w:type="page"/>
      </w:r>
    </w:p>
    <w:p w14:paraId="7D9852D7" w14:textId="7E6748A4" w:rsidR="00597FF1" w:rsidRDefault="00597FF1" w:rsidP="00597FF1">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w:t>
      </w:r>
      <w:proofErr w:type="gramStart"/>
      <w:r>
        <w:rPr>
          <w:rFonts w:asciiTheme="majorHAnsi" w:hAnsiTheme="majorHAnsi" w:cstheme="majorHAnsi"/>
          <w:b/>
          <w:bCs/>
          <w:color w:val="EE7219"/>
          <w:sz w:val="32"/>
          <w:szCs w:val="32"/>
        </w:rPr>
        <w:t>Hist</w:t>
      </w:r>
      <w:r w:rsidR="004E4A63">
        <w:rPr>
          <w:rFonts w:asciiTheme="majorHAnsi" w:hAnsiTheme="majorHAnsi" w:cstheme="majorHAnsi"/>
          <w:b/>
          <w:bCs/>
          <w:color w:val="EE7219"/>
          <w:sz w:val="32"/>
          <w:szCs w:val="32"/>
        </w:rPr>
        <w:t>ory</w:t>
      </w:r>
      <w:proofErr w:type="gramEnd"/>
      <w:r>
        <w:rPr>
          <w:rFonts w:asciiTheme="majorHAnsi" w:hAnsiTheme="majorHAnsi" w:cstheme="majorHAnsi"/>
          <w:b/>
          <w:bCs/>
          <w:color w:val="EE7219"/>
          <w:sz w:val="32"/>
          <w:szCs w:val="32"/>
        </w:rPr>
        <w:t xml:space="preserve"> </w:t>
      </w:r>
    </w:p>
    <w:p w14:paraId="57AF01DB" w14:textId="77777777" w:rsidR="00597FF1" w:rsidRDefault="00597FF1" w:rsidP="00597FF1">
      <w:pPr>
        <w:jc w:val="both"/>
        <w:rPr>
          <w:rFonts w:asciiTheme="majorHAnsi" w:hAnsiTheme="majorHAnsi" w:cstheme="majorHAnsi"/>
          <w:b/>
          <w:bCs/>
          <w:color w:val="001935"/>
        </w:rPr>
      </w:pPr>
    </w:p>
    <w:p w14:paraId="38409D6B" w14:textId="14E72029" w:rsidR="004E4A63" w:rsidRDefault="004E4A63"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Centre 33 opened its doors to young people at 33 Clarendon Street on 1</w:t>
      </w:r>
      <w:r w:rsidRPr="00312CA1">
        <w:rPr>
          <w:rFonts w:asciiTheme="majorHAnsi" w:hAnsiTheme="majorHAnsi" w:cstheme="majorHAnsi"/>
          <w:color w:val="001935"/>
          <w:vertAlign w:val="superscript"/>
        </w:rPr>
        <w:t>st</w:t>
      </w:r>
      <w:r w:rsidRPr="00312CA1">
        <w:rPr>
          <w:rFonts w:asciiTheme="majorHAnsi" w:hAnsiTheme="majorHAnsi" w:cstheme="majorHAnsi"/>
          <w:color w:val="001935"/>
        </w:rPr>
        <w:t>May 1981.</w:t>
      </w:r>
      <w:r w:rsidR="00312CA1">
        <w:rPr>
          <w:rFonts w:asciiTheme="majorHAnsi" w:hAnsiTheme="majorHAnsi" w:cstheme="majorHAnsi"/>
          <w:color w:val="001935"/>
        </w:rPr>
        <w:t xml:space="preserve"> </w:t>
      </w:r>
      <w:r w:rsidRPr="00312CA1">
        <w:rPr>
          <w:rFonts w:asciiTheme="majorHAnsi" w:hAnsiTheme="majorHAnsi" w:cstheme="majorHAnsi"/>
          <w:i/>
          <w:iCs/>
          <w:color w:val="001935"/>
        </w:rPr>
        <w:t>Save the Children</w:t>
      </w:r>
      <w:r w:rsidRPr="00312CA1">
        <w:rPr>
          <w:rFonts w:asciiTheme="majorHAnsi" w:hAnsiTheme="majorHAnsi" w:cstheme="majorHAnsi"/>
          <w:color w:val="001935"/>
        </w:rPr>
        <w:t> funded our first worker</w:t>
      </w:r>
      <w:r w:rsidR="00312CA1" w:rsidRPr="00312CA1">
        <w:rPr>
          <w:rFonts w:asciiTheme="majorHAnsi" w:hAnsiTheme="majorHAnsi" w:cstheme="majorHAnsi"/>
          <w:color w:val="001935"/>
        </w:rPr>
        <w:t xml:space="preserve">, Maggie Hunter </w:t>
      </w:r>
      <w:r w:rsidRPr="00312CA1">
        <w:rPr>
          <w:rFonts w:asciiTheme="majorHAnsi" w:hAnsiTheme="majorHAnsi" w:cstheme="majorHAnsi"/>
          <w:color w:val="001935"/>
        </w:rPr>
        <w:t>and she quickly recruited a team of volunteers to offer counselling, advice and support to meet the needs of young people in Cambridge.</w:t>
      </w:r>
    </w:p>
    <w:p w14:paraId="01C98171" w14:textId="77777777" w:rsidR="00312CA1" w:rsidRPr="00312CA1" w:rsidRDefault="00312CA1" w:rsidP="00312CA1">
      <w:pPr>
        <w:spacing w:line="276" w:lineRule="auto"/>
        <w:jc w:val="both"/>
        <w:rPr>
          <w:rFonts w:asciiTheme="majorHAnsi" w:hAnsiTheme="majorHAnsi" w:cstheme="majorHAnsi"/>
          <w:color w:val="001935"/>
        </w:rPr>
      </w:pPr>
    </w:p>
    <w:p w14:paraId="21E3D66F" w14:textId="509876D2" w:rsidR="004E4A63" w:rsidRPr="00C55E1E" w:rsidRDefault="00312CA1" w:rsidP="00312CA1">
      <w:pPr>
        <w:spacing w:line="276" w:lineRule="auto"/>
        <w:jc w:val="both"/>
        <w:rPr>
          <w:rFonts w:asciiTheme="majorHAnsi" w:hAnsiTheme="majorHAnsi" w:cstheme="majorHAnsi"/>
          <w:i/>
          <w:iCs/>
          <w:color w:val="EE7219"/>
          <w:spacing w:val="12"/>
          <w:sz w:val="30"/>
          <w:szCs w:val="30"/>
        </w:rPr>
      </w:pPr>
      <w:r w:rsidRPr="00C55E1E">
        <w:rPr>
          <w:rFonts w:asciiTheme="majorHAnsi" w:hAnsiTheme="majorHAnsi" w:cstheme="majorHAnsi"/>
          <w:i/>
          <w:iCs/>
          <w:color w:val="EE7219"/>
          <w:spacing w:val="12"/>
          <w:sz w:val="30"/>
          <w:szCs w:val="30"/>
        </w:rPr>
        <w:t>“</w:t>
      </w:r>
      <w:r w:rsidR="004E4A63" w:rsidRPr="00C55E1E">
        <w:rPr>
          <w:rFonts w:asciiTheme="majorHAnsi" w:hAnsiTheme="majorHAnsi" w:cstheme="majorHAnsi"/>
          <w:i/>
          <w:iCs/>
          <w:color w:val="EE7219"/>
          <w:spacing w:val="12"/>
          <w:sz w:val="30"/>
          <w:szCs w:val="30"/>
        </w:rPr>
        <w:t>It was to be a warm and welcoming space for young people where they could come and be listened to without judgement. All the services were to be free and confidential.</w:t>
      </w:r>
      <w:r w:rsidRPr="00C55E1E">
        <w:rPr>
          <w:rFonts w:asciiTheme="majorHAnsi" w:hAnsiTheme="majorHAnsi" w:cstheme="majorHAnsi"/>
          <w:i/>
          <w:iCs/>
          <w:color w:val="EE7219"/>
          <w:spacing w:val="12"/>
          <w:sz w:val="30"/>
          <w:szCs w:val="30"/>
        </w:rPr>
        <w:t>”</w:t>
      </w:r>
    </w:p>
    <w:p w14:paraId="440B3F3D" w14:textId="77777777" w:rsidR="00312CA1" w:rsidRPr="004E4A63" w:rsidRDefault="00312CA1" w:rsidP="00312CA1">
      <w:pPr>
        <w:spacing w:line="276" w:lineRule="auto"/>
        <w:rPr>
          <w:i/>
          <w:iCs/>
          <w:color w:val="EE7219"/>
          <w:spacing w:val="12"/>
        </w:rPr>
      </w:pPr>
    </w:p>
    <w:p w14:paraId="3CA61B85" w14:textId="4A0753DA" w:rsidR="004E4A63" w:rsidRPr="00312CA1" w:rsidRDefault="00312CA1"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Now in our 42</w:t>
      </w:r>
      <w:r w:rsidRPr="00312CA1">
        <w:rPr>
          <w:rFonts w:asciiTheme="majorHAnsi" w:hAnsiTheme="majorHAnsi" w:cstheme="majorHAnsi"/>
          <w:color w:val="001935"/>
          <w:vertAlign w:val="superscript"/>
        </w:rPr>
        <w:t>nd</w:t>
      </w:r>
      <w:r w:rsidRPr="00312CA1">
        <w:rPr>
          <w:rFonts w:asciiTheme="majorHAnsi" w:hAnsiTheme="majorHAnsi" w:cstheme="majorHAnsi"/>
          <w:color w:val="001935"/>
        </w:rPr>
        <w:t xml:space="preserve"> </w:t>
      </w:r>
      <w:r w:rsidR="001A3DD5">
        <w:rPr>
          <w:rFonts w:asciiTheme="majorHAnsi" w:hAnsiTheme="majorHAnsi" w:cstheme="majorHAnsi"/>
          <w:color w:val="001935"/>
        </w:rPr>
        <w:t xml:space="preserve">year </w:t>
      </w:r>
      <w:r w:rsidR="004E4A63" w:rsidRPr="00312CA1">
        <w:rPr>
          <w:rFonts w:asciiTheme="majorHAnsi" w:hAnsiTheme="majorHAnsi" w:cstheme="majorHAnsi"/>
          <w:color w:val="001935"/>
        </w:rPr>
        <w:t xml:space="preserve">we </w:t>
      </w:r>
      <w:r w:rsidRPr="00312CA1">
        <w:rPr>
          <w:rFonts w:asciiTheme="majorHAnsi" w:hAnsiTheme="majorHAnsi" w:cstheme="majorHAnsi"/>
          <w:color w:val="001935"/>
        </w:rPr>
        <w:t xml:space="preserve">continue to reflect </w:t>
      </w:r>
      <w:r w:rsidR="004E4A63" w:rsidRPr="00312CA1">
        <w:rPr>
          <w:rFonts w:asciiTheme="majorHAnsi" w:hAnsiTheme="majorHAnsi" w:cstheme="majorHAnsi"/>
          <w:color w:val="001935"/>
        </w:rPr>
        <w:t>on what has changed and what has stayed the same over time. We hold true to the founding ethos of Maggie Hunter and her team and still value the rights of young people to have their own space and to be treated as individuals worthy of respect and support.</w:t>
      </w:r>
    </w:p>
    <w:p w14:paraId="7BA9B003" w14:textId="75AD7E83" w:rsidR="00312CA1" w:rsidRDefault="00312CA1" w:rsidP="00312CA1">
      <w:pPr>
        <w:spacing w:line="276" w:lineRule="auto"/>
        <w:jc w:val="both"/>
        <w:rPr>
          <w:rFonts w:asciiTheme="majorHAnsi" w:hAnsiTheme="majorHAnsi" w:cstheme="majorHAnsi"/>
          <w:color w:val="001935"/>
          <w:spacing w:val="12"/>
        </w:rPr>
      </w:pPr>
    </w:p>
    <w:p w14:paraId="3D8CF368" w14:textId="62662090" w:rsidR="00EB1CD8" w:rsidRDefault="004E4A63" w:rsidP="00312CA1">
      <w:pPr>
        <w:spacing w:line="276" w:lineRule="auto"/>
        <w:jc w:val="both"/>
        <w:rPr>
          <w:rFonts w:asciiTheme="majorHAnsi" w:hAnsiTheme="majorHAnsi" w:cstheme="majorHAnsi"/>
          <w:color w:val="001935"/>
          <w:spacing w:val="12"/>
        </w:rPr>
      </w:pPr>
      <w:r w:rsidRPr="00312CA1">
        <w:rPr>
          <w:rFonts w:asciiTheme="majorHAnsi" w:hAnsiTheme="majorHAnsi" w:cstheme="majorHAnsi"/>
          <w:color w:val="001935"/>
          <w:spacing w:val="12"/>
        </w:rPr>
        <w:t xml:space="preserve">To date we have closely worked with </w:t>
      </w:r>
      <w:r w:rsidR="00312CA1" w:rsidRPr="00312CA1">
        <w:rPr>
          <w:rFonts w:asciiTheme="majorHAnsi" w:hAnsiTheme="majorHAnsi" w:cstheme="majorHAnsi"/>
          <w:color w:val="001935"/>
          <w:spacing w:val="12"/>
        </w:rPr>
        <w:t>over</w:t>
      </w:r>
      <w:r w:rsidRPr="00312CA1">
        <w:rPr>
          <w:rFonts w:asciiTheme="majorHAnsi" w:hAnsiTheme="majorHAnsi" w:cstheme="majorHAnsi"/>
          <w:color w:val="001935"/>
          <w:spacing w:val="12"/>
        </w:rPr>
        <w:t xml:space="preserve"> 40,000 young people through counselling, support with caring responsibilities, homelessness, sexual health and more.</w:t>
      </w:r>
      <w:r w:rsidR="00312CA1">
        <w:rPr>
          <w:rFonts w:asciiTheme="majorHAnsi" w:hAnsiTheme="majorHAnsi" w:cstheme="majorHAnsi"/>
          <w:color w:val="001935"/>
          <w:spacing w:val="12"/>
        </w:rPr>
        <w:t xml:space="preserve"> </w:t>
      </w:r>
    </w:p>
    <w:p w14:paraId="59AF09D8" w14:textId="77777777" w:rsidR="00EB1CD8" w:rsidRDefault="00EB1CD8" w:rsidP="00312CA1">
      <w:pPr>
        <w:spacing w:line="276" w:lineRule="auto"/>
        <w:jc w:val="both"/>
        <w:rPr>
          <w:rFonts w:asciiTheme="majorHAnsi" w:hAnsiTheme="majorHAnsi" w:cstheme="majorHAnsi"/>
          <w:color w:val="001935"/>
          <w:spacing w:val="12"/>
        </w:rPr>
      </w:pPr>
    </w:p>
    <w:p w14:paraId="257D473E" w14:textId="5222D789" w:rsidR="00613D21" w:rsidRDefault="008025E0" w:rsidP="00613D21">
      <w:pPr>
        <w:spacing w:line="276" w:lineRule="auto"/>
        <w:jc w:val="both"/>
        <w:rPr>
          <w:rFonts w:asciiTheme="majorHAnsi" w:hAnsiTheme="majorHAnsi" w:cstheme="majorHAnsi"/>
          <w:color w:val="001935"/>
        </w:rPr>
      </w:pPr>
      <w:r w:rsidRPr="00EB1CD8">
        <w:rPr>
          <w:rFonts w:asciiTheme="majorHAnsi" w:hAnsiTheme="majorHAnsi" w:cstheme="majorHAnsi"/>
          <w:noProof/>
          <w:color w:val="001935"/>
        </w:rPr>
        <w:drawing>
          <wp:anchor distT="0" distB="0" distL="114300" distR="114300" simplePos="0" relativeHeight="251667456" behindDoc="0" locked="0" layoutInCell="1" allowOverlap="1" wp14:anchorId="260A4078" wp14:editId="0D53509A">
            <wp:simplePos x="0" y="0"/>
            <wp:positionH relativeFrom="column">
              <wp:posOffset>3917950</wp:posOffset>
            </wp:positionH>
            <wp:positionV relativeFrom="paragraph">
              <wp:posOffset>2992120</wp:posOffset>
            </wp:positionV>
            <wp:extent cx="375285" cy="375285"/>
            <wp:effectExtent l="0" t="0" r="0" b="0"/>
            <wp:wrapNone/>
            <wp:docPr id="9"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65408" behindDoc="0" locked="0" layoutInCell="1" allowOverlap="1" wp14:anchorId="246FA7FB" wp14:editId="064B2EE9">
            <wp:simplePos x="0" y="0"/>
            <wp:positionH relativeFrom="column">
              <wp:posOffset>1631950</wp:posOffset>
            </wp:positionH>
            <wp:positionV relativeFrom="paragraph">
              <wp:posOffset>1779905</wp:posOffset>
            </wp:positionV>
            <wp:extent cx="375285" cy="375285"/>
            <wp:effectExtent l="0" t="0" r="0" b="0"/>
            <wp:wrapNone/>
            <wp:docPr id="8"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69504" behindDoc="0" locked="0" layoutInCell="1" allowOverlap="1" wp14:anchorId="48264D97" wp14:editId="5047E103">
            <wp:simplePos x="0" y="0"/>
            <wp:positionH relativeFrom="column">
              <wp:posOffset>3293110</wp:posOffset>
            </wp:positionH>
            <wp:positionV relativeFrom="paragraph">
              <wp:posOffset>1129030</wp:posOffset>
            </wp:positionV>
            <wp:extent cx="375285" cy="375285"/>
            <wp:effectExtent l="0" t="0" r="0" b="0"/>
            <wp:wrapNone/>
            <wp:docPr id="11"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71552" behindDoc="0" locked="0" layoutInCell="1" allowOverlap="1" wp14:anchorId="19B74B96" wp14:editId="70900B5A">
            <wp:simplePos x="0" y="0"/>
            <wp:positionH relativeFrom="column">
              <wp:posOffset>2064385</wp:posOffset>
            </wp:positionH>
            <wp:positionV relativeFrom="paragraph">
              <wp:posOffset>3058795</wp:posOffset>
            </wp:positionV>
            <wp:extent cx="375285" cy="375285"/>
            <wp:effectExtent l="0" t="0" r="0" b="0"/>
            <wp:wrapNone/>
            <wp:docPr id="12"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9264" behindDoc="0" locked="0" layoutInCell="1" allowOverlap="1" wp14:anchorId="70FE6695" wp14:editId="3D307026">
            <wp:simplePos x="0" y="0"/>
            <wp:positionH relativeFrom="column">
              <wp:posOffset>3543300</wp:posOffset>
            </wp:positionH>
            <wp:positionV relativeFrom="paragraph">
              <wp:posOffset>4160520</wp:posOffset>
            </wp:positionV>
            <wp:extent cx="375285" cy="375285"/>
            <wp:effectExtent l="0" t="0" r="0" b="0"/>
            <wp:wrapNone/>
            <wp:docPr id="15"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EB1CD8" w:rsidRPr="00EB1CD8">
        <w:rPr>
          <w:rFonts w:asciiTheme="majorHAnsi" w:hAnsiTheme="majorHAnsi" w:cstheme="majorHAnsi"/>
          <w:noProof/>
          <w:color w:val="001935"/>
        </w:rPr>
        <w:drawing>
          <wp:anchor distT="0" distB="0" distL="114300" distR="114300" simplePos="0" relativeHeight="251656191" behindDoc="1" locked="0" layoutInCell="1" allowOverlap="1" wp14:anchorId="18838522" wp14:editId="2139AA29">
            <wp:simplePos x="0" y="0"/>
            <wp:positionH relativeFrom="margin">
              <wp:align>center</wp:align>
            </wp:positionH>
            <wp:positionV relativeFrom="paragraph">
              <wp:posOffset>578485</wp:posOffset>
            </wp:positionV>
            <wp:extent cx="4802400" cy="4802400"/>
            <wp:effectExtent l="25400" t="25400" r="24130" b="24130"/>
            <wp:wrapTopAndBottom/>
            <wp:docPr id="13" name="Picture 16" descr="Map&#10;&#10;Description automatically generated">
              <a:extLst xmlns:a="http://schemas.openxmlformats.org/drawingml/2006/main">
                <a:ext uri="{FF2B5EF4-FFF2-40B4-BE49-F238E27FC236}">
                  <a16:creationId xmlns:a16="http://schemas.microsoft.com/office/drawing/2014/main" id="{C18E8B96-058E-5542-9A9D-3973998B9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Map&#10;&#10;Description automatically generated">
                      <a:extLst>
                        <a:ext uri="{FF2B5EF4-FFF2-40B4-BE49-F238E27FC236}">
                          <a16:creationId xmlns:a16="http://schemas.microsoft.com/office/drawing/2014/main" id="{C18E8B96-058E-5542-9A9D-3973998B991D}"/>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2400" cy="4802400"/>
                    </a:xfrm>
                    <a:prstGeom prst="rect">
                      <a:avLst/>
                    </a:prstGeom>
                    <a:noFill/>
                    <a:ln w="25400" cap="flat">
                      <a:solidFill>
                        <a:srgbClr val="001935"/>
                      </a:solidFill>
                    </a:ln>
                    <a:effectLst/>
                  </pic:spPr>
                </pic:pic>
              </a:graphicData>
            </a:graphic>
            <wp14:sizeRelH relativeFrom="page">
              <wp14:pctWidth>0</wp14:pctWidth>
            </wp14:sizeRelH>
            <wp14:sizeRelV relativeFrom="page">
              <wp14:pctHeight>0</wp14:pctHeight>
            </wp14:sizeRelV>
          </wp:anchor>
        </w:drawing>
      </w:r>
      <w:r w:rsidR="004E4A63" w:rsidRPr="00312CA1">
        <w:rPr>
          <w:rFonts w:asciiTheme="majorHAnsi" w:hAnsiTheme="majorHAnsi" w:cstheme="majorHAnsi"/>
          <w:color w:val="001935"/>
        </w:rPr>
        <w:t>We now operate in 5 parts of the county including Ely, Wisbech, Huntingdon and Peterborough and continue to advocate for young people’s needs in their communities.</w:t>
      </w:r>
      <w:r w:rsidR="00613D21">
        <w:rPr>
          <w:rFonts w:asciiTheme="majorHAnsi" w:hAnsiTheme="majorHAnsi" w:cstheme="majorHAnsi"/>
          <w:color w:val="001935"/>
        </w:rPr>
        <w:br w:type="page"/>
      </w:r>
    </w:p>
    <w:p w14:paraId="026AC5A5" w14:textId="4A4752BA" w:rsidR="008025E0" w:rsidRDefault="008025E0" w:rsidP="008025E0">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Vision, Mission and Values </w:t>
      </w:r>
    </w:p>
    <w:p w14:paraId="552CEA8F" w14:textId="77777777" w:rsidR="008025E0" w:rsidRDefault="008025E0" w:rsidP="008025E0">
      <w:pPr>
        <w:jc w:val="both"/>
        <w:rPr>
          <w:rFonts w:asciiTheme="majorHAnsi" w:hAnsiTheme="majorHAnsi" w:cstheme="majorHAnsi"/>
          <w:b/>
          <w:bCs/>
          <w:color w:val="001935"/>
        </w:rPr>
      </w:pPr>
    </w:p>
    <w:p w14:paraId="77E39B98" w14:textId="4F530175"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Vision</w:t>
      </w:r>
      <w:r w:rsidRPr="008025E0">
        <w:rPr>
          <w:rFonts w:asciiTheme="majorHAnsi" w:hAnsiTheme="majorHAnsi" w:cstheme="majorHAnsi"/>
          <w:color w:val="001935"/>
        </w:rPr>
        <w:t xml:space="preserve"> is for: </w:t>
      </w:r>
    </w:p>
    <w:p w14:paraId="3E6BC9AF" w14:textId="77777777" w:rsidR="008025E0" w:rsidRPr="008025E0" w:rsidRDefault="008025E0" w:rsidP="008025E0">
      <w:pPr>
        <w:spacing w:line="276" w:lineRule="auto"/>
        <w:jc w:val="both"/>
        <w:rPr>
          <w:rFonts w:asciiTheme="majorHAnsi" w:hAnsiTheme="majorHAnsi" w:cstheme="majorHAnsi"/>
          <w:color w:val="001935"/>
        </w:rPr>
      </w:pPr>
    </w:p>
    <w:p w14:paraId="71D5160B" w14:textId="77777777" w:rsidR="008025E0" w:rsidRPr="008025E0" w:rsidRDefault="008025E0" w:rsidP="008025E0">
      <w:pPr>
        <w:spacing w:line="276" w:lineRule="auto"/>
        <w:jc w:val="center"/>
        <w:rPr>
          <w:rFonts w:asciiTheme="majorHAnsi" w:hAnsiTheme="majorHAnsi" w:cstheme="majorHAnsi"/>
          <w:i/>
          <w:iCs/>
          <w:color w:val="001935"/>
          <w:sz w:val="28"/>
          <w:szCs w:val="28"/>
        </w:rPr>
      </w:pPr>
      <w:r w:rsidRPr="008025E0">
        <w:rPr>
          <w:rFonts w:asciiTheme="majorHAnsi" w:hAnsiTheme="majorHAnsi" w:cstheme="majorHAnsi"/>
          <w:b/>
          <w:bCs/>
          <w:i/>
          <w:iCs/>
          <w:color w:val="001935"/>
          <w:sz w:val="28"/>
          <w:szCs w:val="28"/>
        </w:rPr>
        <w:t>A future where all young people are listened to, respected and supported</w:t>
      </w:r>
    </w:p>
    <w:p w14:paraId="3390FCDD" w14:textId="77777777" w:rsidR="008025E0" w:rsidRDefault="008025E0" w:rsidP="008025E0">
      <w:pPr>
        <w:spacing w:line="276" w:lineRule="auto"/>
        <w:jc w:val="both"/>
        <w:rPr>
          <w:rFonts w:asciiTheme="majorHAnsi" w:hAnsiTheme="majorHAnsi" w:cstheme="majorHAnsi"/>
          <w:color w:val="001935"/>
        </w:rPr>
      </w:pPr>
    </w:p>
    <w:p w14:paraId="16BB9FB5" w14:textId="14515EC1"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Mission</w:t>
      </w:r>
      <w:r w:rsidRPr="008025E0">
        <w:rPr>
          <w:rFonts w:asciiTheme="majorHAnsi" w:hAnsiTheme="majorHAnsi" w:cstheme="majorHAnsi"/>
          <w:color w:val="001935"/>
        </w:rPr>
        <w:t xml:space="preserve"> in Cambridgeshire and Peterborough, is: </w:t>
      </w:r>
    </w:p>
    <w:p w14:paraId="10ACC6CB" w14:textId="77777777" w:rsidR="008025E0" w:rsidRPr="008025E0" w:rsidRDefault="008025E0" w:rsidP="008025E0">
      <w:pPr>
        <w:spacing w:line="276" w:lineRule="auto"/>
        <w:jc w:val="both"/>
        <w:rPr>
          <w:rFonts w:asciiTheme="majorHAnsi" w:hAnsiTheme="majorHAnsi" w:cstheme="majorHAnsi"/>
          <w:color w:val="001935"/>
        </w:rPr>
      </w:pPr>
    </w:p>
    <w:p w14:paraId="36EA9209" w14:textId="77777777" w:rsidR="008025E0" w:rsidRPr="008025E0"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offer young people </w:t>
      </w:r>
      <w:r w:rsidRPr="008025E0">
        <w:rPr>
          <w:rFonts w:asciiTheme="majorHAnsi" w:hAnsiTheme="majorHAnsi" w:cstheme="majorHAnsi"/>
          <w:b/>
          <w:bCs/>
          <w:i/>
          <w:iCs/>
          <w:color w:val="001935"/>
          <w:sz w:val="28"/>
          <w:szCs w:val="28"/>
        </w:rPr>
        <w:t>support</w:t>
      </w:r>
      <w:r w:rsidRPr="008025E0">
        <w:rPr>
          <w:rFonts w:asciiTheme="majorHAnsi" w:hAnsiTheme="majorHAnsi" w:cstheme="majorHAnsi"/>
          <w:i/>
          <w:iCs/>
          <w:color w:val="001935"/>
          <w:sz w:val="28"/>
          <w:szCs w:val="28"/>
        </w:rPr>
        <w:t xml:space="preserve"> with their </w:t>
      </w:r>
      <w:r w:rsidRPr="008025E0">
        <w:rPr>
          <w:rFonts w:asciiTheme="majorHAnsi" w:hAnsiTheme="majorHAnsi" w:cstheme="majorHAnsi"/>
          <w:b/>
          <w:bCs/>
          <w:i/>
          <w:iCs/>
          <w:color w:val="001935"/>
          <w:sz w:val="28"/>
          <w:szCs w:val="28"/>
        </w:rPr>
        <w:t xml:space="preserve">practical issues </w:t>
      </w:r>
      <w:r w:rsidRPr="008025E0">
        <w:rPr>
          <w:rFonts w:asciiTheme="majorHAnsi" w:hAnsiTheme="majorHAnsi" w:cstheme="majorHAnsi"/>
          <w:i/>
          <w:iCs/>
          <w:color w:val="001935"/>
          <w:sz w:val="28"/>
          <w:szCs w:val="28"/>
        </w:rPr>
        <w:t xml:space="preserve">and </w:t>
      </w:r>
      <w:r w:rsidRPr="008025E0">
        <w:rPr>
          <w:rFonts w:asciiTheme="majorHAnsi" w:hAnsiTheme="majorHAnsi" w:cstheme="majorHAnsi"/>
          <w:b/>
          <w:bCs/>
          <w:i/>
          <w:iCs/>
          <w:color w:val="001935"/>
          <w:sz w:val="28"/>
          <w:szCs w:val="28"/>
        </w:rPr>
        <w:t>emotional needs</w:t>
      </w:r>
      <w:r w:rsidRPr="008025E0">
        <w:rPr>
          <w:rFonts w:asciiTheme="majorHAnsi" w:hAnsiTheme="majorHAnsi" w:cstheme="majorHAnsi"/>
          <w:i/>
          <w:iCs/>
          <w:color w:val="001935"/>
          <w:sz w:val="28"/>
          <w:szCs w:val="28"/>
        </w:rPr>
        <w:t xml:space="preserve"> that is free, confidential, empowering, easy-access and high quality. </w:t>
      </w:r>
    </w:p>
    <w:p w14:paraId="34BB9886" w14:textId="7F29719C" w:rsidR="00312CA1" w:rsidRPr="00125D02"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actively work with other local services so that young people’s </w:t>
      </w:r>
      <w:r w:rsidRPr="008025E0">
        <w:rPr>
          <w:rFonts w:asciiTheme="majorHAnsi" w:hAnsiTheme="majorHAnsi" w:cstheme="majorHAnsi"/>
          <w:b/>
          <w:bCs/>
          <w:i/>
          <w:iCs/>
          <w:color w:val="001935"/>
          <w:sz w:val="28"/>
          <w:szCs w:val="28"/>
        </w:rPr>
        <w:t xml:space="preserve">needs are met, </w:t>
      </w:r>
      <w:r w:rsidRPr="008025E0">
        <w:rPr>
          <w:rFonts w:asciiTheme="majorHAnsi" w:hAnsiTheme="majorHAnsi" w:cstheme="majorHAnsi"/>
          <w:i/>
          <w:iCs/>
          <w:color w:val="001935"/>
          <w:sz w:val="28"/>
          <w:szCs w:val="28"/>
        </w:rPr>
        <w:t xml:space="preserve">and their </w:t>
      </w:r>
      <w:r w:rsidRPr="008025E0">
        <w:rPr>
          <w:rFonts w:asciiTheme="majorHAnsi" w:hAnsiTheme="majorHAnsi" w:cstheme="majorHAnsi"/>
          <w:b/>
          <w:bCs/>
          <w:i/>
          <w:iCs/>
          <w:color w:val="001935"/>
          <w:sz w:val="28"/>
          <w:szCs w:val="28"/>
        </w:rPr>
        <w:t>voices are heard</w:t>
      </w:r>
      <w:r w:rsidR="00125D02">
        <w:rPr>
          <w:rFonts w:asciiTheme="majorHAnsi" w:hAnsiTheme="majorHAnsi" w:cstheme="majorHAnsi"/>
          <w:i/>
          <w:iCs/>
          <w:color w:val="001935"/>
          <w:sz w:val="28"/>
          <w:szCs w:val="28"/>
        </w:rPr>
        <w:t xml:space="preserve">. </w:t>
      </w:r>
    </w:p>
    <w:p w14:paraId="1B03CE7D" w14:textId="77777777" w:rsidR="00125D02" w:rsidRDefault="00125D02" w:rsidP="00125D02">
      <w:pPr>
        <w:spacing w:line="276" w:lineRule="auto"/>
        <w:jc w:val="both"/>
        <w:rPr>
          <w:rFonts w:asciiTheme="majorHAnsi" w:hAnsiTheme="majorHAnsi" w:cstheme="majorHAnsi"/>
          <w:color w:val="001935"/>
        </w:rPr>
      </w:pPr>
    </w:p>
    <w:p w14:paraId="59732DF1" w14:textId="74C97D7A" w:rsidR="00125D02" w:rsidRDefault="00125D02" w:rsidP="00125D02">
      <w:pPr>
        <w:spacing w:line="276" w:lineRule="auto"/>
        <w:jc w:val="both"/>
        <w:rPr>
          <w:rFonts w:asciiTheme="majorHAnsi" w:hAnsiTheme="majorHAnsi" w:cstheme="majorHAnsi"/>
          <w:color w:val="001935"/>
        </w:rPr>
      </w:pPr>
      <w:r>
        <w:rPr>
          <w:rFonts w:asciiTheme="majorHAnsi" w:hAnsiTheme="majorHAnsi" w:cstheme="majorHAnsi"/>
          <w:color w:val="001935"/>
        </w:rPr>
        <w:t xml:space="preserve">We work closely to these </w:t>
      </w:r>
      <w:r w:rsidRPr="00125D02">
        <w:rPr>
          <w:rFonts w:asciiTheme="majorHAnsi" w:hAnsiTheme="majorHAnsi" w:cstheme="majorHAnsi"/>
          <w:b/>
          <w:bCs/>
          <w:color w:val="001935"/>
        </w:rPr>
        <w:t>Values</w:t>
      </w:r>
      <w:r>
        <w:rPr>
          <w:rFonts w:asciiTheme="majorHAnsi" w:hAnsiTheme="majorHAnsi" w:cstheme="majorHAnsi"/>
          <w:color w:val="001935"/>
        </w:rPr>
        <w:t xml:space="preserve">: </w:t>
      </w:r>
    </w:p>
    <w:p w14:paraId="4E90C29D" w14:textId="77777777" w:rsidR="00125D02" w:rsidRPr="00125D02" w:rsidRDefault="00125D02" w:rsidP="00125D02">
      <w:pPr>
        <w:spacing w:line="276" w:lineRule="auto"/>
        <w:jc w:val="both"/>
        <w:rPr>
          <w:rFonts w:asciiTheme="majorHAnsi" w:hAnsiTheme="majorHAnsi" w:cstheme="majorHAnsi"/>
          <w:i/>
          <w:iCs/>
          <w:color w:val="001935"/>
        </w:rPr>
      </w:pPr>
    </w:p>
    <w:p w14:paraId="537C9D48" w14:textId="4C231B57" w:rsidR="00613D21" w:rsidRDefault="00AA2495">
      <w:pPr>
        <w:rPr>
          <w:rFonts w:asciiTheme="majorHAnsi" w:hAnsiTheme="majorHAnsi" w:cstheme="majorHAnsi"/>
          <w:color w:val="001935"/>
        </w:rPr>
      </w:pPr>
      <w:r>
        <w:rPr>
          <w:rFonts w:ascii="Calibri" w:hAnsi="Calibri"/>
          <w:noProof/>
        </w:rPr>
        <w:drawing>
          <wp:inline distT="0" distB="0" distL="0" distR="0" wp14:anchorId="25571389" wp14:editId="1F45999F">
            <wp:extent cx="5772150" cy="5772150"/>
            <wp:effectExtent l="0" t="0" r="0" b="0"/>
            <wp:docPr id="1561651099"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 screenshot, design&#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p>
    <w:p w14:paraId="78C1869E" w14:textId="653A06A8" w:rsidR="000B0809" w:rsidRDefault="0055042D" w:rsidP="000B0809">
      <w:pPr>
        <w:rPr>
          <w:rFonts w:asciiTheme="majorHAnsi" w:hAnsiTheme="majorHAnsi" w:cstheme="majorHAnsi"/>
          <w:b/>
          <w:bCs/>
          <w:color w:val="EE7219"/>
          <w:sz w:val="32"/>
          <w:szCs w:val="32"/>
        </w:rPr>
      </w:pPr>
      <w:r w:rsidRPr="0055042D">
        <w:rPr>
          <w:rFonts w:asciiTheme="majorHAnsi" w:hAnsiTheme="majorHAnsi" w:cstheme="majorHAnsi"/>
          <w:b/>
          <w:bCs/>
          <w:color w:val="EE7219"/>
          <w:sz w:val="32"/>
          <w:szCs w:val="32"/>
        </w:rPr>
        <w:lastRenderedPageBreak/>
        <w:t xml:space="preserve">Strategic Plan </w:t>
      </w:r>
      <w:r>
        <w:rPr>
          <w:rFonts w:asciiTheme="majorHAnsi" w:hAnsiTheme="majorHAnsi" w:cstheme="majorHAnsi"/>
          <w:b/>
          <w:bCs/>
          <w:color w:val="EE7219"/>
          <w:sz w:val="32"/>
          <w:szCs w:val="32"/>
        </w:rPr>
        <w:t xml:space="preserve">Goals </w:t>
      </w:r>
    </w:p>
    <w:p w14:paraId="0AD015D1" w14:textId="77777777" w:rsidR="0055042D" w:rsidRDefault="0055042D" w:rsidP="000B0809">
      <w:pPr>
        <w:rPr>
          <w:rFonts w:asciiTheme="majorHAnsi" w:hAnsiTheme="majorHAnsi" w:cstheme="majorHAnsi"/>
          <w:color w:val="001935"/>
        </w:rPr>
      </w:pPr>
    </w:p>
    <w:p w14:paraId="4C836036" w14:textId="77777777"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Our Strategic Plan outlines our four strategic goals for the next five years. These have been developed through a process of consultation and review with young people, staff and wider stakeholders in the sector. </w:t>
      </w:r>
    </w:p>
    <w:p w14:paraId="3DC2CFF8" w14:textId="77777777" w:rsidR="00F22B04" w:rsidRPr="00F22B04" w:rsidRDefault="00F22B04" w:rsidP="00AE4491">
      <w:pPr>
        <w:spacing w:line="276" w:lineRule="auto"/>
        <w:jc w:val="both"/>
        <w:rPr>
          <w:rFonts w:asciiTheme="majorHAnsi" w:hAnsiTheme="majorHAnsi" w:cstheme="majorHAnsi"/>
          <w:color w:val="001935"/>
        </w:rPr>
      </w:pPr>
    </w:p>
    <w:p w14:paraId="2C446D19" w14:textId="7B1EBCB4"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The goals build on the strong foundations of Centre 33’s work and understanding of local needs developed over 40 years; including the significant work of the last three years: </w:t>
      </w:r>
    </w:p>
    <w:p w14:paraId="7F4204AE" w14:textId="77777777" w:rsidR="00F22B04" w:rsidRPr="00F22B04" w:rsidRDefault="00F22B04" w:rsidP="00AE4491">
      <w:pPr>
        <w:spacing w:line="276" w:lineRule="auto"/>
        <w:jc w:val="both"/>
        <w:rPr>
          <w:rFonts w:asciiTheme="majorHAnsi" w:hAnsiTheme="majorHAnsi" w:cstheme="majorHAnsi"/>
          <w:color w:val="001935"/>
        </w:rPr>
      </w:pPr>
    </w:p>
    <w:p w14:paraId="55C0EAC6"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Delivering support to more young people, with increasingly complex needs from a wider geographical area</w:t>
      </w:r>
      <w:r w:rsidR="00AE4491" w:rsidRPr="00AE4491">
        <w:rPr>
          <w:rFonts w:asciiTheme="majorHAnsi" w:hAnsiTheme="majorHAnsi" w:cstheme="majorHAnsi"/>
          <w:color w:val="001935"/>
        </w:rPr>
        <w:t xml:space="preserve">. </w:t>
      </w:r>
    </w:p>
    <w:p w14:paraId="2D953329"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Responding and adapting our services and ways of working in response to COVID-19</w:t>
      </w:r>
      <w:r w:rsidR="00AE4491">
        <w:rPr>
          <w:rFonts w:asciiTheme="majorHAnsi" w:hAnsiTheme="majorHAnsi" w:cstheme="majorHAnsi"/>
          <w:color w:val="001935"/>
        </w:rPr>
        <w:t>.</w:t>
      </w:r>
    </w:p>
    <w:p w14:paraId="7621186A"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Working with local partners to strengthen the local system of support for young people, through sharing best practice/data, co-production, and capacity building</w:t>
      </w:r>
      <w:r w:rsidR="00AE4491" w:rsidRPr="00AE4491">
        <w:rPr>
          <w:rFonts w:asciiTheme="majorHAnsi" w:hAnsiTheme="majorHAnsi" w:cstheme="majorHAnsi"/>
          <w:color w:val="001935"/>
        </w:rPr>
        <w:t>.</w:t>
      </w:r>
    </w:p>
    <w:p w14:paraId="40CDDD44"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Strengthening our central resources in admin, HR, data, evaluation, communications and fundraising</w:t>
      </w:r>
      <w:r w:rsidR="00AE4491" w:rsidRPr="00AE4491">
        <w:rPr>
          <w:rFonts w:asciiTheme="majorHAnsi" w:hAnsiTheme="majorHAnsi" w:cstheme="majorHAnsi"/>
          <w:color w:val="001935"/>
        </w:rPr>
        <w:t xml:space="preserve">. </w:t>
      </w:r>
    </w:p>
    <w:p w14:paraId="6ACB6A20"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 xml:space="preserve">Rapidly growing our income and delivery teams to meet the above demands. </w:t>
      </w:r>
    </w:p>
    <w:p w14:paraId="0CEC4EDE" w14:textId="77777777" w:rsidR="00AE4491" w:rsidRDefault="00AE4491" w:rsidP="00AE4491">
      <w:pPr>
        <w:spacing w:line="276" w:lineRule="auto"/>
        <w:jc w:val="both"/>
        <w:rPr>
          <w:rFonts w:asciiTheme="majorHAnsi" w:hAnsiTheme="majorHAnsi" w:cstheme="majorHAnsi"/>
          <w:color w:val="001935"/>
        </w:rPr>
      </w:pPr>
    </w:p>
    <w:p w14:paraId="5F3B8BDD" w14:textId="5946D1D2" w:rsidR="0055042D" w:rsidRPr="00AE4491" w:rsidRDefault="00F22B04" w:rsidP="00AE4491">
      <w:pPr>
        <w:spacing w:line="276" w:lineRule="auto"/>
        <w:jc w:val="both"/>
        <w:rPr>
          <w:rFonts w:asciiTheme="majorHAnsi" w:hAnsiTheme="majorHAnsi" w:cstheme="majorHAnsi"/>
          <w:color w:val="001935"/>
        </w:rPr>
      </w:pPr>
      <w:r w:rsidRPr="00AE4491">
        <w:rPr>
          <w:rFonts w:asciiTheme="majorHAnsi" w:hAnsiTheme="majorHAnsi" w:cstheme="majorHAnsi"/>
          <w:color w:val="001935"/>
        </w:rPr>
        <w:t>Our four strategic goals fall into areas of impact and areas that enable the impact of our work.</w:t>
      </w:r>
    </w:p>
    <w:p w14:paraId="3356651E" w14:textId="77777777" w:rsidR="000B0809" w:rsidRDefault="000B0809" w:rsidP="000B0809">
      <w:pPr>
        <w:jc w:val="both"/>
        <w:rPr>
          <w:rFonts w:asciiTheme="majorHAnsi" w:hAnsiTheme="majorHAnsi" w:cstheme="majorHAnsi"/>
          <w:b/>
          <w:bCs/>
          <w:color w:val="001935"/>
        </w:rPr>
      </w:pPr>
    </w:p>
    <w:p w14:paraId="70B2A4B6" w14:textId="609A4B80" w:rsidR="00EB1CD8" w:rsidRPr="00AE4491" w:rsidRDefault="00AE4491" w:rsidP="00312CA1">
      <w:pPr>
        <w:spacing w:line="276" w:lineRule="auto"/>
        <w:jc w:val="both"/>
        <w:rPr>
          <w:rFonts w:asciiTheme="majorHAnsi" w:hAnsiTheme="majorHAnsi" w:cstheme="majorHAnsi"/>
          <w:b/>
          <w:bCs/>
          <w:color w:val="001935"/>
        </w:rPr>
      </w:pPr>
      <w:r w:rsidRPr="00AE4491">
        <w:rPr>
          <w:rFonts w:asciiTheme="majorHAnsi" w:hAnsiTheme="majorHAnsi" w:cstheme="majorHAnsi"/>
          <w:b/>
          <w:bCs/>
          <w:color w:val="001935"/>
        </w:rPr>
        <w:t xml:space="preserve">Impact Goals </w:t>
      </w:r>
    </w:p>
    <w:p w14:paraId="1A4F57D3" w14:textId="70E909D3" w:rsidR="00AE4491" w:rsidRDefault="00AE4491" w:rsidP="00312CA1">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E4491" w14:paraId="59719B1A" w14:textId="77777777" w:rsidTr="00A66C53">
        <w:tc>
          <w:tcPr>
            <w:tcW w:w="4386" w:type="dxa"/>
            <w:tcBorders>
              <w:top w:val="single" w:sz="8" w:space="0" w:color="EE7219"/>
              <w:left w:val="single" w:sz="8" w:space="0" w:color="EE7219"/>
              <w:bottom w:val="single" w:sz="8" w:space="0" w:color="EE7219"/>
              <w:right w:val="single" w:sz="8" w:space="0" w:color="EE7219"/>
            </w:tcBorders>
          </w:tcPr>
          <w:p w14:paraId="54DC2200" w14:textId="1FCC4CE8" w:rsidR="00AE4491" w:rsidRPr="00AE4491" w:rsidRDefault="00AE4491" w:rsidP="00AE4491">
            <w:pPr>
              <w:pStyle w:val="NormalWeb"/>
              <w:spacing w:line="276" w:lineRule="auto"/>
              <w:jc w:val="both"/>
              <w:rPr>
                <w:rFonts w:asciiTheme="majorHAnsi" w:hAnsiTheme="majorHAnsi" w:cstheme="majorHAnsi"/>
              </w:rPr>
            </w:pPr>
            <w:r w:rsidRPr="00AE4491">
              <w:rPr>
                <w:rFonts w:asciiTheme="majorHAnsi" w:hAnsiTheme="majorHAnsi" w:cstheme="majorHAnsi"/>
                <w:b/>
                <w:bCs/>
                <w:color w:val="001935"/>
              </w:rPr>
              <w:t xml:space="preserve">All young people </w:t>
            </w:r>
            <w:r w:rsidRPr="00AE4491">
              <w:rPr>
                <w:rFonts w:asciiTheme="majorHAnsi" w:hAnsiTheme="majorHAnsi" w:cstheme="majorHAnsi"/>
                <w:color w:val="001935"/>
              </w:rPr>
              <w:t xml:space="preserve">across Cambridgeshire and Peterborough can </w:t>
            </w:r>
            <w:r w:rsidRPr="00AE4491">
              <w:rPr>
                <w:rFonts w:asciiTheme="majorHAnsi" w:hAnsiTheme="majorHAnsi" w:cstheme="majorHAnsi"/>
                <w:b/>
                <w:bCs/>
                <w:color w:val="001935"/>
              </w:rPr>
              <w:t xml:space="preserve">receive holistic support that is accessible, high quality, impactful, targeted </w:t>
            </w:r>
            <w:r w:rsidRPr="00AE4491">
              <w:rPr>
                <w:rFonts w:asciiTheme="majorHAnsi" w:hAnsiTheme="majorHAnsi" w:cstheme="majorHAnsi"/>
                <w:color w:val="001935"/>
              </w:rPr>
              <w:t xml:space="preserve">and </w:t>
            </w:r>
            <w:r w:rsidRPr="00AE4491">
              <w:rPr>
                <w:rFonts w:asciiTheme="majorHAnsi" w:hAnsiTheme="majorHAnsi" w:cstheme="majorHAnsi"/>
                <w:b/>
                <w:bCs/>
                <w:color w:val="001935"/>
              </w:rPr>
              <w:t>led by them</w:t>
            </w:r>
            <w:r w:rsidRPr="00AE4491">
              <w:rPr>
                <w:rFonts w:asciiTheme="majorHAnsi" w:hAnsiTheme="majorHAnsi" w:cstheme="majorHAnsi"/>
                <w:color w:val="001935"/>
              </w:rPr>
              <w:t xml:space="preserve">. </w:t>
            </w:r>
          </w:p>
        </w:tc>
        <w:tc>
          <w:tcPr>
            <w:tcW w:w="566" w:type="dxa"/>
            <w:tcBorders>
              <w:left w:val="single" w:sz="8" w:space="0" w:color="EE7219"/>
              <w:right w:val="single" w:sz="8" w:space="0" w:color="EE7219"/>
            </w:tcBorders>
          </w:tcPr>
          <w:p w14:paraId="1C1132DE" w14:textId="77777777" w:rsidR="00AE4491" w:rsidRDefault="00AE4491" w:rsidP="00312CA1">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5AD93275" w14:textId="56CC8620" w:rsidR="00AE4491" w:rsidRPr="00AE4491" w:rsidRDefault="00AE4491" w:rsidP="00A66C53">
            <w:pPr>
              <w:pStyle w:val="NormalWeb"/>
              <w:shd w:val="clear" w:color="auto" w:fill="FFFFFF"/>
              <w:spacing w:line="276" w:lineRule="auto"/>
              <w:jc w:val="both"/>
              <w:rPr>
                <w:rFonts w:asciiTheme="majorHAnsi" w:hAnsiTheme="majorHAnsi" w:cstheme="majorHAnsi"/>
              </w:rPr>
            </w:pPr>
            <w:r w:rsidRPr="00A66C53">
              <w:rPr>
                <w:rFonts w:asciiTheme="majorHAnsi" w:hAnsiTheme="majorHAnsi" w:cstheme="majorHAnsi"/>
                <w:b/>
                <w:bCs/>
                <w:color w:val="001935"/>
              </w:rPr>
              <w:t xml:space="preserve">Centre 33 advocates for positive change </w:t>
            </w:r>
            <w:r w:rsidRPr="00A66C53">
              <w:rPr>
                <w:rFonts w:asciiTheme="majorHAnsi" w:hAnsiTheme="majorHAnsi" w:cstheme="majorHAnsi"/>
                <w:color w:val="001935"/>
              </w:rPr>
              <w:t xml:space="preserve">for young people through dissemination of knowledge and best practice, and collaborative working to ensure high levels of understanding of their needs and clear pathways of support. </w:t>
            </w:r>
          </w:p>
        </w:tc>
      </w:tr>
    </w:tbl>
    <w:p w14:paraId="372ACB21" w14:textId="5F619980" w:rsidR="00AE4491" w:rsidRDefault="00AE4491" w:rsidP="00312CA1">
      <w:pPr>
        <w:spacing w:line="276" w:lineRule="auto"/>
        <w:jc w:val="both"/>
        <w:rPr>
          <w:rFonts w:asciiTheme="majorHAnsi" w:hAnsiTheme="majorHAnsi" w:cstheme="majorHAnsi"/>
          <w:color w:val="001935"/>
        </w:rPr>
      </w:pPr>
    </w:p>
    <w:p w14:paraId="27D43409" w14:textId="608D825B" w:rsidR="00A66C53" w:rsidRPr="00AE4491" w:rsidRDefault="00A66C53" w:rsidP="00A66C53">
      <w:pPr>
        <w:spacing w:line="276" w:lineRule="auto"/>
        <w:jc w:val="both"/>
        <w:rPr>
          <w:rFonts w:asciiTheme="majorHAnsi" w:hAnsiTheme="majorHAnsi" w:cstheme="majorHAnsi"/>
          <w:b/>
          <w:bCs/>
          <w:color w:val="001935"/>
        </w:rPr>
      </w:pPr>
      <w:r>
        <w:rPr>
          <w:rFonts w:asciiTheme="majorHAnsi" w:hAnsiTheme="majorHAnsi" w:cstheme="majorHAnsi"/>
          <w:b/>
          <w:bCs/>
          <w:color w:val="001935"/>
        </w:rPr>
        <w:t>Enabling Goals</w:t>
      </w:r>
    </w:p>
    <w:p w14:paraId="12DD1071" w14:textId="77777777" w:rsidR="00A66C53" w:rsidRDefault="00A66C53" w:rsidP="00A66C53">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66C53" w14:paraId="3EB590B8" w14:textId="77777777" w:rsidTr="008218D2">
        <w:tc>
          <w:tcPr>
            <w:tcW w:w="4386" w:type="dxa"/>
            <w:tcBorders>
              <w:top w:val="single" w:sz="8" w:space="0" w:color="EE7219"/>
              <w:left w:val="single" w:sz="8" w:space="0" w:color="EE7219"/>
              <w:bottom w:val="single" w:sz="8" w:space="0" w:color="EE7219"/>
              <w:right w:val="single" w:sz="8" w:space="0" w:color="EE7219"/>
            </w:tcBorders>
          </w:tcPr>
          <w:p w14:paraId="45CC8A5B" w14:textId="0C84AB24" w:rsidR="00A66C53" w:rsidRPr="00A66C53" w:rsidRDefault="00A66C53" w:rsidP="008218D2">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Centre 33’s workforce and governance is high quality</w:t>
            </w:r>
            <w:r w:rsidRPr="00A66C53">
              <w:rPr>
                <w:rFonts w:asciiTheme="majorHAnsi" w:hAnsiTheme="majorHAnsi" w:cstheme="majorHAnsi"/>
                <w:color w:val="001935"/>
              </w:rPr>
              <w:t xml:space="preserve">, stable and diverse: working in quality community-based hubs and practices. </w:t>
            </w:r>
          </w:p>
        </w:tc>
        <w:tc>
          <w:tcPr>
            <w:tcW w:w="566" w:type="dxa"/>
            <w:tcBorders>
              <w:left w:val="single" w:sz="8" w:space="0" w:color="EE7219"/>
              <w:right w:val="single" w:sz="8" w:space="0" w:color="EE7219"/>
            </w:tcBorders>
          </w:tcPr>
          <w:p w14:paraId="52E48D97" w14:textId="77777777" w:rsidR="00A66C53" w:rsidRDefault="00A66C53" w:rsidP="008218D2">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2518AD1A" w14:textId="3DE16FA4" w:rsidR="00A66C53" w:rsidRPr="00A66C53" w:rsidRDefault="00A66C53" w:rsidP="00A66C53">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 xml:space="preserve">Centre 33 has financial stability </w:t>
            </w:r>
            <w:r w:rsidRPr="00A66C53">
              <w:rPr>
                <w:rFonts w:asciiTheme="majorHAnsi" w:hAnsiTheme="majorHAnsi" w:cstheme="majorHAnsi"/>
                <w:color w:val="001935"/>
              </w:rPr>
              <w:t>over at least a five- year period; achieved through a clear vision, adequate resources, compliance with best practice and legal requirements; and an established funding mix.</w:t>
            </w:r>
          </w:p>
        </w:tc>
      </w:tr>
    </w:tbl>
    <w:p w14:paraId="76AEB9DD" w14:textId="6EAABDDA" w:rsidR="00613D21" w:rsidRDefault="00613D21">
      <w:pPr>
        <w:rPr>
          <w:rFonts w:asciiTheme="majorHAnsi" w:hAnsiTheme="majorHAnsi" w:cstheme="majorHAnsi"/>
          <w:color w:val="001935"/>
        </w:rPr>
      </w:pPr>
      <w:r>
        <w:rPr>
          <w:rFonts w:asciiTheme="majorHAnsi" w:hAnsiTheme="majorHAnsi" w:cstheme="majorHAnsi"/>
          <w:color w:val="001935"/>
        </w:rPr>
        <w:br w:type="page"/>
      </w:r>
    </w:p>
    <w:p w14:paraId="284980FF" w14:textId="29A3FEB2" w:rsidR="00A66C53" w:rsidRDefault="00A07721" w:rsidP="00A66C53">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Mental Health and Counselling Team Structure</w:t>
      </w:r>
    </w:p>
    <w:p w14:paraId="26E6743B" w14:textId="5BAC5BDD" w:rsidR="00A66C53" w:rsidRDefault="00A66C53" w:rsidP="00A66C53">
      <w:pPr>
        <w:rPr>
          <w:rFonts w:asciiTheme="majorHAnsi" w:hAnsiTheme="majorHAnsi" w:cstheme="majorHAnsi"/>
          <w:color w:val="001935"/>
        </w:rPr>
      </w:pPr>
    </w:p>
    <w:p w14:paraId="5A87C789" w14:textId="00441E27" w:rsidR="00EB1CD8" w:rsidRDefault="00EB1CD8" w:rsidP="00A66C53">
      <w:pPr>
        <w:spacing w:line="276" w:lineRule="auto"/>
        <w:jc w:val="both"/>
        <w:rPr>
          <w:rFonts w:asciiTheme="majorHAnsi" w:hAnsiTheme="majorHAnsi" w:cstheme="majorHAnsi"/>
          <w:color w:val="001935"/>
        </w:rPr>
      </w:pPr>
    </w:p>
    <w:p w14:paraId="384CB5DD" w14:textId="79412792" w:rsidR="00EB1CD8" w:rsidRDefault="00755D30" w:rsidP="007B187E">
      <w:pPr>
        <w:spacing w:line="276" w:lineRule="auto"/>
        <w:jc w:val="both"/>
        <w:rPr>
          <w:rFonts w:asciiTheme="majorHAnsi" w:hAnsiTheme="majorHAnsi" w:cstheme="majorHAnsi"/>
          <w:color w:val="001935"/>
        </w:rPr>
      </w:pPr>
      <w:r>
        <w:rPr>
          <w:noProof/>
        </w:rPr>
        <w:drawing>
          <wp:inline distT="0" distB="0" distL="0" distR="0" wp14:anchorId="5398124F" wp14:editId="2E5998CC">
            <wp:extent cx="6116320" cy="4110832"/>
            <wp:effectExtent l="0" t="0" r="0" b="23495"/>
            <wp:docPr id="702412845" name="Diagram 1">
              <a:extLst xmlns:a="http://schemas.openxmlformats.org/drawingml/2006/main">
                <a:ext uri="{FF2B5EF4-FFF2-40B4-BE49-F238E27FC236}">
                  <a16:creationId xmlns:a16="http://schemas.microsoft.com/office/drawing/2014/main" id="{60996F32-1299-1A91-D6FB-0995AE0D790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334981" w14:textId="07E28500" w:rsidR="00EB1CD8" w:rsidRDefault="00EB1CD8" w:rsidP="00312CA1">
      <w:pPr>
        <w:spacing w:line="276" w:lineRule="auto"/>
        <w:jc w:val="both"/>
        <w:rPr>
          <w:rFonts w:asciiTheme="majorHAnsi" w:hAnsiTheme="majorHAnsi" w:cstheme="majorHAnsi"/>
          <w:color w:val="001935"/>
        </w:rPr>
      </w:pPr>
    </w:p>
    <w:p w14:paraId="6FC50D93" w14:textId="1E1B1C0F" w:rsidR="00B62EE0" w:rsidRPr="00CE4053" w:rsidRDefault="00B62EE0" w:rsidP="00CE4053">
      <w:pPr>
        <w:spacing w:line="276" w:lineRule="auto"/>
        <w:jc w:val="both"/>
        <w:rPr>
          <w:rFonts w:asciiTheme="majorHAnsi" w:hAnsiTheme="majorHAnsi" w:cstheme="majorHAnsi"/>
          <w:color w:val="001935"/>
        </w:rPr>
      </w:pPr>
    </w:p>
    <w:p w14:paraId="3F3EA126" w14:textId="134DDDAD" w:rsidR="00CE4053" w:rsidRPr="00CE4053" w:rsidRDefault="00CE4053" w:rsidP="00CE4053">
      <w:pPr>
        <w:rPr>
          <w:rFonts w:asciiTheme="majorHAnsi" w:hAnsiTheme="majorHAnsi" w:cstheme="majorHAnsi"/>
          <w:sz w:val="32"/>
          <w:szCs w:val="32"/>
        </w:rPr>
        <w:sectPr w:rsidR="00CE4053" w:rsidRPr="00CE4053" w:rsidSect="005B67C2">
          <w:headerReference w:type="first" r:id="rId24"/>
          <w:pgSz w:w="11900" w:h="16840"/>
          <w:pgMar w:top="1134" w:right="1134" w:bottom="1134" w:left="1134" w:header="708" w:footer="708" w:gutter="0"/>
          <w:cols w:space="708"/>
          <w:titlePg/>
          <w:docGrid w:linePitch="360"/>
        </w:sectPr>
      </w:pPr>
    </w:p>
    <w:p w14:paraId="1CF6269C" w14:textId="710E0D2A" w:rsidR="00021F7B" w:rsidRPr="00613D21" w:rsidRDefault="004400B7" w:rsidP="00021F7B">
      <w:pPr>
        <w:spacing w:line="276" w:lineRule="auto"/>
        <w:jc w:val="center"/>
        <w:rPr>
          <w:rFonts w:asciiTheme="majorHAnsi" w:hAnsiTheme="majorHAnsi" w:cstheme="majorHAnsi"/>
          <w:b/>
          <w:bCs/>
          <w:color w:val="001935"/>
          <w:sz w:val="32"/>
          <w:szCs w:val="32"/>
        </w:rPr>
      </w:pPr>
      <w:r>
        <w:rPr>
          <w:rFonts w:asciiTheme="majorHAnsi" w:hAnsiTheme="majorHAnsi" w:cstheme="majorHAnsi"/>
          <w:b/>
          <w:bCs/>
          <w:color w:val="001935"/>
          <w:sz w:val="32"/>
          <w:szCs w:val="32"/>
        </w:rPr>
        <w:lastRenderedPageBreak/>
        <w:t>Team Lead</w:t>
      </w:r>
    </w:p>
    <w:p w14:paraId="0C59319F" w14:textId="45F8F442" w:rsidR="00050B9F" w:rsidRPr="00613D21" w:rsidRDefault="00950865" w:rsidP="00613D21">
      <w:pPr>
        <w:jc w:val="center"/>
        <w:rPr>
          <w:rFonts w:asciiTheme="majorHAnsi" w:hAnsiTheme="majorHAnsi" w:cstheme="majorHAnsi"/>
          <w:b/>
          <w:bCs/>
          <w:color w:val="EE7219"/>
          <w:sz w:val="32"/>
          <w:szCs w:val="32"/>
        </w:rPr>
      </w:pPr>
      <w:r w:rsidRPr="00613D21">
        <w:rPr>
          <w:rFonts w:asciiTheme="majorHAnsi" w:hAnsiTheme="majorHAnsi" w:cstheme="majorHAnsi"/>
          <w:b/>
          <w:bCs/>
          <w:color w:val="EE7219"/>
          <w:sz w:val="32"/>
          <w:szCs w:val="32"/>
        </w:rPr>
        <w:t xml:space="preserve">Job Description </w:t>
      </w:r>
      <w:r w:rsidR="004B53FE" w:rsidRPr="00613D21">
        <w:rPr>
          <w:rFonts w:asciiTheme="majorHAnsi" w:hAnsiTheme="majorHAnsi" w:cstheme="majorHAnsi"/>
          <w:b/>
          <w:bCs/>
          <w:color w:val="EE7219"/>
          <w:sz w:val="32"/>
          <w:szCs w:val="32"/>
        </w:rPr>
        <w:t>– 202</w:t>
      </w:r>
      <w:r w:rsidR="00356038">
        <w:rPr>
          <w:rFonts w:asciiTheme="majorHAnsi" w:hAnsiTheme="majorHAnsi" w:cstheme="majorHAnsi"/>
          <w:b/>
          <w:bCs/>
          <w:color w:val="EE7219"/>
          <w:sz w:val="32"/>
          <w:szCs w:val="32"/>
        </w:rPr>
        <w:t>6</w:t>
      </w:r>
    </w:p>
    <w:p w14:paraId="1F0E6902" w14:textId="77777777" w:rsidR="006304AC" w:rsidRPr="007F21B0" w:rsidRDefault="006304AC" w:rsidP="00EB1EFA">
      <w:pPr>
        <w:textAlignment w:val="baseline"/>
        <w:rPr>
          <w:rFonts w:asciiTheme="majorHAnsi" w:hAnsiTheme="majorHAnsi" w:cstheme="majorHAnsi"/>
          <w:b/>
          <w:bCs/>
          <w:color w:val="404041"/>
          <w:bdr w:val="none" w:sz="0" w:space="0" w:color="auto" w:frame="1"/>
        </w:rPr>
      </w:pPr>
    </w:p>
    <w:p w14:paraId="7D4F7BA9" w14:textId="7D92BE9C" w:rsidR="00A658A0" w:rsidRPr="007F21B0" w:rsidRDefault="00A658A0" w:rsidP="00A658A0">
      <w:pPr>
        <w:spacing w:line="276" w:lineRule="auto"/>
        <w:rPr>
          <w:rFonts w:asciiTheme="majorHAnsi" w:hAnsiTheme="majorHAnsi" w:cstheme="majorHAnsi"/>
          <w:b/>
          <w:bCs/>
          <w:color w:val="EE7219"/>
        </w:rPr>
      </w:pPr>
      <w:r w:rsidRPr="007F21B0">
        <w:rPr>
          <w:rFonts w:asciiTheme="majorHAnsi" w:hAnsiTheme="majorHAnsi" w:cstheme="majorHAnsi"/>
          <w:b/>
          <w:bCs/>
          <w:color w:val="EE7219"/>
        </w:rPr>
        <w:t>Key Terms and Conditions</w:t>
      </w:r>
    </w:p>
    <w:p w14:paraId="3461EDFE" w14:textId="77777777" w:rsidR="00C660D7" w:rsidRPr="007F21B0" w:rsidRDefault="00C660D7" w:rsidP="00A658A0">
      <w:pPr>
        <w:spacing w:line="276" w:lineRule="auto"/>
        <w:rPr>
          <w:rFonts w:asciiTheme="majorHAnsi" w:hAnsiTheme="majorHAnsi" w:cstheme="majorHAnsi"/>
          <w:b/>
          <w:bCs/>
          <w:color w:val="EE7219"/>
        </w:rPr>
      </w:pP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480"/>
      </w:tblGrid>
      <w:tr w:rsidR="00486086" w:rsidRPr="00872386" w14:paraId="2B79FDFA" w14:textId="77777777" w:rsidTr="00832D19">
        <w:tc>
          <w:tcPr>
            <w:tcW w:w="2268" w:type="dxa"/>
          </w:tcPr>
          <w:p w14:paraId="1A8BE553" w14:textId="77777777" w:rsidR="00486086" w:rsidRPr="00872386" w:rsidRDefault="00486086" w:rsidP="00832D19">
            <w:pPr>
              <w:snapToGrid w:val="0"/>
              <w:rPr>
                <w:rFonts w:ascii="Calibri" w:hAnsi="Calibri" w:cs="Calibri"/>
                <w:sz w:val="22"/>
                <w:szCs w:val="22"/>
              </w:rPr>
            </w:pPr>
            <w:r w:rsidRPr="00872386">
              <w:rPr>
                <w:rFonts w:ascii="Calibri" w:hAnsi="Calibri" w:cs="Calibri"/>
                <w:sz w:val="22"/>
                <w:szCs w:val="22"/>
              </w:rPr>
              <w:t>Hours</w:t>
            </w:r>
          </w:p>
        </w:tc>
        <w:tc>
          <w:tcPr>
            <w:tcW w:w="6480" w:type="dxa"/>
          </w:tcPr>
          <w:p w14:paraId="03E962A5" w14:textId="77777777" w:rsidR="00486086" w:rsidRPr="003C1549" w:rsidRDefault="00486086" w:rsidP="00832D19">
            <w:pPr>
              <w:snapToGrid w:val="0"/>
              <w:rPr>
                <w:rFonts w:ascii="Calibri" w:hAnsi="Calibri" w:cs="Calibri"/>
                <w:sz w:val="22"/>
              </w:rPr>
            </w:pPr>
            <w:r>
              <w:rPr>
                <w:rFonts w:ascii="Calibri" w:hAnsi="Calibri" w:cs="Calibri"/>
                <w:sz w:val="22"/>
              </w:rPr>
              <w:t>Full time (35 hrs per week)</w:t>
            </w:r>
          </w:p>
        </w:tc>
      </w:tr>
      <w:tr w:rsidR="00486086" w:rsidRPr="00872386" w14:paraId="06FC7F26" w14:textId="77777777" w:rsidTr="00832D19">
        <w:tc>
          <w:tcPr>
            <w:tcW w:w="2268" w:type="dxa"/>
          </w:tcPr>
          <w:p w14:paraId="021135D8" w14:textId="77777777" w:rsidR="00486086" w:rsidRPr="00872386" w:rsidRDefault="00486086" w:rsidP="00832D19">
            <w:pPr>
              <w:snapToGrid w:val="0"/>
              <w:rPr>
                <w:rFonts w:ascii="Calibri" w:hAnsi="Calibri" w:cs="Calibri"/>
                <w:sz w:val="22"/>
                <w:szCs w:val="22"/>
              </w:rPr>
            </w:pPr>
            <w:r w:rsidRPr="00872386">
              <w:rPr>
                <w:rFonts w:ascii="Calibri" w:hAnsi="Calibri" w:cs="Calibri"/>
                <w:sz w:val="22"/>
                <w:szCs w:val="22"/>
              </w:rPr>
              <w:t>Duration</w:t>
            </w:r>
          </w:p>
        </w:tc>
        <w:tc>
          <w:tcPr>
            <w:tcW w:w="6480" w:type="dxa"/>
          </w:tcPr>
          <w:p w14:paraId="694B40A9" w14:textId="77777777" w:rsidR="00486086" w:rsidRPr="003C1549" w:rsidRDefault="00486086" w:rsidP="00832D19">
            <w:pPr>
              <w:snapToGrid w:val="0"/>
              <w:rPr>
                <w:rFonts w:ascii="Calibri" w:hAnsi="Calibri" w:cs="Calibri"/>
                <w:sz w:val="22"/>
              </w:rPr>
            </w:pPr>
            <w:r w:rsidRPr="003C1549">
              <w:rPr>
                <w:rFonts w:ascii="Calibri" w:hAnsi="Calibri" w:cs="Calibri"/>
                <w:sz w:val="22"/>
              </w:rPr>
              <w:t>Permanent</w:t>
            </w:r>
          </w:p>
        </w:tc>
      </w:tr>
      <w:tr w:rsidR="00486086" w:rsidRPr="00872386" w14:paraId="59961AAA" w14:textId="77777777" w:rsidTr="00832D19">
        <w:tc>
          <w:tcPr>
            <w:tcW w:w="2268" w:type="dxa"/>
          </w:tcPr>
          <w:p w14:paraId="1FA68091" w14:textId="77777777" w:rsidR="00486086" w:rsidRPr="00872386" w:rsidRDefault="00486086" w:rsidP="00832D19">
            <w:pPr>
              <w:snapToGrid w:val="0"/>
              <w:rPr>
                <w:rFonts w:ascii="Calibri" w:hAnsi="Calibri" w:cs="Calibri"/>
                <w:sz w:val="22"/>
                <w:szCs w:val="22"/>
              </w:rPr>
            </w:pPr>
            <w:r w:rsidRPr="00872386">
              <w:rPr>
                <w:rFonts w:ascii="Calibri" w:hAnsi="Calibri" w:cs="Calibri"/>
                <w:sz w:val="22"/>
                <w:szCs w:val="22"/>
              </w:rPr>
              <w:t>Responsible to</w:t>
            </w:r>
            <w:r>
              <w:rPr>
                <w:rFonts w:ascii="Calibri" w:hAnsi="Calibri" w:cs="Calibri"/>
                <w:sz w:val="22"/>
                <w:szCs w:val="22"/>
              </w:rPr>
              <w:t>:</w:t>
            </w:r>
          </w:p>
        </w:tc>
        <w:tc>
          <w:tcPr>
            <w:tcW w:w="6480" w:type="dxa"/>
          </w:tcPr>
          <w:p w14:paraId="519EF126" w14:textId="77777777" w:rsidR="00486086" w:rsidRPr="003C1549" w:rsidRDefault="00486086" w:rsidP="00832D19">
            <w:pPr>
              <w:snapToGrid w:val="0"/>
              <w:rPr>
                <w:rFonts w:ascii="Calibri" w:hAnsi="Calibri" w:cs="Calibri"/>
                <w:sz w:val="22"/>
              </w:rPr>
            </w:pPr>
            <w:r>
              <w:rPr>
                <w:rFonts w:ascii="Calibri" w:hAnsi="Calibri" w:cs="Calibri"/>
                <w:sz w:val="22"/>
              </w:rPr>
              <w:t>Head of Services</w:t>
            </w:r>
          </w:p>
        </w:tc>
      </w:tr>
      <w:tr w:rsidR="00486086" w:rsidRPr="00872386" w14:paraId="3E68144C" w14:textId="77777777" w:rsidTr="00832D19">
        <w:tc>
          <w:tcPr>
            <w:tcW w:w="2268" w:type="dxa"/>
          </w:tcPr>
          <w:p w14:paraId="6E89E01E" w14:textId="77777777" w:rsidR="00486086" w:rsidRPr="00872386" w:rsidRDefault="00486086" w:rsidP="00832D19">
            <w:pPr>
              <w:snapToGrid w:val="0"/>
              <w:rPr>
                <w:rFonts w:ascii="Calibri" w:hAnsi="Calibri" w:cs="Calibri"/>
                <w:sz w:val="22"/>
                <w:szCs w:val="22"/>
              </w:rPr>
            </w:pPr>
            <w:r>
              <w:rPr>
                <w:rFonts w:ascii="Calibri" w:hAnsi="Calibri" w:cs="Calibri"/>
                <w:sz w:val="22"/>
                <w:szCs w:val="22"/>
              </w:rPr>
              <w:t>Main Accountability:</w:t>
            </w:r>
          </w:p>
        </w:tc>
        <w:tc>
          <w:tcPr>
            <w:tcW w:w="6480" w:type="dxa"/>
          </w:tcPr>
          <w:p w14:paraId="3A67E279" w14:textId="77777777" w:rsidR="00486086" w:rsidRPr="003C1549" w:rsidRDefault="00486086" w:rsidP="00832D19">
            <w:pPr>
              <w:snapToGrid w:val="0"/>
              <w:rPr>
                <w:rFonts w:ascii="Calibri" w:hAnsi="Calibri" w:cs="Calibri"/>
                <w:sz w:val="22"/>
                <w:szCs w:val="22"/>
              </w:rPr>
            </w:pPr>
            <w:r w:rsidRPr="69CA9227">
              <w:rPr>
                <w:rFonts w:ascii="Calibri" w:hAnsi="Calibri" w:cs="Calibri"/>
                <w:sz w:val="22"/>
                <w:szCs w:val="22"/>
              </w:rPr>
              <w:t>Project workers, Volunteers, Administrators</w:t>
            </w:r>
          </w:p>
        </w:tc>
      </w:tr>
      <w:tr w:rsidR="00486086" w:rsidRPr="00872386" w14:paraId="246AC488" w14:textId="77777777" w:rsidTr="00832D19">
        <w:tc>
          <w:tcPr>
            <w:tcW w:w="2268" w:type="dxa"/>
          </w:tcPr>
          <w:p w14:paraId="39DF875E" w14:textId="77777777" w:rsidR="00486086" w:rsidRPr="00872386" w:rsidRDefault="00486086" w:rsidP="00832D19">
            <w:pPr>
              <w:snapToGrid w:val="0"/>
              <w:rPr>
                <w:rFonts w:ascii="Calibri" w:hAnsi="Calibri" w:cs="Calibri"/>
                <w:sz w:val="22"/>
                <w:szCs w:val="22"/>
              </w:rPr>
            </w:pPr>
            <w:r w:rsidRPr="00872386">
              <w:rPr>
                <w:rFonts w:ascii="Calibri" w:hAnsi="Calibri" w:cs="Calibri"/>
                <w:sz w:val="22"/>
                <w:szCs w:val="22"/>
              </w:rPr>
              <w:t>Locations</w:t>
            </w:r>
          </w:p>
        </w:tc>
        <w:tc>
          <w:tcPr>
            <w:tcW w:w="6480" w:type="dxa"/>
          </w:tcPr>
          <w:p w14:paraId="4F59003B" w14:textId="77777777" w:rsidR="00486086" w:rsidRPr="003C1549" w:rsidRDefault="00486086" w:rsidP="00832D19">
            <w:pPr>
              <w:snapToGrid w:val="0"/>
              <w:rPr>
                <w:rFonts w:ascii="Calibri" w:hAnsi="Calibri" w:cs="Calibri"/>
                <w:sz w:val="22"/>
              </w:rPr>
            </w:pPr>
            <w:r>
              <w:rPr>
                <w:rFonts w:ascii="Calibri" w:hAnsi="Calibri" w:cs="Calibri"/>
                <w:sz w:val="22"/>
              </w:rPr>
              <w:t xml:space="preserve">North or South Based </w:t>
            </w:r>
          </w:p>
        </w:tc>
      </w:tr>
    </w:tbl>
    <w:p w14:paraId="01300AB1" w14:textId="77777777" w:rsidR="007F7702" w:rsidRPr="007F7702" w:rsidRDefault="007F7702" w:rsidP="007F7702">
      <w:pPr>
        <w:spacing w:before="100" w:beforeAutospacing="1"/>
        <w:jc w:val="both"/>
        <w:rPr>
          <w:rFonts w:asciiTheme="majorHAnsi" w:hAnsiTheme="majorHAnsi" w:cstheme="majorHAnsi"/>
          <w:b/>
          <w:color w:val="FF6600"/>
        </w:rPr>
      </w:pPr>
      <w:r w:rsidRPr="007F7702">
        <w:rPr>
          <w:rFonts w:asciiTheme="majorHAnsi" w:hAnsiTheme="majorHAnsi" w:cstheme="majorHAnsi"/>
          <w:b/>
          <w:color w:val="FF6600"/>
        </w:rPr>
        <w:t>Purpose of the Role</w:t>
      </w:r>
    </w:p>
    <w:p w14:paraId="5E785CBB" w14:textId="77777777" w:rsidR="00B57012" w:rsidRDefault="00B57012" w:rsidP="00B57012">
      <w:pPr>
        <w:spacing w:before="100" w:beforeAutospacing="1"/>
        <w:jc w:val="both"/>
        <w:rPr>
          <w:rFonts w:ascii="Calibri" w:hAnsi="Calibri" w:cs="Calibri"/>
          <w:sz w:val="22"/>
          <w:szCs w:val="22"/>
        </w:rPr>
      </w:pPr>
      <w:r w:rsidRPr="69CA9227">
        <w:rPr>
          <w:rFonts w:ascii="Calibri" w:hAnsi="Calibri" w:cs="Calibri"/>
          <w:sz w:val="22"/>
          <w:szCs w:val="22"/>
        </w:rPr>
        <w:t xml:space="preserve">The Someone </w:t>
      </w:r>
      <w:proofErr w:type="gramStart"/>
      <w:r w:rsidRPr="69CA9227">
        <w:rPr>
          <w:rFonts w:ascii="Calibri" w:hAnsi="Calibri" w:cs="Calibri"/>
          <w:sz w:val="22"/>
          <w:szCs w:val="22"/>
        </w:rPr>
        <w:t>To</w:t>
      </w:r>
      <w:proofErr w:type="gramEnd"/>
      <w:r w:rsidRPr="69CA9227">
        <w:rPr>
          <w:rFonts w:ascii="Calibri" w:hAnsi="Calibri" w:cs="Calibri"/>
          <w:sz w:val="22"/>
          <w:szCs w:val="22"/>
        </w:rPr>
        <w:t xml:space="preserve"> Talk to Team Lead (Mental Health) will lead and oversee the staff and volunteers working across Centre 33’s hubs in the North or South locality team.  They will work closely with the other Team Leads, and will jointly ensure the multidisciplinary teams deliver excellent, safe, impactful and responsive services to young people.</w:t>
      </w:r>
    </w:p>
    <w:p w14:paraId="39F0B56B" w14:textId="77777777" w:rsidR="00B57012" w:rsidRDefault="00B57012" w:rsidP="00B57012">
      <w:pPr>
        <w:spacing w:before="100" w:beforeAutospacing="1"/>
        <w:jc w:val="both"/>
        <w:rPr>
          <w:rFonts w:ascii="Calibri" w:hAnsi="Calibri" w:cs="Calibri"/>
          <w:sz w:val="22"/>
          <w:szCs w:val="22"/>
        </w:rPr>
      </w:pPr>
      <w:r w:rsidRPr="034D2BEF">
        <w:rPr>
          <w:rFonts w:ascii="Calibri" w:hAnsi="Calibri" w:cs="Calibri"/>
          <w:sz w:val="22"/>
          <w:szCs w:val="22"/>
        </w:rPr>
        <w:t>The Someone to Talk to Team Lead (Mental Health) will bring expertise and leadership around the Centre 33 Mental Health offer and within the context of the wider mental health system.</w:t>
      </w:r>
    </w:p>
    <w:p w14:paraId="799853E7" w14:textId="7C31D306" w:rsidR="00B57012" w:rsidRDefault="00B57012" w:rsidP="00B57012">
      <w:pPr>
        <w:spacing w:before="100" w:beforeAutospacing="1"/>
        <w:jc w:val="both"/>
        <w:rPr>
          <w:rFonts w:ascii="Calibri" w:hAnsi="Calibri" w:cs="Calibri"/>
          <w:sz w:val="22"/>
          <w:szCs w:val="22"/>
        </w:rPr>
      </w:pPr>
      <w:r w:rsidRPr="000C5722">
        <w:rPr>
          <w:rFonts w:ascii="Calibri" w:hAnsi="Calibri" w:cs="Calibri"/>
          <w:sz w:val="22"/>
          <w:szCs w:val="22"/>
        </w:rPr>
        <w:t>The Team Leads will provide support with case allocation, reflective practice, risk management and Safeguarding</w:t>
      </w:r>
      <w:r>
        <w:rPr>
          <w:rFonts w:ascii="Calibri" w:hAnsi="Calibri" w:cs="Calibri"/>
          <w:sz w:val="22"/>
          <w:szCs w:val="22"/>
        </w:rPr>
        <w:t>.</w:t>
      </w:r>
      <w:r w:rsidRPr="000C5722">
        <w:rPr>
          <w:rFonts w:ascii="Calibri" w:hAnsi="Calibri" w:cs="Calibri"/>
          <w:sz w:val="22"/>
          <w:szCs w:val="22"/>
        </w:rPr>
        <w:t xml:space="preserve"> They will develop strong relationships with local organisations to ensure effective joint working and support for young people. The Team Lead</w:t>
      </w:r>
      <w:r>
        <w:rPr>
          <w:rFonts w:ascii="Calibri" w:hAnsi="Calibri" w:cs="Calibri"/>
          <w:sz w:val="22"/>
          <w:szCs w:val="22"/>
        </w:rPr>
        <w:t xml:space="preserve"> (Mental Health)</w:t>
      </w:r>
      <w:r w:rsidRPr="000C5722">
        <w:rPr>
          <w:rFonts w:ascii="Calibri" w:hAnsi="Calibri" w:cs="Calibri"/>
          <w:sz w:val="22"/>
          <w:szCs w:val="22"/>
        </w:rPr>
        <w:t xml:space="preserve"> </w:t>
      </w:r>
      <w:r>
        <w:rPr>
          <w:rFonts w:ascii="Calibri" w:hAnsi="Calibri" w:cs="Calibri"/>
          <w:sz w:val="22"/>
          <w:szCs w:val="22"/>
        </w:rPr>
        <w:t>will retain a small caseload</w:t>
      </w:r>
      <w:r w:rsidRPr="000C5722">
        <w:rPr>
          <w:rFonts w:ascii="Calibri" w:hAnsi="Calibri" w:cs="Calibri"/>
          <w:sz w:val="22"/>
          <w:szCs w:val="22"/>
        </w:rPr>
        <w:t xml:space="preserve"> to support YP with more complex needs</w:t>
      </w:r>
      <w:r>
        <w:rPr>
          <w:rFonts w:ascii="Calibri" w:hAnsi="Calibri" w:cs="Calibri"/>
          <w:sz w:val="22"/>
          <w:szCs w:val="22"/>
        </w:rPr>
        <w:t xml:space="preserve">. </w:t>
      </w:r>
      <w:r w:rsidRPr="000C5722">
        <w:rPr>
          <w:rFonts w:ascii="Calibri" w:hAnsi="Calibri" w:cs="Calibri"/>
          <w:sz w:val="22"/>
          <w:szCs w:val="22"/>
        </w:rPr>
        <w:t xml:space="preserve">The Team Lead will provide day to day designated Safeguarding leadership </w:t>
      </w:r>
      <w:r>
        <w:rPr>
          <w:rFonts w:ascii="Calibri" w:hAnsi="Calibri" w:cs="Calibri"/>
          <w:sz w:val="22"/>
          <w:szCs w:val="22"/>
        </w:rPr>
        <w:t>across the locality team</w:t>
      </w:r>
      <w:r w:rsidRPr="000C5722">
        <w:rPr>
          <w:rFonts w:ascii="Calibri" w:hAnsi="Calibri" w:cs="Calibri"/>
          <w:sz w:val="22"/>
          <w:szCs w:val="22"/>
        </w:rPr>
        <w:t>, supported by the Head of</w:t>
      </w:r>
      <w:r>
        <w:rPr>
          <w:rFonts w:ascii="Calibri" w:hAnsi="Calibri" w:cs="Calibri"/>
          <w:sz w:val="22"/>
          <w:szCs w:val="22"/>
        </w:rPr>
        <w:t xml:space="preserve"> Service </w:t>
      </w:r>
      <w:r w:rsidRPr="000C5722">
        <w:rPr>
          <w:rFonts w:ascii="Calibri" w:hAnsi="Calibri" w:cs="Calibri"/>
          <w:sz w:val="22"/>
          <w:szCs w:val="22"/>
        </w:rPr>
        <w:t>and Director of Services.</w:t>
      </w:r>
      <w:r>
        <w:rPr>
          <w:rFonts w:ascii="Calibri" w:hAnsi="Calibri" w:cs="Calibri"/>
          <w:sz w:val="22"/>
          <w:szCs w:val="22"/>
        </w:rPr>
        <w:t xml:space="preserve"> </w:t>
      </w:r>
    </w:p>
    <w:p w14:paraId="66A6B41C" w14:textId="77777777" w:rsidR="00B57012" w:rsidRDefault="00B57012" w:rsidP="00B57012">
      <w:pPr>
        <w:tabs>
          <w:tab w:val="left" w:pos="1080"/>
        </w:tabs>
        <w:autoSpaceDE w:val="0"/>
        <w:rPr>
          <w:rFonts w:ascii="Calibri" w:hAnsi="Calibri" w:cs="Calibri"/>
          <w:bCs/>
          <w:sz w:val="22"/>
          <w:szCs w:val="22"/>
        </w:rPr>
      </w:pPr>
      <w:r>
        <w:rPr>
          <w:rFonts w:ascii="Calibri" w:hAnsi="Calibri" w:cs="Calibri"/>
          <w:sz w:val="22"/>
          <w:szCs w:val="22"/>
        </w:rPr>
        <w:t xml:space="preserve">This role will work to Centre 33’s values of being </w:t>
      </w:r>
      <w:r>
        <w:rPr>
          <w:rFonts w:ascii="Calibri" w:hAnsi="Calibri" w:cs="Calibri"/>
          <w:bCs/>
          <w:sz w:val="22"/>
          <w:szCs w:val="22"/>
        </w:rPr>
        <w:t>young people led, collaborative, inclusive and striving for excellence.</w:t>
      </w:r>
    </w:p>
    <w:p w14:paraId="1AC7F0E3" w14:textId="77777777" w:rsidR="007F7702" w:rsidRPr="007F7702" w:rsidRDefault="007F7702" w:rsidP="007F7702">
      <w:pPr>
        <w:pStyle w:val="ListParagraph"/>
        <w:kinsoku w:val="0"/>
        <w:overflowPunct w:val="0"/>
        <w:ind w:left="0"/>
        <w:textAlignment w:val="baseline"/>
        <w:rPr>
          <w:rFonts w:asciiTheme="majorHAnsi" w:hAnsiTheme="majorHAnsi" w:cstheme="majorHAnsi"/>
          <w:bCs/>
          <w:lang w:eastAsia="ar-SA"/>
        </w:rPr>
      </w:pPr>
    </w:p>
    <w:p w14:paraId="037102BB" w14:textId="77777777" w:rsidR="007F7702" w:rsidRPr="007F7702" w:rsidRDefault="007F7702" w:rsidP="007F7702">
      <w:pPr>
        <w:tabs>
          <w:tab w:val="left" w:pos="1080"/>
        </w:tabs>
        <w:autoSpaceDE w:val="0"/>
        <w:rPr>
          <w:rFonts w:asciiTheme="majorHAnsi" w:hAnsiTheme="majorHAnsi" w:cstheme="majorHAnsi"/>
          <w:b/>
          <w:color w:val="FF6600"/>
        </w:rPr>
      </w:pPr>
      <w:r w:rsidRPr="007F7702">
        <w:rPr>
          <w:rFonts w:asciiTheme="majorHAnsi" w:hAnsiTheme="majorHAnsi" w:cstheme="majorHAnsi"/>
          <w:b/>
          <w:color w:val="FF6600"/>
        </w:rPr>
        <w:t xml:space="preserve">Principle duties </w:t>
      </w:r>
    </w:p>
    <w:p w14:paraId="21827BFE" w14:textId="77777777" w:rsidR="007F7702" w:rsidRPr="007F7702" w:rsidRDefault="007F7702" w:rsidP="007F7702">
      <w:pPr>
        <w:tabs>
          <w:tab w:val="left" w:pos="1080"/>
        </w:tabs>
        <w:autoSpaceDE w:val="0"/>
        <w:rPr>
          <w:rFonts w:asciiTheme="majorHAnsi" w:hAnsiTheme="majorHAnsi" w:cstheme="majorHAnsi"/>
          <w:b/>
          <w:color w:val="FF6600"/>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1"/>
      </w:tblGrid>
      <w:tr w:rsidR="00F236A7" w:rsidRPr="000837DD" w14:paraId="00F6E8A5" w14:textId="77777777" w:rsidTr="00832D19">
        <w:tc>
          <w:tcPr>
            <w:tcW w:w="8681" w:type="dxa"/>
          </w:tcPr>
          <w:p w14:paraId="1C7EC65D" w14:textId="77777777" w:rsidR="00F236A7" w:rsidRPr="000837DD" w:rsidRDefault="00F236A7" w:rsidP="00832D19">
            <w:pPr>
              <w:pStyle w:val="ListParagraph"/>
              <w:suppressAutoHyphens/>
              <w:ind w:left="0"/>
              <w:rPr>
                <w:rFonts w:asciiTheme="majorHAnsi" w:hAnsiTheme="majorHAnsi" w:cstheme="majorHAnsi"/>
                <w:b/>
                <w:bCs/>
                <w:u w:val="single"/>
              </w:rPr>
            </w:pPr>
            <w:r w:rsidRPr="000837DD">
              <w:rPr>
                <w:rFonts w:asciiTheme="majorHAnsi" w:hAnsiTheme="majorHAnsi" w:cstheme="majorHAnsi"/>
                <w:b/>
                <w:bCs/>
                <w:u w:val="single"/>
              </w:rPr>
              <w:t>Leadership and management</w:t>
            </w:r>
          </w:p>
          <w:p w14:paraId="468C9C33" w14:textId="77777777" w:rsidR="00F236A7" w:rsidRPr="000837DD" w:rsidRDefault="00F236A7" w:rsidP="00832D19">
            <w:pPr>
              <w:pStyle w:val="ListParagraph"/>
              <w:suppressAutoHyphens/>
              <w:ind w:left="360"/>
              <w:rPr>
                <w:rFonts w:asciiTheme="majorHAnsi" w:hAnsiTheme="majorHAnsi" w:cstheme="majorHAnsi"/>
              </w:rPr>
            </w:pPr>
          </w:p>
          <w:p w14:paraId="1B513622"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Support a team culture of warmth, respect, best practice, good communication and shared risk management. </w:t>
            </w:r>
          </w:p>
          <w:p w14:paraId="15967585"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Support a learning culture within your specialism; identify training needs and contribute to the development of an internal training programme and knowledge sharing. Ensure staff and volunteers receive the necessary resources and knowledge to effectively perform their role.</w:t>
            </w:r>
          </w:p>
          <w:p w14:paraId="48272783"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Provide line management to the staff, ensuring that there is a positive working culture and that performance management issues are actively addressed at the earliest opportunity; and that induction, supervisions, appraisals and operational meetings take place.</w:t>
            </w:r>
          </w:p>
          <w:p w14:paraId="2123AF46"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With the staff that you manage ensure robust, consistent and ethical work with young people. </w:t>
            </w:r>
          </w:p>
          <w:p w14:paraId="7107CC5F"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Ensure the staff/volunteers you manage have SMART objectives that meet contract needs and organisational vision, and staff are accountable to them. </w:t>
            </w:r>
          </w:p>
          <w:p w14:paraId="53383E57"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lastRenderedPageBreak/>
              <w:t xml:space="preserve">To work closely with the Heads of Service and Senior Leadership team in relevant issues of human resource, volunteer management and recruitment/induction as directed. </w:t>
            </w:r>
          </w:p>
          <w:p w14:paraId="2FBC63C0"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Deliver direction to the day-to-day operational teams in your locality on safeguarding decision making, acting as day-to day-designated Safeguarding Lead for the locality, together with the Head of Service. </w:t>
            </w:r>
          </w:p>
          <w:p w14:paraId="694B95EA"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Support strategic direction of the services by attending Services Management meetings and helping to shape the services. </w:t>
            </w:r>
          </w:p>
          <w:p w14:paraId="13C311B2" w14:textId="77777777" w:rsidR="00F236A7" w:rsidRPr="000837DD" w:rsidRDefault="00F236A7" w:rsidP="00F236A7">
            <w:pPr>
              <w:pStyle w:val="ListParagraph"/>
              <w:numPr>
                <w:ilvl w:val="0"/>
                <w:numId w:val="5"/>
              </w:numPr>
              <w:ind w:left="360" w:hanging="360"/>
              <w:rPr>
                <w:rFonts w:asciiTheme="majorHAnsi" w:hAnsiTheme="majorHAnsi" w:cstheme="majorHAnsi"/>
              </w:rPr>
            </w:pPr>
            <w:r w:rsidRPr="000837DD">
              <w:rPr>
                <w:rFonts w:asciiTheme="majorHAnsi" w:hAnsiTheme="majorHAnsi" w:cstheme="majorHAnsi"/>
              </w:rPr>
              <w:t>Deliver scheduled out of hours Safeguarding support as part of the Management phone rota, which includes supporting staff from across the organisation.</w:t>
            </w:r>
          </w:p>
          <w:p w14:paraId="3D8A8B6B"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Respond to areas of need and support developments to meet these needs including reporting to Heads of Service to inform future bids and report on current funded work. </w:t>
            </w:r>
          </w:p>
          <w:p w14:paraId="071352BA"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Support the delivery of effective Reflective Practice for the service teams</w:t>
            </w:r>
          </w:p>
          <w:p w14:paraId="0B596EA8" w14:textId="77777777" w:rsidR="00F236A7" w:rsidRPr="000837DD" w:rsidRDefault="00F236A7" w:rsidP="00832D19">
            <w:pPr>
              <w:pStyle w:val="ListParagraph"/>
              <w:suppressAutoHyphens/>
              <w:ind w:left="0"/>
              <w:rPr>
                <w:rFonts w:asciiTheme="majorHAnsi" w:hAnsiTheme="majorHAnsi" w:cstheme="majorHAnsi"/>
              </w:rPr>
            </w:pPr>
          </w:p>
        </w:tc>
      </w:tr>
      <w:tr w:rsidR="00F236A7" w:rsidRPr="000837DD" w14:paraId="2B62AE84" w14:textId="77777777" w:rsidTr="00832D19">
        <w:tc>
          <w:tcPr>
            <w:tcW w:w="8681" w:type="dxa"/>
          </w:tcPr>
          <w:p w14:paraId="1B47AB9B" w14:textId="77777777" w:rsidR="00F236A7" w:rsidRPr="000837DD" w:rsidRDefault="00F236A7" w:rsidP="00832D19">
            <w:pPr>
              <w:pStyle w:val="ListParagraph"/>
              <w:suppressAutoHyphens/>
              <w:ind w:left="0"/>
              <w:rPr>
                <w:rFonts w:asciiTheme="majorHAnsi" w:hAnsiTheme="majorHAnsi" w:cstheme="majorHAnsi"/>
                <w:b/>
                <w:bCs/>
                <w:u w:val="single"/>
              </w:rPr>
            </w:pPr>
            <w:r w:rsidRPr="000837DD">
              <w:rPr>
                <w:rFonts w:asciiTheme="majorHAnsi" w:hAnsiTheme="majorHAnsi" w:cstheme="majorHAnsi"/>
                <w:b/>
                <w:bCs/>
                <w:u w:val="single"/>
              </w:rPr>
              <w:lastRenderedPageBreak/>
              <w:t>Service Delivery</w:t>
            </w:r>
          </w:p>
          <w:p w14:paraId="278F0C7D" w14:textId="77777777" w:rsidR="00F236A7" w:rsidRPr="000837DD" w:rsidRDefault="00F236A7" w:rsidP="00832D19">
            <w:pPr>
              <w:pStyle w:val="ListParagraph"/>
              <w:suppressAutoHyphens/>
              <w:ind w:left="0"/>
              <w:rPr>
                <w:rFonts w:asciiTheme="majorHAnsi" w:hAnsiTheme="majorHAnsi" w:cstheme="majorHAnsi"/>
                <w:b/>
                <w:bCs/>
                <w:u w:val="single"/>
              </w:rPr>
            </w:pPr>
          </w:p>
          <w:p w14:paraId="35DED8B6"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Ensure the delivery of an excellent, safe, responsive and value for money service to young people in line with the strategic plan, leadership from the Senior Management Team and learning from best practice including external quality standards. </w:t>
            </w:r>
          </w:p>
          <w:p w14:paraId="412C9047"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Model, embed and ensure that therapeutic practices both individually and within the wider team are of excellent quality and aligned with the BACP Ethical Framework/AFC Core Competencies/Centre 33 values.</w:t>
            </w:r>
          </w:p>
          <w:p w14:paraId="65A7C0F8"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With support from the Head of Service/Clinical Leads, ensure the needs and progress of any clients at particular risk or with complex issues are regularly monitored and reviewed, and relevant external agencies are involved and escalating internally as appropriate. </w:t>
            </w:r>
          </w:p>
          <w:p w14:paraId="6FA2C760"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Support a strong culture of risk management across all delivery and ensure that all work is carried out within C33’s policies and procedures.</w:t>
            </w:r>
          </w:p>
          <w:p w14:paraId="52C7B38C"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Deliver direction to the day-to-day operational teams in your locality on safeguarding decision making, acting as day-to-day designated Safeguarding Lead for the locality, together with the Head of Service/Clinical Leads.</w:t>
            </w:r>
          </w:p>
          <w:p w14:paraId="523FDD7F"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Ensure that young people are actively, imaginatively and meaningfully involved in the shaping, delivery, review, evaluation and promotion of the work.  </w:t>
            </w:r>
          </w:p>
          <w:p w14:paraId="77213098"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Support Heads to ensure the service is thoroughly monitored and evaluated, that the service becomes more impactful and efficient in response to what monitoring and evaluation shows, and that service evaluations inform the further development of existing and new services</w:t>
            </w:r>
          </w:p>
          <w:p w14:paraId="4F5220CB"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Ensure client notes are recorded </w:t>
            </w:r>
            <w:proofErr w:type="gramStart"/>
            <w:r w:rsidRPr="000837DD">
              <w:rPr>
                <w:rFonts w:asciiTheme="majorHAnsi" w:hAnsiTheme="majorHAnsi" w:cstheme="majorHAnsi"/>
              </w:rPr>
              <w:t>accurately</w:t>
            </w:r>
            <w:proofErr w:type="gramEnd"/>
            <w:r w:rsidRPr="000837DD">
              <w:rPr>
                <w:rFonts w:asciiTheme="majorHAnsi" w:hAnsiTheme="majorHAnsi" w:cstheme="majorHAnsi"/>
              </w:rPr>
              <w:t xml:space="preserve"> and quality data collection is maintained across your teams, with support from Heads of Service/Data and Quality Team. </w:t>
            </w:r>
          </w:p>
          <w:p w14:paraId="1CC0E30A"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Continually develop internal processes and proactively communicate these processes to other staff and volunteers.</w:t>
            </w:r>
          </w:p>
          <w:p w14:paraId="2ED2C190"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To advocate on behalf of young people and represent them across forums.</w:t>
            </w:r>
          </w:p>
          <w:p w14:paraId="66587D5D"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To have access to and be competent in use of </w:t>
            </w:r>
            <w:proofErr w:type="spellStart"/>
            <w:r w:rsidRPr="000837DD">
              <w:rPr>
                <w:rFonts w:asciiTheme="majorHAnsi" w:hAnsiTheme="majorHAnsi" w:cstheme="majorHAnsi"/>
              </w:rPr>
              <w:t>SystemOne</w:t>
            </w:r>
            <w:proofErr w:type="spellEnd"/>
            <w:r w:rsidRPr="000837DD">
              <w:rPr>
                <w:rFonts w:asciiTheme="majorHAnsi" w:hAnsiTheme="majorHAnsi" w:cstheme="majorHAnsi"/>
              </w:rPr>
              <w:t xml:space="preserve"> and </w:t>
            </w:r>
            <w:proofErr w:type="spellStart"/>
            <w:r w:rsidRPr="000837DD">
              <w:rPr>
                <w:rFonts w:asciiTheme="majorHAnsi" w:hAnsiTheme="majorHAnsi" w:cstheme="majorHAnsi"/>
              </w:rPr>
              <w:t>LiquidLogic</w:t>
            </w:r>
            <w:proofErr w:type="spellEnd"/>
            <w:r w:rsidRPr="000837DD">
              <w:rPr>
                <w:rFonts w:asciiTheme="majorHAnsi" w:hAnsiTheme="majorHAnsi" w:cstheme="majorHAnsi"/>
              </w:rPr>
              <w:t xml:space="preserve"> </w:t>
            </w:r>
          </w:p>
          <w:p w14:paraId="6BCE40A2"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lastRenderedPageBreak/>
              <w:t xml:space="preserve">To be available to support the </w:t>
            </w:r>
            <w:proofErr w:type="spellStart"/>
            <w:r w:rsidRPr="000837DD">
              <w:rPr>
                <w:rFonts w:asciiTheme="majorHAnsi" w:hAnsiTheme="majorHAnsi" w:cstheme="majorHAnsi"/>
              </w:rPr>
              <w:t>YOUnited</w:t>
            </w:r>
            <w:proofErr w:type="spellEnd"/>
            <w:r w:rsidRPr="000837DD">
              <w:rPr>
                <w:rFonts w:asciiTheme="majorHAnsi" w:hAnsiTheme="majorHAnsi" w:cstheme="majorHAnsi"/>
              </w:rPr>
              <w:t xml:space="preserve"> team on an ad-hoc basis (attendance at MDT for example)</w:t>
            </w:r>
          </w:p>
          <w:p w14:paraId="62927D9C"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Continue to provide a small caseload of direct client work within your team </w:t>
            </w:r>
          </w:p>
          <w:p w14:paraId="28E9C621" w14:textId="77777777" w:rsidR="00F236A7" w:rsidRPr="000837DD" w:rsidRDefault="00F236A7" w:rsidP="00832D19">
            <w:pPr>
              <w:pStyle w:val="ListParagraph"/>
              <w:suppressAutoHyphens/>
              <w:ind w:left="360"/>
              <w:rPr>
                <w:rFonts w:asciiTheme="majorHAnsi" w:hAnsiTheme="majorHAnsi" w:cstheme="majorHAnsi"/>
              </w:rPr>
            </w:pPr>
          </w:p>
        </w:tc>
      </w:tr>
      <w:tr w:rsidR="00F236A7" w:rsidRPr="000837DD" w14:paraId="296F8B6E" w14:textId="77777777" w:rsidTr="00832D19">
        <w:tc>
          <w:tcPr>
            <w:tcW w:w="8681" w:type="dxa"/>
          </w:tcPr>
          <w:p w14:paraId="03CDBF38" w14:textId="77777777" w:rsidR="00F236A7" w:rsidRPr="000837DD" w:rsidRDefault="00F236A7" w:rsidP="00832D19">
            <w:pPr>
              <w:pStyle w:val="ListParagraph"/>
              <w:suppressAutoHyphens/>
              <w:ind w:left="0"/>
              <w:rPr>
                <w:rFonts w:asciiTheme="majorHAnsi" w:hAnsiTheme="majorHAnsi" w:cstheme="majorHAnsi"/>
                <w:b/>
                <w:bCs/>
                <w:u w:val="single"/>
              </w:rPr>
            </w:pPr>
          </w:p>
          <w:p w14:paraId="072D82D7" w14:textId="77777777" w:rsidR="00F236A7" w:rsidRPr="000837DD" w:rsidRDefault="00F236A7" w:rsidP="00832D19">
            <w:pPr>
              <w:pStyle w:val="ListParagraph"/>
              <w:suppressAutoHyphens/>
              <w:ind w:left="0"/>
              <w:rPr>
                <w:rFonts w:asciiTheme="majorHAnsi" w:hAnsiTheme="majorHAnsi" w:cstheme="majorHAnsi"/>
                <w:b/>
                <w:bCs/>
                <w:u w:val="single"/>
              </w:rPr>
            </w:pPr>
            <w:r w:rsidRPr="000837DD">
              <w:rPr>
                <w:rFonts w:asciiTheme="majorHAnsi" w:hAnsiTheme="majorHAnsi" w:cstheme="majorHAnsi"/>
                <w:b/>
                <w:bCs/>
                <w:u w:val="single"/>
              </w:rPr>
              <w:t>Communications and Stakeholder Engagement</w:t>
            </w:r>
          </w:p>
          <w:p w14:paraId="78012E1F" w14:textId="77777777" w:rsidR="00F236A7" w:rsidRPr="000837DD" w:rsidRDefault="00F236A7" w:rsidP="00832D19">
            <w:pPr>
              <w:pStyle w:val="ListParagraph"/>
              <w:suppressAutoHyphens/>
              <w:ind w:left="0"/>
              <w:rPr>
                <w:rFonts w:asciiTheme="majorHAnsi" w:hAnsiTheme="majorHAnsi" w:cstheme="majorHAnsi"/>
              </w:rPr>
            </w:pPr>
          </w:p>
          <w:p w14:paraId="6053480E"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Maintain a good knowledge and understanding of young people’s support services in the statutory and voluntary sector</w:t>
            </w:r>
          </w:p>
          <w:p w14:paraId="76003765"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Establish and maintain excellent working relationships with local organisations &amp; individuals, developing good co-working relationships where appropriate. </w:t>
            </w:r>
          </w:p>
          <w:p w14:paraId="015A16A1"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Represent and promote needs of young people/Centre 33 in local networks or initiatives to share our experiences </w:t>
            </w:r>
            <w:proofErr w:type="gramStart"/>
            <w:r w:rsidRPr="000837DD">
              <w:rPr>
                <w:rFonts w:asciiTheme="majorHAnsi" w:hAnsiTheme="majorHAnsi" w:cstheme="majorHAnsi"/>
              </w:rPr>
              <w:t>and also</w:t>
            </w:r>
            <w:proofErr w:type="gramEnd"/>
            <w:r w:rsidRPr="000837DD">
              <w:rPr>
                <w:rFonts w:asciiTheme="majorHAnsi" w:hAnsiTheme="majorHAnsi" w:cstheme="majorHAnsi"/>
              </w:rPr>
              <w:t xml:space="preserve"> to bring learning back to the organisation as appropriate</w:t>
            </w:r>
          </w:p>
          <w:p w14:paraId="7822D88E"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Ensure staff and volunteers are aware of local and national initiatives, best practice and relevant legislation within your specialism. </w:t>
            </w:r>
          </w:p>
          <w:p w14:paraId="6BDAB705"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Act as an advocate for Centre 33, representing the charity at fundraising opportunities &amp; events as directed.   </w:t>
            </w:r>
          </w:p>
          <w:p w14:paraId="40AC34BA" w14:textId="77777777" w:rsidR="00F236A7" w:rsidRPr="000837DD" w:rsidRDefault="00F236A7" w:rsidP="00832D19">
            <w:pPr>
              <w:pStyle w:val="ListParagraph"/>
              <w:suppressAutoHyphens/>
              <w:ind w:left="360"/>
              <w:rPr>
                <w:rFonts w:asciiTheme="majorHAnsi" w:hAnsiTheme="majorHAnsi" w:cstheme="majorHAnsi"/>
              </w:rPr>
            </w:pPr>
          </w:p>
        </w:tc>
      </w:tr>
      <w:tr w:rsidR="00F236A7" w:rsidRPr="000837DD" w14:paraId="3291209C" w14:textId="77777777" w:rsidTr="00832D19">
        <w:tc>
          <w:tcPr>
            <w:tcW w:w="8681" w:type="dxa"/>
          </w:tcPr>
          <w:p w14:paraId="3744B5DB" w14:textId="77777777" w:rsidR="00F236A7" w:rsidRPr="000837DD" w:rsidRDefault="00F236A7" w:rsidP="00832D19">
            <w:pPr>
              <w:pStyle w:val="ListParagraph"/>
              <w:suppressAutoHyphens/>
              <w:ind w:left="0"/>
              <w:rPr>
                <w:rFonts w:asciiTheme="majorHAnsi" w:hAnsiTheme="majorHAnsi" w:cstheme="majorHAnsi"/>
                <w:b/>
                <w:bCs/>
                <w:u w:val="single"/>
              </w:rPr>
            </w:pPr>
            <w:r w:rsidRPr="000837DD">
              <w:rPr>
                <w:rFonts w:asciiTheme="majorHAnsi" w:hAnsiTheme="majorHAnsi" w:cstheme="majorHAnsi"/>
                <w:b/>
                <w:bCs/>
                <w:u w:val="single"/>
              </w:rPr>
              <w:t>Organisational</w:t>
            </w:r>
          </w:p>
          <w:p w14:paraId="6201638E" w14:textId="77777777" w:rsidR="00F236A7" w:rsidRPr="000837DD" w:rsidRDefault="00F236A7" w:rsidP="00832D19">
            <w:pPr>
              <w:pStyle w:val="ListParagraph"/>
              <w:suppressAutoHyphens/>
              <w:ind w:left="0"/>
              <w:rPr>
                <w:rFonts w:asciiTheme="majorHAnsi" w:hAnsiTheme="majorHAnsi" w:cstheme="majorHAnsi"/>
                <w:b/>
                <w:bCs/>
                <w:u w:val="single"/>
              </w:rPr>
            </w:pPr>
          </w:p>
          <w:p w14:paraId="6A5525FC"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Be mindful of resources within the organisation and prioritise the available resources appropriately</w:t>
            </w:r>
          </w:p>
          <w:p w14:paraId="5F9F27DC"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Represent Heads of Service on internal or external matters, when appropriate. </w:t>
            </w:r>
          </w:p>
          <w:p w14:paraId="77C911AA"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Any other duties, as appropriate to role, as agreed by Centre 33 Head of Services.</w:t>
            </w:r>
          </w:p>
          <w:p w14:paraId="77B7926D"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Receive regular managerial supervision with the Heads of Services</w:t>
            </w:r>
          </w:p>
          <w:p w14:paraId="5879608C" w14:textId="77777777" w:rsidR="00F236A7" w:rsidRPr="000837DD" w:rsidRDefault="00F236A7" w:rsidP="00F236A7">
            <w:pPr>
              <w:pStyle w:val="ListParagraph"/>
              <w:numPr>
                <w:ilvl w:val="0"/>
                <w:numId w:val="5"/>
              </w:numPr>
              <w:suppressAutoHyphens/>
              <w:ind w:left="360" w:hanging="360"/>
              <w:rPr>
                <w:rFonts w:asciiTheme="majorHAnsi" w:hAnsiTheme="majorHAnsi" w:cstheme="majorHAnsi"/>
                <w:u w:val="single"/>
              </w:rPr>
            </w:pPr>
            <w:r w:rsidRPr="000837DD">
              <w:rPr>
                <w:rFonts w:asciiTheme="majorHAnsi" w:hAnsiTheme="majorHAnsi" w:cstheme="majorHAnsi"/>
              </w:rPr>
              <w:t>Contribute to a range of agency events including staff meetings, strategic planning, Away Days, AGMs and county-wide meetings.</w:t>
            </w:r>
          </w:p>
          <w:p w14:paraId="4379CBED" w14:textId="77777777" w:rsidR="00F236A7" w:rsidRPr="000837DD" w:rsidRDefault="00F236A7" w:rsidP="00832D19">
            <w:pPr>
              <w:pStyle w:val="ListParagraph"/>
              <w:suppressAutoHyphens/>
              <w:ind w:left="360"/>
              <w:rPr>
                <w:rFonts w:asciiTheme="majorHAnsi" w:hAnsiTheme="majorHAnsi" w:cstheme="majorHAnsi"/>
                <w:u w:val="single"/>
              </w:rPr>
            </w:pPr>
          </w:p>
        </w:tc>
      </w:tr>
    </w:tbl>
    <w:p w14:paraId="3C9D9509" w14:textId="77777777" w:rsidR="007F7702" w:rsidRPr="000837DD" w:rsidRDefault="007F7702" w:rsidP="007F7702">
      <w:pPr>
        <w:rPr>
          <w:rFonts w:asciiTheme="majorHAnsi" w:hAnsiTheme="majorHAnsi" w:cstheme="majorHAnsi"/>
          <w:b/>
        </w:rPr>
      </w:pPr>
    </w:p>
    <w:p w14:paraId="046B51A4" w14:textId="6F17DE57" w:rsidR="007F7702" w:rsidRPr="000837DD" w:rsidRDefault="007F7702" w:rsidP="007F7702">
      <w:pPr>
        <w:tabs>
          <w:tab w:val="left" w:pos="4586"/>
          <w:tab w:val="left" w:pos="6792"/>
        </w:tabs>
        <w:rPr>
          <w:rFonts w:asciiTheme="majorHAnsi" w:hAnsiTheme="majorHAnsi" w:cstheme="majorHAnsi"/>
          <w:color w:val="000000"/>
        </w:rPr>
      </w:pPr>
      <w:r w:rsidRPr="000837DD">
        <w:rPr>
          <w:rFonts w:asciiTheme="majorHAnsi" w:hAnsiTheme="majorHAnsi" w:cstheme="majorHAnsi"/>
          <w:b/>
          <w:i/>
          <w:color w:val="000000"/>
        </w:rPr>
        <w:t>T</w:t>
      </w:r>
      <w:r w:rsidRPr="000837DD">
        <w:rPr>
          <w:rFonts w:asciiTheme="majorHAnsi" w:hAnsiTheme="majorHAnsi" w:cstheme="majorHAnsi"/>
          <w:b/>
          <w:i/>
        </w:rPr>
        <w:t xml:space="preserve">he postholder may be expected to undertake other duties from time to time, under the direction of the </w:t>
      </w:r>
      <w:r w:rsidR="005929DC" w:rsidRPr="000837DD">
        <w:rPr>
          <w:rFonts w:asciiTheme="majorHAnsi" w:hAnsiTheme="majorHAnsi" w:cstheme="majorHAnsi"/>
          <w:b/>
          <w:i/>
        </w:rPr>
        <w:t>Heads of Services</w:t>
      </w:r>
      <w:r w:rsidRPr="000837DD">
        <w:rPr>
          <w:rFonts w:asciiTheme="majorHAnsi" w:hAnsiTheme="majorHAnsi" w:cstheme="majorHAnsi"/>
          <w:b/>
          <w:i/>
        </w:rPr>
        <w:t>, relevant to the grading of the post.</w:t>
      </w:r>
    </w:p>
    <w:p w14:paraId="3CB3CA42" w14:textId="77777777" w:rsidR="006304AC" w:rsidRPr="000837DD" w:rsidRDefault="006304AC" w:rsidP="00EB1EFA">
      <w:pPr>
        <w:textAlignment w:val="baseline"/>
        <w:rPr>
          <w:rFonts w:asciiTheme="majorHAnsi" w:hAnsiTheme="majorHAnsi" w:cstheme="majorHAnsi"/>
          <w:b/>
          <w:bCs/>
          <w:color w:val="404041"/>
          <w:bdr w:val="none" w:sz="0" w:space="0" w:color="auto" w:frame="1"/>
        </w:rPr>
      </w:pPr>
    </w:p>
    <w:p w14:paraId="4070AEAE" w14:textId="77777777" w:rsidR="006304AC" w:rsidRPr="000837DD" w:rsidRDefault="006304AC" w:rsidP="00EB1EFA">
      <w:pPr>
        <w:textAlignment w:val="baseline"/>
        <w:rPr>
          <w:rFonts w:asciiTheme="majorHAnsi" w:hAnsiTheme="majorHAnsi" w:cstheme="majorHAnsi"/>
          <w:b/>
          <w:bCs/>
          <w:color w:val="404041"/>
          <w:bdr w:val="none" w:sz="0" w:space="0" w:color="auto" w:frame="1"/>
        </w:rPr>
      </w:pPr>
    </w:p>
    <w:p w14:paraId="39BA7D32" w14:textId="3D789FB3" w:rsidR="00EE25AD" w:rsidRPr="000837DD" w:rsidRDefault="00F17133" w:rsidP="0014293C">
      <w:pPr>
        <w:spacing w:line="276" w:lineRule="auto"/>
        <w:jc w:val="center"/>
        <w:rPr>
          <w:rFonts w:asciiTheme="majorHAnsi" w:hAnsiTheme="majorHAnsi" w:cstheme="majorHAnsi"/>
          <w:b/>
          <w:bCs/>
          <w:color w:val="001935"/>
        </w:rPr>
      </w:pPr>
      <w:r w:rsidRPr="000837DD">
        <w:rPr>
          <w:rFonts w:asciiTheme="majorHAnsi" w:hAnsiTheme="majorHAnsi" w:cstheme="majorHAnsi"/>
          <w:b/>
          <w:bCs/>
          <w:color w:val="001935"/>
        </w:rPr>
        <w:t>Team Lead</w:t>
      </w:r>
    </w:p>
    <w:p w14:paraId="3CAFA785" w14:textId="29831ECD" w:rsidR="00EE25AD" w:rsidRPr="000837DD" w:rsidRDefault="00EE25AD" w:rsidP="00EE25AD">
      <w:pPr>
        <w:jc w:val="center"/>
        <w:textAlignment w:val="baseline"/>
        <w:rPr>
          <w:rFonts w:asciiTheme="majorHAnsi" w:hAnsiTheme="majorHAnsi" w:cstheme="majorHAnsi"/>
          <w:b/>
          <w:bCs/>
          <w:color w:val="404041"/>
          <w:bdr w:val="none" w:sz="0" w:space="0" w:color="auto" w:frame="1"/>
        </w:rPr>
      </w:pPr>
      <w:r w:rsidRPr="000837DD">
        <w:rPr>
          <w:rFonts w:asciiTheme="majorHAnsi" w:hAnsiTheme="majorHAnsi" w:cstheme="majorHAnsi"/>
          <w:b/>
          <w:bCs/>
          <w:color w:val="EE7219"/>
        </w:rPr>
        <w:t>Person Specification – 202</w:t>
      </w:r>
      <w:r w:rsidR="00F236A7" w:rsidRPr="000837DD">
        <w:rPr>
          <w:rFonts w:asciiTheme="majorHAnsi" w:hAnsiTheme="majorHAnsi" w:cstheme="majorHAnsi"/>
          <w:b/>
          <w:bCs/>
          <w:color w:val="EE7219"/>
        </w:rPr>
        <w:t>6</w:t>
      </w:r>
    </w:p>
    <w:p w14:paraId="56A53337" w14:textId="77777777" w:rsidR="00EE25AD" w:rsidRPr="000837DD" w:rsidRDefault="00EE25AD" w:rsidP="00EB1EFA">
      <w:pPr>
        <w:textAlignment w:val="baseline"/>
        <w:rPr>
          <w:rFonts w:asciiTheme="majorHAnsi" w:hAnsiTheme="majorHAnsi" w:cstheme="majorHAnsi"/>
          <w:b/>
          <w:bCs/>
          <w:color w:val="404041"/>
          <w:bdr w:val="none" w:sz="0" w:space="0" w:color="auto" w:frame="1"/>
        </w:rPr>
      </w:pPr>
    </w:p>
    <w:p w14:paraId="40C353C9" w14:textId="77777777" w:rsidR="00EE25AD" w:rsidRPr="000837DD" w:rsidRDefault="00EE25AD" w:rsidP="00EB1EFA">
      <w:pPr>
        <w:textAlignment w:val="baseline"/>
        <w:rPr>
          <w:rFonts w:asciiTheme="majorHAnsi" w:hAnsiTheme="majorHAnsi" w:cstheme="majorHAnsi"/>
          <w:b/>
          <w:bCs/>
          <w:color w:val="404041"/>
          <w:bdr w:val="none" w:sz="0" w:space="0" w:color="auto" w:frame="1"/>
        </w:rPr>
        <w:sectPr w:rsidR="00EE25AD" w:rsidRPr="000837DD" w:rsidSect="005B67C2">
          <w:headerReference w:type="default" r:id="rId25"/>
          <w:headerReference w:type="first" r:id="rId26"/>
          <w:pgSz w:w="11900" w:h="16840"/>
          <w:pgMar w:top="1134" w:right="1134" w:bottom="1134" w:left="1134" w:header="708" w:footer="708" w:gutter="0"/>
          <w:cols w:space="708"/>
          <w:titlePg/>
          <w:docGrid w:linePitch="360"/>
        </w:sectPr>
      </w:pPr>
    </w:p>
    <w:p w14:paraId="013433B9" w14:textId="77777777" w:rsidR="007F7702" w:rsidRPr="000837DD" w:rsidRDefault="007F7702" w:rsidP="007F7702">
      <w:pPr>
        <w:autoSpaceDE w:val="0"/>
        <w:rPr>
          <w:rFonts w:asciiTheme="majorHAnsi" w:hAnsiTheme="majorHAnsi" w:cstheme="majorHAnsi"/>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2"/>
        <w:gridCol w:w="4253"/>
      </w:tblGrid>
      <w:tr w:rsidR="000837DD" w:rsidRPr="000837DD" w14:paraId="13F86D18" w14:textId="77777777" w:rsidTr="00832D19">
        <w:trPr>
          <w:trHeight w:val="575"/>
        </w:trPr>
        <w:tc>
          <w:tcPr>
            <w:tcW w:w="1560" w:type="dxa"/>
          </w:tcPr>
          <w:p w14:paraId="4CACE0E6" w14:textId="77777777" w:rsidR="000837DD" w:rsidRPr="000837DD" w:rsidRDefault="000837DD" w:rsidP="00832D19">
            <w:pPr>
              <w:tabs>
                <w:tab w:val="left" w:pos="-363"/>
                <w:tab w:val="left" w:pos="62"/>
              </w:tabs>
              <w:spacing w:before="100" w:beforeAutospacing="1"/>
              <w:rPr>
                <w:rFonts w:asciiTheme="majorHAnsi" w:hAnsiTheme="majorHAnsi" w:cstheme="majorHAnsi"/>
                <w:b/>
                <w:sz w:val="22"/>
                <w:szCs w:val="22"/>
              </w:rPr>
            </w:pPr>
            <w:r w:rsidRPr="000837DD">
              <w:rPr>
                <w:rFonts w:asciiTheme="majorHAnsi" w:hAnsiTheme="majorHAnsi" w:cstheme="majorHAnsi"/>
                <w:b/>
                <w:sz w:val="22"/>
                <w:szCs w:val="22"/>
              </w:rPr>
              <w:t>Criteria</w:t>
            </w:r>
          </w:p>
        </w:tc>
        <w:tc>
          <w:tcPr>
            <w:tcW w:w="4252" w:type="dxa"/>
            <w:hideMark/>
          </w:tcPr>
          <w:p w14:paraId="1F3CC554" w14:textId="77777777" w:rsidR="000837DD" w:rsidRPr="000837DD" w:rsidRDefault="000837DD" w:rsidP="00832D19">
            <w:pPr>
              <w:tabs>
                <w:tab w:val="left" w:pos="-363"/>
                <w:tab w:val="left" w:pos="62"/>
              </w:tabs>
              <w:spacing w:before="100" w:beforeAutospacing="1"/>
              <w:rPr>
                <w:rFonts w:asciiTheme="majorHAnsi" w:hAnsiTheme="majorHAnsi" w:cstheme="majorHAnsi"/>
                <w:b/>
                <w:sz w:val="22"/>
                <w:szCs w:val="22"/>
              </w:rPr>
            </w:pPr>
            <w:r w:rsidRPr="000837DD">
              <w:rPr>
                <w:rFonts w:asciiTheme="majorHAnsi" w:hAnsiTheme="majorHAnsi" w:cstheme="majorHAnsi"/>
                <w:b/>
                <w:sz w:val="22"/>
                <w:szCs w:val="22"/>
              </w:rPr>
              <w:t>Essential</w:t>
            </w:r>
          </w:p>
        </w:tc>
        <w:tc>
          <w:tcPr>
            <w:tcW w:w="4253" w:type="dxa"/>
            <w:hideMark/>
          </w:tcPr>
          <w:p w14:paraId="796ADEF6" w14:textId="77777777" w:rsidR="000837DD" w:rsidRPr="000837DD" w:rsidRDefault="000837DD" w:rsidP="00832D19">
            <w:pPr>
              <w:tabs>
                <w:tab w:val="left" w:pos="-363"/>
                <w:tab w:val="left" w:pos="62"/>
              </w:tabs>
              <w:spacing w:before="100" w:beforeAutospacing="1"/>
              <w:rPr>
                <w:rFonts w:asciiTheme="majorHAnsi" w:hAnsiTheme="majorHAnsi" w:cstheme="majorHAnsi"/>
                <w:b/>
                <w:sz w:val="22"/>
                <w:szCs w:val="22"/>
              </w:rPr>
            </w:pPr>
            <w:r w:rsidRPr="000837DD">
              <w:rPr>
                <w:rFonts w:asciiTheme="majorHAnsi" w:hAnsiTheme="majorHAnsi" w:cstheme="majorHAnsi"/>
                <w:b/>
                <w:sz w:val="22"/>
                <w:szCs w:val="22"/>
              </w:rPr>
              <w:t xml:space="preserve">Desirable </w:t>
            </w:r>
          </w:p>
        </w:tc>
      </w:tr>
      <w:tr w:rsidR="000837DD" w:rsidRPr="000837DD" w14:paraId="00254767" w14:textId="77777777" w:rsidTr="00832D19">
        <w:trPr>
          <w:trHeight w:val="1067"/>
        </w:trPr>
        <w:tc>
          <w:tcPr>
            <w:tcW w:w="1560" w:type="dxa"/>
          </w:tcPr>
          <w:p w14:paraId="3C7DF096" w14:textId="77777777" w:rsidR="000837DD" w:rsidRPr="000837DD" w:rsidRDefault="000837DD" w:rsidP="00832D19">
            <w:pPr>
              <w:tabs>
                <w:tab w:val="left" w:pos="-363"/>
                <w:tab w:val="left" w:pos="62"/>
              </w:tabs>
              <w:spacing w:before="100" w:beforeAutospacing="1"/>
              <w:rPr>
                <w:rFonts w:asciiTheme="majorHAnsi" w:hAnsiTheme="majorHAnsi" w:cstheme="majorHAnsi"/>
                <w:b/>
                <w:bCs/>
                <w:sz w:val="22"/>
                <w:szCs w:val="22"/>
              </w:rPr>
            </w:pPr>
            <w:r w:rsidRPr="000837DD">
              <w:rPr>
                <w:rFonts w:asciiTheme="majorHAnsi" w:hAnsiTheme="majorHAnsi" w:cstheme="majorHAnsi"/>
                <w:b/>
                <w:bCs/>
                <w:sz w:val="22"/>
                <w:szCs w:val="22"/>
              </w:rPr>
              <w:t xml:space="preserve">Leadership </w:t>
            </w:r>
          </w:p>
        </w:tc>
        <w:tc>
          <w:tcPr>
            <w:tcW w:w="4252" w:type="dxa"/>
          </w:tcPr>
          <w:p w14:paraId="46836D2E"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Excellent communication skills with a range of stakeholders</w:t>
            </w:r>
          </w:p>
          <w:p w14:paraId="3B004A83"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Willingness to develop leadership skill</w:t>
            </w:r>
          </w:p>
          <w:p w14:paraId="15376466"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leading a team or service</w:t>
            </w:r>
          </w:p>
          <w:p w14:paraId="09136A9C"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lastRenderedPageBreak/>
              <w:t>Experience and confidence in advising/Supporting colleagues with Safeguarding concerns including leading the process to refer on when appropriate</w:t>
            </w:r>
          </w:p>
          <w:p w14:paraId="48ED9613"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people management.</w:t>
            </w:r>
          </w:p>
          <w:p w14:paraId="5DA3219B"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complex risk management</w:t>
            </w:r>
          </w:p>
          <w:p w14:paraId="564D14D1"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supporting teams with complex caseloads</w:t>
            </w:r>
          </w:p>
          <w:p w14:paraId="66248A23"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in delivering MH focussed services or projects</w:t>
            </w:r>
          </w:p>
          <w:p w14:paraId="22D4565B" w14:textId="77777777" w:rsidR="000837DD" w:rsidRPr="000837DD" w:rsidRDefault="000837DD" w:rsidP="00832D19">
            <w:pPr>
              <w:pStyle w:val="ListParagraph"/>
              <w:suppressAutoHyphens/>
              <w:ind w:left="360"/>
              <w:rPr>
                <w:rFonts w:asciiTheme="majorHAnsi" w:hAnsiTheme="majorHAnsi" w:cstheme="majorHAnsi"/>
              </w:rPr>
            </w:pPr>
          </w:p>
          <w:p w14:paraId="47019B47" w14:textId="77777777" w:rsidR="000837DD" w:rsidRPr="000837DD" w:rsidRDefault="000837DD" w:rsidP="00832D19">
            <w:pPr>
              <w:pStyle w:val="ListParagraph"/>
              <w:suppressAutoHyphens/>
              <w:ind w:left="360"/>
              <w:rPr>
                <w:rFonts w:asciiTheme="majorHAnsi" w:hAnsiTheme="majorHAnsi" w:cstheme="majorHAnsi"/>
              </w:rPr>
            </w:pPr>
          </w:p>
        </w:tc>
        <w:tc>
          <w:tcPr>
            <w:tcW w:w="4253" w:type="dxa"/>
          </w:tcPr>
          <w:p w14:paraId="23AED1CE" w14:textId="77777777" w:rsidR="000837DD" w:rsidRPr="000837DD" w:rsidRDefault="000837DD" w:rsidP="00832D19">
            <w:pPr>
              <w:pStyle w:val="ListParagraph"/>
              <w:suppressAutoHyphens/>
              <w:ind w:left="360"/>
              <w:rPr>
                <w:rFonts w:asciiTheme="majorHAnsi" w:hAnsiTheme="majorHAnsi" w:cstheme="majorHAnsi"/>
              </w:rPr>
            </w:pPr>
          </w:p>
          <w:p w14:paraId="04B38B9B"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in delivering open access, person centred support services or projects</w:t>
            </w:r>
          </w:p>
          <w:p w14:paraId="76FF5C86"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Experience of managing </w:t>
            </w:r>
            <w:proofErr w:type="gramStart"/>
            <w:r w:rsidRPr="000837DD">
              <w:rPr>
                <w:rFonts w:asciiTheme="majorHAnsi" w:hAnsiTheme="majorHAnsi" w:cstheme="majorHAnsi"/>
              </w:rPr>
              <w:t>Multi-Disciplinary</w:t>
            </w:r>
            <w:proofErr w:type="gramEnd"/>
            <w:r w:rsidRPr="000837DD">
              <w:rPr>
                <w:rFonts w:asciiTheme="majorHAnsi" w:hAnsiTheme="majorHAnsi" w:cstheme="majorHAnsi"/>
              </w:rPr>
              <w:t xml:space="preserve"> service teams</w:t>
            </w:r>
          </w:p>
          <w:p w14:paraId="3D8D68C1"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lastRenderedPageBreak/>
              <w:t>Experience of identifying and delivering (or sourcing) appropriate training and development opportunities for a team of frontline facing staff</w:t>
            </w:r>
          </w:p>
          <w:p w14:paraId="74F8997D"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group facilitation</w:t>
            </w:r>
          </w:p>
        </w:tc>
      </w:tr>
      <w:tr w:rsidR="000837DD" w:rsidRPr="000837DD" w14:paraId="6C5CF01D" w14:textId="77777777" w:rsidTr="00832D19">
        <w:trPr>
          <w:trHeight w:val="3900"/>
        </w:trPr>
        <w:tc>
          <w:tcPr>
            <w:tcW w:w="1560" w:type="dxa"/>
          </w:tcPr>
          <w:p w14:paraId="3130D89E" w14:textId="77777777" w:rsidR="000837DD" w:rsidRPr="000837DD" w:rsidRDefault="000837DD" w:rsidP="00832D19">
            <w:pPr>
              <w:tabs>
                <w:tab w:val="left" w:pos="-363"/>
                <w:tab w:val="left" w:pos="62"/>
              </w:tabs>
              <w:spacing w:before="100" w:beforeAutospacing="1"/>
              <w:rPr>
                <w:rFonts w:asciiTheme="majorHAnsi" w:hAnsiTheme="majorHAnsi" w:cstheme="majorHAnsi"/>
                <w:b/>
                <w:bCs/>
                <w:sz w:val="22"/>
                <w:szCs w:val="22"/>
              </w:rPr>
            </w:pPr>
            <w:r w:rsidRPr="000837DD">
              <w:rPr>
                <w:rFonts w:asciiTheme="majorHAnsi" w:hAnsiTheme="majorHAnsi" w:cstheme="majorHAnsi"/>
                <w:b/>
                <w:bCs/>
                <w:sz w:val="22"/>
                <w:szCs w:val="22"/>
              </w:rPr>
              <w:lastRenderedPageBreak/>
              <w:t>Service Development</w:t>
            </w:r>
          </w:p>
        </w:tc>
        <w:tc>
          <w:tcPr>
            <w:tcW w:w="4252" w:type="dxa"/>
            <w:hideMark/>
          </w:tcPr>
          <w:p w14:paraId="39F2E098"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Ability to co-ordinate a complex team workload within time limits. </w:t>
            </w:r>
          </w:p>
          <w:p w14:paraId="359EFC1D"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Ability to initiate new areas of work and to make suggestions or proposals to your manager </w:t>
            </w:r>
          </w:p>
          <w:p w14:paraId="2F3AB6A8"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Excellent communication skills both verbally and in written communications (internally &amp; externally).</w:t>
            </w:r>
          </w:p>
          <w:p w14:paraId="7A7E27DD"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An understanding of and commitment to the promotion of Equal Opportunities.</w:t>
            </w:r>
          </w:p>
          <w:p w14:paraId="54CC4B82"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Experience of implementing health and safety procedures and policy including writing risk assessment for safe working in hubs and community settings </w:t>
            </w:r>
          </w:p>
        </w:tc>
        <w:tc>
          <w:tcPr>
            <w:tcW w:w="4253" w:type="dxa"/>
            <w:hideMark/>
          </w:tcPr>
          <w:p w14:paraId="3C79AEBE"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working in the voluntary sector.</w:t>
            </w:r>
          </w:p>
          <w:p w14:paraId="233173CF"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monitoring and evaluating services and using evaluation evidence to make improvements.</w:t>
            </w:r>
          </w:p>
          <w:p w14:paraId="3B349C4C"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involving service users in commenting on, changing and planning services</w:t>
            </w:r>
          </w:p>
        </w:tc>
      </w:tr>
      <w:tr w:rsidR="000837DD" w:rsidRPr="000837DD" w14:paraId="10414EDE" w14:textId="77777777" w:rsidTr="00832D19">
        <w:trPr>
          <w:trHeight w:val="2801"/>
        </w:trPr>
        <w:tc>
          <w:tcPr>
            <w:tcW w:w="1560" w:type="dxa"/>
          </w:tcPr>
          <w:p w14:paraId="447486F0" w14:textId="77777777" w:rsidR="000837DD" w:rsidRPr="000837DD" w:rsidRDefault="000837DD" w:rsidP="00832D19">
            <w:pPr>
              <w:tabs>
                <w:tab w:val="left" w:pos="62"/>
              </w:tabs>
              <w:spacing w:before="100" w:beforeAutospacing="1"/>
              <w:rPr>
                <w:rFonts w:asciiTheme="majorHAnsi" w:hAnsiTheme="majorHAnsi" w:cstheme="majorHAnsi"/>
                <w:b/>
                <w:bCs/>
                <w:sz w:val="22"/>
                <w:szCs w:val="22"/>
              </w:rPr>
            </w:pPr>
            <w:r w:rsidRPr="000837DD">
              <w:rPr>
                <w:rFonts w:asciiTheme="majorHAnsi" w:hAnsiTheme="majorHAnsi" w:cstheme="majorHAnsi"/>
                <w:b/>
                <w:bCs/>
                <w:sz w:val="22"/>
                <w:szCs w:val="22"/>
              </w:rPr>
              <w:t>Working knowledge of young people</w:t>
            </w:r>
          </w:p>
        </w:tc>
        <w:tc>
          <w:tcPr>
            <w:tcW w:w="4252" w:type="dxa"/>
            <w:hideMark/>
          </w:tcPr>
          <w:p w14:paraId="45698F83"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A recognised Level 4 or above qualification in a field relevant to this role </w:t>
            </w:r>
            <w:proofErr w:type="spellStart"/>
            <w:r w:rsidRPr="000837DD">
              <w:rPr>
                <w:rFonts w:asciiTheme="majorHAnsi" w:hAnsiTheme="majorHAnsi" w:cstheme="majorHAnsi"/>
              </w:rPr>
              <w:t>ie</w:t>
            </w:r>
            <w:proofErr w:type="spellEnd"/>
            <w:r w:rsidRPr="000837DD">
              <w:rPr>
                <w:rFonts w:asciiTheme="majorHAnsi" w:hAnsiTheme="majorHAnsi" w:cstheme="majorHAnsi"/>
              </w:rPr>
              <w:t xml:space="preserve">. Counselling/CWP/Youth work/Social Work </w:t>
            </w:r>
            <w:r w:rsidRPr="000837DD">
              <w:rPr>
                <w:rFonts w:asciiTheme="majorHAnsi" w:hAnsiTheme="majorHAnsi" w:cstheme="majorHAnsi"/>
                <w:b/>
                <w:bCs/>
              </w:rPr>
              <w:t>OR</w:t>
            </w:r>
            <w:r w:rsidRPr="000837DD">
              <w:rPr>
                <w:rFonts w:asciiTheme="majorHAnsi" w:hAnsiTheme="majorHAnsi" w:cstheme="majorHAnsi"/>
              </w:rPr>
              <w:t xml:space="preserve"> significant experience and relevant training in a field related to this role.</w:t>
            </w:r>
          </w:p>
          <w:p w14:paraId="7DB364C2"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working with vulnerable young people who are experiencing mental health difficulties - ability to encourage, motivate and support</w:t>
            </w:r>
          </w:p>
          <w:p w14:paraId="662D7450"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Sound knowledge of statutory services (including targeted support, social care and mental health </w:t>
            </w:r>
            <w:r w:rsidRPr="000837DD">
              <w:rPr>
                <w:rFonts w:asciiTheme="majorHAnsi" w:hAnsiTheme="majorHAnsi" w:cstheme="majorHAnsi"/>
              </w:rPr>
              <w:lastRenderedPageBreak/>
              <w:t xml:space="preserve">services) their function and appropriate referral procedures. </w:t>
            </w:r>
          </w:p>
          <w:p w14:paraId="78D41B6B"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Experience of client assessment and risk assessments.</w:t>
            </w:r>
          </w:p>
          <w:p w14:paraId="7C2CC976"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Ability to enable people to identify their long-term goals and the steps they might need to achieve them</w:t>
            </w:r>
          </w:p>
          <w:p w14:paraId="5D399BCB"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 working understanding of a range of therapeutic interventions</w:t>
            </w:r>
          </w:p>
          <w:p w14:paraId="061A9231"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Substantial experience and knowledge of child protection and safeguarding procedures for children and young people up to the age of 25.</w:t>
            </w:r>
          </w:p>
          <w:p w14:paraId="4467144D"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An ability to reflect on your professional practice and to proactively seek resources and support for personal development.</w:t>
            </w:r>
          </w:p>
          <w:p w14:paraId="4182B825" w14:textId="77777777" w:rsidR="000837DD" w:rsidRPr="000837DD" w:rsidRDefault="000837DD" w:rsidP="00832D19">
            <w:pPr>
              <w:pStyle w:val="ListParagraph"/>
              <w:suppressAutoHyphens/>
              <w:ind w:left="360"/>
              <w:rPr>
                <w:rFonts w:asciiTheme="majorHAnsi" w:hAnsiTheme="majorHAnsi" w:cstheme="majorHAnsi"/>
              </w:rPr>
            </w:pPr>
          </w:p>
          <w:p w14:paraId="4EDF4C0A" w14:textId="77777777" w:rsidR="000837DD" w:rsidRPr="000837DD" w:rsidRDefault="000837DD" w:rsidP="00832D19">
            <w:pPr>
              <w:pStyle w:val="ListParagraph"/>
              <w:suppressAutoHyphens/>
              <w:ind w:left="360"/>
              <w:rPr>
                <w:rFonts w:asciiTheme="majorHAnsi" w:hAnsiTheme="majorHAnsi" w:cstheme="majorHAnsi"/>
              </w:rPr>
            </w:pPr>
          </w:p>
        </w:tc>
        <w:tc>
          <w:tcPr>
            <w:tcW w:w="4253" w:type="dxa"/>
            <w:hideMark/>
          </w:tcPr>
          <w:p w14:paraId="67750B59" w14:textId="77777777" w:rsidR="000837DD" w:rsidRPr="000837DD" w:rsidRDefault="000837DD" w:rsidP="000837DD">
            <w:pPr>
              <w:pStyle w:val="ListParagraph"/>
              <w:numPr>
                <w:ilvl w:val="0"/>
                <w:numId w:val="5"/>
              </w:numPr>
              <w:suppressAutoHyphens/>
              <w:ind w:hanging="360"/>
              <w:rPr>
                <w:rFonts w:asciiTheme="majorHAnsi" w:hAnsiTheme="majorHAnsi" w:cstheme="majorHAnsi"/>
              </w:rPr>
            </w:pPr>
            <w:r w:rsidRPr="000837DD">
              <w:rPr>
                <w:rFonts w:asciiTheme="majorHAnsi" w:hAnsiTheme="majorHAnsi" w:cstheme="majorHAnsi"/>
              </w:rPr>
              <w:lastRenderedPageBreak/>
              <w:t>Experience of using a range of Routine Outcome Measures</w:t>
            </w:r>
          </w:p>
        </w:tc>
      </w:tr>
      <w:tr w:rsidR="000837DD" w:rsidRPr="000837DD" w14:paraId="17F32EA4" w14:textId="77777777" w:rsidTr="00832D19">
        <w:trPr>
          <w:trHeight w:val="2253"/>
        </w:trPr>
        <w:tc>
          <w:tcPr>
            <w:tcW w:w="1560" w:type="dxa"/>
          </w:tcPr>
          <w:p w14:paraId="347B65F4" w14:textId="77777777" w:rsidR="000837DD" w:rsidRPr="000837DD" w:rsidRDefault="000837DD" w:rsidP="00832D19">
            <w:pPr>
              <w:tabs>
                <w:tab w:val="left" w:pos="-363"/>
                <w:tab w:val="left" w:pos="62"/>
              </w:tabs>
              <w:spacing w:before="100" w:beforeAutospacing="1"/>
              <w:rPr>
                <w:rFonts w:asciiTheme="majorHAnsi" w:hAnsiTheme="majorHAnsi" w:cstheme="majorHAnsi"/>
                <w:b/>
                <w:bCs/>
                <w:sz w:val="22"/>
                <w:szCs w:val="22"/>
              </w:rPr>
            </w:pPr>
            <w:r w:rsidRPr="000837DD">
              <w:rPr>
                <w:rFonts w:asciiTheme="majorHAnsi" w:hAnsiTheme="majorHAnsi" w:cstheme="majorHAnsi"/>
                <w:b/>
                <w:bCs/>
                <w:sz w:val="22"/>
                <w:szCs w:val="22"/>
              </w:rPr>
              <w:t>Personal Qualities</w:t>
            </w:r>
          </w:p>
        </w:tc>
        <w:tc>
          <w:tcPr>
            <w:tcW w:w="4252" w:type="dxa"/>
          </w:tcPr>
          <w:p w14:paraId="7D030A2B"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Ability to demonstrate working within Centre 33’s values within- practice </w:t>
            </w:r>
            <w:proofErr w:type="gramStart"/>
            <w:r w:rsidRPr="000837DD">
              <w:rPr>
                <w:rFonts w:asciiTheme="majorHAnsi" w:hAnsiTheme="majorHAnsi" w:cstheme="majorHAnsi"/>
              </w:rPr>
              <w:t>Young</w:t>
            </w:r>
            <w:proofErr w:type="gramEnd"/>
            <w:r w:rsidRPr="000837DD">
              <w:rPr>
                <w:rFonts w:asciiTheme="majorHAnsi" w:hAnsiTheme="majorHAnsi" w:cstheme="majorHAnsi"/>
              </w:rPr>
              <w:t xml:space="preserve"> people led, collaborative, inclusive and striving for excellence</w:t>
            </w:r>
          </w:p>
          <w:p w14:paraId="78AA0D3A"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Positive, self-motivated, pro-active and flexible.</w:t>
            </w:r>
          </w:p>
          <w:p w14:paraId="2ECA62C8"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A trustworthy and effective team member.</w:t>
            </w:r>
          </w:p>
        </w:tc>
        <w:tc>
          <w:tcPr>
            <w:tcW w:w="4253" w:type="dxa"/>
          </w:tcPr>
          <w:p w14:paraId="253C5E1C" w14:textId="77777777" w:rsidR="000837DD" w:rsidRPr="000837DD" w:rsidRDefault="000837DD" w:rsidP="00832D19">
            <w:pPr>
              <w:tabs>
                <w:tab w:val="left" w:pos="-363"/>
                <w:tab w:val="left" w:pos="62"/>
              </w:tabs>
              <w:spacing w:before="100" w:beforeAutospacing="1"/>
              <w:rPr>
                <w:rFonts w:asciiTheme="majorHAnsi" w:hAnsiTheme="majorHAnsi" w:cstheme="majorHAnsi"/>
                <w:sz w:val="22"/>
              </w:rPr>
            </w:pPr>
          </w:p>
        </w:tc>
      </w:tr>
      <w:tr w:rsidR="000837DD" w:rsidRPr="000837DD" w14:paraId="27E65B69" w14:textId="77777777" w:rsidTr="00832D19">
        <w:trPr>
          <w:trHeight w:val="503"/>
        </w:trPr>
        <w:tc>
          <w:tcPr>
            <w:tcW w:w="1560" w:type="dxa"/>
          </w:tcPr>
          <w:p w14:paraId="67511494" w14:textId="77777777" w:rsidR="000837DD" w:rsidRPr="000837DD" w:rsidRDefault="000837DD" w:rsidP="00832D19">
            <w:pPr>
              <w:tabs>
                <w:tab w:val="left" w:pos="-363"/>
                <w:tab w:val="left" w:pos="62"/>
              </w:tabs>
              <w:spacing w:before="100" w:beforeAutospacing="1"/>
              <w:rPr>
                <w:rFonts w:asciiTheme="majorHAnsi" w:hAnsiTheme="majorHAnsi" w:cstheme="majorHAnsi"/>
                <w:b/>
                <w:bCs/>
                <w:sz w:val="22"/>
                <w:szCs w:val="22"/>
              </w:rPr>
            </w:pPr>
            <w:r w:rsidRPr="000837DD">
              <w:rPr>
                <w:rFonts w:asciiTheme="majorHAnsi" w:hAnsiTheme="majorHAnsi" w:cstheme="majorHAnsi"/>
                <w:b/>
                <w:bCs/>
                <w:sz w:val="22"/>
                <w:szCs w:val="22"/>
              </w:rPr>
              <w:t>Other</w:t>
            </w:r>
          </w:p>
        </w:tc>
        <w:tc>
          <w:tcPr>
            <w:tcW w:w="4252" w:type="dxa"/>
            <w:hideMark/>
          </w:tcPr>
          <w:p w14:paraId="2C8F6B27"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proofErr w:type="gramStart"/>
            <w:r w:rsidRPr="000837DD">
              <w:rPr>
                <w:rFonts w:asciiTheme="majorHAnsi" w:hAnsiTheme="majorHAnsi" w:cstheme="majorHAnsi"/>
              </w:rPr>
              <w:t>Strong  IT</w:t>
            </w:r>
            <w:proofErr w:type="gramEnd"/>
            <w:r w:rsidRPr="000837DD">
              <w:rPr>
                <w:rFonts w:asciiTheme="majorHAnsi" w:hAnsiTheme="majorHAnsi" w:cstheme="majorHAnsi"/>
              </w:rPr>
              <w:t xml:space="preserve"> literacy in general (and specifically Word, Excel and Outlook).</w:t>
            </w:r>
          </w:p>
          <w:p w14:paraId="150E748A"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Experience of using web-based Management Information </w:t>
            </w:r>
            <w:proofErr w:type="gramStart"/>
            <w:r w:rsidRPr="000837DD">
              <w:rPr>
                <w:rFonts w:asciiTheme="majorHAnsi" w:hAnsiTheme="majorHAnsi" w:cstheme="majorHAnsi"/>
              </w:rPr>
              <w:t>Systems;</w:t>
            </w:r>
            <w:proofErr w:type="gramEnd"/>
          </w:p>
          <w:p w14:paraId="66997C8A"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 xml:space="preserve">Full drivers licence and access to a car. </w:t>
            </w:r>
          </w:p>
          <w:p w14:paraId="294BB2FE" w14:textId="77777777" w:rsidR="000837DD" w:rsidRPr="000837DD" w:rsidRDefault="000837DD" w:rsidP="000837DD">
            <w:pPr>
              <w:pStyle w:val="ListParagraph"/>
              <w:numPr>
                <w:ilvl w:val="0"/>
                <w:numId w:val="5"/>
              </w:numPr>
              <w:suppressAutoHyphens/>
              <w:ind w:left="360" w:hanging="360"/>
              <w:rPr>
                <w:rFonts w:asciiTheme="majorHAnsi" w:hAnsiTheme="majorHAnsi" w:cstheme="majorHAnsi"/>
              </w:rPr>
            </w:pPr>
            <w:r w:rsidRPr="000837DD">
              <w:rPr>
                <w:rFonts w:asciiTheme="majorHAnsi" w:hAnsiTheme="majorHAnsi" w:cstheme="majorHAnsi"/>
              </w:rPr>
              <w:t>Willingness and ability to travel to different locations within Cambridgeshire and Peterborough.</w:t>
            </w:r>
          </w:p>
          <w:p w14:paraId="581E9396" w14:textId="77777777" w:rsidR="000837DD" w:rsidRPr="000837DD" w:rsidRDefault="000837DD" w:rsidP="00832D19">
            <w:pPr>
              <w:pStyle w:val="ListParagraph"/>
              <w:suppressAutoHyphens/>
              <w:ind w:left="360"/>
              <w:rPr>
                <w:rFonts w:asciiTheme="majorHAnsi" w:hAnsiTheme="majorHAnsi" w:cstheme="majorHAnsi"/>
              </w:rPr>
            </w:pPr>
          </w:p>
        </w:tc>
        <w:tc>
          <w:tcPr>
            <w:tcW w:w="4253" w:type="dxa"/>
            <w:hideMark/>
          </w:tcPr>
          <w:p w14:paraId="2810CF1D" w14:textId="77777777" w:rsidR="000837DD" w:rsidRPr="000837DD" w:rsidRDefault="000837DD" w:rsidP="00832D19">
            <w:pPr>
              <w:tabs>
                <w:tab w:val="left" w:pos="-363"/>
                <w:tab w:val="left" w:pos="62"/>
              </w:tabs>
              <w:spacing w:before="100" w:beforeAutospacing="1"/>
              <w:rPr>
                <w:rFonts w:asciiTheme="majorHAnsi" w:hAnsiTheme="majorHAnsi" w:cstheme="majorHAnsi"/>
                <w:sz w:val="22"/>
              </w:rPr>
            </w:pPr>
          </w:p>
        </w:tc>
      </w:tr>
    </w:tbl>
    <w:p w14:paraId="0FD769C8" w14:textId="77777777" w:rsidR="005D6101" w:rsidRPr="005D6101" w:rsidRDefault="005D6101" w:rsidP="005D6101">
      <w:pPr>
        <w:rPr>
          <w:rFonts w:asciiTheme="majorHAnsi" w:hAnsiTheme="majorHAnsi" w:cstheme="majorHAnsi"/>
        </w:rPr>
      </w:pPr>
      <w:r w:rsidRPr="005D6101">
        <w:rPr>
          <w:rFonts w:asciiTheme="majorHAnsi" w:hAnsiTheme="majorHAnsi" w:cstheme="majorHAnsi"/>
        </w:rPr>
        <w:t xml:space="preserve">All roles at Centre 33 may involve access to information about young people and as such all new employees and volunteers will be subject to an enhanced DBS check.  </w:t>
      </w:r>
      <w:r w:rsidRPr="005D6101">
        <w:rPr>
          <w:rFonts w:asciiTheme="majorHAnsi" w:hAnsiTheme="majorHAnsi" w:cstheme="majorHAnsi"/>
          <w:b/>
        </w:rPr>
        <w:t>Having a criminal record will not necessarily bar you from working with us</w:t>
      </w:r>
      <w:r w:rsidRPr="005D6101">
        <w:rPr>
          <w:rFonts w:asciiTheme="majorHAnsi" w:hAnsiTheme="majorHAnsi" w:cstheme="majorHAnsi"/>
        </w:rPr>
        <w:t>.  This will depend on the nature of the position and circumstances and background of your offences.</w:t>
      </w:r>
    </w:p>
    <w:p w14:paraId="2D18975A" w14:textId="77777777" w:rsidR="00B2171E" w:rsidRPr="000837DD" w:rsidRDefault="00B2171E" w:rsidP="00B2171E">
      <w:pPr>
        <w:rPr>
          <w:rFonts w:asciiTheme="majorHAnsi" w:hAnsiTheme="majorHAnsi" w:cstheme="majorHAnsi"/>
        </w:rPr>
      </w:pPr>
      <w:r w:rsidRPr="000837DD">
        <w:rPr>
          <w:rFonts w:asciiTheme="majorHAnsi" w:hAnsiTheme="majorHAnsi" w:cstheme="majorHAnsi"/>
        </w:rPr>
        <w:br w:type="page"/>
      </w:r>
    </w:p>
    <w:p w14:paraId="0F819904" w14:textId="33BD1031" w:rsidR="00B83A0C" w:rsidRPr="000837DD" w:rsidRDefault="00B83A0C" w:rsidP="00B83A0C">
      <w:pPr>
        <w:rPr>
          <w:rFonts w:asciiTheme="majorHAnsi" w:hAnsiTheme="majorHAnsi" w:cstheme="majorHAnsi"/>
          <w:b/>
          <w:bCs/>
          <w:color w:val="EE7219"/>
          <w:sz w:val="32"/>
          <w:szCs w:val="32"/>
        </w:rPr>
      </w:pPr>
      <w:r w:rsidRPr="000837DD">
        <w:rPr>
          <w:rFonts w:asciiTheme="majorHAnsi" w:hAnsiTheme="majorHAnsi" w:cstheme="majorHAnsi"/>
          <w:b/>
          <w:bCs/>
          <w:color w:val="EE7219"/>
          <w:sz w:val="32"/>
          <w:szCs w:val="32"/>
        </w:rPr>
        <w:lastRenderedPageBreak/>
        <w:t xml:space="preserve">Further Information  </w:t>
      </w:r>
    </w:p>
    <w:p w14:paraId="480121FF" w14:textId="663F1BEA" w:rsidR="00666E31" w:rsidRPr="000837DD" w:rsidRDefault="00666E31" w:rsidP="00B83A0C">
      <w:pPr>
        <w:rPr>
          <w:rFonts w:asciiTheme="majorHAnsi" w:hAnsiTheme="majorHAnsi" w:cstheme="majorHAnsi"/>
          <w:color w:val="001935"/>
        </w:rPr>
      </w:pPr>
    </w:p>
    <w:p w14:paraId="1E1ECB28" w14:textId="2DC77372" w:rsidR="00B83A0C" w:rsidRPr="000837DD" w:rsidRDefault="00B83A0C" w:rsidP="00B83A0C">
      <w:pPr>
        <w:spacing w:line="276" w:lineRule="auto"/>
        <w:rPr>
          <w:rFonts w:asciiTheme="majorHAnsi" w:hAnsiTheme="majorHAnsi" w:cstheme="majorHAnsi"/>
          <w:b/>
          <w:bCs/>
          <w:color w:val="001935"/>
        </w:rPr>
      </w:pPr>
      <w:r w:rsidRPr="000837DD">
        <w:rPr>
          <w:rFonts w:asciiTheme="majorHAnsi" w:hAnsiTheme="majorHAnsi" w:cstheme="majorHAnsi"/>
          <w:b/>
          <w:bCs/>
          <w:color w:val="001935"/>
        </w:rPr>
        <w:t>Equality, Diversity, Inclusion and Belonging at Centre 33</w:t>
      </w:r>
    </w:p>
    <w:p w14:paraId="1511C33F" w14:textId="77777777" w:rsidR="00B83A0C" w:rsidRPr="000837DD" w:rsidRDefault="00B83A0C" w:rsidP="00B83A0C">
      <w:pPr>
        <w:spacing w:line="276" w:lineRule="auto"/>
        <w:rPr>
          <w:rFonts w:asciiTheme="majorHAnsi" w:hAnsiTheme="majorHAnsi" w:cstheme="majorHAnsi"/>
          <w:b/>
          <w:bCs/>
          <w:color w:val="001935"/>
        </w:rPr>
      </w:pPr>
    </w:p>
    <w:p w14:paraId="38C10E36" w14:textId="36E7FB1B" w:rsidR="00B83A0C" w:rsidRPr="000837DD" w:rsidRDefault="00B83A0C" w:rsidP="00B83A0C">
      <w:pPr>
        <w:spacing w:after="120" w:line="276" w:lineRule="auto"/>
        <w:jc w:val="both"/>
        <w:rPr>
          <w:rFonts w:asciiTheme="majorHAnsi" w:hAnsiTheme="majorHAnsi" w:cstheme="majorHAnsi"/>
          <w:color w:val="001935"/>
        </w:rPr>
      </w:pPr>
      <w:r w:rsidRPr="000837DD">
        <w:rPr>
          <w:rFonts w:asciiTheme="majorHAnsi" w:hAnsiTheme="majorHAnsi" w:cstheme="majorHAnsi"/>
          <w:color w:val="001935"/>
        </w:rPr>
        <w:t xml:space="preserve">Centre 33 is committed to encouraging equality, diversity and inclusion among our workforce and users, and eliminating unlawful discrimination. The aim is for our workforce to be truly representative of all sections of society and for each employee, volunteer and service user to feel respected. </w:t>
      </w:r>
    </w:p>
    <w:p w14:paraId="614AF300" w14:textId="3EE50D94" w:rsidR="00B83A0C" w:rsidRPr="000837DD" w:rsidRDefault="00B83A0C" w:rsidP="00B83A0C">
      <w:pPr>
        <w:spacing w:after="120" w:line="276" w:lineRule="auto"/>
        <w:rPr>
          <w:rFonts w:asciiTheme="majorHAnsi" w:hAnsiTheme="majorHAnsi" w:cstheme="majorHAnsi"/>
          <w:color w:val="001935"/>
        </w:rPr>
      </w:pPr>
      <w:r w:rsidRPr="000837DD">
        <w:rPr>
          <w:rFonts w:asciiTheme="majorHAnsi" w:hAnsiTheme="majorHAnsi" w:cstheme="majorHAnsi"/>
          <w:color w:val="001935"/>
        </w:rPr>
        <w:t xml:space="preserve">Our over-arching goals are: </w:t>
      </w:r>
    </w:p>
    <w:p w14:paraId="1359287C" w14:textId="77777777" w:rsidR="00B83A0C" w:rsidRPr="000837DD"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0837DD">
        <w:rPr>
          <w:rFonts w:asciiTheme="majorHAnsi" w:hAnsiTheme="majorHAnsi" w:cstheme="majorHAnsi"/>
          <w:color w:val="001935"/>
        </w:rPr>
        <w:t xml:space="preserve">We encourage equality, diversity and inclusion in the workplace and create a working environment free of bullying, harassment, victimisation and unlawful discrimination, promoting dignity and respect for all, and where individual differences and the contributions of all staff are recognised and valued. </w:t>
      </w:r>
    </w:p>
    <w:p w14:paraId="5E72DC96" w14:textId="77777777" w:rsidR="00B83A0C" w:rsidRPr="000837DD"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0837DD">
        <w:rPr>
          <w:rFonts w:asciiTheme="majorHAnsi" w:hAnsiTheme="majorHAnsi" w:cstheme="majorHAnsi"/>
          <w:color w:val="001935"/>
        </w:rPr>
        <w:t xml:space="preserve">We commit to </w:t>
      </w:r>
      <w:r w:rsidRPr="000837DD">
        <w:rPr>
          <w:rFonts w:asciiTheme="majorHAnsi" w:hAnsiTheme="majorHAnsi" w:cstheme="majorHAnsi"/>
          <w:b/>
          <w:bCs/>
          <w:color w:val="001935"/>
        </w:rPr>
        <w:t xml:space="preserve">actively reaching out to all communities </w:t>
      </w:r>
      <w:r w:rsidRPr="000837DD">
        <w:rPr>
          <w:rFonts w:asciiTheme="majorHAnsi" w:hAnsiTheme="majorHAnsi" w:cstheme="majorHAnsi"/>
          <w:color w:val="001935"/>
        </w:rPr>
        <w:t xml:space="preserve">of young people, investigating how we can welcome them to our services and breaking down any barriers to access. </w:t>
      </w:r>
    </w:p>
    <w:p w14:paraId="77854187" w14:textId="0DFB8592" w:rsidR="00B83A0C" w:rsidRPr="000837DD"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0837DD">
        <w:rPr>
          <w:rFonts w:asciiTheme="majorHAnsi" w:hAnsiTheme="majorHAnsi" w:cstheme="majorHAnsi"/>
          <w:color w:val="001935"/>
        </w:rPr>
        <w:t xml:space="preserve">We commit to </w:t>
      </w:r>
      <w:r w:rsidRPr="000837DD">
        <w:rPr>
          <w:rFonts w:asciiTheme="majorHAnsi" w:hAnsiTheme="majorHAnsi" w:cstheme="majorHAnsi"/>
          <w:b/>
          <w:bCs/>
          <w:color w:val="001935"/>
        </w:rPr>
        <w:t xml:space="preserve">challenging </w:t>
      </w:r>
      <w:r w:rsidRPr="000837DD">
        <w:rPr>
          <w:rFonts w:asciiTheme="majorHAnsi" w:hAnsiTheme="majorHAnsi" w:cstheme="majorHAnsi"/>
          <w:color w:val="001935"/>
        </w:rPr>
        <w:t xml:space="preserve">instances of </w:t>
      </w:r>
      <w:r w:rsidR="008218D2" w:rsidRPr="000837DD">
        <w:rPr>
          <w:rFonts w:asciiTheme="majorHAnsi" w:hAnsiTheme="majorHAnsi" w:cstheme="majorHAnsi"/>
          <w:color w:val="001935"/>
        </w:rPr>
        <w:t>any</w:t>
      </w:r>
      <w:r w:rsidRPr="000837DD">
        <w:rPr>
          <w:rFonts w:asciiTheme="majorHAnsi" w:hAnsiTheme="majorHAnsi" w:cstheme="majorHAnsi"/>
          <w:color w:val="001935"/>
        </w:rPr>
        <w:t xml:space="preserve"> power </w:t>
      </w:r>
      <w:r w:rsidRPr="000837DD">
        <w:rPr>
          <w:rFonts w:asciiTheme="majorHAnsi" w:hAnsiTheme="majorHAnsi" w:cstheme="majorHAnsi"/>
          <w:b/>
          <w:bCs/>
          <w:color w:val="001935"/>
        </w:rPr>
        <w:t xml:space="preserve">imbalances </w:t>
      </w:r>
      <w:r w:rsidRPr="000837DD">
        <w:rPr>
          <w:rFonts w:asciiTheme="majorHAnsi" w:hAnsiTheme="majorHAnsi" w:cstheme="majorHAnsi"/>
          <w:color w:val="001935"/>
        </w:rPr>
        <w:t xml:space="preserve">that may leave some people in our services or on our team at risk of harm or disadvantage. </w:t>
      </w:r>
    </w:p>
    <w:p w14:paraId="4E2FCC7B" w14:textId="77777777" w:rsidR="00B83A0C" w:rsidRPr="000837DD"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0837DD">
        <w:rPr>
          <w:rFonts w:asciiTheme="majorHAnsi" w:hAnsiTheme="majorHAnsi" w:cstheme="majorHAnsi"/>
          <w:color w:val="001935"/>
        </w:rPr>
        <w:t xml:space="preserve">We commit to valuing and </w:t>
      </w:r>
      <w:r w:rsidRPr="000837DD">
        <w:rPr>
          <w:rFonts w:asciiTheme="majorHAnsi" w:hAnsiTheme="majorHAnsi" w:cstheme="majorHAnsi"/>
          <w:b/>
          <w:bCs/>
          <w:color w:val="001935"/>
        </w:rPr>
        <w:t>improving diversity in our workforce</w:t>
      </w:r>
      <w:r w:rsidRPr="000837DD">
        <w:rPr>
          <w:rFonts w:asciiTheme="majorHAnsi" w:hAnsiTheme="majorHAnsi" w:cstheme="majorHAnsi"/>
          <w:color w:val="001935"/>
        </w:rPr>
        <w:t xml:space="preserve">, governing body and volunteer base–we want to reflect the communities we work with. </w:t>
      </w:r>
    </w:p>
    <w:p w14:paraId="1AC46F04" w14:textId="053FF3E8" w:rsidR="00B83A0C" w:rsidRPr="000837DD"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0837DD">
        <w:rPr>
          <w:rFonts w:asciiTheme="majorHAnsi" w:hAnsiTheme="majorHAnsi" w:cstheme="majorHAnsi"/>
          <w:color w:val="001935"/>
        </w:rPr>
        <w:t xml:space="preserve">We commit to </w:t>
      </w:r>
      <w:r w:rsidRPr="000837DD">
        <w:rPr>
          <w:rFonts w:asciiTheme="majorHAnsi" w:hAnsiTheme="majorHAnsi" w:cstheme="majorHAnsi"/>
          <w:b/>
          <w:bCs/>
          <w:color w:val="001935"/>
        </w:rPr>
        <w:t>using language and communications that don’t alienate</w:t>
      </w:r>
      <w:r w:rsidRPr="000837DD">
        <w:rPr>
          <w:rFonts w:asciiTheme="majorHAnsi" w:hAnsiTheme="majorHAnsi" w:cstheme="majorHAnsi"/>
          <w:color w:val="001935"/>
        </w:rPr>
        <w:t xml:space="preserve">, discriminate against or misrepresent any group. </w:t>
      </w:r>
    </w:p>
    <w:p w14:paraId="017CB1CC" w14:textId="7B57CB2B" w:rsidR="008218D2" w:rsidRPr="000837DD" w:rsidRDefault="008218D2" w:rsidP="008218D2">
      <w:pPr>
        <w:spacing w:after="120" w:line="276" w:lineRule="auto"/>
        <w:rPr>
          <w:rFonts w:asciiTheme="majorHAnsi" w:hAnsiTheme="majorHAnsi" w:cstheme="majorHAnsi"/>
          <w:color w:val="001935"/>
          <w:sz w:val="20"/>
          <w:szCs w:val="20"/>
        </w:rPr>
      </w:pPr>
    </w:p>
    <w:p w14:paraId="721A316C" w14:textId="4675CFA9" w:rsidR="008218D2" w:rsidRPr="000837DD" w:rsidRDefault="008218D2" w:rsidP="00557E5E">
      <w:pPr>
        <w:spacing w:line="276" w:lineRule="auto"/>
        <w:jc w:val="both"/>
        <w:rPr>
          <w:rFonts w:asciiTheme="majorHAnsi" w:hAnsiTheme="majorHAnsi" w:cstheme="majorHAnsi"/>
          <w:b/>
          <w:bCs/>
          <w:color w:val="001935"/>
        </w:rPr>
      </w:pPr>
      <w:r w:rsidRPr="000837DD">
        <w:rPr>
          <w:rFonts w:asciiTheme="majorHAnsi" w:hAnsiTheme="majorHAnsi" w:cstheme="majorHAnsi"/>
          <w:b/>
          <w:bCs/>
          <w:color w:val="001935"/>
        </w:rPr>
        <w:t>Safeguarding Statement, Rehabilitation of Offender</w:t>
      </w:r>
      <w:r w:rsidR="00557E5E" w:rsidRPr="000837DD">
        <w:rPr>
          <w:rFonts w:asciiTheme="majorHAnsi" w:hAnsiTheme="majorHAnsi" w:cstheme="majorHAnsi"/>
          <w:b/>
          <w:bCs/>
          <w:color w:val="001935"/>
        </w:rPr>
        <w:t>s Act 1974</w:t>
      </w:r>
      <w:r w:rsidRPr="000837DD">
        <w:rPr>
          <w:rFonts w:asciiTheme="majorHAnsi" w:hAnsiTheme="majorHAnsi" w:cstheme="majorHAnsi"/>
          <w:b/>
          <w:bCs/>
          <w:color w:val="001935"/>
        </w:rPr>
        <w:t xml:space="preserve"> </w:t>
      </w:r>
    </w:p>
    <w:p w14:paraId="230BE11D" w14:textId="77777777" w:rsidR="008218D2" w:rsidRPr="000837DD" w:rsidRDefault="008218D2" w:rsidP="00557E5E">
      <w:pPr>
        <w:spacing w:line="276" w:lineRule="auto"/>
        <w:jc w:val="both"/>
        <w:rPr>
          <w:rFonts w:asciiTheme="majorHAnsi" w:hAnsiTheme="majorHAnsi" w:cstheme="majorHAnsi"/>
          <w:color w:val="001935"/>
        </w:rPr>
      </w:pPr>
      <w:r w:rsidRPr="000837DD">
        <w:rPr>
          <w:rStyle w:val="eop"/>
          <w:rFonts w:asciiTheme="majorHAnsi" w:hAnsiTheme="majorHAnsi" w:cstheme="majorHAnsi"/>
          <w:color w:val="001935"/>
        </w:rPr>
        <w:t> </w:t>
      </w:r>
    </w:p>
    <w:p w14:paraId="7D5442CF" w14:textId="59612C99" w:rsidR="00B83A0C" w:rsidRPr="000837DD" w:rsidRDefault="008218D2" w:rsidP="00557E5E">
      <w:pPr>
        <w:spacing w:line="276" w:lineRule="auto"/>
        <w:jc w:val="both"/>
        <w:rPr>
          <w:rStyle w:val="normaltextrun"/>
          <w:rFonts w:asciiTheme="majorHAnsi" w:hAnsiTheme="majorHAnsi" w:cstheme="majorHAnsi"/>
          <w:color w:val="001935"/>
        </w:rPr>
      </w:pPr>
      <w:r w:rsidRPr="000837DD">
        <w:rPr>
          <w:rStyle w:val="normaltextrun"/>
          <w:rFonts w:asciiTheme="majorHAnsi" w:hAnsiTheme="majorHAnsi" w:cstheme="majorHAnsi"/>
          <w:color w:val="001935"/>
        </w:rPr>
        <w:t xml:space="preserve">All staff and volunteers at Centre 33 undertake an enhanced DBS Check. </w:t>
      </w:r>
      <w:r w:rsidRPr="000837DD">
        <w:rPr>
          <w:rStyle w:val="normaltextrun"/>
          <w:rFonts w:asciiTheme="majorHAnsi" w:hAnsiTheme="majorHAnsi" w:cstheme="majorHAnsi"/>
          <w:b/>
          <w:bCs/>
          <w:color w:val="001935"/>
        </w:rPr>
        <w:t>Having a criminal record will not necessarily bar you from working with us</w:t>
      </w:r>
      <w:r w:rsidRPr="000837DD">
        <w:rPr>
          <w:rStyle w:val="normaltextrun"/>
          <w:rFonts w:asciiTheme="majorHAnsi" w:hAnsiTheme="majorHAnsi" w:cstheme="majorHAnsi"/>
          <w:color w:val="001935"/>
        </w:rPr>
        <w:t>.  This will depend on the nature</w:t>
      </w:r>
      <w:r w:rsidR="00557E5E" w:rsidRPr="000837DD">
        <w:rPr>
          <w:rStyle w:val="normaltextrun"/>
          <w:rFonts w:asciiTheme="majorHAnsi" w:hAnsiTheme="majorHAnsi" w:cstheme="majorHAnsi"/>
          <w:color w:val="001935"/>
        </w:rPr>
        <w:t xml:space="preserve">, circumstances and background of the offenses. </w:t>
      </w:r>
      <w:r w:rsidRPr="000837DD">
        <w:rPr>
          <w:rStyle w:val="normaltextrun"/>
          <w:rFonts w:asciiTheme="majorHAnsi" w:hAnsiTheme="majorHAnsi" w:cstheme="majorHAnsi"/>
          <w:color w:val="001935"/>
        </w:rPr>
        <w:t xml:space="preserve"> </w:t>
      </w:r>
      <w:r w:rsidR="00557E5E" w:rsidRPr="000837DD">
        <w:rPr>
          <w:rStyle w:val="normaltextrun"/>
          <w:rFonts w:asciiTheme="majorHAnsi" w:hAnsiTheme="majorHAnsi" w:cstheme="majorHAnsi"/>
          <w:color w:val="001935"/>
        </w:rPr>
        <w:t xml:space="preserve">If you have a criminal conviction, other than those spent under the terms of the Rehabilitation of Offenders Act 1974, please contact </w:t>
      </w:r>
      <w:hyperlink r:id="rId27" w:history="1">
        <w:r w:rsidR="00557E5E" w:rsidRPr="000837DD">
          <w:rPr>
            <w:rStyle w:val="Hyperlink"/>
            <w:rFonts w:asciiTheme="majorHAnsi" w:hAnsiTheme="majorHAnsi" w:cstheme="majorHAnsi"/>
          </w:rPr>
          <w:t>hr@centre33.org.uk</w:t>
        </w:r>
      </w:hyperlink>
      <w:r w:rsidR="00557E5E" w:rsidRPr="000837DD">
        <w:rPr>
          <w:rStyle w:val="normaltextrun"/>
          <w:rFonts w:asciiTheme="majorHAnsi" w:hAnsiTheme="majorHAnsi" w:cstheme="majorHAnsi"/>
          <w:color w:val="001935"/>
        </w:rPr>
        <w:t xml:space="preserve"> and </w:t>
      </w:r>
      <w:r w:rsidR="00CF3614" w:rsidRPr="000837DD">
        <w:rPr>
          <w:rStyle w:val="normaltextrun"/>
          <w:rFonts w:asciiTheme="majorHAnsi" w:hAnsiTheme="majorHAnsi" w:cstheme="majorHAnsi"/>
          <w:color w:val="001935"/>
        </w:rPr>
        <w:t xml:space="preserve">they </w:t>
      </w:r>
      <w:r w:rsidR="00557E5E" w:rsidRPr="000837DD">
        <w:rPr>
          <w:rStyle w:val="normaltextrun"/>
          <w:rFonts w:asciiTheme="majorHAnsi" w:hAnsiTheme="majorHAnsi" w:cstheme="majorHAnsi"/>
          <w:color w:val="001935"/>
        </w:rPr>
        <w:t xml:space="preserve">will confirm the process for confidentially informing us.  </w:t>
      </w:r>
    </w:p>
    <w:sectPr w:rsidR="00B83A0C" w:rsidRPr="000837DD" w:rsidSect="00EE25AD">
      <w:headerReference w:type="default" r:id="rId28"/>
      <w:headerReference w:type="first" r:id="rId29"/>
      <w:type w:val="continuous"/>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20C64" w14:textId="77777777" w:rsidR="004D3906" w:rsidRDefault="004D3906" w:rsidP="00666E31">
      <w:r>
        <w:separator/>
      </w:r>
    </w:p>
  </w:endnote>
  <w:endnote w:type="continuationSeparator" w:id="0">
    <w:p w14:paraId="66339086" w14:textId="77777777" w:rsidR="004D3906" w:rsidRDefault="004D3906" w:rsidP="0066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E177B" w14:textId="77777777" w:rsidR="004D3906" w:rsidRDefault="004D3906" w:rsidP="00666E31">
      <w:r>
        <w:separator/>
      </w:r>
    </w:p>
  </w:footnote>
  <w:footnote w:type="continuationSeparator" w:id="0">
    <w:p w14:paraId="77C0E990" w14:textId="77777777" w:rsidR="004D3906" w:rsidRDefault="004D3906" w:rsidP="0066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493E" w14:textId="6BA0B089" w:rsidR="008218D2" w:rsidRDefault="008218D2">
    <w:pPr>
      <w:pStyle w:val="Header"/>
    </w:pPr>
    <w:r w:rsidRPr="002B1622">
      <w:rPr>
        <w:rFonts w:asciiTheme="majorHAnsi" w:hAnsiTheme="majorHAnsi" w:cstheme="majorHAnsi"/>
        <w:noProof/>
        <w:sz w:val="22"/>
        <w:szCs w:val="22"/>
      </w:rPr>
      <w:drawing>
        <wp:anchor distT="0" distB="0" distL="114300" distR="114300" simplePos="0" relativeHeight="251661312" behindDoc="0" locked="0" layoutInCell="1" allowOverlap="1" wp14:anchorId="0EA16279" wp14:editId="0B7BEADE">
          <wp:simplePos x="0" y="0"/>
          <wp:positionH relativeFrom="column">
            <wp:posOffset>1710289</wp:posOffset>
          </wp:positionH>
          <wp:positionV relativeFrom="paragraph">
            <wp:posOffset>-485675</wp:posOffset>
          </wp:positionV>
          <wp:extent cx="5151120" cy="4909820"/>
          <wp:effectExtent l="228600" t="228600" r="233680" b="233680"/>
          <wp:wrapNone/>
          <wp:docPr id="330028260" name="Picture 330028260">
            <a:extLst xmlns:a="http://schemas.openxmlformats.org/drawingml/2006/main">
              <a:ext uri="{FF2B5EF4-FFF2-40B4-BE49-F238E27FC236}">
                <a16:creationId xmlns:a16="http://schemas.microsoft.com/office/drawing/2014/main" id="{43716AC0-1E5C-FB1E-6F38-924940A2FEA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0028260" name="Picture 330028260">
                    <a:extLst>
                      <a:ext uri="{FF2B5EF4-FFF2-40B4-BE49-F238E27FC236}">
                        <a16:creationId xmlns:a16="http://schemas.microsoft.com/office/drawing/2014/main" id="{43716AC0-1E5C-FB1E-6F38-924940A2FEA6}"/>
                      </a:ext>
                    </a:extLst>
                  </pic:cNvPr>
                  <pic:cNvPicPr preferRelativeResize="0">
                    <a:picLocks noGrp="1" noChangeAspect="1"/>
                  </pic:cNvPicPr>
                </pic:nvPicPr>
                <pic:blipFill>
                  <a:blip r:embed="rId1">
                    <a:extLst>
                      <a:ext uri="{28A0092B-C50C-407E-A947-70E740481C1C}">
                        <a14:useLocalDpi xmlns:a14="http://schemas.microsoft.com/office/drawing/2010/main" val="0"/>
                      </a:ext>
                    </a:extLst>
                  </a:blip>
                  <a:srcRect l="15028" r="15028"/>
                  <a:stretch>
                    <a:fillRect/>
                  </a:stretch>
                </pic:blipFill>
                <pic:spPr>
                  <a:xfrm>
                    <a:off x="0" y="0"/>
                    <a:ext cx="5151120" cy="4909820"/>
                  </a:xfrm>
                  <a:custGeom>
                    <a:avLst/>
                    <a:gdLst>
                      <a:gd name="connsiteX0" fmla="*/ 243415 w 4912535"/>
                      <a:gd name="connsiteY0" fmla="*/ 0 h 4664943"/>
                      <a:gd name="connsiteX1" fmla="*/ 4912535 w 4912535"/>
                      <a:gd name="connsiteY1" fmla="*/ 0 h 4664943"/>
                      <a:gd name="connsiteX2" fmla="*/ 4912535 w 4912535"/>
                      <a:gd name="connsiteY2" fmla="*/ 2737171 h 4664943"/>
                      <a:gd name="connsiteX3" fmla="*/ 4817894 w 4912535"/>
                      <a:gd name="connsiteY3" fmla="*/ 2854853 h 4664943"/>
                      <a:gd name="connsiteX4" fmla="*/ 4173665 w 4912535"/>
                      <a:gd name="connsiteY4" fmla="*/ 3398174 h 4664943"/>
                      <a:gd name="connsiteX5" fmla="*/ 3098842 w 4912535"/>
                      <a:gd name="connsiteY5" fmla="*/ 4017654 h 4664943"/>
                      <a:gd name="connsiteX6" fmla="*/ 1549421 w 4912535"/>
                      <a:gd name="connsiteY6" fmla="*/ 4650900 h 4664943"/>
                      <a:gd name="connsiteX7" fmla="*/ 1381916 w 4912535"/>
                      <a:gd name="connsiteY7" fmla="*/ 4554536 h 4664943"/>
                      <a:gd name="connsiteX8" fmla="*/ 1381916 w 4912535"/>
                      <a:gd name="connsiteY8" fmla="*/ 3453239 h 4664943"/>
                      <a:gd name="connsiteX9" fmla="*/ 0 w 4912535"/>
                      <a:gd name="connsiteY9" fmla="*/ 1112983 h 4664943"/>
                      <a:gd name="connsiteX10" fmla="*/ 211344 w 4912535"/>
                      <a:gd name="connsiteY10" fmla="*/ 66321 h 4664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12535" h="4664943">
                        <a:moveTo>
                          <a:pt x="243415" y="0"/>
                        </a:moveTo>
                        <a:lnTo>
                          <a:pt x="4912535" y="0"/>
                        </a:lnTo>
                        <a:lnTo>
                          <a:pt x="4912535" y="2737171"/>
                        </a:lnTo>
                        <a:lnTo>
                          <a:pt x="4817894" y="2854853"/>
                        </a:lnTo>
                        <a:cubicBezTo>
                          <a:pt x="4634958" y="3068000"/>
                          <a:pt x="4417943" y="3251908"/>
                          <a:pt x="4173665" y="3398174"/>
                        </a:cubicBezTo>
                        <a:cubicBezTo>
                          <a:pt x="4173665" y="3398174"/>
                          <a:pt x="3503645" y="3824927"/>
                          <a:pt x="3098842" y="4017654"/>
                        </a:cubicBezTo>
                        <a:cubicBezTo>
                          <a:pt x="2694038" y="4210381"/>
                          <a:pt x="1549421" y="4650900"/>
                          <a:pt x="1549421" y="4650900"/>
                        </a:cubicBezTo>
                        <a:cubicBezTo>
                          <a:pt x="1465668" y="4692198"/>
                          <a:pt x="1381916" y="4637133"/>
                          <a:pt x="1381916" y="4554536"/>
                        </a:cubicBezTo>
                        <a:lnTo>
                          <a:pt x="1381916" y="3453239"/>
                        </a:lnTo>
                        <a:cubicBezTo>
                          <a:pt x="558350" y="2998954"/>
                          <a:pt x="0" y="2117916"/>
                          <a:pt x="0" y="1112983"/>
                        </a:cubicBezTo>
                        <a:cubicBezTo>
                          <a:pt x="0" y="741295"/>
                          <a:pt x="75029" y="387676"/>
                          <a:pt x="211344" y="66321"/>
                        </a:cubicBezTo>
                        <a:close/>
                      </a:path>
                    </a:pathLst>
                  </a:custGeom>
                  <a:solidFill>
                    <a:schemeClr val="tx2"/>
                  </a:solidFill>
                  <a:ln w="219075" cap="rnd">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7B0D" w14:textId="2C4C2C48" w:rsidR="008218D2" w:rsidRDefault="006F05E4" w:rsidP="0053399D">
    <w:pPr>
      <w:pStyle w:val="Header"/>
      <w:jc w:val="right"/>
    </w:pPr>
    <w:r>
      <w:rPr>
        <w:noProof/>
      </w:rPr>
      <w:drawing>
        <wp:inline distT="114300" distB="114300" distL="114300" distR="114300" wp14:anchorId="4019BC7C" wp14:editId="3660CA79">
          <wp:extent cx="1853732" cy="669837"/>
          <wp:effectExtent l="0" t="0" r="635" b="3810"/>
          <wp:docPr id="33514821" name="Picture 33514821"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6FB6" w14:textId="6BAF69F5" w:rsidR="008218D2" w:rsidRDefault="008218D2" w:rsidP="00B62EE0">
    <w:pPr>
      <w:pStyle w:val="Header"/>
      <w:jc w:val="right"/>
    </w:pPr>
    <w:r>
      <w:rPr>
        <w:noProof/>
      </w:rPr>
      <w:drawing>
        <wp:inline distT="114300" distB="114300" distL="114300" distR="114300" wp14:anchorId="4380C667" wp14:editId="112B80AC">
          <wp:extent cx="1853732" cy="669837"/>
          <wp:effectExtent l="0" t="0" r="635" b="3810"/>
          <wp:docPr id="23" name="Picture 23"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12F7" w14:textId="614B2DA7" w:rsidR="00B2171E" w:rsidRDefault="006F05E4" w:rsidP="0053399D">
    <w:pPr>
      <w:pStyle w:val="Header"/>
      <w:jc w:val="right"/>
    </w:pPr>
    <w:r>
      <w:rPr>
        <w:noProof/>
      </w:rPr>
      <w:drawing>
        <wp:inline distT="114300" distB="114300" distL="114300" distR="114300" wp14:anchorId="09932E2C" wp14:editId="6E5F1264">
          <wp:extent cx="1853732" cy="669837"/>
          <wp:effectExtent l="0" t="0" r="635" b="3810"/>
          <wp:docPr id="1134136295" name="Picture 1134136295"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D30D" w14:textId="77777777" w:rsidR="00B2171E" w:rsidRDefault="00B2171E" w:rsidP="00B62EE0">
    <w:pPr>
      <w:pStyle w:val="Header"/>
      <w:jc w:val="right"/>
    </w:pPr>
    <w:r>
      <w:rPr>
        <w:noProof/>
      </w:rPr>
      <w:drawing>
        <wp:inline distT="114300" distB="114300" distL="114300" distR="114300" wp14:anchorId="796CEF9A" wp14:editId="6330EC04">
          <wp:extent cx="2096086" cy="670395"/>
          <wp:effectExtent l="0" t="0" r="0" b="3175"/>
          <wp:docPr id="631823349" name="Picture 631823349"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2099004" cy="671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1BF"/>
    <w:multiLevelType w:val="hybridMultilevel"/>
    <w:tmpl w:val="54AA6E4C"/>
    <w:lvl w:ilvl="0" w:tplc="08090001">
      <w:start w:val="1"/>
      <w:numFmt w:val="bullet"/>
      <w:lvlText w:val=""/>
      <w:lvlJc w:val="left"/>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6423C"/>
    <w:multiLevelType w:val="hybridMultilevel"/>
    <w:tmpl w:val="8CA88A9E"/>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87C"/>
    <w:multiLevelType w:val="hybridMultilevel"/>
    <w:tmpl w:val="54885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1730DF"/>
    <w:multiLevelType w:val="hybridMultilevel"/>
    <w:tmpl w:val="314808CC"/>
    <w:lvl w:ilvl="0" w:tplc="08090001">
      <w:start w:val="1"/>
      <w:numFmt w:val="bullet"/>
      <w:lvlText w:val=""/>
      <w:lvlJc w:val="left"/>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54F29"/>
    <w:multiLevelType w:val="hybridMultilevel"/>
    <w:tmpl w:val="FE6C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E61C2"/>
    <w:multiLevelType w:val="hybridMultilevel"/>
    <w:tmpl w:val="241A7F62"/>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85D18"/>
    <w:multiLevelType w:val="hybridMultilevel"/>
    <w:tmpl w:val="82A4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345E3"/>
    <w:multiLevelType w:val="hybridMultilevel"/>
    <w:tmpl w:val="9DBCE72C"/>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927A0"/>
    <w:multiLevelType w:val="hybridMultilevel"/>
    <w:tmpl w:val="38660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E2E99"/>
    <w:multiLevelType w:val="hybridMultilevel"/>
    <w:tmpl w:val="D7DE0E08"/>
    <w:lvl w:ilvl="0" w:tplc="8F10CED2">
      <w:start w:val="1"/>
      <w:numFmt w:val="bullet"/>
      <w:lvlText w:val=""/>
      <w:lvlJc w:val="left"/>
      <w:pPr>
        <w:ind w:left="1575" w:hanging="360"/>
      </w:pPr>
      <w:rPr>
        <w:rFonts w:ascii="Symbol" w:hAnsi="Symbol" w:hint="default"/>
        <w:b w:val="0"/>
        <w:i w:val="0"/>
        <w:color w:val="EE7219"/>
        <w:sz w:val="22"/>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0" w15:restartNumberingAfterBreak="0">
    <w:nsid w:val="34990431"/>
    <w:multiLevelType w:val="hybridMultilevel"/>
    <w:tmpl w:val="DDF45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DD2793"/>
    <w:multiLevelType w:val="hybridMultilevel"/>
    <w:tmpl w:val="9520984A"/>
    <w:lvl w:ilvl="0" w:tplc="53ECEE9E">
      <w:start w:val="1"/>
      <w:numFmt w:val="bullet"/>
      <w:lvlText w:val="•"/>
      <w:lvlJc w:val="left"/>
      <w:pPr>
        <w:ind w:left="720" w:hanging="360"/>
      </w:pPr>
      <w:rPr>
        <w:rFonts w:ascii="Arial" w:hAnsi="Arial" w:hint="default"/>
      </w:rPr>
    </w:lvl>
    <w:lvl w:ilvl="1" w:tplc="53ECEE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80DB3"/>
    <w:multiLevelType w:val="hybridMultilevel"/>
    <w:tmpl w:val="7EBED2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D31492F"/>
    <w:multiLevelType w:val="multilevel"/>
    <w:tmpl w:val="AB8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E718D8"/>
    <w:multiLevelType w:val="hybridMultilevel"/>
    <w:tmpl w:val="B33C86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A03291"/>
    <w:multiLevelType w:val="multilevel"/>
    <w:tmpl w:val="27B0E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720089"/>
    <w:multiLevelType w:val="hybridMultilevel"/>
    <w:tmpl w:val="7A20B7D2"/>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026E0"/>
    <w:multiLevelType w:val="hybridMultilevel"/>
    <w:tmpl w:val="1E7CC7A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D7EAA"/>
    <w:multiLevelType w:val="hybridMultilevel"/>
    <w:tmpl w:val="4178F0C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CB19D3"/>
    <w:multiLevelType w:val="hybridMultilevel"/>
    <w:tmpl w:val="F6BE5A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89265A"/>
    <w:multiLevelType w:val="hybridMultilevel"/>
    <w:tmpl w:val="EA8EF8E4"/>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E54EE"/>
    <w:multiLevelType w:val="hybridMultilevel"/>
    <w:tmpl w:val="D5C0A1A2"/>
    <w:lvl w:ilvl="0" w:tplc="8F10CED2">
      <w:start w:val="1"/>
      <w:numFmt w:val="bullet"/>
      <w:lvlText w:val=""/>
      <w:lvlJc w:val="left"/>
      <w:pPr>
        <w:ind w:left="1080" w:hanging="360"/>
      </w:pPr>
      <w:rPr>
        <w:rFonts w:ascii="Symbol" w:hAnsi="Symbol" w:hint="default"/>
        <w:b w:val="0"/>
        <w:i w:val="0"/>
        <w:color w:val="EE7219"/>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4A9211E"/>
    <w:multiLevelType w:val="hybridMultilevel"/>
    <w:tmpl w:val="697089EC"/>
    <w:lvl w:ilvl="0" w:tplc="620CEAA6">
      <w:start w:val="1"/>
      <w:numFmt w:val="bullet"/>
      <w:lvlText w:val=""/>
      <w:lvlJc w:val="left"/>
      <w:pPr>
        <w:ind w:left="720" w:hanging="360"/>
      </w:pPr>
      <w:rPr>
        <w:rFonts w:ascii="Symbol" w:hAnsi="Symbol" w:hint="default"/>
        <w:b w:val="0"/>
        <w:i w:val="0"/>
        <w:color w:val="EE7219"/>
        <w:sz w:val="16"/>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3" w15:restartNumberingAfterBreak="0">
    <w:nsid w:val="5796651F"/>
    <w:multiLevelType w:val="multilevel"/>
    <w:tmpl w:val="54E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A46499"/>
    <w:multiLevelType w:val="hybridMultilevel"/>
    <w:tmpl w:val="27E836D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B2F92"/>
    <w:multiLevelType w:val="hybridMultilevel"/>
    <w:tmpl w:val="3EBAD508"/>
    <w:lvl w:ilvl="0" w:tplc="8F10CED2">
      <w:start w:val="1"/>
      <w:numFmt w:val="bullet"/>
      <w:lvlText w:val=""/>
      <w:lvlJc w:val="left"/>
      <w:pPr>
        <w:ind w:left="1440" w:hanging="360"/>
      </w:pPr>
      <w:rPr>
        <w:rFonts w:ascii="Symbol" w:hAnsi="Symbol" w:hint="default"/>
        <w:b w:val="0"/>
        <w:i w:val="0"/>
        <w:color w:val="EE7219"/>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7E36B9"/>
    <w:multiLevelType w:val="hybridMultilevel"/>
    <w:tmpl w:val="A288BBE4"/>
    <w:lvl w:ilvl="0" w:tplc="00000009">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113DD"/>
    <w:multiLevelType w:val="hybridMultilevel"/>
    <w:tmpl w:val="D8D89678"/>
    <w:lvl w:ilvl="0" w:tplc="FFFFFFFF">
      <w:start w:val="1"/>
      <w:numFmt w:val="bullet"/>
      <w:lvlText w:val=""/>
      <w:lvlJc w:val="left"/>
      <w:pPr>
        <w:ind w:left="360" w:hanging="360"/>
      </w:pPr>
      <w:rPr>
        <w:rFonts w:ascii="Symbol" w:hAnsi="Symbol" w:hint="default"/>
      </w:rPr>
    </w:lvl>
    <w:lvl w:ilvl="1" w:tplc="21064688">
      <w:start w:val="1"/>
      <w:numFmt w:val="bullet"/>
      <w:lvlText w:val="­"/>
      <w:lvlJc w:val="left"/>
      <w:pPr>
        <w:ind w:left="1080" w:hanging="360"/>
      </w:pPr>
      <w:rPr>
        <w:rFonts w:ascii="Courier New" w:hAnsi="Courier New" w:hint="default"/>
      </w:rPr>
    </w:lvl>
    <w:lvl w:ilvl="2" w:tplc="E85EE468">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0AF3628"/>
    <w:multiLevelType w:val="hybridMultilevel"/>
    <w:tmpl w:val="BC708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3B0302"/>
    <w:multiLevelType w:val="hybridMultilevel"/>
    <w:tmpl w:val="C4464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572CE8"/>
    <w:multiLevelType w:val="hybridMultilevel"/>
    <w:tmpl w:val="16AC3822"/>
    <w:lvl w:ilvl="0" w:tplc="F1004332">
      <w:start w:val="1"/>
      <w:numFmt w:val="bullet"/>
      <w:lvlText w:val="•"/>
      <w:lvlJc w:val="left"/>
      <w:pPr>
        <w:tabs>
          <w:tab w:val="num" w:pos="720"/>
        </w:tabs>
        <w:ind w:left="720" w:hanging="360"/>
      </w:pPr>
      <w:rPr>
        <w:rFonts w:ascii="Arial" w:hAnsi="Arial" w:hint="default"/>
      </w:rPr>
    </w:lvl>
    <w:lvl w:ilvl="1" w:tplc="343A232E" w:tentative="1">
      <w:start w:val="1"/>
      <w:numFmt w:val="bullet"/>
      <w:lvlText w:val="•"/>
      <w:lvlJc w:val="left"/>
      <w:pPr>
        <w:tabs>
          <w:tab w:val="num" w:pos="1440"/>
        </w:tabs>
        <w:ind w:left="1440" w:hanging="360"/>
      </w:pPr>
      <w:rPr>
        <w:rFonts w:ascii="Arial" w:hAnsi="Arial" w:hint="default"/>
      </w:rPr>
    </w:lvl>
    <w:lvl w:ilvl="2" w:tplc="E430ADA0" w:tentative="1">
      <w:start w:val="1"/>
      <w:numFmt w:val="bullet"/>
      <w:lvlText w:val="•"/>
      <w:lvlJc w:val="left"/>
      <w:pPr>
        <w:tabs>
          <w:tab w:val="num" w:pos="2160"/>
        </w:tabs>
        <w:ind w:left="2160" w:hanging="360"/>
      </w:pPr>
      <w:rPr>
        <w:rFonts w:ascii="Arial" w:hAnsi="Arial" w:hint="default"/>
      </w:rPr>
    </w:lvl>
    <w:lvl w:ilvl="3" w:tplc="698811CC" w:tentative="1">
      <w:start w:val="1"/>
      <w:numFmt w:val="bullet"/>
      <w:lvlText w:val="•"/>
      <w:lvlJc w:val="left"/>
      <w:pPr>
        <w:tabs>
          <w:tab w:val="num" w:pos="2880"/>
        </w:tabs>
        <w:ind w:left="2880" w:hanging="360"/>
      </w:pPr>
      <w:rPr>
        <w:rFonts w:ascii="Arial" w:hAnsi="Arial" w:hint="default"/>
      </w:rPr>
    </w:lvl>
    <w:lvl w:ilvl="4" w:tplc="366AE31C" w:tentative="1">
      <w:start w:val="1"/>
      <w:numFmt w:val="bullet"/>
      <w:lvlText w:val="•"/>
      <w:lvlJc w:val="left"/>
      <w:pPr>
        <w:tabs>
          <w:tab w:val="num" w:pos="3600"/>
        </w:tabs>
        <w:ind w:left="3600" w:hanging="360"/>
      </w:pPr>
      <w:rPr>
        <w:rFonts w:ascii="Arial" w:hAnsi="Arial" w:hint="default"/>
      </w:rPr>
    </w:lvl>
    <w:lvl w:ilvl="5" w:tplc="620E4B1C" w:tentative="1">
      <w:start w:val="1"/>
      <w:numFmt w:val="bullet"/>
      <w:lvlText w:val="•"/>
      <w:lvlJc w:val="left"/>
      <w:pPr>
        <w:tabs>
          <w:tab w:val="num" w:pos="4320"/>
        </w:tabs>
        <w:ind w:left="4320" w:hanging="360"/>
      </w:pPr>
      <w:rPr>
        <w:rFonts w:ascii="Arial" w:hAnsi="Arial" w:hint="default"/>
      </w:rPr>
    </w:lvl>
    <w:lvl w:ilvl="6" w:tplc="07128D26" w:tentative="1">
      <w:start w:val="1"/>
      <w:numFmt w:val="bullet"/>
      <w:lvlText w:val="•"/>
      <w:lvlJc w:val="left"/>
      <w:pPr>
        <w:tabs>
          <w:tab w:val="num" w:pos="5040"/>
        </w:tabs>
        <w:ind w:left="5040" w:hanging="360"/>
      </w:pPr>
      <w:rPr>
        <w:rFonts w:ascii="Arial" w:hAnsi="Arial" w:hint="default"/>
      </w:rPr>
    </w:lvl>
    <w:lvl w:ilvl="7" w:tplc="6E58954E" w:tentative="1">
      <w:start w:val="1"/>
      <w:numFmt w:val="bullet"/>
      <w:lvlText w:val="•"/>
      <w:lvlJc w:val="left"/>
      <w:pPr>
        <w:tabs>
          <w:tab w:val="num" w:pos="5760"/>
        </w:tabs>
        <w:ind w:left="5760" w:hanging="360"/>
      </w:pPr>
      <w:rPr>
        <w:rFonts w:ascii="Arial" w:hAnsi="Arial" w:hint="default"/>
      </w:rPr>
    </w:lvl>
    <w:lvl w:ilvl="8" w:tplc="5E7C3ED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65205FF"/>
    <w:multiLevelType w:val="hybridMultilevel"/>
    <w:tmpl w:val="895A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0A6E15"/>
    <w:multiLevelType w:val="hybridMultilevel"/>
    <w:tmpl w:val="DC48565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657BD4"/>
    <w:multiLevelType w:val="hybridMultilevel"/>
    <w:tmpl w:val="7AA20E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7E1A7AB5"/>
    <w:multiLevelType w:val="hybridMultilevel"/>
    <w:tmpl w:val="69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E5E72"/>
    <w:multiLevelType w:val="multilevel"/>
    <w:tmpl w:val="FFA2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0269034">
    <w:abstractNumId w:val="30"/>
  </w:num>
  <w:num w:numId="2" w16cid:durableId="505049096">
    <w:abstractNumId w:val="29"/>
  </w:num>
  <w:num w:numId="3" w16cid:durableId="301933711">
    <w:abstractNumId w:val="34"/>
  </w:num>
  <w:num w:numId="4" w16cid:durableId="728571826">
    <w:abstractNumId w:val="15"/>
  </w:num>
  <w:num w:numId="5" w16cid:durableId="1252927403">
    <w:abstractNumId w:val="0"/>
  </w:num>
  <w:num w:numId="6" w16cid:durableId="1491873823">
    <w:abstractNumId w:val="1"/>
  </w:num>
  <w:num w:numId="7" w16cid:durableId="1920675634">
    <w:abstractNumId w:val="7"/>
  </w:num>
  <w:num w:numId="8" w16cid:durableId="1226452561">
    <w:abstractNumId w:val="20"/>
  </w:num>
  <w:num w:numId="9" w16cid:durableId="2061780696">
    <w:abstractNumId w:val="32"/>
  </w:num>
  <w:num w:numId="10" w16cid:durableId="1103453808">
    <w:abstractNumId w:val="16"/>
  </w:num>
  <w:num w:numId="11" w16cid:durableId="829296746">
    <w:abstractNumId w:val="35"/>
  </w:num>
  <w:num w:numId="12" w16cid:durableId="136849244">
    <w:abstractNumId w:val="27"/>
  </w:num>
  <w:num w:numId="13" w16cid:durableId="1549562635">
    <w:abstractNumId w:val="3"/>
  </w:num>
  <w:num w:numId="14" w16cid:durableId="1970355381">
    <w:abstractNumId w:val="25"/>
  </w:num>
  <w:num w:numId="15" w16cid:durableId="285888353">
    <w:abstractNumId w:val="33"/>
  </w:num>
  <w:num w:numId="16" w16cid:durableId="88427525">
    <w:abstractNumId w:val="17"/>
  </w:num>
  <w:num w:numId="17" w16cid:durableId="739135741">
    <w:abstractNumId w:val="21"/>
  </w:num>
  <w:num w:numId="18" w16cid:durableId="17315652">
    <w:abstractNumId w:val="18"/>
  </w:num>
  <w:num w:numId="19" w16cid:durableId="1396970491">
    <w:abstractNumId w:val="23"/>
  </w:num>
  <w:num w:numId="20" w16cid:durableId="658768713">
    <w:abstractNumId w:val="24"/>
  </w:num>
  <w:num w:numId="21" w16cid:durableId="859708006">
    <w:abstractNumId w:val="13"/>
  </w:num>
  <w:num w:numId="22" w16cid:durableId="1775006252">
    <w:abstractNumId w:val="9"/>
  </w:num>
  <w:num w:numId="23" w16cid:durableId="1739546925">
    <w:abstractNumId w:val="22"/>
  </w:num>
  <w:num w:numId="24" w16cid:durableId="1387726824">
    <w:abstractNumId w:val="14"/>
  </w:num>
  <w:num w:numId="25" w16cid:durableId="2047563810">
    <w:abstractNumId w:val="12"/>
  </w:num>
  <w:num w:numId="26" w16cid:durableId="1324318147">
    <w:abstractNumId w:val="6"/>
  </w:num>
  <w:num w:numId="27" w16cid:durableId="1711879969">
    <w:abstractNumId w:val="26"/>
  </w:num>
  <w:num w:numId="28" w16cid:durableId="758134570">
    <w:abstractNumId w:val="8"/>
  </w:num>
  <w:num w:numId="29" w16cid:durableId="1939561488">
    <w:abstractNumId w:val="19"/>
  </w:num>
  <w:num w:numId="30" w16cid:durableId="200018032">
    <w:abstractNumId w:val="5"/>
  </w:num>
  <w:num w:numId="31" w16cid:durableId="34241113">
    <w:abstractNumId w:val="11"/>
  </w:num>
  <w:num w:numId="32" w16cid:durableId="1918663832">
    <w:abstractNumId w:val="4"/>
  </w:num>
  <w:num w:numId="33" w16cid:durableId="1117945797">
    <w:abstractNumId w:val="31"/>
  </w:num>
  <w:num w:numId="34" w16cid:durableId="1800800762">
    <w:abstractNumId w:val="28"/>
  </w:num>
  <w:num w:numId="35" w16cid:durableId="1092821247">
    <w:abstractNumId w:val="2"/>
  </w:num>
  <w:num w:numId="36" w16cid:durableId="11330563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E31"/>
    <w:rsid w:val="00006373"/>
    <w:rsid w:val="00012430"/>
    <w:rsid w:val="00021F7B"/>
    <w:rsid w:val="00023EAF"/>
    <w:rsid w:val="00040882"/>
    <w:rsid w:val="00050B9F"/>
    <w:rsid w:val="00053FC9"/>
    <w:rsid w:val="000645A2"/>
    <w:rsid w:val="00067620"/>
    <w:rsid w:val="000837DD"/>
    <w:rsid w:val="000B0809"/>
    <w:rsid w:val="000B30DD"/>
    <w:rsid w:val="00106FB2"/>
    <w:rsid w:val="001120F9"/>
    <w:rsid w:val="00125090"/>
    <w:rsid w:val="00125D02"/>
    <w:rsid w:val="0014293C"/>
    <w:rsid w:val="0018304C"/>
    <w:rsid w:val="001A3DD5"/>
    <w:rsid w:val="001B35A5"/>
    <w:rsid w:val="001C1357"/>
    <w:rsid w:val="001C7BF7"/>
    <w:rsid w:val="001D2D5B"/>
    <w:rsid w:val="001D3FD3"/>
    <w:rsid w:val="001E1F34"/>
    <w:rsid w:val="001E3F8B"/>
    <w:rsid w:val="001F0979"/>
    <w:rsid w:val="001F0F84"/>
    <w:rsid w:val="00207852"/>
    <w:rsid w:val="002156C7"/>
    <w:rsid w:val="002538AE"/>
    <w:rsid w:val="002D6ADD"/>
    <w:rsid w:val="002E1873"/>
    <w:rsid w:val="0030170E"/>
    <w:rsid w:val="00312CA1"/>
    <w:rsid w:val="0032692A"/>
    <w:rsid w:val="0033323A"/>
    <w:rsid w:val="00356038"/>
    <w:rsid w:val="00363549"/>
    <w:rsid w:val="003A455A"/>
    <w:rsid w:val="003D04D4"/>
    <w:rsid w:val="003D2A9D"/>
    <w:rsid w:val="003D393C"/>
    <w:rsid w:val="003F0787"/>
    <w:rsid w:val="0041672E"/>
    <w:rsid w:val="00416D76"/>
    <w:rsid w:val="00431C48"/>
    <w:rsid w:val="00432BB6"/>
    <w:rsid w:val="004400B7"/>
    <w:rsid w:val="00456AF4"/>
    <w:rsid w:val="00476567"/>
    <w:rsid w:val="0048374D"/>
    <w:rsid w:val="00486086"/>
    <w:rsid w:val="004965FA"/>
    <w:rsid w:val="00497CD6"/>
    <w:rsid w:val="004A690C"/>
    <w:rsid w:val="004B53FE"/>
    <w:rsid w:val="004D3906"/>
    <w:rsid w:val="004E4A63"/>
    <w:rsid w:val="004F5D6A"/>
    <w:rsid w:val="00513BF0"/>
    <w:rsid w:val="00521238"/>
    <w:rsid w:val="005308C8"/>
    <w:rsid w:val="0053399D"/>
    <w:rsid w:val="00534C86"/>
    <w:rsid w:val="005470C2"/>
    <w:rsid w:val="0055042D"/>
    <w:rsid w:val="00553A36"/>
    <w:rsid w:val="00556798"/>
    <w:rsid w:val="00557E5E"/>
    <w:rsid w:val="005929DC"/>
    <w:rsid w:val="00597FF1"/>
    <w:rsid w:val="005A591C"/>
    <w:rsid w:val="005B3D98"/>
    <w:rsid w:val="005B67C2"/>
    <w:rsid w:val="005C3BBE"/>
    <w:rsid w:val="005D6101"/>
    <w:rsid w:val="0060146D"/>
    <w:rsid w:val="00613D21"/>
    <w:rsid w:val="00622864"/>
    <w:rsid w:val="006304AC"/>
    <w:rsid w:val="00663D4D"/>
    <w:rsid w:val="00665B40"/>
    <w:rsid w:val="00666E31"/>
    <w:rsid w:val="00670CA2"/>
    <w:rsid w:val="006821B1"/>
    <w:rsid w:val="00683FB0"/>
    <w:rsid w:val="006A0107"/>
    <w:rsid w:val="006A35A8"/>
    <w:rsid w:val="006D2BBD"/>
    <w:rsid w:val="006E4252"/>
    <w:rsid w:val="006F05E4"/>
    <w:rsid w:val="006F5188"/>
    <w:rsid w:val="0073366D"/>
    <w:rsid w:val="007516CF"/>
    <w:rsid w:val="00755D30"/>
    <w:rsid w:val="00756698"/>
    <w:rsid w:val="00776AF6"/>
    <w:rsid w:val="007B0E99"/>
    <w:rsid w:val="007B187E"/>
    <w:rsid w:val="007B3015"/>
    <w:rsid w:val="007C6DC9"/>
    <w:rsid w:val="007F21B0"/>
    <w:rsid w:val="007F6B96"/>
    <w:rsid w:val="007F7702"/>
    <w:rsid w:val="008025E0"/>
    <w:rsid w:val="008203A1"/>
    <w:rsid w:val="008218D2"/>
    <w:rsid w:val="00845EC6"/>
    <w:rsid w:val="00865C9B"/>
    <w:rsid w:val="008B3743"/>
    <w:rsid w:val="008C1699"/>
    <w:rsid w:val="008C577D"/>
    <w:rsid w:val="008F365D"/>
    <w:rsid w:val="00904042"/>
    <w:rsid w:val="00913231"/>
    <w:rsid w:val="00924EC4"/>
    <w:rsid w:val="00950865"/>
    <w:rsid w:val="00971156"/>
    <w:rsid w:val="00993D7A"/>
    <w:rsid w:val="009A1B2C"/>
    <w:rsid w:val="009E5A18"/>
    <w:rsid w:val="00A07056"/>
    <w:rsid w:val="00A07721"/>
    <w:rsid w:val="00A25773"/>
    <w:rsid w:val="00A27FDC"/>
    <w:rsid w:val="00A30AFB"/>
    <w:rsid w:val="00A51EA7"/>
    <w:rsid w:val="00A658A0"/>
    <w:rsid w:val="00A66C53"/>
    <w:rsid w:val="00A70550"/>
    <w:rsid w:val="00A963DE"/>
    <w:rsid w:val="00AA079C"/>
    <w:rsid w:val="00AA2495"/>
    <w:rsid w:val="00AA3862"/>
    <w:rsid w:val="00AB0FAE"/>
    <w:rsid w:val="00AB2D0C"/>
    <w:rsid w:val="00AE4491"/>
    <w:rsid w:val="00AF7EF3"/>
    <w:rsid w:val="00B2171E"/>
    <w:rsid w:val="00B34908"/>
    <w:rsid w:val="00B57012"/>
    <w:rsid w:val="00B62EE0"/>
    <w:rsid w:val="00B630DB"/>
    <w:rsid w:val="00B72037"/>
    <w:rsid w:val="00B773F6"/>
    <w:rsid w:val="00B83A0C"/>
    <w:rsid w:val="00B86368"/>
    <w:rsid w:val="00BA1F87"/>
    <w:rsid w:val="00BA7AF1"/>
    <w:rsid w:val="00BE12B3"/>
    <w:rsid w:val="00BF44A3"/>
    <w:rsid w:val="00C00FC2"/>
    <w:rsid w:val="00C023ED"/>
    <w:rsid w:val="00C059D0"/>
    <w:rsid w:val="00C07379"/>
    <w:rsid w:val="00C16F74"/>
    <w:rsid w:val="00C1763E"/>
    <w:rsid w:val="00C30929"/>
    <w:rsid w:val="00C37118"/>
    <w:rsid w:val="00C4326F"/>
    <w:rsid w:val="00C55E1E"/>
    <w:rsid w:val="00C660D7"/>
    <w:rsid w:val="00C903C4"/>
    <w:rsid w:val="00CB3EE9"/>
    <w:rsid w:val="00CB53FB"/>
    <w:rsid w:val="00CD3158"/>
    <w:rsid w:val="00CE4053"/>
    <w:rsid w:val="00CF3614"/>
    <w:rsid w:val="00D07613"/>
    <w:rsid w:val="00D7666A"/>
    <w:rsid w:val="00D94666"/>
    <w:rsid w:val="00DA4C92"/>
    <w:rsid w:val="00DA5713"/>
    <w:rsid w:val="00DD6BDE"/>
    <w:rsid w:val="00DF2606"/>
    <w:rsid w:val="00E05A4D"/>
    <w:rsid w:val="00E06BCB"/>
    <w:rsid w:val="00E314DF"/>
    <w:rsid w:val="00E419E1"/>
    <w:rsid w:val="00E41E8E"/>
    <w:rsid w:val="00E43365"/>
    <w:rsid w:val="00E66A96"/>
    <w:rsid w:val="00E73E25"/>
    <w:rsid w:val="00EA58C7"/>
    <w:rsid w:val="00EB1CD8"/>
    <w:rsid w:val="00EB1EFA"/>
    <w:rsid w:val="00EB509D"/>
    <w:rsid w:val="00ED6C53"/>
    <w:rsid w:val="00EE25AD"/>
    <w:rsid w:val="00EE3A06"/>
    <w:rsid w:val="00EE52FD"/>
    <w:rsid w:val="00EF550D"/>
    <w:rsid w:val="00F005AA"/>
    <w:rsid w:val="00F14C92"/>
    <w:rsid w:val="00F17133"/>
    <w:rsid w:val="00F20F29"/>
    <w:rsid w:val="00F22B04"/>
    <w:rsid w:val="00F236A7"/>
    <w:rsid w:val="00F3272E"/>
    <w:rsid w:val="00F36F4D"/>
    <w:rsid w:val="00F52F1F"/>
    <w:rsid w:val="00F831F8"/>
    <w:rsid w:val="00F83E2A"/>
    <w:rsid w:val="00FA75CD"/>
    <w:rsid w:val="00FE43D9"/>
    <w:rsid w:val="00FE4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60C17"/>
  <w15:chartTrackingRefBased/>
  <w15:docId w15:val="{47B77C31-FFBA-124B-8A70-6A2F59D7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5E0"/>
    <w:rPr>
      <w:rFonts w:ascii="Times New Roman" w:eastAsia="Times New Roman" w:hAnsi="Times New Roman" w:cs="Times New Roman"/>
      <w:lang w:eastAsia="en-GB"/>
    </w:rPr>
  </w:style>
  <w:style w:type="paragraph" w:styleId="Heading6">
    <w:name w:val="heading 6"/>
    <w:basedOn w:val="Normal"/>
    <w:link w:val="Heading6Char"/>
    <w:uiPriority w:val="9"/>
    <w:qFormat/>
    <w:rsid w:val="004E4A63"/>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E31"/>
    <w:pPr>
      <w:tabs>
        <w:tab w:val="center" w:pos="4513"/>
        <w:tab w:val="right" w:pos="9026"/>
      </w:tabs>
    </w:pPr>
  </w:style>
  <w:style w:type="character" w:customStyle="1" w:styleId="HeaderChar">
    <w:name w:val="Header Char"/>
    <w:basedOn w:val="DefaultParagraphFont"/>
    <w:link w:val="Header"/>
    <w:uiPriority w:val="99"/>
    <w:rsid w:val="00666E31"/>
  </w:style>
  <w:style w:type="paragraph" w:styleId="Footer">
    <w:name w:val="footer"/>
    <w:basedOn w:val="Normal"/>
    <w:link w:val="FooterChar"/>
    <w:uiPriority w:val="99"/>
    <w:unhideWhenUsed/>
    <w:rsid w:val="00666E31"/>
    <w:pPr>
      <w:tabs>
        <w:tab w:val="center" w:pos="4513"/>
        <w:tab w:val="right" w:pos="9026"/>
      </w:tabs>
    </w:pPr>
  </w:style>
  <w:style w:type="character" w:customStyle="1" w:styleId="FooterChar">
    <w:name w:val="Footer Char"/>
    <w:basedOn w:val="DefaultParagraphFont"/>
    <w:link w:val="Footer"/>
    <w:uiPriority w:val="99"/>
    <w:rsid w:val="00666E31"/>
  </w:style>
  <w:style w:type="paragraph" w:customStyle="1" w:styleId="paragraph">
    <w:name w:val="paragraph"/>
    <w:basedOn w:val="Normal"/>
    <w:rsid w:val="00B34908"/>
    <w:pPr>
      <w:spacing w:before="100" w:beforeAutospacing="1" w:after="100" w:afterAutospacing="1"/>
    </w:pPr>
  </w:style>
  <w:style w:type="character" w:customStyle="1" w:styleId="normaltextrun">
    <w:name w:val="normaltextrun"/>
    <w:basedOn w:val="DefaultParagraphFont"/>
    <w:rsid w:val="00B34908"/>
  </w:style>
  <w:style w:type="character" w:customStyle="1" w:styleId="eop">
    <w:name w:val="eop"/>
    <w:basedOn w:val="DefaultParagraphFont"/>
    <w:rsid w:val="00B34908"/>
  </w:style>
  <w:style w:type="paragraph" w:styleId="NormalWeb">
    <w:name w:val="Normal (Web)"/>
    <w:basedOn w:val="Normal"/>
    <w:uiPriority w:val="99"/>
    <w:unhideWhenUsed/>
    <w:rsid w:val="006E4252"/>
    <w:pPr>
      <w:spacing w:before="100" w:beforeAutospacing="1" w:after="100" w:afterAutospacing="1"/>
    </w:pPr>
  </w:style>
  <w:style w:type="character" w:customStyle="1" w:styleId="Heading6Char">
    <w:name w:val="Heading 6 Char"/>
    <w:basedOn w:val="DefaultParagraphFont"/>
    <w:link w:val="Heading6"/>
    <w:uiPriority w:val="9"/>
    <w:rsid w:val="004E4A63"/>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4E4A63"/>
    <w:rPr>
      <w:i/>
      <w:iCs/>
    </w:rPr>
  </w:style>
  <w:style w:type="character" w:customStyle="1" w:styleId="apple-converted-space">
    <w:name w:val="apple-converted-space"/>
    <w:basedOn w:val="DefaultParagraphFont"/>
    <w:rsid w:val="004E4A63"/>
  </w:style>
  <w:style w:type="paragraph" w:styleId="Revision">
    <w:name w:val="Revision"/>
    <w:hidden/>
    <w:uiPriority w:val="99"/>
    <w:semiHidden/>
    <w:rsid w:val="00F36F4D"/>
    <w:rPr>
      <w:rFonts w:ascii="Times New Roman" w:eastAsia="Times New Roman" w:hAnsi="Times New Roman" w:cs="Times New Roman"/>
      <w:lang w:eastAsia="en-GB"/>
    </w:rPr>
  </w:style>
  <w:style w:type="table" w:styleId="TableGrid">
    <w:name w:val="Table Grid"/>
    <w:basedOn w:val="TableNormal"/>
    <w:uiPriority w:val="39"/>
    <w:rsid w:val="0012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5042D"/>
    <w:pPr>
      <w:ind w:left="720"/>
      <w:contextualSpacing/>
    </w:pPr>
  </w:style>
  <w:style w:type="character" w:styleId="Strong">
    <w:name w:val="Strong"/>
    <w:basedOn w:val="DefaultParagraphFont"/>
    <w:uiPriority w:val="22"/>
    <w:qFormat/>
    <w:rsid w:val="00EB1EFA"/>
    <w:rPr>
      <w:b/>
      <w:bCs/>
    </w:rPr>
  </w:style>
  <w:style w:type="character" w:customStyle="1" w:styleId="ListParagraphChar">
    <w:name w:val="List Paragraph Char"/>
    <w:link w:val="ListParagraph"/>
    <w:uiPriority w:val="34"/>
    <w:locked/>
    <w:rsid w:val="007C6DC9"/>
    <w:rPr>
      <w:rFonts w:ascii="Times New Roman" w:eastAsia="Times New Roman" w:hAnsi="Times New Roman" w:cs="Times New Roman"/>
      <w:lang w:eastAsia="en-GB"/>
    </w:rPr>
  </w:style>
  <w:style w:type="character" w:customStyle="1" w:styleId="WW8Num5z0">
    <w:name w:val="WW8Num5z0"/>
    <w:rsid w:val="002D6ADD"/>
    <w:rPr>
      <w:rFonts w:ascii="Symbol" w:hAnsi="Symbol"/>
    </w:rPr>
  </w:style>
  <w:style w:type="character" w:customStyle="1" w:styleId="contentcontrolboundarysink">
    <w:name w:val="contentcontrolboundarysink"/>
    <w:basedOn w:val="DefaultParagraphFont"/>
    <w:rsid w:val="008218D2"/>
  </w:style>
  <w:style w:type="character" w:customStyle="1" w:styleId="tabchar">
    <w:name w:val="tabchar"/>
    <w:basedOn w:val="DefaultParagraphFont"/>
    <w:rsid w:val="008218D2"/>
  </w:style>
  <w:style w:type="character" w:styleId="Hyperlink">
    <w:name w:val="Hyperlink"/>
    <w:basedOn w:val="DefaultParagraphFont"/>
    <w:uiPriority w:val="99"/>
    <w:unhideWhenUsed/>
    <w:rsid w:val="00557E5E"/>
    <w:rPr>
      <w:color w:val="0563C1" w:themeColor="hyperlink"/>
      <w:u w:val="single"/>
    </w:rPr>
  </w:style>
  <w:style w:type="character" w:styleId="UnresolvedMention">
    <w:name w:val="Unresolved Mention"/>
    <w:basedOn w:val="DefaultParagraphFont"/>
    <w:uiPriority w:val="99"/>
    <w:semiHidden/>
    <w:unhideWhenUsed/>
    <w:rsid w:val="00557E5E"/>
    <w:rPr>
      <w:color w:val="605E5C"/>
      <w:shd w:val="clear" w:color="auto" w:fill="E1DFDD"/>
    </w:rPr>
  </w:style>
  <w:style w:type="paragraph" w:customStyle="1" w:styleId="WW-Header">
    <w:name w:val="WW-Header"/>
    <w:rsid w:val="00C660D7"/>
    <w:pPr>
      <w:spacing w:line="100" w:lineRule="atLeast"/>
    </w:pPr>
    <w:rPr>
      <w:rFonts w:ascii="Times New Roman" w:eastAsia="Times New Roman" w:hAnsi="Times New Roman" w:cs="Times New Roman"/>
      <w:color w:val="000000"/>
      <w:kern w:val="1"/>
      <w:szCs w:val="20"/>
      <w:lang w:val="en-US" w:eastAsia="en-GB"/>
    </w:rPr>
  </w:style>
  <w:style w:type="character" w:customStyle="1" w:styleId="WW8Num10z1">
    <w:name w:val="WW8Num10z1"/>
    <w:rsid w:val="007F770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108">
      <w:bodyDiv w:val="1"/>
      <w:marLeft w:val="0"/>
      <w:marRight w:val="0"/>
      <w:marTop w:val="0"/>
      <w:marBottom w:val="0"/>
      <w:divBdr>
        <w:top w:val="none" w:sz="0" w:space="0" w:color="auto"/>
        <w:left w:val="none" w:sz="0" w:space="0" w:color="auto"/>
        <w:bottom w:val="none" w:sz="0" w:space="0" w:color="auto"/>
        <w:right w:val="none" w:sz="0" w:space="0" w:color="auto"/>
      </w:divBdr>
      <w:divsChild>
        <w:div w:id="1918400664">
          <w:marLeft w:val="0"/>
          <w:marRight w:val="0"/>
          <w:marTop w:val="0"/>
          <w:marBottom w:val="0"/>
          <w:divBdr>
            <w:top w:val="none" w:sz="0" w:space="0" w:color="auto"/>
            <w:left w:val="none" w:sz="0" w:space="0" w:color="auto"/>
            <w:bottom w:val="none" w:sz="0" w:space="0" w:color="auto"/>
            <w:right w:val="none" w:sz="0" w:space="0" w:color="auto"/>
          </w:divBdr>
          <w:divsChild>
            <w:div w:id="769590652">
              <w:marLeft w:val="0"/>
              <w:marRight w:val="0"/>
              <w:marTop w:val="0"/>
              <w:marBottom w:val="0"/>
              <w:divBdr>
                <w:top w:val="none" w:sz="0" w:space="0" w:color="auto"/>
                <w:left w:val="none" w:sz="0" w:space="0" w:color="auto"/>
                <w:bottom w:val="none" w:sz="0" w:space="0" w:color="auto"/>
                <w:right w:val="none" w:sz="0" w:space="0" w:color="auto"/>
              </w:divBdr>
              <w:divsChild>
                <w:div w:id="15096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47504">
      <w:bodyDiv w:val="1"/>
      <w:marLeft w:val="0"/>
      <w:marRight w:val="0"/>
      <w:marTop w:val="0"/>
      <w:marBottom w:val="0"/>
      <w:divBdr>
        <w:top w:val="none" w:sz="0" w:space="0" w:color="auto"/>
        <w:left w:val="none" w:sz="0" w:space="0" w:color="auto"/>
        <w:bottom w:val="none" w:sz="0" w:space="0" w:color="auto"/>
        <w:right w:val="none" w:sz="0" w:space="0" w:color="auto"/>
      </w:divBdr>
      <w:divsChild>
        <w:div w:id="1827671411">
          <w:marLeft w:val="0"/>
          <w:marRight w:val="0"/>
          <w:marTop w:val="0"/>
          <w:marBottom w:val="0"/>
          <w:divBdr>
            <w:top w:val="none" w:sz="0" w:space="0" w:color="auto"/>
            <w:left w:val="none" w:sz="0" w:space="0" w:color="auto"/>
            <w:bottom w:val="none" w:sz="0" w:space="0" w:color="auto"/>
            <w:right w:val="none" w:sz="0" w:space="0" w:color="auto"/>
          </w:divBdr>
          <w:divsChild>
            <w:div w:id="535430210">
              <w:marLeft w:val="0"/>
              <w:marRight w:val="0"/>
              <w:marTop w:val="0"/>
              <w:marBottom w:val="0"/>
              <w:divBdr>
                <w:top w:val="none" w:sz="0" w:space="0" w:color="auto"/>
                <w:left w:val="none" w:sz="0" w:space="0" w:color="auto"/>
                <w:bottom w:val="none" w:sz="0" w:space="0" w:color="auto"/>
                <w:right w:val="none" w:sz="0" w:space="0" w:color="auto"/>
              </w:divBdr>
              <w:divsChild>
                <w:div w:id="664011967">
                  <w:marLeft w:val="0"/>
                  <w:marRight w:val="0"/>
                  <w:marTop w:val="0"/>
                  <w:marBottom w:val="0"/>
                  <w:divBdr>
                    <w:top w:val="none" w:sz="0" w:space="0" w:color="auto"/>
                    <w:left w:val="none" w:sz="0" w:space="0" w:color="auto"/>
                    <w:bottom w:val="none" w:sz="0" w:space="0" w:color="auto"/>
                    <w:right w:val="none" w:sz="0" w:space="0" w:color="auto"/>
                  </w:divBdr>
                </w:div>
              </w:divsChild>
            </w:div>
            <w:div w:id="1756894622">
              <w:marLeft w:val="0"/>
              <w:marRight w:val="0"/>
              <w:marTop w:val="0"/>
              <w:marBottom w:val="0"/>
              <w:divBdr>
                <w:top w:val="none" w:sz="0" w:space="0" w:color="auto"/>
                <w:left w:val="none" w:sz="0" w:space="0" w:color="auto"/>
                <w:bottom w:val="none" w:sz="0" w:space="0" w:color="auto"/>
                <w:right w:val="none" w:sz="0" w:space="0" w:color="auto"/>
              </w:divBdr>
              <w:divsChild>
                <w:div w:id="786854092">
                  <w:marLeft w:val="0"/>
                  <w:marRight w:val="0"/>
                  <w:marTop w:val="0"/>
                  <w:marBottom w:val="0"/>
                  <w:divBdr>
                    <w:top w:val="none" w:sz="0" w:space="0" w:color="auto"/>
                    <w:left w:val="none" w:sz="0" w:space="0" w:color="auto"/>
                    <w:bottom w:val="none" w:sz="0" w:space="0" w:color="auto"/>
                    <w:right w:val="none" w:sz="0" w:space="0" w:color="auto"/>
                  </w:divBdr>
                  <w:divsChild>
                    <w:div w:id="13855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93986">
      <w:bodyDiv w:val="1"/>
      <w:marLeft w:val="0"/>
      <w:marRight w:val="0"/>
      <w:marTop w:val="0"/>
      <w:marBottom w:val="0"/>
      <w:divBdr>
        <w:top w:val="none" w:sz="0" w:space="0" w:color="auto"/>
        <w:left w:val="none" w:sz="0" w:space="0" w:color="auto"/>
        <w:bottom w:val="none" w:sz="0" w:space="0" w:color="auto"/>
        <w:right w:val="none" w:sz="0" w:space="0" w:color="auto"/>
      </w:divBdr>
      <w:divsChild>
        <w:div w:id="880240584">
          <w:marLeft w:val="0"/>
          <w:marRight w:val="0"/>
          <w:marTop w:val="0"/>
          <w:marBottom w:val="0"/>
          <w:divBdr>
            <w:top w:val="none" w:sz="0" w:space="0" w:color="auto"/>
            <w:left w:val="none" w:sz="0" w:space="0" w:color="auto"/>
            <w:bottom w:val="none" w:sz="0" w:space="0" w:color="auto"/>
            <w:right w:val="none" w:sz="0"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
              </w:divsChild>
            </w:div>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8429">
          <w:marLeft w:val="0"/>
          <w:marRight w:val="0"/>
          <w:marTop w:val="0"/>
          <w:marBottom w:val="0"/>
          <w:divBdr>
            <w:top w:val="none" w:sz="0" w:space="0" w:color="auto"/>
            <w:left w:val="none" w:sz="0" w:space="0" w:color="auto"/>
            <w:bottom w:val="none" w:sz="0" w:space="0" w:color="auto"/>
            <w:right w:val="none" w:sz="0" w:space="0" w:color="auto"/>
          </w:divBdr>
          <w:divsChild>
            <w:div w:id="1773696448">
              <w:marLeft w:val="0"/>
              <w:marRight w:val="0"/>
              <w:marTop w:val="0"/>
              <w:marBottom w:val="0"/>
              <w:divBdr>
                <w:top w:val="none" w:sz="0" w:space="0" w:color="auto"/>
                <w:left w:val="none" w:sz="0" w:space="0" w:color="auto"/>
                <w:bottom w:val="none" w:sz="0" w:space="0" w:color="auto"/>
                <w:right w:val="none" w:sz="0" w:space="0" w:color="auto"/>
              </w:divBdr>
              <w:divsChild>
                <w:div w:id="373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5850">
      <w:bodyDiv w:val="1"/>
      <w:marLeft w:val="0"/>
      <w:marRight w:val="0"/>
      <w:marTop w:val="0"/>
      <w:marBottom w:val="0"/>
      <w:divBdr>
        <w:top w:val="none" w:sz="0" w:space="0" w:color="auto"/>
        <w:left w:val="none" w:sz="0" w:space="0" w:color="auto"/>
        <w:bottom w:val="none" w:sz="0" w:space="0" w:color="auto"/>
        <w:right w:val="none" w:sz="0" w:space="0" w:color="auto"/>
      </w:divBdr>
    </w:div>
    <w:div w:id="818961979">
      <w:bodyDiv w:val="1"/>
      <w:marLeft w:val="0"/>
      <w:marRight w:val="0"/>
      <w:marTop w:val="0"/>
      <w:marBottom w:val="0"/>
      <w:divBdr>
        <w:top w:val="none" w:sz="0" w:space="0" w:color="auto"/>
        <w:left w:val="none" w:sz="0" w:space="0" w:color="auto"/>
        <w:bottom w:val="none" w:sz="0" w:space="0" w:color="auto"/>
        <w:right w:val="none" w:sz="0" w:space="0" w:color="auto"/>
      </w:divBdr>
    </w:div>
    <w:div w:id="842669246">
      <w:bodyDiv w:val="1"/>
      <w:marLeft w:val="0"/>
      <w:marRight w:val="0"/>
      <w:marTop w:val="0"/>
      <w:marBottom w:val="0"/>
      <w:divBdr>
        <w:top w:val="none" w:sz="0" w:space="0" w:color="auto"/>
        <w:left w:val="none" w:sz="0" w:space="0" w:color="auto"/>
        <w:bottom w:val="none" w:sz="0" w:space="0" w:color="auto"/>
        <w:right w:val="none" w:sz="0" w:space="0" w:color="auto"/>
      </w:divBdr>
    </w:div>
    <w:div w:id="858201744">
      <w:bodyDiv w:val="1"/>
      <w:marLeft w:val="0"/>
      <w:marRight w:val="0"/>
      <w:marTop w:val="0"/>
      <w:marBottom w:val="0"/>
      <w:divBdr>
        <w:top w:val="none" w:sz="0" w:space="0" w:color="auto"/>
        <w:left w:val="none" w:sz="0" w:space="0" w:color="auto"/>
        <w:bottom w:val="none" w:sz="0" w:space="0" w:color="auto"/>
        <w:right w:val="none" w:sz="0" w:space="0" w:color="auto"/>
      </w:divBdr>
    </w:div>
    <w:div w:id="903224163">
      <w:bodyDiv w:val="1"/>
      <w:marLeft w:val="0"/>
      <w:marRight w:val="0"/>
      <w:marTop w:val="0"/>
      <w:marBottom w:val="0"/>
      <w:divBdr>
        <w:top w:val="none" w:sz="0" w:space="0" w:color="auto"/>
        <w:left w:val="none" w:sz="0" w:space="0" w:color="auto"/>
        <w:bottom w:val="none" w:sz="0" w:space="0" w:color="auto"/>
        <w:right w:val="none" w:sz="0" w:space="0" w:color="auto"/>
      </w:divBdr>
    </w:div>
    <w:div w:id="906113950">
      <w:bodyDiv w:val="1"/>
      <w:marLeft w:val="0"/>
      <w:marRight w:val="0"/>
      <w:marTop w:val="0"/>
      <w:marBottom w:val="0"/>
      <w:divBdr>
        <w:top w:val="none" w:sz="0" w:space="0" w:color="auto"/>
        <w:left w:val="none" w:sz="0" w:space="0" w:color="auto"/>
        <w:bottom w:val="none" w:sz="0" w:space="0" w:color="auto"/>
        <w:right w:val="none" w:sz="0" w:space="0" w:color="auto"/>
      </w:divBdr>
      <w:divsChild>
        <w:div w:id="1524398012">
          <w:marLeft w:val="360"/>
          <w:marRight w:val="0"/>
          <w:marTop w:val="200"/>
          <w:marBottom w:val="0"/>
          <w:divBdr>
            <w:top w:val="none" w:sz="0" w:space="0" w:color="auto"/>
            <w:left w:val="none" w:sz="0" w:space="0" w:color="auto"/>
            <w:bottom w:val="none" w:sz="0" w:space="0" w:color="auto"/>
            <w:right w:val="none" w:sz="0" w:space="0" w:color="auto"/>
          </w:divBdr>
        </w:div>
        <w:div w:id="1849327366">
          <w:marLeft w:val="360"/>
          <w:marRight w:val="0"/>
          <w:marTop w:val="200"/>
          <w:marBottom w:val="0"/>
          <w:divBdr>
            <w:top w:val="none" w:sz="0" w:space="0" w:color="auto"/>
            <w:left w:val="none" w:sz="0" w:space="0" w:color="auto"/>
            <w:bottom w:val="none" w:sz="0" w:space="0" w:color="auto"/>
            <w:right w:val="none" w:sz="0" w:space="0" w:color="auto"/>
          </w:divBdr>
        </w:div>
      </w:divsChild>
    </w:div>
    <w:div w:id="1129279752">
      <w:bodyDiv w:val="1"/>
      <w:marLeft w:val="0"/>
      <w:marRight w:val="0"/>
      <w:marTop w:val="0"/>
      <w:marBottom w:val="0"/>
      <w:divBdr>
        <w:top w:val="none" w:sz="0" w:space="0" w:color="auto"/>
        <w:left w:val="none" w:sz="0" w:space="0" w:color="auto"/>
        <w:bottom w:val="none" w:sz="0" w:space="0" w:color="auto"/>
        <w:right w:val="none" w:sz="0" w:space="0" w:color="auto"/>
      </w:divBdr>
    </w:div>
    <w:div w:id="1132594662">
      <w:bodyDiv w:val="1"/>
      <w:marLeft w:val="0"/>
      <w:marRight w:val="0"/>
      <w:marTop w:val="0"/>
      <w:marBottom w:val="0"/>
      <w:divBdr>
        <w:top w:val="none" w:sz="0" w:space="0" w:color="auto"/>
        <w:left w:val="none" w:sz="0" w:space="0" w:color="auto"/>
        <w:bottom w:val="none" w:sz="0" w:space="0" w:color="auto"/>
        <w:right w:val="none" w:sz="0" w:space="0" w:color="auto"/>
      </w:divBdr>
      <w:divsChild>
        <w:div w:id="1030716103">
          <w:marLeft w:val="0"/>
          <w:marRight w:val="0"/>
          <w:marTop w:val="0"/>
          <w:marBottom w:val="0"/>
          <w:divBdr>
            <w:top w:val="none" w:sz="0" w:space="0" w:color="auto"/>
            <w:left w:val="none" w:sz="0" w:space="0" w:color="auto"/>
            <w:bottom w:val="none" w:sz="0" w:space="0" w:color="auto"/>
            <w:right w:val="none" w:sz="0" w:space="0" w:color="auto"/>
          </w:divBdr>
          <w:divsChild>
            <w:div w:id="464978439">
              <w:marLeft w:val="0"/>
              <w:marRight w:val="0"/>
              <w:marTop w:val="0"/>
              <w:marBottom w:val="0"/>
              <w:divBdr>
                <w:top w:val="none" w:sz="0" w:space="0" w:color="auto"/>
                <w:left w:val="none" w:sz="0" w:space="0" w:color="auto"/>
                <w:bottom w:val="none" w:sz="0" w:space="0" w:color="auto"/>
                <w:right w:val="none" w:sz="0" w:space="0" w:color="auto"/>
              </w:divBdr>
              <w:divsChild>
                <w:div w:id="16887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8710">
      <w:bodyDiv w:val="1"/>
      <w:marLeft w:val="0"/>
      <w:marRight w:val="0"/>
      <w:marTop w:val="0"/>
      <w:marBottom w:val="0"/>
      <w:divBdr>
        <w:top w:val="none" w:sz="0" w:space="0" w:color="auto"/>
        <w:left w:val="none" w:sz="0" w:space="0" w:color="auto"/>
        <w:bottom w:val="none" w:sz="0" w:space="0" w:color="auto"/>
        <w:right w:val="none" w:sz="0" w:space="0" w:color="auto"/>
      </w:divBdr>
    </w:div>
    <w:div w:id="1243635991">
      <w:bodyDiv w:val="1"/>
      <w:marLeft w:val="0"/>
      <w:marRight w:val="0"/>
      <w:marTop w:val="0"/>
      <w:marBottom w:val="0"/>
      <w:divBdr>
        <w:top w:val="none" w:sz="0" w:space="0" w:color="auto"/>
        <w:left w:val="none" w:sz="0" w:space="0" w:color="auto"/>
        <w:bottom w:val="none" w:sz="0" w:space="0" w:color="auto"/>
        <w:right w:val="none" w:sz="0" w:space="0" w:color="auto"/>
      </w:divBdr>
    </w:div>
    <w:div w:id="1263101279">
      <w:bodyDiv w:val="1"/>
      <w:marLeft w:val="0"/>
      <w:marRight w:val="0"/>
      <w:marTop w:val="0"/>
      <w:marBottom w:val="0"/>
      <w:divBdr>
        <w:top w:val="none" w:sz="0" w:space="0" w:color="auto"/>
        <w:left w:val="none" w:sz="0" w:space="0" w:color="auto"/>
        <w:bottom w:val="none" w:sz="0" w:space="0" w:color="auto"/>
        <w:right w:val="none" w:sz="0" w:space="0" w:color="auto"/>
      </w:divBdr>
    </w:div>
    <w:div w:id="1278562788">
      <w:bodyDiv w:val="1"/>
      <w:marLeft w:val="0"/>
      <w:marRight w:val="0"/>
      <w:marTop w:val="0"/>
      <w:marBottom w:val="0"/>
      <w:divBdr>
        <w:top w:val="none" w:sz="0" w:space="0" w:color="auto"/>
        <w:left w:val="none" w:sz="0" w:space="0" w:color="auto"/>
        <w:bottom w:val="none" w:sz="0" w:space="0" w:color="auto"/>
        <w:right w:val="none" w:sz="0" w:space="0" w:color="auto"/>
      </w:divBdr>
      <w:divsChild>
        <w:div w:id="1184441111">
          <w:marLeft w:val="0"/>
          <w:marRight w:val="0"/>
          <w:marTop w:val="0"/>
          <w:marBottom w:val="0"/>
          <w:divBdr>
            <w:top w:val="none" w:sz="0" w:space="0" w:color="auto"/>
            <w:left w:val="none" w:sz="0" w:space="0" w:color="auto"/>
            <w:bottom w:val="none" w:sz="0" w:space="0" w:color="auto"/>
            <w:right w:val="none" w:sz="0" w:space="0" w:color="auto"/>
          </w:divBdr>
          <w:divsChild>
            <w:div w:id="420613396">
              <w:marLeft w:val="0"/>
              <w:marRight w:val="0"/>
              <w:marTop w:val="0"/>
              <w:marBottom w:val="0"/>
              <w:divBdr>
                <w:top w:val="none" w:sz="0" w:space="0" w:color="auto"/>
                <w:left w:val="none" w:sz="0" w:space="0" w:color="auto"/>
                <w:bottom w:val="none" w:sz="0" w:space="0" w:color="auto"/>
                <w:right w:val="none" w:sz="0" w:space="0" w:color="auto"/>
              </w:divBdr>
              <w:divsChild>
                <w:div w:id="17436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4429">
      <w:bodyDiv w:val="1"/>
      <w:marLeft w:val="0"/>
      <w:marRight w:val="0"/>
      <w:marTop w:val="0"/>
      <w:marBottom w:val="0"/>
      <w:divBdr>
        <w:top w:val="none" w:sz="0" w:space="0" w:color="auto"/>
        <w:left w:val="none" w:sz="0" w:space="0" w:color="auto"/>
        <w:bottom w:val="none" w:sz="0" w:space="0" w:color="auto"/>
        <w:right w:val="none" w:sz="0" w:space="0" w:color="auto"/>
      </w:divBdr>
    </w:div>
    <w:div w:id="1351562623">
      <w:bodyDiv w:val="1"/>
      <w:marLeft w:val="0"/>
      <w:marRight w:val="0"/>
      <w:marTop w:val="0"/>
      <w:marBottom w:val="0"/>
      <w:divBdr>
        <w:top w:val="none" w:sz="0" w:space="0" w:color="auto"/>
        <w:left w:val="none" w:sz="0" w:space="0" w:color="auto"/>
        <w:bottom w:val="none" w:sz="0" w:space="0" w:color="auto"/>
        <w:right w:val="none" w:sz="0" w:space="0" w:color="auto"/>
      </w:divBdr>
      <w:divsChild>
        <w:div w:id="1376664592">
          <w:marLeft w:val="0"/>
          <w:marRight w:val="0"/>
          <w:marTop w:val="0"/>
          <w:marBottom w:val="0"/>
          <w:divBdr>
            <w:top w:val="none" w:sz="0" w:space="0" w:color="auto"/>
            <w:left w:val="none" w:sz="0" w:space="0" w:color="auto"/>
            <w:bottom w:val="none" w:sz="0" w:space="0" w:color="auto"/>
            <w:right w:val="none" w:sz="0" w:space="0" w:color="auto"/>
          </w:divBdr>
          <w:divsChild>
            <w:div w:id="783840299">
              <w:marLeft w:val="0"/>
              <w:marRight w:val="0"/>
              <w:marTop w:val="0"/>
              <w:marBottom w:val="0"/>
              <w:divBdr>
                <w:top w:val="none" w:sz="0" w:space="0" w:color="auto"/>
                <w:left w:val="none" w:sz="0" w:space="0" w:color="auto"/>
                <w:bottom w:val="none" w:sz="0" w:space="0" w:color="auto"/>
                <w:right w:val="none" w:sz="0" w:space="0" w:color="auto"/>
              </w:divBdr>
              <w:divsChild>
                <w:div w:id="1420131318">
                  <w:marLeft w:val="0"/>
                  <w:marRight w:val="0"/>
                  <w:marTop w:val="0"/>
                  <w:marBottom w:val="0"/>
                  <w:divBdr>
                    <w:top w:val="none" w:sz="0" w:space="0" w:color="auto"/>
                    <w:left w:val="none" w:sz="0" w:space="0" w:color="auto"/>
                    <w:bottom w:val="none" w:sz="0" w:space="0" w:color="auto"/>
                    <w:right w:val="none" w:sz="0" w:space="0" w:color="auto"/>
                  </w:divBdr>
                  <w:divsChild>
                    <w:div w:id="247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6549">
      <w:bodyDiv w:val="1"/>
      <w:marLeft w:val="0"/>
      <w:marRight w:val="0"/>
      <w:marTop w:val="0"/>
      <w:marBottom w:val="0"/>
      <w:divBdr>
        <w:top w:val="none" w:sz="0" w:space="0" w:color="auto"/>
        <w:left w:val="none" w:sz="0" w:space="0" w:color="auto"/>
        <w:bottom w:val="none" w:sz="0" w:space="0" w:color="auto"/>
        <w:right w:val="none" w:sz="0" w:space="0" w:color="auto"/>
      </w:divBdr>
      <w:divsChild>
        <w:div w:id="1099447492">
          <w:marLeft w:val="0"/>
          <w:marRight w:val="0"/>
          <w:marTop w:val="0"/>
          <w:marBottom w:val="0"/>
          <w:divBdr>
            <w:top w:val="none" w:sz="0" w:space="0" w:color="auto"/>
            <w:left w:val="none" w:sz="0" w:space="0" w:color="auto"/>
            <w:bottom w:val="none" w:sz="0" w:space="0" w:color="auto"/>
            <w:right w:val="none" w:sz="0" w:space="0" w:color="auto"/>
          </w:divBdr>
          <w:divsChild>
            <w:div w:id="968976650">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2961">
      <w:bodyDiv w:val="1"/>
      <w:marLeft w:val="0"/>
      <w:marRight w:val="0"/>
      <w:marTop w:val="0"/>
      <w:marBottom w:val="0"/>
      <w:divBdr>
        <w:top w:val="none" w:sz="0" w:space="0" w:color="auto"/>
        <w:left w:val="none" w:sz="0" w:space="0" w:color="auto"/>
        <w:bottom w:val="none" w:sz="0" w:space="0" w:color="auto"/>
        <w:right w:val="none" w:sz="0" w:space="0" w:color="auto"/>
      </w:divBdr>
      <w:divsChild>
        <w:div w:id="1702391231">
          <w:marLeft w:val="0"/>
          <w:marRight w:val="0"/>
          <w:marTop w:val="0"/>
          <w:marBottom w:val="0"/>
          <w:divBdr>
            <w:top w:val="none" w:sz="0" w:space="0" w:color="auto"/>
            <w:left w:val="none" w:sz="0" w:space="0" w:color="auto"/>
            <w:bottom w:val="none" w:sz="0" w:space="0" w:color="auto"/>
            <w:right w:val="none" w:sz="0" w:space="0" w:color="auto"/>
          </w:divBdr>
          <w:divsChild>
            <w:div w:id="833764108">
              <w:marLeft w:val="0"/>
              <w:marRight w:val="0"/>
              <w:marTop w:val="0"/>
              <w:marBottom w:val="0"/>
              <w:divBdr>
                <w:top w:val="none" w:sz="0" w:space="0" w:color="auto"/>
                <w:left w:val="none" w:sz="0" w:space="0" w:color="auto"/>
                <w:bottom w:val="none" w:sz="0" w:space="0" w:color="auto"/>
                <w:right w:val="none" w:sz="0" w:space="0" w:color="auto"/>
              </w:divBdr>
              <w:divsChild>
                <w:div w:id="7789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11490">
      <w:bodyDiv w:val="1"/>
      <w:marLeft w:val="0"/>
      <w:marRight w:val="0"/>
      <w:marTop w:val="0"/>
      <w:marBottom w:val="0"/>
      <w:divBdr>
        <w:top w:val="none" w:sz="0" w:space="0" w:color="auto"/>
        <w:left w:val="none" w:sz="0" w:space="0" w:color="auto"/>
        <w:bottom w:val="none" w:sz="0" w:space="0" w:color="auto"/>
        <w:right w:val="none" w:sz="0" w:space="0" w:color="auto"/>
      </w:divBdr>
    </w:div>
    <w:div w:id="1541891062">
      <w:bodyDiv w:val="1"/>
      <w:marLeft w:val="0"/>
      <w:marRight w:val="0"/>
      <w:marTop w:val="0"/>
      <w:marBottom w:val="0"/>
      <w:divBdr>
        <w:top w:val="none" w:sz="0" w:space="0" w:color="auto"/>
        <w:left w:val="none" w:sz="0" w:space="0" w:color="auto"/>
        <w:bottom w:val="none" w:sz="0" w:space="0" w:color="auto"/>
        <w:right w:val="none" w:sz="0" w:space="0" w:color="auto"/>
      </w:divBdr>
      <w:divsChild>
        <w:div w:id="1734692461">
          <w:marLeft w:val="0"/>
          <w:marRight w:val="0"/>
          <w:marTop w:val="0"/>
          <w:marBottom w:val="0"/>
          <w:divBdr>
            <w:top w:val="none" w:sz="0" w:space="0" w:color="auto"/>
            <w:left w:val="none" w:sz="0" w:space="0" w:color="auto"/>
            <w:bottom w:val="none" w:sz="0" w:space="0" w:color="auto"/>
            <w:right w:val="none" w:sz="0" w:space="0" w:color="auto"/>
          </w:divBdr>
          <w:divsChild>
            <w:div w:id="1083844650">
              <w:marLeft w:val="0"/>
              <w:marRight w:val="0"/>
              <w:marTop w:val="0"/>
              <w:marBottom w:val="0"/>
              <w:divBdr>
                <w:top w:val="none" w:sz="0" w:space="0" w:color="auto"/>
                <w:left w:val="none" w:sz="0" w:space="0" w:color="auto"/>
                <w:bottom w:val="none" w:sz="0" w:space="0" w:color="auto"/>
                <w:right w:val="none" w:sz="0" w:space="0" w:color="auto"/>
              </w:divBdr>
              <w:divsChild>
                <w:div w:id="920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145">
      <w:bodyDiv w:val="1"/>
      <w:marLeft w:val="0"/>
      <w:marRight w:val="0"/>
      <w:marTop w:val="0"/>
      <w:marBottom w:val="0"/>
      <w:divBdr>
        <w:top w:val="none" w:sz="0" w:space="0" w:color="auto"/>
        <w:left w:val="none" w:sz="0" w:space="0" w:color="auto"/>
        <w:bottom w:val="none" w:sz="0" w:space="0" w:color="auto"/>
        <w:right w:val="none" w:sz="0" w:space="0" w:color="auto"/>
      </w:divBdr>
      <w:divsChild>
        <w:div w:id="758598233">
          <w:marLeft w:val="0"/>
          <w:marRight w:val="0"/>
          <w:marTop w:val="0"/>
          <w:marBottom w:val="0"/>
          <w:divBdr>
            <w:top w:val="none" w:sz="0" w:space="0" w:color="auto"/>
            <w:left w:val="none" w:sz="0" w:space="0" w:color="auto"/>
            <w:bottom w:val="none" w:sz="0" w:space="0" w:color="auto"/>
            <w:right w:val="none" w:sz="0" w:space="0" w:color="auto"/>
          </w:divBdr>
          <w:divsChild>
            <w:div w:id="438137788">
              <w:marLeft w:val="0"/>
              <w:marRight w:val="0"/>
              <w:marTop w:val="0"/>
              <w:marBottom w:val="0"/>
              <w:divBdr>
                <w:top w:val="none" w:sz="0" w:space="0" w:color="auto"/>
                <w:left w:val="none" w:sz="0" w:space="0" w:color="auto"/>
                <w:bottom w:val="none" w:sz="0" w:space="0" w:color="auto"/>
                <w:right w:val="none" w:sz="0" w:space="0" w:color="auto"/>
              </w:divBdr>
              <w:divsChild>
                <w:div w:id="1491403410">
                  <w:marLeft w:val="0"/>
                  <w:marRight w:val="0"/>
                  <w:marTop w:val="0"/>
                  <w:marBottom w:val="0"/>
                  <w:divBdr>
                    <w:top w:val="none" w:sz="0" w:space="0" w:color="auto"/>
                    <w:left w:val="none" w:sz="0" w:space="0" w:color="auto"/>
                    <w:bottom w:val="none" w:sz="0" w:space="0" w:color="auto"/>
                    <w:right w:val="none" w:sz="0" w:space="0" w:color="auto"/>
                  </w:divBdr>
                  <w:divsChild>
                    <w:div w:id="18263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900">
      <w:bodyDiv w:val="1"/>
      <w:marLeft w:val="0"/>
      <w:marRight w:val="0"/>
      <w:marTop w:val="0"/>
      <w:marBottom w:val="0"/>
      <w:divBdr>
        <w:top w:val="none" w:sz="0" w:space="0" w:color="auto"/>
        <w:left w:val="none" w:sz="0" w:space="0" w:color="auto"/>
        <w:bottom w:val="none" w:sz="0" w:space="0" w:color="auto"/>
        <w:right w:val="none" w:sz="0" w:space="0" w:color="auto"/>
      </w:divBdr>
    </w:div>
    <w:div w:id="1727683651">
      <w:bodyDiv w:val="1"/>
      <w:marLeft w:val="0"/>
      <w:marRight w:val="0"/>
      <w:marTop w:val="0"/>
      <w:marBottom w:val="0"/>
      <w:divBdr>
        <w:top w:val="none" w:sz="0" w:space="0" w:color="auto"/>
        <w:left w:val="none" w:sz="0" w:space="0" w:color="auto"/>
        <w:bottom w:val="none" w:sz="0" w:space="0" w:color="auto"/>
        <w:right w:val="none" w:sz="0" w:space="0" w:color="auto"/>
      </w:divBdr>
      <w:divsChild>
        <w:div w:id="1645817168">
          <w:marLeft w:val="0"/>
          <w:marRight w:val="0"/>
          <w:marTop w:val="0"/>
          <w:marBottom w:val="0"/>
          <w:divBdr>
            <w:top w:val="none" w:sz="0" w:space="0" w:color="auto"/>
            <w:left w:val="none" w:sz="0" w:space="0" w:color="auto"/>
            <w:bottom w:val="none" w:sz="0" w:space="0" w:color="auto"/>
            <w:right w:val="none" w:sz="0" w:space="0" w:color="auto"/>
          </w:divBdr>
          <w:divsChild>
            <w:div w:id="1245845084">
              <w:marLeft w:val="0"/>
              <w:marRight w:val="0"/>
              <w:marTop w:val="0"/>
              <w:marBottom w:val="0"/>
              <w:divBdr>
                <w:top w:val="none" w:sz="0" w:space="0" w:color="auto"/>
                <w:left w:val="none" w:sz="0" w:space="0" w:color="auto"/>
                <w:bottom w:val="none" w:sz="0" w:space="0" w:color="auto"/>
                <w:right w:val="none" w:sz="0" w:space="0" w:color="auto"/>
              </w:divBdr>
              <w:divsChild>
                <w:div w:id="1325545665">
                  <w:marLeft w:val="0"/>
                  <w:marRight w:val="0"/>
                  <w:marTop w:val="0"/>
                  <w:marBottom w:val="0"/>
                  <w:divBdr>
                    <w:top w:val="none" w:sz="0" w:space="0" w:color="auto"/>
                    <w:left w:val="none" w:sz="0" w:space="0" w:color="auto"/>
                    <w:bottom w:val="none" w:sz="0" w:space="0" w:color="auto"/>
                    <w:right w:val="none" w:sz="0" w:space="0" w:color="auto"/>
                  </w:divBdr>
                  <w:divsChild>
                    <w:div w:id="510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0839">
      <w:bodyDiv w:val="1"/>
      <w:marLeft w:val="0"/>
      <w:marRight w:val="0"/>
      <w:marTop w:val="0"/>
      <w:marBottom w:val="0"/>
      <w:divBdr>
        <w:top w:val="none" w:sz="0" w:space="0" w:color="auto"/>
        <w:left w:val="none" w:sz="0" w:space="0" w:color="auto"/>
        <w:bottom w:val="none" w:sz="0" w:space="0" w:color="auto"/>
        <w:right w:val="none" w:sz="0" w:space="0" w:color="auto"/>
      </w:divBdr>
    </w:div>
    <w:div w:id="1787847900">
      <w:bodyDiv w:val="1"/>
      <w:marLeft w:val="0"/>
      <w:marRight w:val="0"/>
      <w:marTop w:val="0"/>
      <w:marBottom w:val="0"/>
      <w:divBdr>
        <w:top w:val="none" w:sz="0" w:space="0" w:color="auto"/>
        <w:left w:val="none" w:sz="0" w:space="0" w:color="auto"/>
        <w:bottom w:val="none" w:sz="0" w:space="0" w:color="auto"/>
        <w:right w:val="none" w:sz="0" w:space="0" w:color="auto"/>
      </w:divBdr>
    </w:div>
    <w:div w:id="1825047315">
      <w:bodyDiv w:val="1"/>
      <w:marLeft w:val="0"/>
      <w:marRight w:val="0"/>
      <w:marTop w:val="0"/>
      <w:marBottom w:val="0"/>
      <w:divBdr>
        <w:top w:val="none" w:sz="0" w:space="0" w:color="auto"/>
        <w:left w:val="none" w:sz="0" w:space="0" w:color="auto"/>
        <w:bottom w:val="none" w:sz="0" w:space="0" w:color="auto"/>
        <w:right w:val="none" w:sz="0" w:space="0" w:color="auto"/>
      </w:divBdr>
      <w:divsChild>
        <w:div w:id="192615493">
          <w:marLeft w:val="0"/>
          <w:marRight w:val="0"/>
          <w:marTop w:val="0"/>
          <w:marBottom w:val="0"/>
          <w:divBdr>
            <w:top w:val="none" w:sz="0" w:space="0" w:color="auto"/>
            <w:left w:val="none" w:sz="0" w:space="0" w:color="auto"/>
            <w:bottom w:val="none" w:sz="0" w:space="0" w:color="auto"/>
            <w:right w:val="none" w:sz="0" w:space="0" w:color="auto"/>
          </w:divBdr>
        </w:div>
        <w:div w:id="815150437">
          <w:marLeft w:val="0"/>
          <w:marRight w:val="0"/>
          <w:marTop w:val="0"/>
          <w:marBottom w:val="0"/>
          <w:divBdr>
            <w:top w:val="none" w:sz="0" w:space="0" w:color="auto"/>
            <w:left w:val="none" w:sz="0" w:space="0" w:color="auto"/>
            <w:bottom w:val="none" w:sz="0" w:space="0" w:color="auto"/>
            <w:right w:val="none" w:sz="0" w:space="0" w:color="auto"/>
          </w:divBdr>
        </w:div>
        <w:div w:id="200481389">
          <w:marLeft w:val="0"/>
          <w:marRight w:val="0"/>
          <w:marTop w:val="0"/>
          <w:marBottom w:val="0"/>
          <w:divBdr>
            <w:top w:val="none" w:sz="0" w:space="0" w:color="auto"/>
            <w:left w:val="none" w:sz="0" w:space="0" w:color="auto"/>
            <w:bottom w:val="none" w:sz="0" w:space="0" w:color="auto"/>
            <w:right w:val="none" w:sz="0" w:space="0" w:color="auto"/>
          </w:divBdr>
        </w:div>
        <w:div w:id="1432044973">
          <w:marLeft w:val="0"/>
          <w:marRight w:val="0"/>
          <w:marTop w:val="0"/>
          <w:marBottom w:val="0"/>
          <w:divBdr>
            <w:top w:val="none" w:sz="0" w:space="0" w:color="auto"/>
            <w:left w:val="none" w:sz="0" w:space="0" w:color="auto"/>
            <w:bottom w:val="none" w:sz="0" w:space="0" w:color="auto"/>
            <w:right w:val="none" w:sz="0" w:space="0" w:color="auto"/>
          </w:divBdr>
        </w:div>
        <w:div w:id="298536425">
          <w:marLeft w:val="0"/>
          <w:marRight w:val="0"/>
          <w:marTop w:val="0"/>
          <w:marBottom w:val="0"/>
          <w:divBdr>
            <w:top w:val="none" w:sz="0" w:space="0" w:color="auto"/>
            <w:left w:val="none" w:sz="0" w:space="0" w:color="auto"/>
            <w:bottom w:val="none" w:sz="0" w:space="0" w:color="auto"/>
            <w:right w:val="none" w:sz="0" w:space="0" w:color="auto"/>
          </w:divBdr>
        </w:div>
        <w:div w:id="73668598">
          <w:marLeft w:val="0"/>
          <w:marRight w:val="0"/>
          <w:marTop w:val="0"/>
          <w:marBottom w:val="0"/>
          <w:divBdr>
            <w:top w:val="none" w:sz="0" w:space="0" w:color="auto"/>
            <w:left w:val="none" w:sz="0" w:space="0" w:color="auto"/>
            <w:bottom w:val="none" w:sz="0" w:space="0" w:color="auto"/>
            <w:right w:val="none" w:sz="0" w:space="0" w:color="auto"/>
          </w:divBdr>
        </w:div>
        <w:div w:id="1976520975">
          <w:marLeft w:val="0"/>
          <w:marRight w:val="0"/>
          <w:marTop w:val="0"/>
          <w:marBottom w:val="0"/>
          <w:divBdr>
            <w:top w:val="none" w:sz="0" w:space="0" w:color="auto"/>
            <w:left w:val="none" w:sz="0" w:space="0" w:color="auto"/>
            <w:bottom w:val="none" w:sz="0" w:space="0" w:color="auto"/>
            <w:right w:val="none" w:sz="0" w:space="0" w:color="auto"/>
          </w:divBdr>
        </w:div>
        <w:div w:id="1117598749">
          <w:marLeft w:val="0"/>
          <w:marRight w:val="0"/>
          <w:marTop w:val="0"/>
          <w:marBottom w:val="0"/>
          <w:divBdr>
            <w:top w:val="none" w:sz="0" w:space="0" w:color="auto"/>
            <w:left w:val="none" w:sz="0" w:space="0" w:color="auto"/>
            <w:bottom w:val="none" w:sz="0" w:space="0" w:color="auto"/>
            <w:right w:val="none" w:sz="0" w:space="0" w:color="auto"/>
          </w:divBdr>
        </w:div>
        <w:div w:id="1148939696">
          <w:marLeft w:val="0"/>
          <w:marRight w:val="0"/>
          <w:marTop w:val="0"/>
          <w:marBottom w:val="0"/>
          <w:divBdr>
            <w:top w:val="none" w:sz="0" w:space="0" w:color="auto"/>
            <w:left w:val="none" w:sz="0" w:space="0" w:color="auto"/>
            <w:bottom w:val="none" w:sz="0" w:space="0" w:color="auto"/>
            <w:right w:val="none" w:sz="0" w:space="0" w:color="auto"/>
          </w:divBdr>
        </w:div>
        <w:div w:id="849179657">
          <w:marLeft w:val="0"/>
          <w:marRight w:val="0"/>
          <w:marTop w:val="0"/>
          <w:marBottom w:val="0"/>
          <w:divBdr>
            <w:top w:val="none" w:sz="0" w:space="0" w:color="auto"/>
            <w:left w:val="none" w:sz="0" w:space="0" w:color="auto"/>
            <w:bottom w:val="none" w:sz="0" w:space="0" w:color="auto"/>
            <w:right w:val="none" w:sz="0" w:space="0" w:color="auto"/>
          </w:divBdr>
        </w:div>
        <w:div w:id="576943962">
          <w:marLeft w:val="0"/>
          <w:marRight w:val="0"/>
          <w:marTop w:val="0"/>
          <w:marBottom w:val="0"/>
          <w:divBdr>
            <w:top w:val="none" w:sz="0" w:space="0" w:color="auto"/>
            <w:left w:val="none" w:sz="0" w:space="0" w:color="auto"/>
            <w:bottom w:val="none" w:sz="0" w:space="0" w:color="auto"/>
            <w:right w:val="none" w:sz="0" w:space="0" w:color="auto"/>
          </w:divBdr>
        </w:div>
        <w:div w:id="1454666880">
          <w:marLeft w:val="0"/>
          <w:marRight w:val="0"/>
          <w:marTop w:val="0"/>
          <w:marBottom w:val="0"/>
          <w:divBdr>
            <w:top w:val="none" w:sz="0" w:space="0" w:color="auto"/>
            <w:left w:val="none" w:sz="0" w:space="0" w:color="auto"/>
            <w:bottom w:val="none" w:sz="0" w:space="0" w:color="auto"/>
            <w:right w:val="none" w:sz="0" w:space="0" w:color="auto"/>
          </w:divBdr>
        </w:div>
        <w:div w:id="187835576">
          <w:marLeft w:val="0"/>
          <w:marRight w:val="0"/>
          <w:marTop w:val="0"/>
          <w:marBottom w:val="0"/>
          <w:divBdr>
            <w:top w:val="none" w:sz="0" w:space="0" w:color="auto"/>
            <w:left w:val="none" w:sz="0" w:space="0" w:color="auto"/>
            <w:bottom w:val="none" w:sz="0" w:space="0" w:color="auto"/>
            <w:right w:val="none" w:sz="0" w:space="0" w:color="auto"/>
          </w:divBdr>
        </w:div>
        <w:div w:id="1168208945">
          <w:marLeft w:val="0"/>
          <w:marRight w:val="0"/>
          <w:marTop w:val="0"/>
          <w:marBottom w:val="0"/>
          <w:divBdr>
            <w:top w:val="none" w:sz="0" w:space="0" w:color="auto"/>
            <w:left w:val="none" w:sz="0" w:space="0" w:color="auto"/>
            <w:bottom w:val="none" w:sz="0" w:space="0" w:color="auto"/>
            <w:right w:val="none" w:sz="0" w:space="0" w:color="auto"/>
          </w:divBdr>
        </w:div>
        <w:div w:id="964041425">
          <w:marLeft w:val="0"/>
          <w:marRight w:val="0"/>
          <w:marTop w:val="0"/>
          <w:marBottom w:val="0"/>
          <w:divBdr>
            <w:top w:val="none" w:sz="0" w:space="0" w:color="auto"/>
            <w:left w:val="none" w:sz="0" w:space="0" w:color="auto"/>
            <w:bottom w:val="none" w:sz="0" w:space="0" w:color="auto"/>
            <w:right w:val="none" w:sz="0" w:space="0" w:color="auto"/>
          </w:divBdr>
        </w:div>
        <w:div w:id="1538162322">
          <w:marLeft w:val="0"/>
          <w:marRight w:val="0"/>
          <w:marTop w:val="0"/>
          <w:marBottom w:val="0"/>
          <w:divBdr>
            <w:top w:val="none" w:sz="0" w:space="0" w:color="auto"/>
            <w:left w:val="none" w:sz="0" w:space="0" w:color="auto"/>
            <w:bottom w:val="none" w:sz="0" w:space="0" w:color="auto"/>
            <w:right w:val="none" w:sz="0" w:space="0" w:color="auto"/>
          </w:divBdr>
        </w:div>
        <w:div w:id="1134256449">
          <w:marLeft w:val="0"/>
          <w:marRight w:val="0"/>
          <w:marTop w:val="0"/>
          <w:marBottom w:val="0"/>
          <w:divBdr>
            <w:top w:val="none" w:sz="0" w:space="0" w:color="auto"/>
            <w:left w:val="none" w:sz="0" w:space="0" w:color="auto"/>
            <w:bottom w:val="none" w:sz="0" w:space="0" w:color="auto"/>
            <w:right w:val="none" w:sz="0" w:space="0" w:color="auto"/>
          </w:divBdr>
        </w:div>
        <w:div w:id="313219604">
          <w:marLeft w:val="0"/>
          <w:marRight w:val="0"/>
          <w:marTop w:val="0"/>
          <w:marBottom w:val="0"/>
          <w:divBdr>
            <w:top w:val="none" w:sz="0" w:space="0" w:color="auto"/>
            <w:left w:val="none" w:sz="0" w:space="0" w:color="auto"/>
            <w:bottom w:val="none" w:sz="0" w:space="0" w:color="auto"/>
            <w:right w:val="none" w:sz="0" w:space="0" w:color="auto"/>
          </w:divBdr>
        </w:div>
        <w:div w:id="1689406270">
          <w:marLeft w:val="0"/>
          <w:marRight w:val="0"/>
          <w:marTop w:val="0"/>
          <w:marBottom w:val="0"/>
          <w:divBdr>
            <w:top w:val="none" w:sz="0" w:space="0" w:color="auto"/>
            <w:left w:val="none" w:sz="0" w:space="0" w:color="auto"/>
            <w:bottom w:val="none" w:sz="0" w:space="0" w:color="auto"/>
            <w:right w:val="none" w:sz="0" w:space="0" w:color="auto"/>
          </w:divBdr>
        </w:div>
        <w:div w:id="879243336">
          <w:marLeft w:val="0"/>
          <w:marRight w:val="0"/>
          <w:marTop w:val="0"/>
          <w:marBottom w:val="0"/>
          <w:divBdr>
            <w:top w:val="none" w:sz="0" w:space="0" w:color="auto"/>
            <w:left w:val="none" w:sz="0" w:space="0" w:color="auto"/>
            <w:bottom w:val="none" w:sz="0" w:space="0" w:color="auto"/>
            <w:right w:val="none" w:sz="0" w:space="0" w:color="auto"/>
          </w:divBdr>
        </w:div>
        <w:div w:id="1136021108">
          <w:marLeft w:val="0"/>
          <w:marRight w:val="0"/>
          <w:marTop w:val="0"/>
          <w:marBottom w:val="0"/>
          <w:divBdr>
            <w:top w:val="none" w:sz="0" w:space="0" w:color="auto"/>
            <w:left w:val="none" w:sz="0" w:space="0" w:color="auto"/>
            <w:bottom w:val="none" w:sz="0" w:space="0" w:color="auto"/>
            <w:right w:val="none" w:sz="0" w:space="0" w:color="auto"/>
          </w:divBdr>
        </w:div>
        <w:div w:id="1214386479">
          <w:marLeft w:val="0"/>
          <w:marRight w:val="0"/>
          <w:marTop w:val="0"/>
          <w:marBottom w:val="0"/>
          <w:divBdr>
            <w:top w:val="none" w:sz="0" w:space="0" w:color="auto"/>
            <w:left w:val="none" w:sz="0" w:space="0" w:color="auto"/>
            <w:bottom w:val="none" w:sz="0" w:space="0" w:color="auto"/>
            <w:right w:val="none" w:sz="0" w:space="0" w:color="auto"/>
          </w:divBdr>
        </w:div>
        <w:div w:id="875431259">
          <w:marLeft w:val="0"/>
          <w:marRight w:val="0"/>
          <w:marTop w:val="0"/>
          <w:marBottom w:val="0"/>
          <w:divBdr>
            <w:top w:val="none" w:sz="0" w:space="0" w:color="auto"/>
            <w:left w:val="none" w:sz="0" w:space="0" w:color="auto"/>
            <w:bottom w:val="none" w:sz="0" w:space="0" w:color="auto"/>
            <w:right w:val="none" w:sz="0" w:space="0" w:color="auto"/>
          </w:divBdr>
        </w:div>
        <w:div w:id="1957786875">
          <w:marLeft w:val="0"/>
          <w:marRight w:val="0"/>
          <w:marTop w:val="0"/>
          <w:marBottom w:val="0"/>
          <w:divBdr>
            <w:top w:val="none" w:sz="0" w:space="0" w:color="auto"/>
            <w:left w:val="none" w:sz="0" w:space="0" w:color="auto"/>
            <w:bottom w:val="none" w:sz="0" w:space="0" w:color="auto"/>
            <w:right w:val="none" w:sz="0" w:space="0" w:color="auto"/>
          </w:divBdr>
        </w:div>
        <w:div w:id="1548223252">
          <w:marLeft w:val="0"/>
          <w:marRight w:val="0"/>
          <w:marTop w:val="0"/>
          <w:marBottom w:val="0"/>
          <w:divBdr>
            <w:top w:val="none" w:sz="0" w:space="0" w:color="auto"/>
            <w:left w:val="none" w:sz="0" w:space="0" w:color="auto"/>
            <w:bottom w:val="none" w:sz="0" w:space="0" w:color="auto"/>
            <w:right w:val="none" w:sz="0" w:space="0" w:color="auto"/>
          </w:divBdr>
        </w:div>
        <w:div w:id="767848359">
          <w:marLeft w:val="0"/>
          <w:marRight w:val="0"/>
          <w:marTop w:val="0"/>
          <w:marBottom w:val="0"/>
          <w:divBdr>
            <w:top w:val="none" w:sz="0" w:space="0" w:color="auto"/>
            <w:left w:val="none" w:sz="0" w:space="0" w:color="auto"/>
            <w:bottom w:val="none" w:sz="0" w:space="0" w:color="auto"/>
            <w:right w:val="none" w:sz="0" w:space="0" w:color="auto"/>
          </w:divBdr>
        </w:div>
        <w:div w:id="222562577">
          <w:marLeft w:val="0"/>
          <w:marRight w:val="0"/>
          <w:marTop w:val="0"/>
          <w:marBottom w:val="0"/>
          <w:divBdr>
            <w:top w:val="none" w:sz="0" w:space="0" w:color="auto"/>
            <w:left w:val="none" w:sz="0" w:space="0" w:color="auto"/>
            <w:bottom w:val="none" w:sz="0" w:space="0" w:color="auto"/>
            <w:right w:val="none" w:sz="0" w:space="0" w:color="auto"/>
          </w:divBdr>
        </w:div>
      </w:divsChild>
    </w:div>
    <w:div w:id="1904560327">
      <w:bodyDiv w:val="1"/>
      <w:marLeft w:val="0"/>
      <w:marRight w:val="0"/>
      <w:marTop w:val="0"/>
      <w:marBottom w:val="0"/>
      <w:divBdr>
        <w:top w:val="none" w:sz="0" w:space="0" w:color="auto"/>
        <w:left w:val="none" w:sz="0" w:space="0" w:color="auto"/>
        <w:bottom w:val="none" w:sz="0" w:space="0" w:color="auto"/>
        <w:right w:val="none" w:sz="0" w:space="0" w:color="auto"/>
      </w:divBdr>
      <w:divsChild>
        <w:div w:id="1193493736">
          <w:marLeft w:val="0"/>
          <w:marRight w:val="0"/>
          <w:marTop w:val="0"/>
          <w:marBottom w:val="0"/>
          <w:divBdr>
            <w:top w:val="none" w:sz="0" w:space="0" w:color="auto"/>
            <w:left w:val="none" w:sz="0" w:space="0" w:color="auto"/>
            <w:bottom w:val="none" w:sz="0" w:space="0" w:color="auto"/>
            <w:right w:val="none" w:sz="0" w:space="0" w:color="auto"/>
          </w:divBdr>
        </w:div>
        <w:div w:id="298147491">
          <w:marLeft w:val="0"/>
          <w:marRight w:val="0"/>
          <w:marTop w:val="0"/>
          <w:marBottom w:val="0"/>
          <w:divBdr>
            <w:top w:val="none" w:sz="0" w:space="0" w:color="auto"/>
            <w:left w:val="none" w:sz="0" w:space="0" w:color="auto"/>
            <w:bottom w:val="none" w:sz="0" w:space="0" w:color="auto"/>
            <w:right w:val="none" w:sz="0" w:space="0" w:color="auto"/>
          </w:divBdr>
        </w:div>
        <w:div w:id="853542436">
          <w:marLeft w:val="0"/>
          <w:marRight w:val="0"/>
          <w:marTop w:val="0"/>
          <w:marBottom w:val="0"/>
          <w:divBdr>
            <w:top w:val="none" w:sz="0" w:space="0" w:color="auto"/>
            <w:left w:val="none" w:sz="0" w:space="0" w:color="auto"/>
            <w:bottom w:val="none" w:sz="0" w:space="0" w:color="auto"/>
            <w:right w:val="none" w:sz="0" w:space="0" w:color="auto"/>
          </w:divBdr>
        </w:div>
        <w:div w:id="398552853">
          <w:marLeft w:val="0"/>
          <w:marRight w:val="0"/>
          <w:marTop w:val="0"/>
          <w:marBottom w:val="0"/>
          <w:divBdr>
            <w:top w:val="none" w:sz="0" w:space="0" w:color="auto"/>
            <w:left w:val="none" w:sz="0" w:space="0" w:color="auto"/>
            <w:bottom w:val="none" w:sz="0" w:space="0" w:color="auto"/>
            <w:right w:val="none" w:sz="0" w:space="0" w:color="auto"/>
          </w:divBdr>
        </w:div>
        <w:div w:id="270861836">
          <w:marLeft w:val="0"/>
          <w:marRight w:val="0"/>
          <w:marTop w:val="0"/>
          <w:marBottom w:val="0"/>
          <w:divBdr>
            <w:top w:val="none" w:sz="0" w:space="0" w:color="auto"/>
            <w:left w:val="none" w:sz="0" w:space="0" w:color="auto"/>
            <w:bottom w:val="none" w:sz="0" w:space="0" w:color="auto"/>
            <w:right w:val="none" w:sz="0" w:space="0" w:color="auto"/>
          </w:divBdr>
        </w:div>
      </w:divsChild>
    </w:div>
    <w:div w:id="1907186779">
      <w:bodyDiv w:val="1"/>
      <w:marLeft w:val="0"/>
      <w:marRight w:val="0"/>
      <w:marTop w:val="0"/>
      <w:marBottom w:val="0"/>
      <w:divBdr>
        <w:top w:val="none" w:sz="0" w:space="0" w:color="auto"/>
        <w:left w:val="none" w:sz="0" w:space="0" w:color="auto"/>
        <w:bottom w:val="none" w:sz="0" w:space="0" w:color="auto"/>
        <w:right w:val="none" w:sz="0" w:space="0" w:color="auto"/>
      </w:divBdr>
      <w:divsChild>
        <w:div w:id="1541357779">
          <w:marLeft w:val="0"/>
          <w:marRight w:val="0"/>
          <w:marTop w:val="0"/>
          <w:marBottom w:val="0"/>
          <w:divBdr>
            <w:top w:val="none" w:sz="0" w:space="0" w:color="auto"/>
            <w:left w:val="none" w:sz="0" w:space="0" w:color="auto"/>
            <w:bottom w:val="none" w:sz="0" w:space="0" w:color="auto"/>
            <w:right w:val="none" w:sz="0" w:space="0" w:color="auto"/>
          </w:divBdr>
        </w:div>
        <w:div w:id="77604789">
          <w:marLeft w:val="0"/>
          <w:marRight w:val="0"/>
          <w:marTop w:val="0"/>
          <w:marBottom w:val="0"/>
          <w:divBdr>
            <w:top w:val="none" w:sz="0" w:space="0" w:color="auto"/>
            <w:left w:val="none" w:sz="0" w:space="0" w:color="auto"/>
            <w:bottom w:val="none" w:sz="0" w:space="0" w:color="auto"/>
            <w:right w:val="none" w:sz="0" w:space="0" w:color="auto"/>
          </w:divBdr>
        </w:div>
        <w:div w:id="1695956738">
          <w:marLeft w:val="0"/>
          <w:marRight w:val="0"/>
          <w:marTop w:val="0"/>
          <w:marBottom w:val="0"/>
          <w:divBdr>
            <w:top w:val="none" w:sz="0" w:space="0" w:color="auto"/>
            <w:left w:val="none" w:sz="0" w:space="0" w:color="auto"/>
            <w:bottom w:val="none" w:sz="0" w:space="0" w:color="auto"/>
            <w:right w:val="none" w:sz="0" w:space="0" w:color="auto"/>
          </w:divBdr>
        </w:div>
        <w:div w:id="1137407417">
          <w:marLeft w:val="0"/>
          <w:marRight w:val="0"/>
          <w:marTop w:val="0"/>
          <w:marBottom w:val="0"/>
          <w:divBdr>
            <w:top w:val="none" w:sz="0" w:space="0" w:color="auto"/>
            <w:left w:val="none" w:sz="0" w:space="0" w:color="auto"/>
            <w:bottom w:val="none" w:sz="0" w:space="0" w:color="auto"/>
            <w:right w:val="none" w:sz="0" w:space="0" w:color="auto"/>
          </w:divBdr>
        </w:div>
      </w:divsChild>
    </w:div>
    <w:div w:id="1952473842">
      <w:bodyDiv w:val="1"/>
      <w:marLeft w:val="0"/>
      <w:marRight w:val="0"/>
      <w:marTop w:val="0"/>
      <w:marBottom w:val="0"/>
      <w:divBdr>
        <w:top w:val="none" w:sz="0" w:space="0" w:color="auto"/>
        <w:left w:val="none" w:sz="0" w:space="0" w:color="auto"/>
        <w:bottom w:val="none" w:sz="0" w:space="0" w:color="auto"/>
        <w:right w:val="none" w:sz="0" w:space="0" w:color="auto"/>
      </w:divBdr>
      <w:divsChild>
        <w:div w:id="1652977942">
          <w:marLeft w:val="0"/>
          <w:marRight w:val="0"/>
          <w:marTop w:val="0"/>
          <w:marBottom w:val="0"/>
          <w:divBdr>
            <w:top w:val="none" w:sz="0" w:space="0" w:color="auto"/>
            <w:left w:val="none" w:sz="0" w:space="0" w:color="auto"/>
            <w:bottom w:val="none" w:sz="0" w:space="0" w:color="auto"/>
            <w:right w:val="none" w:sz="0" w:space="0" w:color="auto"/>
          </w:divBdr>
          <w:divsChild>
            <w:div w:id="1273785794">
              <w:marLeft w:val="0"/>
              <w:marRight w:val="0"/>
              <w:marTop w:val="0"/>
              <w:marBottom w:val="0"/>
              <w:divBdr>
                <w:top w:val="none" w:sz="0" w:space="0" w:color="auto"/>
                <w:left w:val="none" w:sz="0" w:space="0" w:color="auto"/>
                <w:bottom w:val="none" w:sz="0" w:space="0" w:color="auto"/>
                <w:right w:val="none" w:sz="0" w:space="0" w:color="auto"/>
              </w:divBdr>
              <w:divsChild>
                <w:div w:id="17373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8869">
      <w:bodyDiv w:val="1"/>
      <w:marLeft w:val="0"/>
      <w:marRight w:val="0"/>
      <w:marTop w:val="0"/>
      <w:marBottom w:val="0"/>
      <w:divBdr>
        <w:top w:val="none" w:sz="0" w:space="0" w:color="auto"/>
        <w:left w:val="none" w:sz="0" w:space="0" w:color="auto"/>
        <w:bottom w:val="none" w:sz="0" w:space="0" w:color="auto"/>
        <w:right w:val="none" w:sz="0" w:space="0" w:color="auto"/>
      </w:divBdr>
    </w:div>
    <w:div w:id="2067222361">
      <w:bodyDiv w:val="1"/>
      <w:marLeft w:val="0"/>
      <w:marRight w:val="0"/>
      <w:marTop w:val="0"/>
      <w:marBottom w:val="0"/>
      <w:divBdr>
        <w:top w:val="none" w:sz="0" w:space="0" w:color="auto"/>
        <w:left w:val="none" w:sz="0" w:space="0" w:color="auto"/>
        <w:bottom w:val="none" w:sz="0" w:space="0" w:color="auto"/>
        <w:right w:val="none" w:sz="0" w:space="0" w:color="auto"/>
      </w:divBdr>
      <w:divsChild>
        <w:div w:id="1733389437">
          <w:marLeft w:val="0"/>
          <w:marRight w:val="0"/>
          <w:marTop w:val="0"/>
          <w:marBottom w:val="0"/>
          <w:divBdr>
            <w:top w:val="none" w:sz="0" w:space="0" w:color="auto"/>
            <w:left w:val="none" w:sz="0" w:space="0" w:color="auto"/>
            <w:bottom w:val="none" w:sz="0" w:space="0" w:color="auto"/>
            <w:right w:val="none" w:sz="0" w:space="0" w:color="auto"/>
          </w:divBdr>
        </w:div>
        <w:div w:id="660935372">
          <w:marLeft w:val="0"/>
          <w:marRight w:val="0"/>
          <w:marTop w:val="0"/>
          <w:marBottom w:val="0"/>
          <w:divBdr>
            <w:top w:val="none" w:sz="0" w:space="0" w:color="auto"/>
            <w:left w:val="none" w:sz="0" w:space="0" w:color="auto"/>
            <w:bottom w:val="none" w:sz="0" w:space="0" w:color="auto"/>
            <w:right w:val="none" w:sz="0" w:space="0" w:color="auto"/>
          </w:divBdr>
        </w:div>
        <w:div w:id="997611947">
          <w:marLeft w:val="0"/>
          <w:marRight w:val="0"/>
          <w:marTop w:val="0"/>
          <w:marBottom w:val="0"/>
          <w:divBdr>
            <w:top w:val="none" w:sz="0" w:space="0" w:color="auto"/>
            <w:left w:val="none" w:sz="0" w:space="0" w:color="auto"/>
            <w:bottom w:val="none" w:sz="0" w:space="0" w:color="auto"/>
            <w:right w:val="none" w:sz="0" w:space="0" w:color="auto"/>
          </w:divBdr>
        </w:div>
        <w:div w:id="235013644">
          <w:marLeft w:val="0"/>
          <w:marRight w:val="0"/>
          <w:marTop w:val="0"/>
          <w:marBottom w:val="0"/>
          <w:divBdr>
            <w:top w:val="none" w:sz="0" w:space="0" w:color="auto"/>
            <w:left w:val="none" w:sz="0" w:space="0" w:color="auto"/>
            <w:bottom w:val="none" w:sz="0" w:space="0" w:color="auto"/>
            <w:right w:val="none" w:sz="0" w:space="0" w:color="auto"/>
          </w:divBdr>
        </w:div>
      </w:divsChild>
    </w:div>
    <w:div w:id="2085375989">
      <w:bodyDiv w:val="1"/>
      <w:marLeft w:val="0"/>
      <w:marRight w:val="0"/>
      <w:marTop w:val="0"/>
      <w:marBottom w:val="0"/>
      <w:divBdr>
        <w:top w:val="none" w:sz="0" w:space="0" w:color="auto"/>
        <w:left w:val="none" w:sz="0" w:space="0" w:color="auto"/>
        <w:bottom w:val="none" w:sz="0" w:space="0" w:color="auto"/>
        <w:right w:val="none" w:sz="0" w:space="0" w:color="auto"/>
      </w:divBdr>
    </w:div>
    <w:div w:id="2121100818">
      <w:bodyDiv w:val="1"/>
      <w:marLeft w:val="0"/>
      <w:marRight w:val="0"/>
      <w:marTop w:val="0"/>
      <w:marBottom w:val="0"/>
      <w:divBdr>
        <w:top w:val="none" w:sz="0" w:space="0" w:color="auto"/>
        <w:left w:val="none" w:sz="0" w:space="0" w:color="auto"/>
        <w:bottom w:val="none" w:sz="0" w:space="0" w:color="auto"/>
        <w:right w:val="none" w:sz="0" w:space="0" w:color="auto"/>
      </w:divBdr>
      <w:divsChild>
        <w:div w:id="835344213">
          <w:marLeft w:val="0"/>
          <w:marRight w:val="0"/>
          <w:marTop w:val="0"/>
          <w:marBottom w:val="0"/>
          <w:divBdr>
            <w:top w:val="none" w:sz="0" w:space="0" w:color="auto"/>
            <w:left w:val="none" w:sz="0" w:space="0" w:color="auto"/>
            <w:bottom w:val="none" w:sz="0" w:space="0" w:color="auto"/>
            <w:right w:val="none" w:sz="0" w:space="0" w:color="auto"/>
          </w:divBdr>
          <w:divsChild>
            <w:div w:id="1026638160">
              <w:marLeft w:val="0"/>
              <w:marRight w:val="0"/>
              <w:marTop w:val="0"/>
              <w:marBottom w:val="0"/>
              <w:divBdr>
                <w:top w:val="none" w:sz="0" w:space="0" w:color="auto"/>
                <w:left w:val="none" w:sz="0" w:space="0" w:color="auto"/>
                <w:bottom w:val="none" w:sz="0" w:space="0" w:color="auto"/>
                <w:right w:val="none" w:sz="0" w:space="0" w:color="auto"/>
              </w:divBdr>
              <w:divsChild>
                <w:div w:id="18004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23.png@01D9A37F.08A67100"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webSettings" Target="webSettings.xml"/><Relationship Id="rId12" Type="http://schemas.openxmlformats.org/officeDocument/2006/relationships/image" Target="cid:image006.png@01DA16DB.D775C740"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svg"/><Relationship Id="rId23" Type="http://schemas.microsoft.com/office/2007/relationships/diagramDrawing" Target="diagrams/drawing1.xml"/><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hyperlink" Target="mailto:hr@centre33.org.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96EBD3-447E-44F2-A22F-0700DF9E98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768D426-3C8C-4993-8595-7DDB7BA49BAF}">
      <dgm:prSet phldrT="[Text]"/>
      <dgm:spPr>
        <a:solidFill>
          <a:srgbClr val="002060"/>
        </a:solidFill>
      </dgm:spPr>
      <dgm:t>
        <a:bodyPr/>
        <a:lstStyle/>
        <a:p>
          <a:r>
            <a:rPr lang="en-GB" b="0" i="0" u="none" dirty="0"/>
            <a:t>Head of Someone to Talk to (South) &amp; Clinical Lead</a:t>
          </a:r>
          <a:endParaRPr lang="en-GB" dirty="0"/>
        </a:p>
      </dgm:t>
    </dgm:pt>
    <dgm:pt modelId="{CDDCF8F3-4ED5-44F0-B121-58CD942781D1}" type="parTrans" cxnId="{7F1F1EA2-9EB9-483B-9C96-82BB8537E592}">
      <dgm:prSet/>
      <dgm:spPr/>
      <dgm:t>
        <a:bodyPr/>
        <a:lstStyle/>
        <a:p>
          <a:endParaRPr lang="en-GB"/>
        </a:p>
      </dgm:t>
    </dgm:pt>
    <dgm:pt modelId="{FEE85943-CD2B-4EBA-A2B4-95F279AC12B9}" type="sibTrans" cxnId="{7F1F1EA2-9EB9-483B-9C96-82BB8537E592}">
      <dgm:prSet/>
      <dgm:spPr/>
      <dgm:t>
        <a:bodyPr/>
        <a:lstStyle/>
        <a:p>
          <a:endParaRPr lang="en-GB"/>
        </a:p>
      </dgm:t>
    </dgm:pt>
    <dgm:pt modelId="{CEC13255-ABEF-4EF8-AA31-A329DB3BEC57}">
      <dgm:prSet phldrT="[Text]"/>
      <dgm:spPr>
        <a:solidFill>
          <a:srgbClr val="002060"/>
        </a:solidFill>
        <a:ln>
          <a:solidFill>
            <a:schemeClr val="accent4"/>
          </a:solidFill>
        </a:ln>
      </dgm:spPr>
      <dgm:t>
        <a:bodyPr/>
        <a:lstStyle/>
        <a:p>
          <a:r>
            <a:rPr lang="en-US" b="0" i="0" dirty="0"/>
            <a:t>​Senior </a:t>
          </a:r>
          <a:r>
            <a:rPr lang="en-GB" b="0" i="0" u="none" dirty="0"/>
            <a:t>MHC Project Worker</a:t>
          </a:r>
          <a:endParaRPr lang="en-GB" dirty="0"/>
        </a:p>
      </dgm:t>
    </dgm:pt>
    <dgm:pt modelId="{FCB6266B-5F2C-4599-AC86-A7EC4A281A95}" type="parTrans" cxnId="{B821F54D-3240-4C1D-B7BB-CBBA63E6ECD2}">
      <dgm:prSet/>
      <dgm:spPr>
        <a:ln>
          <a:solidFill>
            <a:schemeClr val="bg2"/>
          </a:solidFill>
        </a:ln>
      </dgm:spPr>
      <dgm:t>
        <a:bodyPr/>
        <a:lstStyle/>
        <a:p>
          <a:endParaRPr lang="en-GB"/>
        </a:p>
      </dgm:t>
    </dgm:pt>
    <dgm:pt modelId="{B550E45F-F4F1-40C9-B34C-40267E72021A}" type="sibTrans" cxnId="{B821F54D-3240-4C1D-B7BB-CBBA63E6ECD2}">
      <dgm:prSet/>
      <dgm:spPr/>
      <dgm:t>
        <a:bodyPr/>
        <a:lstStyle/>
        <a:p>
          <a:endParaRPr lang="en-GB"/>
        </a:p>
      </dgm:t>
    </dgm:pt>
    <dgm:pt modelId="{BC1152A6-594D-4E0A-BE74-CA9324D86CC2}">
      <dgm:prSet phldrT="[Text]"/>
      <dgm:spPr>
        <a:solidFill>
          <a:srgbClr val="002060"/>
        </a:solidFill>
      </dgm:spPr>
      <dgm:t>
        <a:bodyPr/>
        <a:lstStyle/>
        <a:p>
          <a:r>
            <a:rPr lang="en-US" b="0" i="0" dirty="0"/>
            <a:t>​4X</a:t>
          </a:r>
          <a:br>
            <a:rPr lang="en-US" b="0" i="0" dirty="0"/>
          </a:br>
          <a:r>
            <a:rPr lang="en-GB" b="0" i="0" u="none" dirty="0"/>
            <a:t>MHC Project Worker</a:t>
          </a:r>
          <a:endParaRPr lang="en-GB" dirty="0"/>
        </a:p>
      </dgm:t>
    </dgm:pt>
    <dgm:pt modelId="{D9B789F3-3FD1-4D00-B33C-92BE18D24A85}" type="parTrans" cxnId="{BC3EB932-9290-4DA7-9B8E-B8F82DB6674B}">
      <dgm:prSet/>
      <dgm:spPr>
        <a:ln>
          <a:solidFill>
            <a:schemeClr val="bg2"/>
          </a:solidFill>
        </a:ln>
      </dgm:spPr>
      <dgm:t>
        <a:bodyPr/>
        <a:lstStyle/>
        <a:p>
          <a:endParaRPr lang="en-GB"/>
        </a:p>
      </dgm:t>
    </dgm:pt>
    <dgm:pt modelId="{6D5BCC3F-6F36-4AA8-9D7E-41DFE9485B14}" type="sibTrans" cxnId="{BC3EB932-9290-4DA7-9B8E-B8F82DB6674B}">
      <dgm:prSet/>
      <dgm:spPr/>
      <dgm:t>
        <a:bodyPr/>
        <a:lstStyle/>
        <a:p>
          <a:endParaRPr lang="en-GB"/>
        </a:p>
      </dgm:t>
    </dgm:pt>
    <dgm:pt modelId="{D1D73BF1-DF33-449E-A88C-A8C466143796}">
      <dgm:prSet phldrT="[Text]"/>
      <dgm:spPr>
        <a:solidFill>
          <a:srgbClr val="002060"/>
        </a:solidFill>
      </dgm:spPr>
      <dgm:t>
        <a:bodyPr/>
        <a:lstStyle/>
        <a:p>
          <a:r>
            <a:rPr lang="en-GB" b="0" i="0" u="none" dirty="0"/>
            <a:t>Wellbeing Practitioner/Counsellor/CWP Supervisor</a:t>
          </a:r>
          <a:endParaRPr lang="en-GB" dirty="0"/>
        </a:p>
      </dgm:t>
    </dgm:pt>
    <dgm:pt modelId="{596A4C4E-34CC-48B7-83BC-321A46E87FE3}" type="parTrans" cxnId="{12AC5665-FDB0-4A8C-A04C-D92BC6D31D21}">
      <dgm:prSet/>
      <dgm:spPr>
        <a:ln>
          <a:solidFill>
            <a:schemeClr val="bg2"/>
          </a:solidFill>
        </a:ln>
      </dgm:spPr>
      <dgm:t>
        <a:bodyPr/>
        <a:lstStyle/>
        <a:p>
          <a:endParaRPr lang="en-GB"/>
        </a:p>
      </dgm:t>
    </dgm:pt>
    <dgm:pt modelId="{19106CF4-FD04-4771-9A7A-798442F7408E}" type="sibTrans" cxnId="{12AC5665-FDB0-4A8C-A04C-D92BC6D31D21}">
      <dgm:prSet/>
      <dgm:spPr/>
      <dgm:t>
        <a:bodyPr/>
        <a:lstStyle/>
        <a:p>
          <a:endParaRPr lang="en-GB"/>
        </a:p>
      </dgm:t>
    </dgm:pt>
    <dgm:pt modelId="{BF4B21AE-7774-4448-9428-F7D618CD76CF}">
      <dgm:prSet phldrT="[Text]"/>
      <dgm:spPr>
        <a:solidFill>
          <a:srgbClr val="002060"/>
        </a:solidFill>
      </dgm:spPr>
      <dgm:t>
        <a:bodyPr/>
        <a:lstStyle/>
        <a:p>
          <a:r>
            <a:rPr lang="en-GB" b="0" i="0" u="none" dirty="0"/>
            <a:t>MHC Project Worker &amp; Volunteer Counsellor Champion</a:t>
          </a:r>
          <a:endParaRPr lang="en-GB" dirty="0"/>
        </a:p>
      </dgm:t>
    </dgm:pt>
    <dgm:pt modelId="{90B89BE2-B976-45D0-ABBC-DA04A025A6A7}" type="parTrans" cxnId="{041B73AB-8866-4A66-8A55-915B2C01CBAA}">
      <dgm:prSet/>
      <dgm:spPr>
        <a:ln>
          <a:solidFill>
            <a:schemeClr val="bg2"/>
          </a:solidFill>
        </a:ln>
      </dgm:spPr>
      <dgm:t>
        <a:bodyPr/>
        <a:lstStyle/>
        <a:p>
          <a:endParaRPr lang="en-GB"/>
        </a:p>
      </dgm:t>
    </dgm:pt>
    <dgm:pt modelId="{E4EDFB43-8AB0-4CE4-BCD4-D2CA5B94C40F}" type="sibTrans" cxnId="{041B73AB-8866-4A66-8A55-915B2C01CBAA}">
      <dgm:prSet/>
      <dgm:spPr/>
      <dgm:t>
        <a:bodyPr/>
        <a:lstStyle/>
        <a:p>
          <a:endParaRPr lang="en-GB"/>
        </a:p>
      </dgm:t>
    </dgm:pt>
    <dgm:pt modelId="{D05E564B-31B3-4B1C-A1BD-472524F5B56B}">
      <dgm:prSet phldrT="[Text]"/>
      <dgm:spPr>
        <a:solidFill>
          <a:srgbClr val="002060"/>
        </a:solidFill>
      </dgm:spPr>
      <dgm:t>
        <a:bodyPr/>
        <a:lstStyle/>
        <a:p>
          <a:r>
            <a:rPr lang="en-GB" b="0" i="0" dirty="0"/>
            <a:t>​Administrator</a:t>
          </a:r>
        </a:p>
        <a:p>
          <a:r>
            <a:rPr lang="en-GB" b="0" i="0" dirty="0"/>
            <a:t>Schools Counselling</a:t>
          </a:r>
        </a:p>
      </dgm:t>
    </dgm:pt>
    <dgm:pt modelId="{E265F504-F331-4092-A759-D0483EA74F9A}" type="parTrans" cxnId="{8E39284D-146C-4A87-8667-00827729BDCF}">
      <dgm:prSet/>
      <dgm:spPr>
        <a:ln>
          <a:solidFill>
            <a:schemeClr val="bg2"/>
          </a:solidFill>
        </a:ln>
      </dgm:spPr>
      <dgm:t>
        <a:bodyPr/>
        <a:lstStyle/>
        <a:p>
          <a:endParaRPr lang="en-GB"/>
        </a:p>
      </dgm:t>
    </dgm:pt>
    <dgm:pt modelId="{DF1E7522-2A38-4889-9A54-41627A8A1707}" type="sibTrans" cxnId="{8E39284D-146C-4A87-8667-00827729BDCF}">
      <dgm:prSet/>
      <dgm:spPr/>
      <dgm:t>
        <a:bodyPr/>
        <a:lstStyle/>
        <a:p>
          <a:endParaRPr lang="en-GB"/>
        </a:p>
      </dgm:t>
    </dgm:pt>
    <dgm:pt modelId="{87FB26DB-7D63-4BBD-87CF-AA0C0E2D592C}">
      <dgm:prSet phldrT="[Text]"/>
      <dgm:spPr>
        <a:solidFill>
          <a:srgbClr val="002060"/>
        </a:solidFill>
      </dgm:spPr>
      <dgm:t>
        <a:bodyPr/>
        <a:lstStyle/>
        <a:p>
          <a:r>
            <a:rPr lang="en-GB" b="1" i="0" u="none" dirty="0"/>
            <a:t>Team Lead</a:t>
          </a:r>
        </a:p>
        <a:p>
          <a:r>
            <a:rPr lang="en-GB" b="1" i="0" u="none" dirty="0"/>
            <a:t>(North)</a:t>
          </a:r>
          <a:r>
            <a:rPr lang="en-US" b="0" i="0" dirty="0"/>
            <a:t>​</a:t>
          </a:r>
          <a:endParaRPr lang="en-GB" dirty="0"/>
        </a:p>
      </dgm:t>
    </dgm:pt>
    <dgm:pt modelId="{AD0C3D4D-D778-42E7-B5BC-30FAE9739C08}" type="parTrans" cxnId="{238D7799-8C5B-4027-80A5-9D05AC51212C}">
      <dgm:prSet/>
      <dgm:spPr>
        <a:ln>
          <a:solidFill>
            <a:schemeClr val="bg2"/>
          </a:solidFill>
        </a:ln>
      </dgm:spPr>
      <dgm:t>
        <a:bodyPr/>
        <a:lstStyle/>
        <a:p>
          <a:endParaRPr lang="en-GB"/>
        </a:p>
      </dgm:t>
    </dgm:pt>
    <dgm:pt modelId="{8DC605E0-C62D-4F90-83E9-0F79B43C0F7B}" type="sibTrans" cxnId="{238D7799-8C5B-4027-80A5-9D05AC51212C}">
      <dgm:prSet/>
      <dgm:spPr/>
      <dgm:t>
        <a:bodyPr/>
        <a:lstStyle/>
        <a:p>
          <a:endParaRPr lang="en-GB"/>
        </a:p>
      </dgm:t>
    </dgm:pt>
    <dgm:pt modelId="{D77DC3DA-6D33-445F-9AF9-E7728076250E}">
      <dgm:prSet phldrT="[Text]"/>
      <dgm:spPr>
        <a:solidFill>
          <a:srgbClr val="002060"/>
        </a:solidFill>
      </dgm:spPr>
      <dgm:t>
        <a:bodyPr/>
        <a:lstStyle/>
        <a:p>
          <a:r>
            <a:rPr lang="en-US" b="0" i="0" dirty="0"/>
            <a:t>3X</a:t>
          </a:r>
          <a:br>
            <a:rPr lang="en-US" b="0" i="0" dirty="0"/>
          </a:br>
          <a:r>
            <a:rPr lang="en-GB" b="1" i="0" u="none" dirty="0"/>
            <a:t>Schools Counsellor</a:t>
          </a:r>
          <a:endParaRPr lang="en-GB" dirty="0"/>
        </a:p>
      </dgm:t>
    </dgm:pt>
    <dgm:pt modelId="{66D8B071-236D-4215-A008-6EE8A8BD7F56}" type="parTrans" cxnId="{631AFABF-83A0-4671-BF52-B133291398C2}">
      <dgm:prSet/>
      <dgm:spPr>
        <a:ln>
          <a:solidFill>
            <a:schemeClr val="bg2"/>
          </a:solidFill>
        </a:ln>
      </dgm:spPr>
      <dgm:t>
        <a:bodyPr/>
        <a:lstStyle/>
        <a:p>
          <a:endParaRPr lang="en-GB"/>
        </a:p>
      </dgm:t>
    </dgm:pt>
    <dgm:pt modelId="{DD813823-3A4A-4922-90F3-C562307B2380}" type="sibTrans" cxnId="{631AFABF-83A0-4671-BF52-B133291398C2}">
      <dgm:prSet/>
      <dgm:spPr/>
      <dgm:t>
        <a:bodyPr/>
        <a:lstStyle/>
        <a:p>
          <a:endParaRPr lang="en-GB"/>
        </a:p>
      </dgm:t>
    </dgm:pt>
    <dgm:pt modelId="{3C4D3C7C-17A9-41AE-9867-D15C10081801}">
      <dgm:prSet phldrT="[Text]"/>
      <dgm:spPr>
        <a:solidFill>
          <a:srgbClr val="002060"/>
        </a:solidFill>
      </dgm:spPr>
      <dgm:t>
        <a:bodyPr/>
        <a:lstStyle/>
        <a:p>
          <a:r>
            <a:rPr lang="en-US" b="0" i="0" dirty="0"/>
            <a:t>​</a:t>
          </a:r>
          <a:r>
            <a:rPr lang="en-GB" b="0" i="0" u="none" dirty="0"/>
            <a:t>Counsellor &amp; MHC PW</a:t>
          </a:r>
          <a:endParaRPr lang="en-GB" dirty="0"/>
        </a:p>
      </dgm:t>
    </dgm:pt>
    <dgm:pt modelId="{CE07F1E7-8A38-4BF3-9A79-C19FEFA9BE1C}" type="parTrans" cxnId="{2002C8D5-7CCE-4AA0-946F-AF586AD8D48C}">
      <dgm:prSet/>
      <dgm:spPr>
        <a:ln>
          <a:solidFill>
            <a:schemeClr val="bg2"/>
          </a:solidFill>
        </a:ln>
      </dgm:spPr>
      <dgm:t>
        <a:bodyPr/>
        <a:lstStyle/>
        <a:p>
          <a:endParaRPr lang="en-GB"/>
        </a:p>
      </dgm:t>
    </dgm:pt>
    <dgm:pt modelId="{CD2DD7C3-B4DE-45F7-AE9C-B0B4E6CEE784}" type="sibTrans" cxnId="{2002C8D5-7CCE-4AA0-946F-AF586AD8D48C}">
      <dgm:prSet/>
      <dgm:spPr/>
      <dgm:t>
        <a:bodyPr/>
        <a:lstStyle/>
        <a:p>
          <a:endParaRPr lang="en-GB"/>
        </a:p>
      </dgm:t>
    </dgm:pt>
    <dgm:pt modelId="{B3A80C19-7464-442B-B86A-1E026D5B4827}">
      <dgm:prSet phldrT="[Text]"/>
      <dgm:spPr>
        <a:solidFill>
          <a:srgbClr val="002060"/>
        </a:solidFill>
      </dgm:spPr>
      <dgm:t>
        <a:bodyPr/>
        <a:lstStyle/>
        <a:p>
          <a:r>
            <a:rPr lang="en-US" b="0" i="0" dirty="0"/>
            <a:t>​</a:t>
          </a:r>
          <a:r>
            <a:rPr lang="en-GB" b="0" i="0" u="none" dirty="0"/>
            <a:t>Counsellor &amp; MHC PW</a:t>
          </a:r>
          <a:endParaRPr lang="en-GB" dirty="0"/>
        </a:p>
      </dgm:t>
    </dgm:pt>
    <dgm:pt modelId="{CCFBA9A0-A8EF-4BFB-B665-5DE822D858C3}" type="parTrans" cxnId="{00BCCAB8-701C-482B-87CB-41896DEB9199}">
      <dgm:prSet/>
      <dgm:spPr>
        <a:ln>
          <a:solidFill>
            <a:schemeClr val="bg2"/>
          </a:solidFill>
        </a:ln>
      </dgm:spPr>
      <dgm:t>
        <a:bodyPr/>
        <a:lstStyle/>
        <a:p>
          <a:endParaRPr lang="en-GB"/>
        </a:p>
      </dgm:t>
    </dgm:pt>
    <dgm:pt modelId="{96D48F82-2B3B-4A36-996D-C1FBA2EFA41B}" type="sibTrans" cxnId="{00BCCAB8-701C-482B-87CB-41896DEB9199}">
      <dgm:prSet/>
      <dgm:spPr/>
      <dgm:t>
        <a:bodyPr/>
        <a:lstStyle/>
        <a:p>
          <a:endParaRPr lang="en-GB"/>
        </a:p>
      </dgm:t>
    </dgm:pt>
    <dgm:pt modelId="{273A1A6E-74DB-4950-874F-7E71A9205ABB}">
      <dgm:prSet phldrT="[Text]"/>
      <dgm:spPr>
        <a:solidFill>
          <a:srgbClr val="002060"/>
        </a:solidFill>
      </dgm:spPr>
      <dgm:t>
        <a:bodyPr/>
        <a:lstStyle/>
        <a:p>
          <a:r>
            <a:rPr lang="en-GB" b="0" i="0" u="none" dirty="0"/>
            <a:t>Counsellor &amp; MHC PW</a:t>
          </a:r>
          <a:endParaRPr lang="en-GB" dirty="0"/>
        </a:p>
      </dgm:t>
    </dgm:pt>
    <dgm:pt modelId="{4F67D39E-2BAE-45D8-B333-4B4571C32A9D}" type="parTrans" cxnId="{17D6FDA8-1245-495D-8873-E71B4BCAF992}">
      <dgm:prSet/>
      <dgm:spPr>
        <a:ln>
          <a:solidFill>
            <a:schemeClr val="bg2"/>
          </a:solidFill>
        </a:ln>
      </dgm:spPr>
      <dgm:t>
        <a:bodyPr/>
        <a:lstStyle/>
        <a:p>
          <a:endParaRPr lang="en-GB"/>
        </a:p>
      </dgm:t>
    </dgm:pt>
    <dgm:pt modelId="{CB2BD4BB-F87E-4E8E-83A9-86584D03637B}" type="sibTrans" cxnId="{17D6FDA8-1245-495D-8873-E71B4BCAF992}">
      <dgm:prSet/>
      <dgm:spPr/>
      <dgm:t>
        <a:bodyPr/>
        <a:lstStyle/>
        <a:p>
          <a:endParaRPr lang="en-GB"/>
        </a:p>
      </dgm:t>
    </dgm:pt>
    <dgm:pt modelId="{07DDB4B8-6158-4E2B-9022-3F5E66369FF4}">
      <dgm:prSet phldrT="[Text]"/>
      <dgm:spPr>
        <a:solidFill>
          <a:srgbClr val="002060"/>
        </a:solidFill>
      </dgm:spPr>
      <dgm:t>
        <a:bodyPr/>
        <a:lstStyle/>
        <a:p>
          <a:r>
            <a:rPr lang="en-GB" dirty="0"/>
            <a:t>Team Lead</a:t>
          </a:r>
        </a:p>
        <a:p>
          <a:r>
            <a:rPr lang="en-GB" dirty="0"/>
            <a:t>(South)</a:t>
          </a:r>
        </a:p>
      </dgm:t>
    </dgm:pt>
    <dgm:pt modelId="{F45AF44F-9F1B-46F7-9973-57445FF2E2DF}" type="sibTrans" cxnId="{4B1B4930-5D88-48C9-AB46-1566BA9B103D}">
      <dgm:prSet/>
      <dgm:spPr/>
      <dgm:t>
        <a:bodyPr/>
        <a:lstStyle/>
        <a:p>
          <a:endParaRPr lang="en-GB"/>
        </a:p>
      </dgm:t>
    </dgm:pt>
    <dgm:pt modelId="{CC4CAC97-2400-4968-8DFA-6347C7448850}" type="parTrans" cxnId="{4B1B4930-5D88-48C9-AB46-1566BA9B103D}">
      <dgm:prSet/>
      <dgm:spPr>
        <a:ln>
          <a:solidFill>
            <a:schemeClr val="bg2"/>
          </a:solidFill>
        </a:ln>
      </dgm:spPr>
      <dgm:t>
        <a:bodyPr/>
        <a:lstStyle/>
        <a:p>
          <a:endParaRPr lang="en-GB"/>
        </a:p>
      </dgm:t>
    </dgm:pt>
    <dgm:pt modelId="{12D47631-F7FA-46CE-8E4B-2216DB1B255B}">
      <dgm:prSet phldrT="[Text]"/>
      <dgm:spPr>
        <a:solidFill>
          <a:srgbClr val="002060"/>
        </a:solidFill>
      </dgm:spPr>
      <dgm:t>
        <a:bodyPr/>
        <a:lstStyle/>
        <a:p>
          <a:r>
            <a:rPr lang="en-GB" b="0" i="0" u="none" dirty="0"/>
            <a:t>MH Project Worker</a:t>
          </a:r>
          <a:endParaRPr lang="en-GB" dirty="0"/>
        </a:p>
      </dgm:t>
    </dgm:pt>
    <dgm:pt modelId="{F881D609-4C0A-48DD-B1D2-BD6165B85D18}" type="sibTrans" cxnId="{2B6C4DE5-F3E6-4581-8538-07052306954F}">
      <dgm:prSet/>
      <dgm:spPr/>
      <dgm:t>
        <a:bodyPr/>
        <a:lstStyle/>
        <a:p>
          <a:endParaRPr lang="en-GB"/>
        </a:p>
      </dgm:t>
    </dgm:pt>
    <dgm:pt modelId="{F617A306-6A36-47FA-9071-ADCC74A1CDBD}" type="parTrans" cxnId="{2B6C4DE5-F3E6-4581-8538-07052306954F}">
      <dgm:prSet/>
      <dgm:spPr>
        <a:ln>
          <a:solidFill>
            <a:schemeClr val="bg2"/>
          </a:solidFill>
        </a:ln>
      </dgm:spPr>
      <dgm:t>
        <a:bodyPr/>
        <a:lstStyle/>
        <a:p>
          <a:endParaRPr lang="en-GB"/>
        </a:p>
      </dgm:t>
    </dgm:pt>
    <dgm:pt modelId="{B7B201FB-1101-4FA1-A1E9-EA1366533EDB}" type="pres">
      <dgm:prSet presAssocID="{2696EBD3-447E-44F2-A22F-0700DF9E98AE}" presName="hierChild1" presStyleCnt="0">
        <dgm:presLayoutVars>
          <dgm:orgChart val="1"/>
          <dgm:chPref val="1"/>
          <dgm:dir/>
          <dgm:animOne val="branch"/>
          <dgm:animLvl val="lvl"/>
          <dgm:resizeHandles/>
        </dgm:presLayoutVars>
      </dgm:prSet>
      <dgm:spPr/>
    </dgm:pt>
    <dgm:pt modelId="{5D21A5AB-2F90-406F-9FB6-B75447B876EF}" type="pres">
      <dgm:prSet presAssocID="{3768D426-3C8C-4993-8595-7DDB7BA49BAF}" presName="hierRoot1" presStyleCnt="0">
        <dgm:presLayoutVars>
          <dgm:hierBranch val="init"/>
        </dgm:presLayoutVars>
      </dgm:prSet>
      <dgm:spPr/>
    </dgm:pt>
    <dgm:pt modelId="{A8D024D4-660F-49D4-BECC-ED8FD4C30563}" type="pres">
      <dgm:prSet presAssocID="{3768D426-3C8C-4993-8595-7DDB7BA49BAF}" presName="rootComposite1" presStyleCnt="0"/>
      <dgm:spPr/>
    </dgm:pt>
    <dgm:pt modelId="{D47E9276-BADE-4D65-8AF7-B2CD1E316D43}" type="pres">
      <dgm:prSet presAssocID="{3768D426-3C8C-4993-8595-7DDB7BA49BAF}" presName="rootText1" presStyleLbl="node0" presStyleIdx="0" presStyleCnt="1">
        <dgm:presLayoutVars>
          <dgm:chPref val="3"/>
        </dgm:presLayoutVars>
      </dgm:prSet>
      <dgm:spPr/>
    </dgm:pt>
    <dgm:pt modelId="{1FD069BE-1A41-48FA-807C-044D7A771BB1}" type="pres">
      <dgm:prSet presAssocID="{3768D426-3C8C-4993-8595-7DDB7BA49BAF}" presName="rootConnector1" presStyleLbl="node1" presStyleIdx="0" presStyleCnt="0"/>
      <dgm:spPr/>
    </dgm:pt>
    <dgm:pt modelId="{A7DDFE05-BD49-4267-A646-D124F40EEF42}" type="pres">
      <dgm:prSet presAssocID="{3768D426-3C8C-4993-8595-7DDB7BA49BAF}" presName="hierChild2" presStyleCnt="0"/>
      <dgm:spPr/>
    </dgm:pt>
    <dgm:pt modelId="{193B5DE0-8343-4064-9AFE-E57B6B644965}" type="pres">
      <dgm:prSet presAssocID="{CC4CAC97-2400-4968-8DFA-6347C7448850}" presName="Name37" presStyleLbl="parChTrans1D2" presStyleIdx="0" presStyleCnt="2"/>
      <dgm:spPr/>
    </dgm:pt>
    <dgm:pt modelId="{31B3298A-0F67-4E1D-BA01-E004BD921983}" type="pres">
      <dgm:prSet presAssocID="{07DDB4B8-6158-4E2B-9022-3F5E66369FF4}" presName="hierRoot2" presStyleCnt="0">
        <dgm:presLayoutVars>
          <dgm:hierBranch val="hang"/>
        </dgm:presLayoutVars>
      </dgm:prSet>
      <dgm:spPr/>
    </dgm:pt>
    <dgm:pt modelId="{F3C391A8-289A-4973-A6C5-EB9775FE5E5A}" type="pres">
      <dgm:prSet presAssocID="{07DDB4B8-6158-4E2B-9022-3F5E66369FF4}" presName="rootComposite" presStyleCnt="0"/>
      <dgm:spPr/>
    </dgm:pt>
    <dgm:pt modelId="{518B2623-62A3-4A2C-9B87-32A333454327}" type="pres">
      <dgm:prSet presAssocID="{07DDB4B8-6158-4E2B-9022-3F5E66369FF4}" presName="rootText" presStyleLbl="node2" presStyleIdx="0" presStyleCnt="2">
        <dgm:presLayoutVars>
          <dgm:chPref val="3"/>
        </dgm:presLayoutVars>
      </dgm:prSet>
      <dgm:spPr/>
    </dgm:pt>
    <dgm:pt modelId="{99A5D531-22E2-4963-B72B-07F685E54FCD}" type="pres">
      <dgm:prSet presAssocID="{07DDB4B8-6158-4E2B-9022-3F5E66369FF4}" presName="rootConnector" presStyleLbl="node2" presStyleIdx="0" presStyleCnt="2"/>
      <dgm:spPr/>
    </dgm:pt>
    <dgm:pt modelId="{DA37DB56-C82A-4C9B-BB0C-DF7C58E04256}" type="pres">
      <dgm:prSet presAssocID="{07DDB4B8-6158-4E2B-9022-3F5E66369FF4}" presName="hierChild4" presStyleCnt="0"/>
      <dgm:spPr/>
    </dgm:pt>
    <dgm:pt modelId="{8104755F-2081-4DE5-91B0-8B62932F4643}" type="pres">
      <dgm:prSet presAssocID="{FCB6266B-5F2C-4599-AC86-A7EC4A281A95}" presName="Name48" presStyleLbl="parChTrans1D3" presStyleIdx="0" presStyleCnt="10"/>
      <dgm:spPr/>
    </dgm:pt>
    <dgm:pt modelId="{65C5742E-0205-4577-B000-870527047A2E}" type="pres">
      <dgm:prSet presAssocID="{CEC13255-ABEF-4EF8-AA31-A329DB3BEC57}" presName="hierRoot2" presStyleCnt="0">
        <dgm:presLayoutVars>
          <dgm:hierBranch val="init"/>
        </dgm:presLayoutVars>
      </dgm:prSet>
      <dgm:spPr/>
    </dgm:pt>
    <dgm:pt modelId="{BD58124B-C06C-425F-A642-DB635158B5DC}" type="pres">
      <dgm:prSet presAssocID="{CEC13255-ABEF-4EF8-AA31-A329DB3BEC57}" presName="rootComposite" presStyleCnt="0"/>
      <dgm:spPr/>
    </dgm:pt>
    <dgm:pt modelId="{96054D3F-2B63-4A4B-8243-4B8D3D207F45}" type="pres">
      <dgm:prSet presAssocID="{CEC13255-ABEF-4EF8-AA31-A329DB3BEC57}" presName="rootText" presStyleLbl="node3" presStyleIdx="0" presStyleCnt="10">
        <dgm:presLayoutVars>
          <dgm:chPref val="3"/>
        </dgm:presLayoutVars>
      </dgm:prSet>
      <dgm:spPr/>
    </dgm:pt>
    <dgm:pt modelId="{843D9221-FD7C-4328-9C02-9ECB1EC4C210}" type="pres">
      <dgm:prSet presAssocID="{CEC13255-ABEF-4EF8-AA31-A329DB3BEC57}" presName="rootConnector" presStyleLbl="node3" presStyleIdx="0" presStyleCnt="10"/>
      <dgm:spPr/>
    </dgm:pt>
    <dgm:pt modelId="{D47BBCDA-7CD5-4CA5-AE95-4E8E8F33F440}" type="pres">
      <dgm:prSet presAssocID="{CEC13255-ABEF-4EF8-AA31-A329DB3BEC57}" presName="hierChild4" presStyleCnt="0"/>
      <dgm:spPr/>
    </dgm:pt>
    <dgm:pt modelId="{FEA4D8A7-F379-4613-932F-E074B06394B0}" type="pres">
      <dgm:prSet presAssocID="{CEC13255-ABEF-4EF8-AA31-A329DB3BEC57}" presName="hierChild5" presStyleCnt="0"/>
      <dgm:spPr/>
    </dgm:pt>
    <dgm:pt modelId="{392C4560-D294-4522-AA73-BB64100F78A0}" type="pres">
      <dgm:prSet presAssocID="{D9B789F3-3FD1-4D00-B33C-92BE18D24A85}" presName="Name48" presStyleLbl="parChTrans1D3" presStyleIdx="1" presStyleCnt="10"/>
      <dgm:spPr/>
    </dgm:pt>
    <dgm:pt modelId="{5923B310-AFC3-4FEF-A7EB-1A7B6866EE2A}" type="pres">
      <dgm:prSet presAssocID="{BC1152A6-594D-4E0A-BE74-CA9324D86CC2}" presName="hierRoot2" presStyleCnt="0">
        <dgm:presLayoutVars>
          <dgm:hierBranch val="init"/>
        </dgm:presLayoutVars>
      </dgm:prSet>
      <dgm:spPr/>
    </dgm:pt>
    <dgm:pt modelId="{A3E84812-7558-4BCD-A70B-E3B97592EC20}" type="pres">
      <dgm:prSet presAssocID="{BC1152A6-594D-4E0A-BE74-CA9324D86CC2}" presName="rootComposite" presStyleCnt="0"/>
      <dgm:spPr/>
    </dgm:pt>
    <dgm:pt modelId="{6B78F5CB-7794-4DE9-A096-172D35EF684E}" type="pres">
      <dgm:prSet presAssocID="{BC1152A6-594D-4E0A-BE74-CA9324D86CC2}" presName="rootText" presStyleLbl="node3" presStyleIdx="1" presStyleCnt="10">
        <dgm:presLayoutVars>
          <dgm:chPref val="3"/>
        </dgm:presLayoutVars>
      </dgm:prSet>
      <dgm:spPr/>
    </dgm:pt>
    <dgm:pt modelId="{E080CE24-E3C1-4093-9F40-E00EAC87F368}" type="pres">
      <dgm:prSet presAssocID="{BC1152A6-594D-4E0A-BE74-CA9324D86CC2}" presName="rootConnector" presStyleLbl="node3" presStyleIdx="1" presStyleCnt="10"/>
      <dgm:spPr/>
    </dgm:pt>
    <dgm:pt modelId="{F3B12CF4-6704-45AE-99E4-77F9B2D08541}" type="pres">
      <dgm:prSet presAssocID="{BC1152A6-594D-4E0A-BE74-CA9324D86CC2}" presName="hierChild4" presStyleCnt="0"/>
      <dgm:spPr/>
    </dgm:pt>
    <dgm:pt modelId="{08827E93-EF6C-402F-A1D5-4C871DE01CE1}" type="pres">
      <dgm:prSet presAssocID="{BC1152A6-594D-4E0A-BE74-CA9324D86CC2}" presName="hierChild5" presStyleCnt="0"/>
      <dgm:spPr/>
    </dgm:pt>
    <dgm:pt modelId="{AACE1BF4-5716-48C6-AEAA-8E1841D2E43F}" type="pres">
      <dgm:prSet presAssocID="{596A4C4E-34CC-48B7-83BC-321A46E87FE3}" presName="Name48" presStyleLbl="parChTrans1D3" presStyleIdx="2" presStyleCnt="10"/>
      <dgm:spPr/>
    </dgm:pt>
    <dgm:pt modelId="{D095F49F-F499-462C-8426-45FFA9460C2F}" type="pres">
      <dgm:prSet presAssocID="{D1D73BF1-DF33-449E-A88C-A8C466143796}" presName="hierRoot2" presStyleCnt="0">
        <dgm:presLayoutVars>
          <dgm:hierBranch val="init"/>
        </dgm:presLayoutVars>
      </dgm:prSet>
      <dgm:spPr/>
    </dgm:pt>
    <dgm:pt modelId="{51C94667-1A1E-45E2-9294-C97F8EACC5E5}" type="pres">
      <dgm:prSet presAssocID="{D1D73BF1-DF33-449E-A88C-A8C466143796}" presName="rootComposite" presStyleCnt="0"/>
      <dgm:spPr/>
    </dgm:pt>
    <dgm:pt modelId="{0E096EAD-792F-4B70-B6D6-4E428EF2D67F}" type="pres">
      <dgm:prSet presAssocID="{D1D73BF1-DF33-449E-A88C-A8C466143796}" presName="rootText" presStyleLbl="node3" presStyleIdx="2" presStyleCnt="10">
        <dgm:presLayoutVars>
          <dgm:chPref val="3"/>
        </dgm:presLayoutVars>
      </dgm:prSet>
      <dgm:spPr/>
    </dgm:pt>
    <dgm:pt modelId="{7DEF6687-87B2-4BB6-83FF-4905B32BC1EB}" type="pres">
      <dgm:prSet presAssocID="{D1D73BF1-DF33-449E-A88C-A8C466143796}" presName="rootConnector" presStyleLbl="node3" presStyleIdx="2" presStyleCnt="10"/>
      <dgm:spPr/>
    </dgm:pt>
    <dgm:pt modelId="{07D7E96C-1F5F-4251-8F5C-9E873EA09B55}" type="pres">
      <dgm:prSet presAssocID="{D1D73BF1-DF33-449E-A88C-A8C466143796}" presName="hierChild4" presStyleCnt="0"/>
      <dgm:spPr/>
    </dgm:pt>
    <dgm:pt modelId="{3B194F76-BEFC-46E1-A79C-B8E090500CC4}" type="pres">
      <dgm:prSet presAssocID="{D1D73BF1-DF33-449E-A88C-A8C466143796}" presName="hierChild5" presStyleCnt="0"/>
      <dgm:spPr/>
    </dgm:pt>
    <dgm:pt modelId="{24D164AF-F146-4CA9-924D-E1A540CFFE07}" type="pres">
      <dgm:prSet presAssocID="{90B89BE2-B976-45D0-ABBC-DA04A025A6A7}" presName="Name48" presStyleLbl="parChTrans1D3" presStyleIdx="3" presStyleCnt="10"/>
      <dgm:spPr/>
    </dgm:pt>
    <dgm:pt modelId="{712F3248-8F7E-4368-A62C-16BD3155BD70}" type="pres">
      <dgm:prSet presAssocID="{BF4B21AE-7774-4448-9428-F7D618CD76CF}" presName="hierRoot2" presStyleCnt="0">
        <dgm:presLayoutVars>
          <dgm:hierBranch val="init"/>
        </dgm:presLayoutVars>
      </dgm:prSet>
      <dgm:spPr/>
    </dgm:pt>
    <dgm:pt modelId="{A2074032-A674-4278-B72D-43884B22812C}" type="pres">
      <dgm:prSet presAssocID="{BF4B21AE-7774-4448-9428-F7D618CD76CF}" presName="rootComposite" presStyleCnt="0"/>
      <dgm:spPr/>
    </dgm:pt>
    <dgm:pt modelId="{2CB1310E-F947-4AE2-B360-58E24B475503}" type="pres">
      <dgm:prSet presAssocID="{BF4B21AE-7774-4448-9428-F7D618CD76CF}" presName="rootText" presStyleLbl="node3" presStyleIdx="3" presStyleCnt="10">
        <dgm:presLayoutVars>
          <dgm:chPref val="3"/>
        </dgm:presLayoutVars>
      </dgm:prSet>
      <dgm:spPr/>
    </dgm:pt>
    <dgm:pt modelId="{060C6C64-63A8-4A2C-A3CB-19DD8652D629}" type="pres">
      <dgm:prSet presAssocID="{BF4B21AE-7774-4448-9428-F7D618CD76CF}" presName="rootConnector" presStyleLbl="node3" presStyleIdx="3" presStyleCnt="10"/>
      <dgm:spPr/>
    </dgm:pt>
    <dgm:pt modelId="{5D10AA31-4701-4F9F-98E3-5E593E7EA9AC}" type="pres">
      <dgm:prSet presAssocID="{BF4B21AE-7774-4448-9428-F7D618CD76CF}" presName="hierChild4" presStyleCnt="0"/>
      <dgm:spPr/>
    </dgm:pt>
    <dgm:pt modelId="{54F6B961-A4BD-4651-8420-53805043568C}" type="pres">
      <dgm:prSet presAssocID="{BF4B21AE-7774-4448-9428-F7D618CD76CF}" presName="hierChild5" presStyleCnt="0"/>
      <dgm:spPr/>
    </dgm:pt>
    <dgm:pt modelId="{5102E5E3-2ED4-4D6E-B9CA-613A13EAD9AF}" type="pres">
      <dgm:prSet presAssocID="{E265F504-F331-4092-A759-D0483EA74F9A}" presName="Name48" presStyleLbl="parChTrans1D3" presStyleIdx="4" presStyleCnt="10"/>
      <dgm:spPr/>
    </dgm:pt>
    <dgm:pt modelId="{FE63828B-3EE1-4D1F-A60C-22B420B5F0E6}" type="pres">
      <dgm:prSet presAssocID="{D05E564B-31B3-4B1C-A1BD-472524F5B56B}" presName="hierRoot2" presStyleCnt="0">
        <dgm:presLayoutVars>
          <dgm:hierBranch val="init"/>
        </dgm:presLayoutVars>
      </dgm:prSet>
      <dgm:spPr/>
    </dgm:pt>
    <dgm:pt modelId="{8E953B15-A0F1-4626-980D-0B1BB147E2A9}" type="pres">
      <dgm:prSet presAssocID="{D05E564B-31B3-4B1C-A1BD-472524F5B56B}" presName="rootComposite" presStyleCnt="0"/>
      <dgm:spPr/>
    </dgm:pt>
    <dgm:pt modelId="{4BDB12AB-218F-45A1-B9FE-6238167B5461}" type="pres">
      <dgm:prSet presAssocID="{D05E564B-31B3-4B1C-A1BD-472524F5B56B}" presName="rootText" presStyleLbl="node3" presStyleIdx="4" presStyleCnt="10" custLinFactNeighborX="472" custLinFactNeighborY="283">
        <dgm:presLayoutVars>
          <dgm:chPref val="3"/>
        </dgm:presLayoutVars>
      </dgm:prSet>
      <dgm:spPr/>
    </dgm:pt>
    <dgm:pt modelId="{5444F2F9-33DE-4E6C-9D01-7824BDB5049E}" type="pres">
      <dgm:prSet presAssocID="{D05E564B-31B3-4B1C-A1BD-472524F5B56B}" presName="rootConnector" presStyleLbl="node3" presStyleIdx="4" presStyleCnt="10"/>
      <dgm:spPr/>
    </dgm:pt>
    <dgm:pt modelId="{63BB31D5-22F7-4BF0-9E10-28601D783AFD}" type="pres">
      <dgm:prSet presAssocID="{D05E564B-31B3-4B1C-A1BD-472524F5B56B}" presName="hierChild4" presStyleCnt="0"/>
      <dgm:spPr/>
    </dgm:pt>
    <dgm:pt modelId="{79E091B9-83DA-489E-B6C8-B63DB33EDE1A}" type="pres">
      <dgm:prSet presAssocID="{D05E564B-31B3-4B1C-A1BD-472524F5B56B}" presName="hierChild5" presStyleCnt="0"/>
      <dgm:spPr/>
    </dgm:pt>
    <dgm:pt modelId="{A8A4A942-10EC-4E76-87CF-7F4149144D00}" type="pres">
      <dgm:prSet presAssocID="{66D8B071-236D-4215-A008-6EE8A8BD7F56}" presName="Name48" presStyleLbl="parChTrans1D3" presStyleIdx="5" presStyleCnt="10"/>
      <dgm:spPr/>
    </dgm:pt>
    <dgm:pt modelId="{36A61763-4397-49CB-8B69-6BB01FC24C4A}" type="pres">
      <dgm:prSet presAssocID="{D77DC3DA-6D33-445F-9AF9-E7728076250E}" presName="hierRoot2" presStyleCnt="0">
        <dgm:presLayoutVars>
          <dgm:hierBranch val="init"/>
        </dgm:presLayoutVars>
      </dgm:prSet>
      <dgm:spPr/>
    </dgm:pt>
    <dgm:pt modelId="{353607A2-0062-4623-BA3F-CF21223EE781}" type="pres">
      <dgm:prSet presAssocID="{D77DC3DA-6D33-445F-9AF9-E7728076250E}" presName="rootComposite" presStyleCnt="0"/>
      <dgm:spPr/>
    </dgm:pt>
    <dgm:pt modelId="{6FCC6C23-1AB6-40CA-B9A0-0A4EF30FC9A7}" type="pres">
      <dgm:prSet presAssocID="{D77DC3DA-6D33-445F-9AF9-E7728076250E}" presName="rootText" presStyleLbl="node3" presStyleIdx="5" presStyleCnt="10">
        <dgm:presLayoutVars>
          <dgm:chPref val="3"/>
        </dgm:presLayoutVars>
      </dgm:prSet>
      <dgm:spPr/>
    </dgm:pt>
    <dgm:pt modelId="{7FB636B7-D955-44B6-81F5-39BBFCBB59C6}" type="pres">
      <dgm:prSet presAssocID="{D77DC3DA-6D33-445F-9AF9-E7728076250E}" presName="rootConnector" presStyleLbl="node3" presStyleIdx="5" presStyleCnt="10"/>
      <dgm:spPr/>
    </dgm:pt>
    <dgm:pt modelId="{68133BD7-1D99-4E42-8428-941D365920A6}" type="pres">
      <dgm:prSet presAssocID="{D77DC3DA-6D33-445F-9AF9-E7728076250E}" presName="hierChild4" presStyleCnt="0"/>
      <dgm:spPr/>
    </dgm:pt>
    <dgm:pt modelId="{281190FC-AE82-4841-A7CF-90F2ADE49A09}" type="pres">
      <dgm:prSet presAssocID="{D77DC3DA-6D33-445F-9AF9-E7728076250E}" presName="hierChild5" presStyleCnt="0"/>
      <dgm:spPr/>
    </dgm:pt>
    <dgm:pt modelId="{E4EB11BD-DFCE-412C-B656-98E1A7702873}" type="pres">
      <dgm:prSet presAssocID="{07DDB4B8-6158-4E2B-9022-3F5E66369FF4}" presName="hierChild5" presStyleCnt="0"/>
      <dgm:spPr/>
    </dgm:pt>
    <dgm:pt modelId="{575624F2-3E74-411F-B10F-ABC561B1D4AE}" type="pres">
      <dgm:prSet presAssocID="{AD0C3D4D-D778-42E7-B5BC-30FAE9739C08}" presName="Name37" presStyleLbl="parChTrans1D2" presStyleIdx="1" presStyleCnt="2"/>
      <dgm:spPr/>
    </dgm:pt>
    <dgm:pt modelId="{973D0444-6F35-4062-BCF6-761D573A646F}" type="pres">
      <dgm:prSet presAssocID="{87FB26DB-7D63-4BBD-87CF-AA0C0E2D592C}" presName="hierRoot2" presStyleCnt="0">
        <dgm:presLayoutVars>
          <dgm:hierBranch val="hang"/>
        </dgm:presLayoutVars>
      </dgm:prSet>
      <dgm:spPr/>
    </dgm:pt>
    <dgm:pt modelId="{383A3B87-71C2-4BBB-9B41-6C088DC33293}" type="pres">
      <dgm:prSet presAssocID="{87FB26DB-7D63-4BBD-87CF-AA0C0E2D592C}" presName="rootComposite" presStyleCnt="0"/>
      <dgm:spPr/>
    </dgm:pt>
    <dgm:pt modelId="{648A1E93-A83C-43EC-BA5C-8C928A591CB2}" type="pres">
      <dgm:prSet presAssocID="{87FB26DB-7D63-4BBD-87CF-AA0C0E2D592C}" presName="rootText" presStyleLbl="node2" presStyleIdx="1" presStyleCnt="2">
        <dgm:presLayoutVars>
          <dgm:chPref val="3"/>
        </dgm:presLayoutVars>
      </dgm:prSet>
      <dgm:spPr/>
    </dgm:pt>
    <dgm:pt modelId="{AFCB0098-0515-498B-86E6-5F54D57C3303}" type="pres">
      <dgm:prSet presAssocID="{87FB26DB-7D63-4BBD-87CF-AA0C0E2D592C}" presName="rootConnector" presStyleLbl="node2" presStyleIdx="1" presStyleCnt="2"/>
      <dgm:spPr/>
    </dgm:pt>
    <dgm:pt modelId="{5F4D5D57-CD78-4289-8940-469CED797A35}" type="pres">
      <dgm:prSet presAssocID="{87FB26DB-7D63-4BBD-87CF-AA0C0E2D592C}" presName="hierChild4" presStyleCnt="0"/>
      <dgm:spPr/>
    </dgm:pt>
    <dgm:pt modelId="{32621DDE-CE9D-41CD-AA56-FFD4E11643CE}" type="pres">
      <dgm:prSet presAssocID="{CE07F1E7-8A38-4BF3-9A79-C19FEFA9BE1C}" presName="Name48" presStyleLbl="parChTrans1D3" presStyleIdx="6" presStyleCnt="10"/>
      <dgm:spPr/>
    </dgm:pt>
    <dgm:pt modelId="{263D185D-F84C-4AF1-8F82-8F4556D51006}" type="pres">
      <dgm:prSet presAssocID="{3C4D3C7C-17A9-41AE-9867-D15C10081801}" presName="hierRoot2" presStyleCnt="0">
        <dgm:presLayoutVars>
          <dgm:hierBranch val="init"/>
        </dgm:presLayoutVars>
      </dgm:prSet>
      <dgm:spPr/>
    </dgm:pt>
    <dgm:pt modelId="{A50F501C-5C91-437B-A595-910ADA166082}" type="pres">
      <dgm:prSet presAssocID="{3C4D3C7C-17A9-41AE-9867-D15C10081801}" presName="rootComposite" presStyleCnt="0"/>
      <dgm:spPr/>
    </dgm:pt>
    <dgm:pt modelId="{CC609330-1483-448E-B58E-C0DBF2D9C60F}" type="pres">
      <dgm:prSet presAssocID="{3C4D3C7C-17A9-41AE-9867-D15C10081801}" presName="rootText" presStyleLbl="node3" presStyleIdx="6" presStyleCnt="10">
        <dgm:presLayoutVars>
          <dgm:chPref val="3"/>
        </dgm:presLayoutVars>
      </dgm:prSet>
      <dgm:spPr/>
    </dgm:pt>
    <dgm:pt modelId="{C67C2C43-D940-4FF5-84E1-BE1CDB71DFC7}" type="pres">
      <dgm:prSet presAssocID="{3C4D3C7C-17A9-41AE-9867-D15C10081801}" presName="rootConnector" presStyleLbl="node3" presStyleIdx="6" presStyleCnt="10"/>
      <dgm:spPr/>
    </dgm:pt>
    <dgm:pt modelId="{5287DB1D-6A04-4D3B-B463-4AD7280DB526}" type="pres">
      <dgm:prSet presAssocID="{3C4D3C7C-17A9-41AE-9867-D15C10081801}" presName="hierChild4" presStyleCnt="0"/>
      <dgm:spPr/>
    </dgm:pt>
    <dgm:pt modelId="{DA2C256C-BF85-4ED2-8A4F-D85B8291416B}" type="pres">
      <dgm:prSet presAssocID="{3C4D3C7C-17A9-41AE-9867-D15C10081801}" presName="hierChild5" presStyleCnt="0"/>
      <dgm:spPr/>
    </dgm:pt>
    <dgm:pt modelId="{D2EF0D4D-0515-4B5C-AD7F-A885612BD5E6}" type="pres">
      <dgm:prSet presAssocID="{CCFBA9A0-A8EF-4BFB-B665-5DE822D858C3}" presName="Name48" presStyleLbl="parChTrans1D3" presStyleIdx="7" presStyleCnt="10"/>
      <dgm:spPr/>
    </dgm:pt>
    <dgm:pt modelId="{C5937467-DBD9-4E8A-9EF8-E5701D3F3725}" type="pres">
      <dgm:prSet presAssocID="{B3A80C19-7464-442B-B86A-1E026D5B4827}" presName="hierRoot2" presStyleCnt="0">
        <dgm:presLayoutVars>
          <dgm:hierBranch val="init"/>
        </dgm:presLayoutVars>
      </dgm:prSet>
      <dgm:spPr/>
    </dgm:pt>
    <dgm:pt modelId="{24E255DC-A08F-4961-BED1-6966A656C59E}" type="pres">
      <dgm:prSet presAssocID="{B3A80C19-7464-442B-B86A-1E026D5B4827}" presName="rootComposite" presStyleCnt="0"/>
      <dgm:spPr/>
    </dgm:pt>
    <dgm:pt modelId="{377DE4AA-5621-4753-8424-155057431F58}" type="pres">
      <dgm:prSet presAssocID="{B3A80C19-7464-442B-B86A-1E026D5B4827}" presName="rootText" presStyleLbl="node3" presStyleIdx="7" presStyleCnt="10">
        <dgm:presLayoutVars>
          <dgm:chPref val="3"/>
        </dgm:presLayoutVars>
      </dgm:prSet>
      <dgm:spPr/>
    </dgm:pt>
    <dgm:pt modelId="{FD088C21-4F34-4233-8281-A6EB4C8F4732}" type="pres">
      <dgm:prSet presAssocID="{B3A80C19-7464-442B-B86A-1E026D5B4827}" presName="rootConnector" presStyleLbl="node3" presStyleIdx="7" presStyleCnt="10"/>
      <dgm:spPr/>
    </dgm:pt>
    <dgm:pt modelId="{F3DC6838-EB4E-4FB6-9C5A-DEA851D34F25}" type="pres">
      <dgm:prSet presAssocID="{B3A80C19-7464-442B-B86A-1E026D5B4827}" presName="hierChild4" presStyleCnt="0"/>
      <dgm:spPr/>
    </dgm:pt>
    <dgm:pt modelId="{9F7039C0-E4A2-423B-BE00-C77F6CC5A715}" type="pres">
      <dgm:prSet presAssocID="{B3A80C19-7464-442B-B86A-1E026D5B4827}" presName="hierChild5" presStyleCnt="0"/>
      <dgm:spPr/>
    </dgm:pt>
    <dgm:pt modelId="{922F3A8E-029D-4CC0-9B2F-3DC7EE055B0D}" type="pres">
      <dgm:prSet presAssocID="{F617A306-6A36-47FA-9071-ADCC74A1CDBD}" presName="Name48" presStyleLbl="parChTrans1D3" presStyleIdx="8" presStyleCnt="10"/>
      <dgm:spPr/>
    </dgm:pt>
    <dgm:pt modelId="{17FB1A7E-87E9-4D2A-861E-C374F75CBFDC}" type="pres">
      <dgm:prSet presAssocID="{12D47631-F7FA-46CE-8E4B-2216DB1B255B}" presName="hierRoot2" presStyleCnt="0">
        <dgm:presLayoutVars>
          <dgm:hierBranch val="init"/>
        </dgm:presLayoutVars>
      </dgm:prSet>
      <dgm:spPr/>
    </dgm:pt>
    <dgm:pt modelId="{3D9C285D-0B11-45E3-87AA-A756D282BF82}" type="pres">
      <dgm:prSet presAssocID="{12D47631-F7FA-46CE-8E4B-2216DB1B255B}" presName="rootComposite" presStyleCnt="0"/>
      <dgm:spPr/>
    </dgm:pt>
    <dgm:pt modelId="{EEA9813B-3249-457B-8C73-10B492F2C5A2}" type="pres">
      <dgm:prSet presAssocID="{12D47631-F7FA-46CE-8E4B-2216DB1B255B}" presName="rootText" presStyleLbl="node3" presStyleIdx="8" presStyleCnt="10">
        <dgm:presLayoutVars>
          <dgm:chPref val="3"/>
        </dgm:presLayoutVars>
      </dgm:prSet>
      <dgm:spPr/>
    </dgm:pt>
    <dgm:pt modelId="{9A82F623-3030-4E4E-B41B-FE32630D5E80}" type="pres">
      <dgm:prSet presAssocID="{12D47631-F7FA-46CE-8E4B-2216DB1B255B}" presName="rootConnector" presStyleLbl="node3" presStyleIdx="8" presStyleCnt="10"/>
      <dgm:spPr/>
    </dgm:pt>
    <dgm:pt modelId="{A52FD566-BFB1-40DE-8211-E6428A9FADFA}" type="pres">
      <dgm:prSet presAssocID="{12D47631-F7FA-46CE-8E4B-2216DB1B255B}" presName="hierChild4" presStyleCnt="0"/>
      <dgm:spPr/>
    </dgm:pt>
    <dgm:pt modelId="{976BA549-1384-423C-BC76-1625BBB45D9E}" type="pres">
      <dgm:prSet presAssocID="{12D47631-F7FA-46CE-8E4B-2216DB1B255B}" presName="hierChild5" presStyleCnt="0"/>
      <dgm:spPr/>
    </dgm:pt>
    <dgm:pt modelId="{3BDA2D22-9F47-421C-AFEA-34A59849AF93}" type="pres">
      <dgm:prSet presAssocID="{4F67D39E-2BAE-45D8-B333-4B4571C32A9D}" presName="Name48" presStyleLbl="parChTrans1D3" presStyleIdx="9" presStyleCnt="10"/>
      <dgm:spPr/>
    </dgm:pt>
    <dgm:pt modelId="{60C34054-B9FC-4509-979A-DD51568D2A36}" type="pres">
      <dgm:prSet presAssocID="{273A1A6E-74DB-4950-874F-7E71A9205ABB}" presName="hierRoot2" presStyleCnt="0">
        <dgm:presLayoutVars>
          <dgm:hierBranch val="init"/>
        </dgm:presLayoutVars>
      </dgm:prSet>
      <dgm:spPr/>
    </dgm:pt>
    <dgm:pt modelId="{3CBE201E-83C5-40A3-92D4-0284192E19E9}" type="pres">
      <dgm:prSet presAssocID="{273A1A6E-74DB-4950-874F-7E71A9205ABB}" presName="rootComposite" presStyleCnt="0"/>
      <dgm:spPr/>
    </dgm:pt>
    <dgm:pt modelId="{21BA615D-DAA3-44C9-91B7-C27CDC70BBA0}" type="pres">
      <dgm:prSet presAssocID="{273A1A6E-74DB-4950-874F-7E71A9205ABB}" presName="rootText" presStyleLbl="node3" presStyleIdx="9" presStyleCnt="10">
        <dgm:presLayoutVars>
          <dgm:chPref val="3"/>
        </dgm:presLayoutVars>
      </dgm:prSet>
      <dgm:spPr/>
    </dgm:pt>
    <dgm:pt modelId="{24C51298-BFC4-4859-AAC5-8743D87C0C7C}" type="pres">
      <dgm:prSet presAssocID="{273A1A6E-74DB-4950-874F-7E71A9205ABB}" presName="rootConnector" presStyleLbl="node3" presStyleIdx="9" presStyleCnt="10"/>
      <dgm:spPr/>
    </dgm:pt>
    <dgm:pt modelId="{8C0560DE-A336-45F9-B0B3-B52115778E1B}" type="pres">
      <dgm:prSet presAssocID="{273A1A6E-74DB-4950-874F-7E71A9205ABB}" presName="hierChild4" presStyleCnt="0"/>
      <dgm:spPr/>
    </dgm:pt>
    <dgm:pt modelId="{C863453B-F2A7-4638-A3BF-10D44E77D1F3}" type="pres">
      <dgm:prSet presAssocID="{273A1A6E-74DB-4950-874F-7E71A9205ABB}" presName="hierChild5" presStyleCnt="0"/>
      <dgm:spPr/>
    </dgm:pt>
    <dgm:pt modelId="{E72C784D-4101-4300-B5A5-B43D3C424794}" type="pres">
      <dgm:prSet presAssocID="{87FB26DB-7D63-4BBD-87CF-AA0C0E2D592C}" presName="hierChild5" presStyleCnt="0"/>
      <dgm:spPr/>
    </dgm:pt>
    <dgm:pt modelId="{D9C5CF8B-99B9-400C-A5AE-E7BFF9CEA794}" type="pres">
      <dgm:prSet presAssocID="{3768D426-3C8C-4993-8595-7DDB7BA49BAF}" presName="hierChild3" presStyleCnt="0"/>
      <dgm:spPr/>
    </dgm:pt>
  </dgm:ptLst>
  <dgm:cxnLst>
    <dgm:cxn modelId="{6A69C205-2596-4A2E-A58A-C28D68327CFA}" type="presOf" srcId="{12D47631-F7FA-46CE-8E4B-2216DB1B255B}" destId="{9A82F623-3030-4E4E-B41B-FE32630D5E80}" srcOrd="1" destOrd="0" presId="urn:microsoft.com/office/officeart/2005/8/layout/orgChart1"/>
    <dgm:cxn modelId="{77176B10-C38D-41DE-B53D-CA0408D21A5F}" type="presOf" srcId="{B3A80C19-7464-442B-B86A-1E026D5B4827}" destId="{377DE4AA-5621-4753-8424-155057431F58}" srcOrd="0" destOrd="0" presId="urn:microsoft.com/office/officeart/2005/8/layout/orgChart1"/>
    <dgm:cxn modelId="{2046FE18-CC35-452E-BF11-C428F6094486}" type="presOf" srcId="{07DDB4B8-6158-4E2B-9022-3F5E66369FF4}" destId="{518B2623-62A3-4A2C-9B87-32A333454327}" srcOrd="0" destOrd="0" presId="urn:microsoft.com/office/officeart/2005/8/layout/orgChart1"/>
    <dgm:cxn modelId="{903CD11F-BC57-4EED-822B-5B28941CCD74}" type="presOf" srcId="{B3A80C19-7464-442B-B86A-1E026D5B4827}" destId="{FD088C21-4F34-4233-8281-A6EB4C8F4732}" srcOrd="1" destOrd="0" presId="urn:microsoft.com/office/officeart/2005/8/layout/orgChart1"/>
    <dgm:cxn modelId="{AD0DED20-D461-4112-A030-01F6720FD3A4}" type="presOf" srcId="{90B89BE2-B976-45D0-ABBC-DA04A025A6A7}" destId="{24D164AF-F146-4CA9-924D-E1A540CFFE07}" srcOrd="0" destOrd="0" presId="urn:microsoft.com/office/officeart/2005/8/layout/orgChart1"/>
    <dgm:cxn modelId="{B690E024-9BF7-4E7F-A270-9FADCB1D9B2D}" type="presOf" srcId="{E265F504-F331-4092-A759-D0483EA74F9A}" destId="{5102E5E3-2ED4-4D6E-B9CA-613A13EAD9AF}" srcOrd="0" destOrd="0" presId="urn:microsoft.com/office/officeart/2005/8/layout/orgChart1"/>
    <dgm:cxn modelId="{FE2E2A25-856B-4A6E-89C9-346250DC0B99}" type="presOf" srcId="{273A1A6E-74DB-4950-874F-7E71A9205ABB}" destId="{21BA615D-DAA3-44C9-91B7-C27CDC70BBA0}" srcOrd="0" destOrd="0" presId="urn:microsoft.com/office/officeart/2005/8/layout/orgChart1"/>
    <dgm:cxn modelId="{320FF127-3DAD-4230-94C2-88B97D33935D}" type="presOf" srcId="{596A4C4E-34CC-48B7-83BC-321A46E87FE3}" destId="{AACE1BF4-5716-48C6-AEAA-8E1841D2E43F}" srcOrd="0" destOrd="0" presId="urn:microsoft.com/office/officeart/2005/8/layout/orgChart1"/>
    <dgm:cxn modelId="{4B1B4930-5D88-48C9-AB46-1566BA9B103D}" srcId="{3768D426-3C8C-4993-8595-7DDB7BA49BAF}" destId="{07DDB4B8-6158-4E2B-9022-3F5E66369FF4}" srcOrd="0" destOrd="0" parTransId="{CC4CAC97-2400-4968-8DFA-6347C7448850}" sibTransId="{F45AF44F-9F1B-46F7-9973-57445FF2E2DF}"/>
    <dgm:cxn modelId="{5F18AE30-2DA0-4F9A-9B8C-EFEB43D61310}" type="presOf" srcId="{66D8B071-236D-4215-A008-6EE8A8BD7F56}" destId="{A8A4A942-10EC-4E76-87CF-7F4149144D00}" srcOrd="0" destOrd="0" presId="urn:microsoft.com/office/officeart/2005/8/layout/orgChart1"/>
    <dgm:cxn modelId="{91A50D32-FFDB-4C57-AAB0-E704840FC234}" type="presOf" srcId="{D05E564B-31B3-4B1C-A1BD-472524F5B56B}" destId="{4BDB12AB-218F-45A1-B9FE-6238167B5461}" srcOrd="0" destOrd="0" presId="urn:microsoft.com/office/officeart/2005/8/layout/orgChart1"/>
    <dgm:cxn modelId="{BC3EB932-9290-4DA7-9B8E-B8F82DB6674B}" srcId="{07DDB4B8-6158-4E2B-9022-3F5E66369FF4}" destId="{BC1152A6-594D-4E0A-BE74-CA9324D86CC2}" srcOrd="1" destOrd="0" parTransId="{D9B789F3-3FD1-4D00-B33C-92BE18D24A85}" sibTransId="{6D5BCC3F-6F36-4AA8-9D7E-41DFE9485B14}"/>
    <dgm:cxn modelId="{F4EE3535-6E06-40DD-BC8B-19B9DC409E4E}" type="presOf" srcId="{87FB26DB-7D63-4BBD-87CF-AA0C0E2D592C}" destId="{648A1E93-A83C-43EC-BA5C-8C928A591CB2}" srcOrd="0" destOrd="0" presId="urn:microsoft.com/office/officeart/2005/8/layout/orgChart1"/>
    <dgm:cxn modelId="{A3D65039-17F3-4E37-B9E4-075172E569D3}" type="presOf" srcId="{3C4D3C7C-17A9-41AE-9867-D15C10081801}" destId="{C67C2C43-D940-4FF5-84E1-BE1CDB71DFC7}" srcOrd="1" destOrd="0" presId="urn:microsoft.com/office/officeart/2005/8/layout/orgChart1"/>
    <dgm:cxn modelId="{EE93D339-0D1C-414A-8769-EC0D073E112B}" type="presOf" srcId="{BC1152A6-594D-4E0A-BE74-CA9324D86CC2}" destId="{6B78F5CB-7794-4DE9-A096-172D35EF684E}" srcOrd="0" destOrd="0" presId="urn:microsoft.com/office/officeart/2005/8/layout/orgChart1"/>
    <dgm:cxn modelId="{7045253E-DEBC-465F-941E-CB50151F1DF2}" type="presOf" srcId="{D77DC3DA-6D33-445F-9AF9-E7728076250E}" destId="{7FB636B7-D955-44B6-81F5-39BBFCBB59C6}" srcOrd="1" destOrd="0" presId="urn:microsoft.com/office/officeart/2005/8/layout/orgChart1"/>
    <dgm:cxn modelId="{DEC01C62-F27E-46FE-8375-BC973326C460}" type="presOf" srcId="{12D47631-F7FA-46CE-8E4B-2216DB1B255B}" destId="{EEA9813B-3249-457B-8C73-10B492F2C5A2}" srcOrd="0" destOrd="0" presId="urn:microsoft.com/office/officeart/2005/8/layout/orgChart1"/>
    <dgm:cxn modelId="{12AC5665-FDB0-4A8C-A04C-D92BC6D31D21}" srcId="{07DDB4B8-6158-4E2B-9022-3F5E66369FF4}" destId="{D1D73BF1-DF33-449E-A88C-A8C466143796}" srcOrd="2" destOrd="0" parTransId="{596A4C4E-34CC-48B7-83BC-321A46E87FE3}" sibTransId="{19106CF4-FD04-4771-9A7A-798442F7408E}"/>
    <dgm:cxn modelId="{E729FE68-E13D-468F-8C0B-75CBE55C49B7}" type="presOf" srcId="{FCB6266B-5F2C-4599-AC86-A7EC4A281A95}" destId="{8104755F-2081-4DE5-91B0-8B62932F4643}" srcOrd="0" destOrd="0" presId="urn:microsoft.com/office/officeart/2005/8/layout/orgChart1"/>
    <dgm:cxn modelId="{DAC51E49-1C0C-4E67-A5B6-EF2029E99430}" type="presOf" srcId="{D1D73BF1-DF33-449E-A88C-A8C466143796}" destId="{7DEF6687-87B2-4BB6-83FF-4905B32BC1EB}" srcOrd="1" destOrd="0" presId="urn:microsoft.com/office/officeart/2005/8/layout/orgChart1"/>
    <dgm:cxn modelId="{8E39284D-146C-4A87-8667-00827729BDCF}" srcId="{07DDB4B8-6158-4E2B-9022-3F5E66369FF4}" destId="{D05E564B-31B3-4B1C-A1BD-472524F5B56B}" srcOrd="4" destOrd="0" parTransId="{E265F504-F331-4092-A759-D0483EA74F9A}" sibTransId="{DF1E7522-2A38-4889-9A54-41627A8A1707}"/>
    <dgm:cxn modelId="{B821F54D-3240-4C1D-B7BB-CBBA63E6ECD2}" srcId="{07DDB4B8-6158-4E2B-9022-3F5E66369FF4}" destId="{CEC13255-ABEF-4EF8-AA31-A329DB3BEC57}" srcOrd="0" destOrd="0" parTransId="{FCB6266B-5F2C-4599-AC86-A7EC4A281A95}" sibTransId="{B550E45F-F4F1-40C9-B34C-40267E72021A}"/>
    <dgm:cxn modelId="{3054E150-A6E2-4311-A0A4-35642531ECC6}" type="presOf" srcId="{CCFBA9A0-A8EF-4BFB-B665-5DE822D858C3}" destId="{D2EF0D4D-0515-4B5C-AD7F-A885612BD5E6}" srcOrd="0" destOrd="0" presId="urn:microsoft.com/office/officeart/2005/8/layout/orgChart1"/>
    <dgm:cxn modelId="{ECEF5F54-7514-4BF8-9251-717060D8DAB1}" type="presOf" srcId="{BF4B21AE-7774-4448-9428-F7D618CD76CF}" destId="{2CB1310E-F947-4AE2-B360-58E24B475503}" srcOrd="0" destOrd="0" presId="urn:microsoft.com/office/officeart/2005/8/layout/orgChart1"/>
    <dgm:cxn modelId="{13F61C7A-28D0-4F2A-8072-C6DBDE3F728A}" type="presOf" srcId="{3C4D3C7C-17A9-41AE-9867-D15C10081801}" destId="{CC609330-1483-448E-B58E-C0DBF2D9C60F}" srcOrd="0" destOrd="0" presId="urn:microsoft.com/office/officeart/2005/8/layout/orgChart1"/>
    <dgm:cxn modelId="{D190A892-0B62-4CEA-9F4F-D86C484ABC07}" type="presOf" srcId="{4F67D39E-2BAE-45D8-B333-4B4571C32A9D}" destId="{3BDA2D22-9F47-421C-AFEA-34A59849AF93}" srcOrd="0" destOrd="0" presId="urn:microsoft.com/office/officeart/2005/8/layout/orgChart1"/>
    <dgm:cxn modelId="{238D7799-8C5B-4027-80A5-9D05AC51212C}" srcId="{3768D426-3C8C-4993-8595-7DDB7BA49BAF}" destId="{87FB26DB-7D63-4BBD-87CF-AA0C0E2D592C}" srcOrd="1" destOrd="0" parTransId="{AD0C3D4D-D778-42E7-B5BC-30FAE9739C08}" sibTransId="{8DC605E0-C62D-4F90-83E9-0F79B43C0F7B}"/>
    <dgm:cxn modelId="{0790B99E-8031-4341-A263-3BE4CE93B738}" type="presOf" srcId="{87FB26DB-7D63-4BBD-87CF-AA0C0E2D592C}" destId="{AFCB0098-0515-498B-86E6-5F54D57C3303}" srcOrd="1" destOrd="0" presId="urn:microsoft.com/office/officeart/2005/8/layout/orgChart1"/>
    <dgm:cxn modelId="{D37D4CA1-AE1E-4FA3-8BBE-F985AA63A0DF}" type="presOf" srcId="{3768D426-3C8C-4993-8595-7DDB7BA49BAF}" destId="{1FD069BE-1A41-48FA-807C-044D7A771BB1}" srcOrd="1" destOrd="0" presId="urn:microsoft.com/office/officeart/2005/8/layout/orgChart1"/>
    <dgm:cxn modelId="{613A84A1-D2B5-4FDF-8CFD-3BBDE5608DA9}" type="presOf" srcId="{D77DC3DA-6D33-445F-9AF9-E7728076250E}" destId="{6FCC6C23-1AB6-40CA-B9A0-0A4EF30FC9A7}" srcOrd="0" destOrd="0" presId="urn:microsoft.com/office/officeart/2005/8/layout/orgChart1"/>
    <dgm:cxn modelId="{7F1F1EA2-9EB9-483B-9C96-82BB8537E592}" srcId="{2696EBD3-447E-44F2-A22F-0700DF9E98AE}" destId="{3768D426-3C8C-4993-8595-7DDB7BA49BAF}" srcOrd="0" destOrd="0" parTransId="{CDDCF8F3-4ED5-44F0-B121-58CD942781D1}" sibTransId="{FEE85943-CD2B-4EBA-A2B4-95F279AC12B9}"/>
    <dgm:cxn modelId="{1A84D0A6-6CEA-475A-A6AD-4F01B8B2A65A}" type="presOf" srcId="{3768D426-3C8C-4993-8595-7DDB7BA49BAF}" destId="{D47E9276-BADE-4D65-8AF7-B2CD1E316D43}" srcOrd="0" destOrd="0" presId="urn:microsoft.com/office/officeart/2005/8/layout/orgChart1"/>
    <dgm:cxn modelId="{17D6FDA8-1245-495D-8873-E71B4BCAF992}" srcId="{87FB26DB-7D63-4BBD-87CF-AA0C0E2D592C}" destId="{273A1A6E-74DB-4950-874F-7E71A9205ABB}" srcOrd="3" destOrd="0" parTransId="{4F67D39E-2BAE-45D8-B333-4B4571C32A9D}" sibTransId="{CB2BD4BB-F87E-4E8E-83A9-86584D03637B}"/>
    <dgm:cxn modelId="{041B73AB-8866-4A66-8A55-915B2C01CBAA}" srcId="{07DDB4B8-6158-4E2B-9022-3F5E66369FF4}" destId="{BF4B21AE-7774-4448-9428-F7D618CD76CF}" srcOrd="3" destOrd="0" parTransId="{90B89BE2-B976-45D0-ABBC-DA04A025A6A7}" sibTransId="{E4EDFB43-8AB0-4CE4-BCD4-D2CA5B94C40F}"/>
    <dgm:cxn modelId="{D62CE7B0-EB22-49BB-B1D9-4B3591F418C1}" type="presOf" srcId="{AD0C3D4D-D778-42E7-B5BC-30FAE9739C08}" destId="{575624F2-3E74-411F-B10F-ABC561B1D4AE}" srcOrd="0" destOrd="0" presId="urn:microsoft.com/office/officeart/2005/8/layout/orgChart1"/>
    <dgm:cxn modelId="{363023B2-17DE-4AAE-A813-B9AC61A6B38E}" type="presOf" srcId="{BF4B21AE-7774-4448-9428-F7D618CD76CF}" destId="{060C6C64-63A8-4A2C-A3CB-19DD8652D629}" srcOrd="1" destOrd="0" presId="urn:microsoft.com/office/officeart/2005/8/layout/orgChart1"/>
    <dgm:cxn modelId="{29C5F5B5-7BFB-4BE5-994B-327E6D660F5A}" type="presOf" srcId="{07DDB4B8-6158-4E2B-9022-3F5E66369FF4}" destId="{99A5D531-22E2-4963-B72B-07F685E54FCD}" srcOrd="1" destOrd="0" presId="urn:microsoft.com/office/officeart/2005/8/layout/orgChart1"/>
    <dgm:cxn modelId="{E0924BB7-EFAA-46D0-A69C-5F3F9E5F7BA2}" type="presOf" srcId="{CEC13255-ABEF-4EF8-AA31-A329DB3BEC57}" destId="{843D9221-FD7C-4328-9C02-9ECB1EC4C210}" srcOrd="1" destOrd="0" presId="urn:microsoft.com/office/officeart/2005/8/layout/orgChart1"/>
    <dgm:cxn modelId="{00BCCAB8-701C-482B-87CB-41896DEB9199}" srcId="{87FB26DB-7D63-4BBD-87CF-AA0C0E2D592C}" destId="{B3A80C19-7464-442B-B86A-1E026D5B4827}" srcOrd="1" destOrd="0" parTransId="{CCFBA9A0-A8EF-4BFB-B665-5DE822D858C3}" sibTransId="{96D48F82-2B3B-4A36-996D-C1FBA2EFA41B}"/>
    <dgm:cxn modelId="{631AFABF-83A0-4671-BF52-B133291398C2}" srcId="{07DDB4B8-6158-4E2B-9022-3F5E66369FF4}" destId="{D77DC3DA-6D33-445F-9AF9-E7728076250E}" srcOrd="5" destOrd="0" parTransId="{66D8B071-236D-4215-A008-6EE8A8BD7F56}" sibTransId="{DD813823-3A4A-4922-90F3-C562307B2380}"/>
    <dgm:cxn modelId="{F5EA05C0-3197-43A1-B15C-23944A0C3216}" type="presOf" srcId="{273A1A6E-74DB-4950-874F-7E71A9205ABB}" destId="{24C51298-BFC4-4859-AAC5-8743D87C0C7C}" srcOrd="1" destOrd="0" presId="urn:microsoft.com/office/officeart/2005/8/layout/orgChart1"/>
    <dgm:cxn modelId="{2002C8D5-7CCE-4AA0-946F-AF586AD8D48C}" srcId="{87FB26DB-7D63-4BBD-87CF-AA0C0E2D592C}" destId="{3C4D3C7C-17A9-41AE-9867-D15C10081801}" srcOrd="0" destOrd="0" parTransId="{CE07F1E7-8A38-4BF3-9A79-C19FEFA9BE1C}" sibTransId="{CD2DD7C3-B4DE-45F7-AE9C-B0B4E6CEE784}"/>
    <dgm:cxn modelId="{DA8ABAE3-DC16-4A02-8A30-1E5083393300}" type="presOf" srcId="{D1D73BF1-DF33-449E-A88C-A8C466143796}" destId="{0E096EAD-792F-4B70-B6D6-4E428EF2D67F}" srcOrd="0" destOrd="0" presId="urn:microsoft.com/office/officeart/2005/8/layout/orgChart1"/>
    <dgm:cxn modelId="{2B6C4DE5-F3E6-4581-8538-07052306954F}" srcId="{87FB26DB-7D63-4BBD-87CF-AA0C0E2D592C}" destId="{12D47631-F7FA-46CE-8E4B-2216DB1B255B}" srcOrd="2" destOrd="0" parTransId="{F617A306-6A36-47FA-9071-ADCC74A1CDBD}" sibTransId="{F881D609-4C0A-48DD-B1D2-BD6165B85D18}"/>
    <dgm:cxn modelId="{73D514F1-ED6E-49DF-B732-9099CCB938B9}" type="presOf" srcId="{D05E564B-31B3-4B1C-A1BD-472524F5B56B}" destId="{5444F2F9-33DE-4E6C-9D01-7824BDB5049E}" srcOrd="1" destOrd="0" presId="urn:microsoft.com/office/officeart/2005/8/layout/orgChart1"/>
    <dgm:cxn modelId="{F09963F3-DA19-4537-BFFB-76B1CAD7D4DA}" type="presOf" srcId="{CC4CAC97-2400-4968-8DFA-6347C7448850}" destId="{193B5DE0-8343-4064-9AFE-E57B6B644965}" srcOrd="0" destOrd="0" presId="urn:microsoft.com/office/officeart/2005/8/layout/orgChart1"/>
    <dgm:cxn modelId="{385501F6-38E9-4CA6-B738-A92F420B14C3}" type="presOf" srcId="{F617A306-6A36-47FA-9071-ADCC74A1CDBD}" destId="{922F3A8E-029D-4CC0-9B2F-3DC7EE055B0D}" srcOrd="0" destOrd="0" presId="urn:microsoft.com/office/officeart/2005/8/layout/orgChart1"/>
    <dgm:cxn modelId="{2D9E77F6-28FB-4003-8AC2-B0FED04BD782}" type="presOf" srcId="{D9B789F3-3FD1-4D00-B33C-92BE18D24A85}" destId="{392C4560-D294-4522-AA73-BB64100F78A0}" srcOrd="0" destOrd="0" presId="urn:microsoft.com/office/officeart/2005/8/layout/orgChart1"/>
    <dgm:cxn modelId="{BDD526FC-C735-450D-A2B2-0358B0DBD37F}" type="presOf" srcId="{BC1152A6-594D-4E0A-BE74-CA9324D86CC2}" destId="{E080CE24-E3C1-4093-9F40-E00EAC87F368}" srcOrd="1" destOrd="0" presId="urn:microsoft.com/office/officeart/2005/8/layout/orgChart1"/>
    <dgm:cxn modelId="{92AD5BFC-B80B-47F4-B7BF-D20BA4267559}" type="presOf" srcId="{2696EBD3-447E-44F2-A22F-0700DF9E98AE}" destId="{B7B201FB-1101-4FA1-A1E9-EA1366533EDB}" srcOrd="0" destOrd="0" presId="urn:microsoft.com/office/officeart/2005/8/layout/orgChart1"/>
    <dgm:cxn modelId="{785BF2FC-C96C-4E42-9F99-518577E1F64D}" type="presOf" srcId="{CEC13255-ABEF-4EF8-AA31-A329DB3BEC57}" destId="{96054D3F-2B63-4A4B-8243-4B8D3D207F45}" srcOrd="0" destOrd="0" presId="urn:microsoft.com/office/officeart/2005/8/layout/orgChart1"/>
    <dgm:cxn modelId="{C2EA71FF-5DBF-43C8-BBA4-67ED0AD79258}" type="presOf" srcId="{CE07F1E7-8A38-4BF3-9A79-C19FEFA9BE1C}" destId="{32621DDE-CE9D-41CD-AA56-FFD4E11643CE}" srcOrd="0" destOrd="0" presId="urn:microsoft.com/office/officeart/2005/8/layout/orgChart1"/>
    <dgm:cxn modelId="{07797593-8FCE-4EA6-8C4A-231AB82D4804}" type="presParOf" srcId="{B7B201FB-1101-4FA1-A1E9-EA1366533EDB}" destId="{5D21A5AB-2F90-406F-9FB6-B75447B876EF}" srcOrd="0" destOrd="0" presId="urn:microsoft.com/office/officeart/2005/8/layout/orgChart1"/>
    <dgm:cxn modelId="{9E6718F4-D399-4524-BBB0-27F024F08BBC}" type="presParOf" srcId="{5D21A5AB-2F90-406F-9FB6-B75447B876EF}" destId="{A8D024D4-660F-49D4-BECC-ED8FD4C30563}" srcOrd="0" destOrd="0" presId="urn:microsoft.com/office/officeart/2005/8/layout/orgChart1"/>
    <dgm:cxn modelId="{8AF25BA3-F404-47AF-A82F-34BF0997CC97}" type="presParOf" srcId="{A8D024D4-660F-49D4-BECC-ED8FD4C30563}" destId="{D47E9276-BADE-4D65-8AF7-B2CD1E316D43}" srcOrd="0" destOrd="0" presId="urn:microsoft.com/office/officeart/2005/8/layout/orgChart1"/>
    <dgm:cxn modelId="{9EB474E5-7D4F-480E-96A6-D6B36A325E6A}" type="presParOf" srcId="{A8D024D4-660F-49D4-BECC-ED8FD4C30563}" destId="{1FD069BE-1A41-48FA-807C-044D7A771BB1}" srcOrd="1" destOrd="0" presId="urn:microsoft.com/office/officeart/2005/8/layout/orgChart1"/>
    <dgm:cxn modelId="{505B232B-03CC-4D15-B279-BB8E41F70CA6}" type="presParOf" srcId="{5D21A5AB-2F90-406F-9FB6-B75447B876EF}" destId="{A7DDFE05-BD49-4267-A646-D124F40EEF42}" srcOrd="1" destOrd="0" presId="urn:microsoft.com/office/officeart/2005/8/layout/orgChart1"/>
    <dgm:cxn modelId="{BE072FBD-1F68-495E-AE82-E9A0BFA7F260}" type="presParOf" srcId="{A7DDFE05-BD49-4267-A646-D124F40EEF42}" destId="{193B5DE0-8343-4064-9AFE-E57B6B644965}" srcOrd="0" destOrd="0" presId="urn:microsoft.com/office/officeart/2005/8/layout/orgChart1"/>
    <dgm:cxn modelId="{835DF567-2A59-4AD0-93F1-E376C678DBA8}" type="presParOf" srcId="{A7DDFE05-BD49-4267-A646-D124F40EEF42}" destId="{31B3298A-0F67-4E1D-BA01-E004BD921983}" srcOrd="1" destOrd="0" presId="urn:microsoft.com/office/officeart/2005/8/layout/orgChart1"/>
    <dgm:cxn modelId="{72565B45-621B-4F93-9351-54C5603A4BD5}" type="presParOf" srcId="{31B3298A-0F67-4E1D-BA01-E004BD921983}" destId="{F3C391A8-289A-4973-A6C5-EB9775FE5E5A}" srcOrd="0" destOrd="0" presId="urn:microsoft.com/office/officeart/2005/8/layout/orgChart1"/>
    <dgm:cxn modelId="{9F4C03C0-794B-4E6F-8F4A-5C76F41097FE}" type="presParOf" srcId="{F3C391A8-289A-4973-A6C5-EB9775FE5E5A}" destId="{518B2623-62A3-4A2C-9B87-32A333454327}" srcOrd="0" destOrd="0" presId="urn:microsoft.com/office/officeart/2005/8/layout/orgChart1"/>
    <dgm:cxn modelId="{4986C68C-FC7B-4B26-ADCC-D8739D5B1C7A}" type="presParOf" srcId="{F3C391A8-289A-4973-A6C5-EB9775FE5E5A}" destId="{99A5D531-22E2-4963-B72B-07F685E54FCD}" srcOrd="1" destOrd="0" presId="urn:microsoft.com/office/officeart/2005/8/layout/orgChart1"/>
    <dgm:cxn modelId="{7DE3FC22-0AEB-4126-9635-BC22588BB52C}" type="presParOf" srcId="{31B3298A-0F67-4E1D-BA01-E004BD921983}" destId="{DA37DB56-C82A-4C9B-BB0C-DF7C58E04256}" srcOrd="1" destOrd="0" presId="urn:microsoft.com/office/officeart/2005/8/layout/orgChart1"/>
    <dgm:cxn modelId="{D95308C9-C559-4EAE-8D16-D86DD2800AAD}" type="presParOf" srcId="{DA37DB56-C82A-4C9B-BB0C-DF7C58E04256}" destId="{8104755F-2081-4DE5-91B0-8B62932F4643}" srcOrd="0" destOrd="0" presId="urn:microsoft.com/office/officeart/2005/8/layout/orgChart1"/>
    <dgm:cxn modelId="{761D2808-22AC-414F-B26C-1FD6DC7C8EB5}" type="presParOf" srcId="{DA37DB56-C82A-4C9B-BB0C-DF7C58E04256}" destId="{65C5742E-0205-4577-B000-870527047A2E}" srcOrd="1" destOrd="0" presId="urn:microsoft.com/office/officeart/2005/8/layout/orgChart1"/>
    <dgm:cxn modelId="{E0FE23D7-7C37-4BBD-B22E-F11070F8823B}" type="presParOf" srcId="{65C5742E-0205-4577-B000-870527047A2E}" destId="{BD58124B-C06C-425F-A642-DB635158B5DC}" srcOrd="0" destOrd="0" presId="urn:microsoft.com/office/officeart/2005/8/layout/orgChart1"/>
    <dgm:cxn modelId="{FF227B94-362A-4B58-B67E-62BB09E49F39}" type="presParOf" srcId="{BD58124B-C06C-425F-A642-DB635158B5DC}" destId="{96054D3F-2B63-4A4B-8243-4B8D3D207F45}" srcOrd="0" destOrd="0" presId="urn:microsoft.com/office/officeart/2005/8/layout/orgChart1"/>
    <dgm:cxn modelId="{98E2D24B-20F5-45D6-A1B4-D04E4A855D4D}" type="presParOf" srcId="{BD58124B-C06C-425F-A642-DB635158B5DC}" destId="{843D9221-FD7C-4328-9C02-9ECB1EC4C210}" srcOrd="1" destOrd="0" presId="urn:microsoft.com/office/officeart/2005/8/layout/orgChart1"/>
    <dgm:cxn modelId="{845FE936-DE12-4130-B1A9-833CF7CE07D3}" type="presParOf" srcId="{65C5742E-0205-4577-B000-870527047A2E}" destId="{D47BBCDA-7CD5-4CA5-AE95-4E8E8F33F440}" srcOrd="1" destOrd="0" presId="urn:microsoft.com/office/officeart/2005/8/layout/orgChart1"/>
    <dgm:cxn modelId="{1C4009DF-D8AA-48BA-84B2-772C3BFB8324}" type="presParOf" srcId="{65C5742E-0205-4577-B000-870527047A2E}" destId="{FEA4D8A7-F379-4613-932F-E074B06394B0}" srcOrd="2" destOrd="0" presId="urn:microsoft.com/office/officeart/2005/8/layout/orgChart1"/>
    <dgm:cxn modelId="{49C57E88-7F0D-447E-832A-ECD0AEAE8AC2}" type="presParOf" srcId="{DA37DB56-C82A-4C9B-BB0C-DF7C58E04256}" destId="{392C4560-D294-4522-AA73-BB64100F78A0}" srcOrd="2" destOrd="0" presId="urn:microsoft.com/office/officeart/2005/8/layout/orgChart1"/>
    <dgm:cxn modelId="{1FAF0D23-8900-41C3-BCEA-F2CC544E2067}" type="presParOf" srcId="{DA37DB56-C82A-4C9B-BB0C-DF7C58E04256}" destId="{5923B310-AFC3-4FEF-A7EB-1A7B6866EE2A}" srcOrd="3" destOrd="0" presId="urn:microsoft.com/office/officeart/2005/8/layout/orgChart1"/>
    <dgm:cxn modelId="{811DACAC-3666-43F2-ADF1-1C07DF89B19A}" type="presParOf" srcId="{5923B310-AFC3-4FEF-A7EB-1A7B6866EE2A}" destId="{A3E84812-7558-4BCD-A70B-E3B97592EC20}" srcOrd="0" destOrd="0" presId="urn:microsoft.com/office/officeart/2005/8/layout/orgChart1"/>
    <dgm:cxn modelId="{77069B9F-7B6C-4AC8-8986-DBDC0D585877}" type="presParOf" srcId="{A3E84812-7558-4BCD-A70B-E3B97592EC20}" destId="{6B78F5CB-7794-4DE9-A096-172D35EF684E}" srcOrd="0" destOrd="0" presId="urn:microsoft.com/office/officeart/2005/8/layout/orgChart1"/>
    <dgm:cxn modelId="{BC9AC2AA-1856-4B4E-92A2-603D9E684116}" type="presParOf" srcId="{A3E84812-7558-4BCD-A70B-E3B97592EC20}" destId="{E080CE24-E3C1-4093-9F40-E00EAC87F368}" srcOrd="1" destOrd="0" presId="urn:microsoft.com/office/officeart/2005/8/layout/orgChart1"/>
    <dgm:cxn modelId="{326F7CD5-F3BE-4741-A841-25622E73D536}" type="presParOf" srcId="{5923B310-AFC3-4FEF-A7EB-1A7B6866EE2A}" destId="{F3B12CF4-6704-45AE-99E4-77F9B2D08541}" srcOrd="1" destOrd="0" presId="urn:microsoft.com/office/officeart/2005/8/layout/orgChart1"/>
    <dgm:cxn modelId="{9F94229E-62B5-472D-82BC-404C553256CE}" type="presParOf" srcId="{5923B310-AFC3-4FEF-A7EB-1A7B6866EE2A}" destId="{08827E93-EF6C-402F-A1D5-4C871DE01CE1}" srcOrd="2" destOrd="0" presId="urn:microsoft.com/office/officeart/2005/8/layout/orgChart1"/>
    <dgm:cxn modelId="{B3224823-2E58-4986-9387-A60E2EC0F6AF}" type="presParOf" srcId="{DA37DB56-C82A-4C9B-BB0C-DF7C58E04256}" destId="{AACE1BF4-5716-48C6-AEAA-8E1841D2E43F}" srcOrd="4" destOrd="0" presId="urn:microsoft.com/office/officeart/2005/8/layout/orgChart1"/>
    <dgm:cxn modelId="{98D5B871-26E5-46A0-8401-D7B490781B0C}" type="presParOf" srcId="{DA37DB56-C82A-4C9B-BB0C-DF7C58E04256}" destId="{D095F49F-F499-462C-8426-45FFA9460C2F}" srcOrd="5" destOrd="0" presId="urn:microsoft.com/office/officeart/2005/8/layout/orgChart1"/>
    <dgm:cxn modelId="{295E1376-8984-4E07-806D-57BC1C005EA3}" type="presParOf" srcId="{D095F49F-F499-462C-8426-45FFA9460C2F}" destId="{51C94667-1A1E-45E2-9294-C97F8EACC5E5}" srcOrd="0" destOrd="0" presId="urn:microsoft.com/office/officeart/2005/8/layout/orgChart1"/>
    <dgm:cxn modelId="{CC57761C-D588-4987-B1EC-60015AAC9610}" type="presParOf" srcId="{51C94667-1A1E-45E2-9294-C97F8EACC5E5}" destId="{0E096EAD-792F-4B70-B6D6-4E428EF2D67F}" srcOrd="0" destOrd="0" presId="urn:microsoft.com/office/officeart/2005/8/layout/orgChart1"/>
    <dgm:cxn modelId="{501F22E8-7EE1-4951-97CD-501E08D0FBFE}" type="presParOf" srcId="{51C94667-1A1E-45E2-9294-C97F8EACC5E5}" destId="{7DEF6687-87B2-4BB6-83FF-4905B32BC1EB}" srcOrd="1" destOrd="0" presId="urn:microsoft.com/office/officeart/2005/8/layout/orgChart1"/>
    <dgm:cxn modelId="{F7EE10E2-BA84-40D6-A873-99942677A2A5}" type="presParOf" srcId="{D095F49F-F499-462C-8426-45FFA9460C2F}" destId="{07D7E96C-1F5F-4251-8F5C-9E873EA09B55}" srcOrd="1" destOrd="0" presId="urn:microsoft.com/office/officeart/2005/8/layout/orgChart1"/>
    <dgm:cxn modelId="{3101EF4B-5A88-44E0-B9CA-EF6A2983CC13}" type="presParOf" srcId="{D095F49F-F499-462C-8426-45FFA9460C2F}" destId="{3B194F76-BEFC-46E1-A79C-B8E090500CC4}" srcOrd="2" destOrd="0" presId="urn:microsoft.com/office/officeart/2005/8/layout/orgChart1"/>
    <dgm:cxn modelId="{F2349507-06EA-4590-93EB-E91B378BEEA8}" type="presParOf" srcId="{DA37DB56-C82A-4C9B-BB0C-DF7C58E04256}" destId="{24D164AF-F146-4CA9-924D-E1A540CFFE07}" srcOrd="6" destOrd="0" presId="urn:microsoft.com/office/officeart/2005/8/layout/orgChart1"/>
    <dgm:cxn modelId="{378E1AC9-372D-48A9-91BC-67D1A1BEB7D5}" type="presParOf" srcId="{DA37DB56-C82A-4C9B-BB0C-DF7C58E04256}" destId="{712F3248-8F7E-4368-A62C-16BD3155BD70}" srcOrd="7" destOrd="0" presId="urn:microsoft.com/office/officeart/2005/8/layout/orgChart1"/>
    <dgm:cxn modelId="{70D2568F-647B-45CD-8CD8-4F5BC0A93326}" type="presParOf" srcId="{712F3248-8F7E-4368-A62C-16BD3155BD70}" destId="{A2074032-A674-4278-B72D-43884B22812C}" srcOrd="0" destOrd="0" presId="urn:microsoft.com/office/officeart/2005/8/layout/orgChart1"/>
    <dgm:cxn modelId="{1B67067D-6216-45A0-9DFC-AC9E012181F9}" type="presParOf" srcId="{A2074032-A674-4278-B72D-43884B22812C}" destId="{2CB1310E-F947-4AE2-B360-58E24B475503}" srcOrd="0" destOrd="0" presId="urn:microsoft.com/office/officeart/2005/8/layout/orgChart1"/>
    <dgm:cxn modelId="{1CA6155C-77FE-4794-9B2D-28D7653334EA}" type="presParOf" srcId="{A2074032-A674-4278-B72D-43884B22812C}" destId="{060C6C64-63A8-4A2C-A3CB-19DD8652D629}" srcOrd="1" destOrd="0" presId="urn:microsoft.com/office/officeart/2005/8/layout/orgChart1"/>
    <dgm:cxn modelId="{2B753CEE-F88C-4F16-9D17-5F4D6E4E8262}" type="presParOf" srcId="{712F3248-8F7E-4368-A62C-16BD3155BD70}" destId="{5D10AA31-4701-4F9F-98E3-5E593E7EA9AC}" srcOrd="1" destOrd="0" presId="urn:microsoft.com/office/officeart/2005/8/layout/orgChart1"/>
    <dgm:cxn modelId="{8A45AE2A-D9A6-4C09-B465-EB25C14BF279}" type="presParOf" srcId="{712F3248-8F7E-4368-A62C-16BD3155BD70}" destId="{54F6B961-A4BD-4651-8420-53805043568C}" srcOrd="2" destOrd="0" presId="urn:microsoft.com/office/officeart/2005/8/layout/orgChart1"/>
    <dgm:cxn modelId="{268957F2-0BCF-476D-9B94-4A4C111BAD05}" type="presParOf" srcId="{DA37DB56-C82A-4C9B-BB0C-DF7C58E04256}" destId="{5102E5E3-2ED4-4D6E-B9CA-613A13EAD9AF}" srcOrd="8" destOrd="0" presId="urn:microsoft.com/office/officeart/2005/8/layout/orgChart1"/>
    <dgm:cxn modelId="{3349A463-8998-4D7F-82D5-D76CA93CB766}" type="presParOf" srcId="{DA37DB56-C82A-4C9B-BB0C-DF7C58E04256}" destId="{FE63828B-3EE1-4D1F-A60C-22B420B5F0E6}" srcOrd="9" destOrd="0" presId="urn:microsoft.com/office/officeart/2005/8/layout/orgChart1"/>
    <dgm:cxn modelId="{83C05F64-B529-4760-8671-E4A0791D2077}" type="presParOf" srcId="{FE63828B-3EE1-4D1F-A60C-22B420B5F0E6}" destId="{8E953B15-A0F1-4626-980D-0B1BB147E2A9}" srcOrd="0" destOrd="0" presId="urn:microsoft.com/office/officeart/2005/8/layout/orgChart1"/>
    <dgm:cxn modelId="{2BD1CDD8-ED3A-4B40-B801-FCD1400EB825}" type="presParOf" srcId="{8E953B15-A0F1-4626-980D-0B1BB147E2A9}" destId="{4BDB12AB-218F-45A1-B9FE-6238167B5461}" srcOrd="0" destOrd="0" presId="urn:microsoft.com/office/officeart/2005/8/layout/orgChart1"/>
    <dgm:cxn modelId="{ED4DA317-2971-4293-819D-36E4CF628D57}" type="presParOf" srcId="{8E953B15-A0F1-4626-980D-0B1BB147E2A9}" destId="{5444F2F9-33DE-4E6C-9D01-7824BDB5049E}" srcOrd="1" destOrd="0" presId="urn:microsoft.com/office/officeart/2005/8/layout/orgChart1"/>
    <dgm:cxn modelId="{7A493D73-BF91-4A6E-A88B-4569A25665E9}" type="presParOf" srcId="{FE63828B-3EE1-4D1F-A60C-22B420B5F0E6}" destId="{63BB31D5-22F7-4BF0-9E10-28601D783AFD}" srcOrd="1" destOrd="0" presId="urn:microsoft.com/office/officeart/2005/8/layout/orgChart1"/>
    <dgm:cxn modelId="{EA564FBF-F2E3-4AB3-9F66-F85E76C0F708}" type="presParOf" srcId="{FE63828B-3EE1-4D1F-A60C-22B420B5F0E6}" destId="{79E091B9-83DA-489E-B6C8-B63DB33EDE1A}" srcOrd="2" destOrd="0" presId="urn:microsoft.com/office/officeart/2005/8/layout/orgChart1"/>
    <dgm:cxn modelId="{613EF17B-9BF9-4B49-80C6-3FEEC7407433}" type="presParOf" srcId="{DA37DB56-C82A-4C9B-BB0C-DF7C58E04256}" destId="{A8A4A942-10EC-4E76-87CF-7F4149144D00}" srcOrd="10" destOrd="0" presId="urn:microsoft.com/office/officeart/2005/8/layout/orgChart1"/>
    <dgm:cxn modelId="{59E0765A-E7B1-4756-B8E5-5DD43BC4CE7C}" type="presParOf" srcId="{DA37DB56-C82A-4C9B-BB0C-DF7C58E04256}" destId="{36A61763-4397-49CB-8B69-6BB01FC24C4A}" srcOrd="11" destOrd="0" presId="urn:microsoft.com/office/officeart/2005/8/layout/orgChart1"/>
    <dgm:cxn modelId="{7108B0AF-A9D5-4307-BD78-06E15A278288}" type="presParOf" srcId="{36A61763-4397-49CB-8B69-6BB01FC24C4A}" destId="{353607A2-0062-4623-BA3F-CF21223EE781}" srcOrd="0" destOrd="0" presId="urn:microsoft.com/office/officeart/2005/8/layout/orgChart1"/>
    <dgm:cxn modelId="{454BD8CC-863A-4E8C-BEBE-D43541E4E56E}" type="presParOf" srcId="{353607A2-0062-4623-BA3F-CF21223EE781}" destId="{6FCC6C23-1AB6-40CA-B9A0-0A4EF30FC9A7}" srcOrd="0" destOrd="0" presId="urn:microsoft.com/office/officeart/2005/8/layout/orgChart1"/>
    <dgm:cxn modelId="{46E10A62-09EB-493D-843C-F93855741941}" type="presParOf" srcId="{353607A2-0062-4623-BA3F-CF21223EE781}" destId="{7FB636B7-D955-44B6-81F5-39BBFCBB59C6}" srcOrd="1" destOrd="0" presId="urn:microsoft.com/office/officeart/2005/8/layout/orgChart1"/>
    <dgm:cxn modelId="{5424C46A-BA9D-440C-82F2-C590A6B22528}" type="presParOf" srcId="{36A61763-4397-49CB-8B69-6BB01FC24C4A}" destId="{68133BD7-1D99-4E42-8428-941D365920A6}" srcOrd="1" destOrd="0" presId="urn:microsoft.com/office/officeart/2005/8/layout/orgChart1"/>
    <dgm:cxn modelId="{19064492-62EF-41C3-8DBF-96BE7A8D4FE9}" type="presParOf" srcId="{36A61763-4397-49CB-8B69-6BB01FC24C4A}" destId="{281190FC-AE82-4841-A7CF-90F2ADE49A09}" srcOrd="2" destOrd="0" presId="urn:microsoft.com/office/officeart/2005/8/layout/orgChart1"/>
    <dgm:cxn modelId="{A4B7C291-C911-4610-BA54-FEF95D962BCF}" type="presParOf" srcId="{31B3298A-0F67-4E1D-BA01-E004BD921983}" destId="{E4EB11BD-DFCE-412C-B656-98E1A7702873}" srcOrd="2" destOrd="0" presId="urn:microsoft.com/office/officeart/2005/8/layout/orgChart1"/>
    <dgm:cxn modelId="{D008E7BA-67DE-4ACE-80EF-BCD1B639F596}" type="presParOf" srcId="{A7DDFE05-BD49-4267-A646-D124F40EEF42}" destId="{575624F2-3E74-411F-B10F-ABC561B1D4AE}" srcOrd="2" destOrd="0" presId="urn:microsoft.com/office/officeart/2005/8/layout/orgChart1"/>
    <dgm:cxn modelId="{CD767794-9D62-4111-941D-2FF3F59F01FF}" type="presParOf" srcId="{A7DDFE05-BD49-4267-A646-D124F40EEF42}" destId="{973D0444-6F35-4062-BCF6-761D573A646F}" srcOrd="3" destOrd="0" presId="urn:microsoft.com/office/officeart/2005/8/layout/orgChart1"/>
    <dgm:cxn modelId="{8DC75002-51BA-4CA1-85CF-D1D4F4C434C1}" type="presParOf" srcId="{973D0444-6F35-4062-BCF6-761D573A646F}" destId="{383A3B87-71C2-4BBB-9B41-6C088DC33293}" srcOrd="0" destOrd="0" presId="urn:microsoft.com/office/officeart/2005/8/layout/orgChart1"/>
    <dgm:cxn modelId="{444904F4-919D-4AC0-89B6-D9FDC3A759D4}" type="presParOf" srcId="{383A3B87-71C2-4BBB-9B41-6C088DC33293}" destId="{648A1E93-A83C-43EC-BA5C-8C928A591CB2}" srcOrd="0" destOrd="0" presId="urn:microsoft.com/office/officeart/2005/8/layout/orgChart1"/>
    <dgm:cxn modelId="{2F8FABDB-31EC-432A-93AA-24DAA1D028C0}" type="presParOf" srcId="{383A3B87-71C2-4BBB-9B41-6C088DC33293}" destId="{AFCB0098-0515-498B-86E6-5F54D57C3303}" srcOrd="1" destOrd="0" presId="urn:microsoft.com/office/officeart/2005/8/layout/orgChart1"/>
    <dgm:cxn modelId="{5FF425A8-642F-42D3-B060-60DF16E5A45E}" type="presParOf" srcId="{973D0444-6F35-4062-BCF6-761D573A646F}" destId="{5F4D5D57-CD78-4289-8940-469CED797A35}" srcOrd="1" destOrd="0" presId="urn:microsoft.com/office/officeart/2005/8/layout/orgChart1"/>
    <dgm:cxn modelId="{6B4192C7-5DCE-4F3C-97F2-9F30919AD408}" type="presParOf" srcId="{5F4D5D57-CD78-4289-8940-469CED797A35}" destId="{32621DDE-CE9D-41CD-AA56-FFD4E11643CE}" srcOrd="0" destOrd="0" presId="urn:microsoft.com/office/officeart/2005/8/layout/orgChart1"/>
    <dgm:cxn modelId="{FA3D497E-DF8F-4803-86E5-66A63729F941}" type="presParOf" srcId="{5F4D5D57-CD78-4289-8940-469CED797A35}" destId="{263D185D-F84C-4AF1-8F82-8F4556D51006}" srcOrd="1" destOrd="0" presId="urn:microsoft.com/office/officeart/2005/8/layout/orgChart1"/>
    <dgm:cxn modelId="{1A0C1FF7-8099-4492-9775-727766DECD6B}" type="presParOf" srcId="{263D185D-F84C-4AF1-8F82-8F4556D51006}" destId="{A50F501C-5C91-437B-A595-910ADA166082}" srcOrd="0" destOrd="0" presId="urn:microsoft.com/office/officeart/2005/8/layout/orgChart1"/>
    <dgm:cxn modelId="{9F9526C8-6FA0-44F5-A8C0-02D6730C1C11}" type="presParOf" srcId="{A50F501C-5C91-437B-A595-910ADA166082}" destId="{CC609330-1483-448E-B58E-C0DBF2D9C60F}" srcOrd="0" destOrd="0" presId="urn:microsoft.com/office/officeart/2005/8/layout/orgChart1"/>
    <dgm:cxn modelId="{1F2BCE88-E5B5-4044-BF17-4D1FA625D97D}" type="presParOf" srcId="{A50F501C-5C91-437B-A595-910ADA166082}" destId="{C67C2C43-D940-4FF5-84E1-BE1CDB71DFC7}" srcOrd="1" destOrd="0" presId="urn:microsoft.com/office/officeart/2005/8/layout/orgChart1"/>
    <dgm:cxn modelId="{D721DA0D-5C68-440D-9CD2-CD7F6D09E498}" type="presParOf" srcId="{263D185D-F84C-4AF1-8F82-8F4556D51006}" destId="{5287DB1D-6A04-4D3B-B463-4AD7280DB526}" srcOrd="1" destOrd="0" presId="urn:microsoft.com/office/officeart/2005/8/layout/orgChart1"/>
    <dgm:cxn modelId="{6DC70C31-D6CB-4A68-94DD-5D953A1D2BE6}" type="presParOf" srcId="{263D185D-F84C-4AF1-8F82-8F4556D51006}" destId="{DA2C256C-BF85-4ED2-8A4F-D85B8291416B}" srcOrd="2" destOrd="0" presId="urn:microsoft.com/office/officeart/2005/8/layout/orgChart1"/>
    <dgm:cxn modelId="{A95224F4-FF75-4170-9144-67508183DF60}" type="presParOf" srcId="{5F4D5D57-CD78-4289-8940-469CED797A35}" destId="{D2EF0D4D-0515-4B5C-AD7F-A885612BD5E6}" srcOrd="2" destOrd="0" presId="urn:microsoft.com/office/officeart/2005/8/layout/orgChart1"/>
    <dgm:cxn modelId="{A8150FBA-9D80-49F2-AFB6-F19BA75569EC}" type="presParOf" srcId="{5F4D5D57-CD78-4289-8940-469CED797A35}" destId="{C5937467-DBD9-4E8A-9EF8-E5701D3F3725}" srcOrd="3" destOrd="0" presId="urn:microsoft.com/office/officeart/2005/8/layout/orgChart1"/>
    <dgm:cxn modelId="{E9DAC1B4-2300-437A-B6E2-601201211EF4}" type="presParOf" srcId="{C5937467-DBD9-4E8A-9EF8-E5701D3F3725}" destId="{24E255DC-A08F-4961-BED1-6966A656C59E}" srcOrd="0" destOrd="0" presId="urn:microsoft.com/office/officeart/2005/8/layout/orgChart1"/>
    <dgm:cxn modelId="{BE1C7D19-AB9B-4724-AA5A-418C7ABEA493}" type="presParOf" srcId="{24E255DC-A08F-4961-BED1-6966A656C59E}" destId="{377DE4AA-5621-4753-8424-155057431F58}" srcOrd="0" destOrd="0" presId="urn:microsoft.com/office/officeart/2005/8/layout/orgChart1"/>
    <dgm:cxn modelId="{4947DC01-4B43-468D-A101-049ACCF4D13B}" type="presParOf" srcId="{24E255DC-A08F-4961-BED1-6966A656C59E}" destId="{FD088C21-4F34-4233-8281-A6EB4C8F4732}" srcOrd="1" destOrd="0" presId="urn:microsoft.com/office/officeart/2005/8/layout/orgChart1"/>
    <dgm:cxn modelId="{7C08AF7D-C1B6-4AF5-BDE9-5377E489A5AA}" type="presParOf" srcId="{C5937467-DBD9-4E8A-9EF8-E5701D3F3725}" destId="{F3DC6838-EB4E-4FB6-9C5A-DEA851D34F25}" srcOrd="1" destOrd="0" presId="urn:microsoft.com/office/officeart/2005/8/layout/orgChart1"/>
    <dgm:cxn modelId="{27EB6712-8129-4C2B-B7C8-A351F94E80BD}" type="presParOf" srcId="{C5937467-DBD9-4E8A-9EF8-E5701D3F3725}" destId="{9F7039C0-E4A2-423B-BE00-C77F6CC5A715}" srcOrd="2" destOrd="0" presId="urn:microsoft.com/office/officeart/2005/8/layout/orgChart1"/>
    <dgm:cxn modelId="{DF3511C4-5221-48A1-982F-479BBECA2684}" type="presParOf" srcId="{5F4D5D57-CD78-4289-8940-469CED797A35}" destId="{922F3A8E-029D-4CC0-9B2F-3DC7EE055B0D}" srcOrd="4" destOrd="0" presId="urn:microsoft.com/office/officeart/2005/8/layout/orgChart1"/>
    <dgm:cxn modelId="{2BEC843E-931E-487B-B3D8-E5186D86537F}" type="presParOf" srcId="{5F4D5D57-CD78-4289-8940-469CED797A35}" destId="{17FB1A7E-87E9-4D2A-861E-C374F75CBFDC}" srcOrd="5" destOrd="0" presId="urn:microsoft.com/office/officeart/2005/8/layout/orgChart1"/>
    <dgm:cxn modelId="{65206F82-96BC-4D68-838D-9B77D86A57D9}" type="presParOf" srcId="{17FB1A7E-87E9-4D2A-861E-C374F75CBFDC}" destId="{3D9C285D-0B11-45E3-87AA-A756D282BF82}" srcOrd="0" destOrd="0" presId="urn:microsoft.com/office/officeart/2005/8/layout/orgChart1"/>
    <dgm:cxn modelId="{19526F8F-35BA-4C37-836C-F0FC4944F574}" type="presParOf" srcId="{3D9C285D-0B11-45E3-87AA-A756D282BF82}" destId="{EEA9813B-3249-457B-8C73-10B492F2C5A2}" srcOrd="0" destOrd="0" presId="urn:microsoft.com/office/officeart/2005/8/layout/orgChart1"/>
    <dgm:cxn modelId="{2F67CF7E-8715-4E99-BFF2-BC3DEF2BA3E1}" type="presParOf" srcId="{3D9C285D-0B11-45E3-87AA-A756D282BF82}" destId="{9A82F623-3030-4E4E-B41B-FE32630D5E80}" srcOrd="1" destOrd="0" presId="urn:microsoft.com/office/officeart/2005/8/layout/orgChart1"/>
    <dgm:cxn modelId="{564C56FC-718D-4ED0-B01D-0889AD0D21BA}" type="presParOf" srcId="{17FB1A7E-87E9-4D2A-861E-C374F75CBFDC}" destId="{A52FD566-BFB1-40DE-8211-E6428A9FADFA}" srcOrd="1" destOrd="0" presId="urn:microsoft.com/office/officeart/2005/8/layout/orgChart1"/>
    <dgm:cxn modelId="{48D85699-436C-4321-AF6A-08D3D65D6F05}" type="presParOf" srcId="{17FB1A7E-87E9-4D2A-861E-C374F75CBFDC}" destId="{976BA549-1384-423C-BC76-1625BBB45D9E}" srcOrd="2" destOrd="0" presId="urn:microsoft.com/office/officeart/2005/8/layout/orgChart1"/>
    <dgm:cxn modelId="{1F5F9A3A-D238-4981-9099-37432F553A20}" type="presParOf" srcId="{5F4D5D57-CD78-4289-8940-469CED797A35}" destId="{3BDA2D22-9F47-421C-AFEA-34A59849AF93}" srcOrd="6" destOrd="0" presId="urn:microsoft.com/office/officeart/2005/8/layout/orgChart1"/>
    <dgm:cxn modelId="{D6592074-3B38-4F61-923F-AE8B26644ED6}" type="presParOf" srcId="{5F4D5D57-CD78-4289-8940-469CED797A35}" destId="{60C34054-B9FC-4509-979A-DD51568D2A36}" srcOrd="7" destOrd="0" presId="urn:microsoft.com/office/officeart/2005/8/layout/orgChart1"/>
    <dgm:cxn modelId="{38430AC5-7862-444E-B788-CF637987BBCE}" type="presParOf" srcId="{60C34054-B9FC-4509-979A-DD51568D2A36}" destId="{3CBE201E-83C5-40A3-92D4-0284192E19E9}" srcOrd="0" destOrd="0" presId="urn:microsoft.com/office/officeart/2005/8/layout/orgChart1"/>
    <dgm:cxn modelId="{35BD6C8C-012F-41FF-819A-4FFCD42B77E7}" type="presParOf" srcId="{3CBE201E-83C5-40A3-92D4-0284192E19E9}" destId="{21BA615D-DAA3-44C9-91B7-C27CDC70BBA0}" srcOrd="0" destOrd="0" presId="urn:microsoft.com/office/officeart/2005/8/layout/orgChart1"/>
    <dgm:cxn modelId="{8A063AA7-B36B-40A3-8224-87514E618135}" type="presParOf" srcId="{3CBE201E-83C5-40A3-92D4-0284192E19E9}" destId="{24C51298-BFC4-4859-AAC5-8743D87C0C7C}" srcOrd="1" destOrd="0" presId="urn:microsoft.com/office/officeart/2005/8/layout/orgChart1"/>
    <dgm:cxn modelId="{8FB17A73-1A0C-42C6-A0D5-367C7F896865}" type="presParOf" srcId="{60C34054-B9FC-4509-979A-DD51568D2A36}" destId="{8C0560DE-A336-45F9-B0B3-B52115778E1B}" srcOrd="1" destOrd="0" presId="urn:microsoft.com/office/officeart/2005/8/layout/orgChart1"/>
    <dgm:cxn modelId="{178C8A27-3B3B-4F80-B3CA-8FAD71B23172}" type="presParOf" srcId="{60C34054-B9FC-4509-979A-DD51568D2A36}" destId="{C863453B-F2A7-4638-A3BF-10D44E77D1F3}" srcOrd="2" destOrd="0" presId="urn:microsoft.com/office/officeart/2005/8/layout/orgChart1"/>
    <dgm:cxn modelId="{60049741-DDEF-46A1-99E4-136EDA982A7A}" type="presParOf" srcId="{973D0444-6F35-4062-BCF6-761D573A646F}" destId="{E72C784D-4101-4300-B5A5-B43D3C424794}" srcOrd="2" destOrd="0" presId="urn:microsoft.com/office/officeart/2005/8/layout/orgChart1"/>
    <dgm:cxn modelId="{F79CCE1C-E558-4803-AAD7-98837EA40382}" type="presParOf" srcId="{5D21A5AB-2F90-406F-9FB6-B75447B876EF}" destId="{D9C5CF8B-99B9-400C-A5AE-E7BFF9CEA794}" srcOrd="2" destOrd="0" presId="urn:microsoft.com/office/officeart/2005/8/layout/orgChart1"/>
  </dgm:cxnLst>
  <dgm:bg/>
  <dgm:whole>
    <a:ln>
      <a:no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DA2D22-9F47-421C-AFEA-34A59849AF93}">
      <dsp:nvSpPr>
        <dsp:cNvPr id="0" name=""/>
        <dsp:cNvSpPr/>
      </dsp:nvSpPr>
      <dsp:spPr>
        <a:xfrm>
          <a:off x="4546530" y="1489589"/>
          <a:ext cx="129156" cy="1439168"/>
        </a:xfrm>
        <a:custGeom>
          <a:avLst/>
          <a:gdLst/>
          <a:ahLst/>
          <a:cxnLst/>
          <a:rect l="0" t="0" r="0" b="0"/>
          <a:pathLst>
            <a:path>
              <a:moveTo>
                <a:pt x="0" y="0"/>
              </a:moveTo>
              <a:lnTo>
                <a:pt x="0" y="1439168"/>
              </a:lnTo>
              <a:lnTo>
                <a:pt x="129156" y="1439168"/>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922F3A8E-029D-4CC0-9B2F-3DC7EE055B0D}">
      <dsp:nvSpPr>
        <dsp:cNvPr id="0" name=""/>
        <dsp:cNvSpPr/>
      </dsp:nvSpPr>
      <dsp:spPr>
        <a:xfrm>
          <a:off x="4417374" y="1489589"/>
          <a:ext cx="129156" cy="1439168"/>
        </a:xfrm>
        <a:custGeom>
          <a:avLst/>
          <a:gdLst/>
          <a:ahLst/>
          <a:cxnLst/>
          <a:rect l="0" t="0" r="0" b="0"/>
          <a:pathLst>
            <a:path>
              <a:moveTo>
                <a:pt x="129156" y="0"/>
              </a:moveTo>
              <a:lnTo>
                <a:pt x="129156" y="1439168"/>
              </a:lnTo>
              <a:lnTo>
                <a:pt x="0" y="1439168"/>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D2EF0D4D-0515-4B5C-AD7F-A885612BD5E6}">
      <dsp:nvSpPr>
        <dsp:cNvPr id="0" name=""/>
        <dsp:cNvSpPr/>
      </dsp:nvSpPr>
      <dsp:spPr>
        <a:xfrm>
          <a:off x="4546530" y="1489589"/>
          <a:ext cx="129156" cy="565826"/>
        </a:xfrm>
        <a:custGeom>
          <a:avLst/>
          <a:gdLst/>
          <a:ahLst/>
          <a:cxnLst/>
          <a:rect l="0" t="0" r="0" b="0"/>
          <a:pathLst>
            <a:path>
              <a:moveTo>
                <a:pt x="0" y="0"/>
              </a:moveTo>
              <a:lnTo>
                <a:pt x="0" y="565826"/>
              </a:lnTo>
              <a:lnTo>
                <a:pt x="129156" y="565826"/>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32621DDE-CE9D-41CD-AA56-FFD4E11643CE}">
      <dsp:nvSpPr>
        <dsp:cNvPr id="0" name=""/>
        <dsp:cNvSpPr/>
      </dsp:nvSpPr>
      <dsp:spPr>
        <a:xfrm>
          <a:off x="4417374" y="1489589"/>
          <a:ext cx="129156" cy="565826"/>
        </a:xfrm>
        <a:custGeom>
          <a:avLst/>
          <a:gdLst/>
          <a:ahLst/>
          <a:cxnLst/>
          <a:rect l="0" t="0" r="0" b="0"/>
          <a:pathLst>
            <a:path>
              <a:moveTo>
                <a:pt x="129156" y="0"/>
              </a:moveTo>
              <a:lnTo>
                <a:pt x="129156" y="565826"/>
              </a:lnTo>
              <a:lnTo>
                <a:pt x="0" y="565826"/>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575624F2-3E74-411F-B10F-ABC561B1D4AE}">
      <dsp:nvSpPr>
        <dsp:cNvPr id="0" name=""/>
        <dsp:cNvSpPr/>
      </dsp:nvSpPr>
      <dsp:spPr>
        <a:xfrm>
          <a:off x="3058160" y="616247"/>
          <a:ext cx="1488370" cy="258312"/>
        </a:xfrm>
        <a:custGeom>
          <a:avLst/>
          <a:gdLst/>
          <a:ahLst/>
          <a:cxnLst/>
          <a:rect l="0" t="0" r="0" b="0"/>
          <a:pathLst>
            <a:path>
              <a:moveTo>
                <a:pt x="0" y="0"/>
              </a:moveTo>
              <a:lnTo>
                <a:pt x="0" y="129156"/>
              </a:lnTo>
              <a:lnTo>
                <a:pt x="1488370" y="129156"/>
              </a:lnTo>
              <a:lnTo>
                <a:pt x="1488370" y="258312"/>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A8A4A942-10EC-4E76-87CF-7F4149144D00}">
      <dsp:nvSpPr>
        <dsp:cNvPr id="0" name=""/>
        <dsp:cNvSpPr/>
      </dsp:nvSpPr>
      <dsp:spPr>
        <a:xfrm>
          <a:off x="1569789" y="1489589"/>
          <a:ext cx="129156" cy="2312509"/>
        </a:xfrm>
        <a:custGeom>
          <a:avLst/>
          <a:gdLst/>
          <a:ahLst/>
          <a:cxnLst/>
          <a:rect l="0" t="0" r="0" b="0"/>
          <a:pathLst>
            <a:path>
              <a:moveTo>
                <a:pt x="0" y="0"/>
              </a:moveTo>
              <a:lnTo>
                <a:pt x="0" y="2312509"/>
              </a:lnTo>
              <a:lnTo>
                <a:pt x="129156" y="2312509"/>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5102E5E3-2ED4-4D6E-B9CA-613A13EAD9AF}">
      <dsp:nvSpPr>
        <dsp:cNvPr id="0" name=""/>
        <dsp:cNvSpPr/>
      </dsp:nvSpPr>
      <dsp:spPr>
        <a:xfrm>
          <a:off x="1446439" y="1489589"/>
          <a:ext cx="123350" cy="2313728"/>
        </a:xfrm>
        <a:custGeom>
          <a:avLst/>
          <a:gdLst/>
          <a:ahLst/>
          <a:cxnLst/>
          <a:rect l="0" t="0" r="0" b="0"/>
          <a:pathLst>
            <a:path>
              <a:moveTo>
                <a:pt x="123350" y="0"/>
              </a:moveTo>
              <a:lnTo>
                <a:pt x="123350" y="2313728"/>
              </a:lnTo>
              <a:lnTo>
                <a:pt x="0" y="2313728"/>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24D164AF-F146-4CA9-924D-E1A540CFFE07}">
      <dsp:nvSpPr>
        <dsp:cNvPr id="0" name=""/>
        <dsp:cNvSpPr/>
      </dsp:nvSpPr>
      <dsp:spPr>
        <a:xfrm>
          <a:off x="1569789" y="1489589"/>
          <a:ext cx="129156" cy="1439168"/>
        </a:xfrm>
        <a:custGeom>
          <a:avLst/>
          <a:gdLst/>
          <a:ahLst/>
          <a:cxnLst/>
          <a:rect l="0" t="0" r="0" b="0"/>
          <a:pathLst>
            <a:path>
              <a:moveTo>
                <a:pt x="0" y="0"/>
              </a:moveTo>
              <a:lnTo>
                <a:pt x="0" y="1439168"/>
              </a:lnTo>
              <a:lnTo>
                <a:pt x="129156" y="1439168"/>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AACE1BF4-5716-48C6-AEAA-8E1841D2E43F}">
      <dsp:nvSpPr>
        <dsp:cNvPr id="0" name=""/>
        <dsp:cNvSpPr/>
      </dsp:nvSpPr>
      <dsp:spPr>
        <a:xfrm>
          <a:off x="1440633" y="1489589"/>
          <a:ext cx="129156" cy="1439168"/>
        </a:xfrm>
        <a:custGeom>
          <a:avLst/>
          <a:gdLst/>
          <a:ahLst/>
          <a:cxnLst/>
          <a:rect l="0" t="0" r="0" b="0"/>
          <a:pathLst>
            <a:path>
              <a:moveTo>
                <a:pt x="129156" y="0"/>
              </a:moveTo>
              <a:lnTo>
                <a:pt x="129156" y="1439168"/>
              </a:lnTo>
              <a:lnTo>
                <a:pt x="0" y="1439168"/>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392C4560-D294-4522-AA73-BB64100F78A0}">
      <dsp:nvSpPr>
        <dsp:cNvPr id="0" name=""/>
        <dsp:cNvSpPr/>
      </dsp:nvSpPr>
      <dsp:spPr>
        <a:xfrm>
          <a:off x="1569789" y="1489589"/>
          <a:ext cx="129156" cy="565826"/>
        </a:xfrm>
        <a:custGeom>
          <a:avLst/>
          <a:gdLst/>
          <a:ahLst/>
          <a:cxnLst/>
          <a:rect l="0" t="0" r="0" b="0"/>
          <a:pathLst>
            <a:path>
              <a:moveTo>
                <a:pt x="0" y="0"/>
              </a:moveTo>
              <a:lnTo>
                <a:pt x="0" y="565826"/>
              </a:lnTo>
              <a:lnTo>
                <a:pt x="129156" y="565826"/>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8104755F-2081-4DE5-91B0-8B62932F4643}">
      <dsp:nvSpPr>
        <dsp:cNvPr id="0" name=""/>
        <dsp:cNvSpPr/>
      </dsp:nvSpPr>
      <dsp:spPr>
        <a:xfrm>
          <a:off x="1440633" y="1489589"/>
          <a:ext cx="129156" cy="565826"/>
        </a:xfrm>
        <a:custGeom>
          <a:avLst/>
          <a:gdLst/>
          <a:ahLst/>
          <a:cxnLst/>
          <a:rect l="0" t="0" r="0" b="0"/>
          <a:pathLst>
            <a:path>
              <a:moveTo>
                <a:pt x="129156" y="0"/>
              </a:moveTo>
              <a:lnTo>
                <a:pt x="129156" y="565826"/>
              </a:lnTo>
              <a:lnTo>
                <a:pt x="0" y="565826"/>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193B5DE0-8343-4064-9AFE-E57B6B644965}">
      <dsp:nvSpPr>
        <dsp:cNvPr id="0" name=""/>
        <dsp:cNvSpPr/>
      </dsp:nvSpPr>
      <dsp:spPr>
        <a:xfrm>
          <a:off x="1569789" y="616247"/>
          <a:ext cx="1488370" cy="258312"/>
        </a:xfrm>
        <a:custGeom>
          <a:avLst/>
          <a:gdLst/>
          <a:ahLst/>
          <a:cxnLst/>
          <a:rect l="0" t="0" r="0" b="0"/>
          <a:pathLst>
            <a:path>
              <a:moveTo>
                <a:pt x="1488370" y="0"/>
              </a:moveTo>
              <a:lnTo>
                <a:pt x="1488370" y="129156"/>
              </a:lnTo>
              <a:lnTo>
                <a:pt x="0" y="129156"/>
              </a:lnTo>
              <a:lnTo>
                <a:pt x="0" y="258312"/>
              </a:lnTo>
            </a:path>
          </a:pathLst>
        </a:custGeom>
        <a:noFill/>
        <a:ln w="12700" cap="flat" cmpd="sng" algn="ctr">
          <a:solidFill>
            <a:schemeClr val="bg2"/>
          </a:solidFill>
          <a:prstDash val="solid"/>
          <a:miter lim="800000"/>
        </a:ln>
        <a:effectLst/>
      </dsp:spPr>
      <dsp:style>
        <a:lnRef idx="2">
          <a:scrgbClr r="0" g="0" b="0"/>
        </a:lnRef>
        <a:fillRef idx="0">
          <a:scrgbClr r="0" g="0" b="0"/>
        </a:fillRef>
        <a:effectRef idx="0">
          <a:scrgbClr r="0" g="0" b="0"/>
        </a:effectRef>
        <a:fontRef idx="minor"/>
      </dsp:style>
    </dsp:sp>
    <dsp:sp modelId="{D47E9276-BADE-4D65-8AF7-B2CD1E316D43}">
      <dsp:nvSpPr>
        <dsp:cNvPr id="0" name=""/>
        <dsp:cNvSpPr/>
      </dsp:nvSpPr>
      <dsp:spPr>
        <a:xfrm>
          <a:off x="2443130" y="1218"/>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u="none" kern="1200" dirty="0"/>
            <a:t>Head of Someone to Talk to (South) &amp; Clinical Lead</a:t>
          </a:r>
          <a:endParaRPr lang="en-GB" sz="800" kern="1200" dirty="0"/>
        </a:p>
      </dsp:txBody>
      <dsp:txXfrm>
        <a:off x="2443130" y="1218"/>
        <a:ext cx="1230058" cy="615029"/>
      </dsp:txXfrm>
    </dsp:sp>
    <dsp:sp modelId="{518B2623-62A3-4A2C-9B87-32A333454327}">
      <dsp:nvSpPr>
        <dsp:cNvPr id="0" name=""/>
        <dsp:cNvSpPr/>
      </dsp:nvSpPr>
      <dsp:spPr>
        <a:xfrm>
          <a:off x="954760" y="874560"/>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t>Team Lead</a:t>
          </a:r>
        </a:p>
        <a:p>
          <a:pPr marL="0" lvl="0" indent="0" algn="ctr" defTabSz="355600">
            <a:lnSpc>
              <a:spcPct val="90000"/>
            </a:lnSpc>
            <a:spcBef>
              <a:spcPct val="0"/>
            </a:spcBef>
            <a:spcAft>
              <a:spcPct val="35000"/>
            </a:spcAft>
            <a:buNone/>
          </a:pPr>
          <a:r>
            <a:rPr lang="en-GB" sz="800" kern="1200" dirty="0"/>
            <a:t>(South)</a:t>
          </a:r>
        </a:p>
      </dsp:txBody>
      <dsp:txXfrm>
        <a:off x="954760" y="874560"/>
        <a:ext cx="1230058" cy="615029"/>
      </dsp:txXfrm>
    </dsp:sp>
    <dsp:sp modelId="{96054D3F-2B63-4A4B-8243-4B8D3D207F45}">
      <dsp:nvSpPr>
        <dsp:cNvPr id="0" name=""/>
        <dsp:cNvSpPr/>
      </dsp:nvSpPr>
      <dsp:spPr>
        <a:xfrm>
          <a:off x="210575" y="1747901"/>
          <a:ext cx="1230058" cy="615029"/>
        </a:xfrm>
        <a:prstGeom prst="rect">
          <a:avLst/>
        </a:prstGeom>
        <a:solidFill>
          <a:srgbClr val="002060"/>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dirty="0"/>
            <a:t>​Senior </a:t>
          </a:r>
          <a:r>
            <a:rPr lang="en-GB" sz="800" b="0" i="0" u="none" kern="1200" dirty="0"/>
            <a:t>MHC Project Worker</a:t>
          </a:r>
          <a:endParaRPr lang="en-GB" sz="800" kern="1200" dirty="0"/>
        </a:p>
      </dsp:txBody>
      <dsp:txXfrm>
        <a:off x="210575" y="1747901"/>
        <a:ext cx="1230058" cy="615029"/>
      </dsp:txXfrm>
    </dsp:sp>
    <dsp:sp modelId="{6B78F5CB-7794-4DE9-A096-172D35EF684E}">
      <dsp:nvSpPr>
        <dsp:cNvPr id="0" name=""/>
        <dsp:cNvSpPr/>
      </dsp:nvSpPr>
      <dsp:spPr>
        <a:xfrm>
          <a:off x="1698945" y="1747901"/>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dirty="0"/>
            <a:t>​4X</a:t>
          </a:r>
          <a:br>
            <a:rPr lang="en-US" sz="800" b="0" i="0" kern="1200" dirty="0"/>
          </a:br>
          <a:r>
            <a:rPr lang="en-GB" sz="800" b="0" i="0" u="none" kern="1200" dirty="0"/>
            <a:t>MHC Project Worker</a:t>
          </a:r>
          <a:endParaRPr lang="en-GB" sz="800" kern="1200" dirty="0"/>
        </a:p>
      </dsp:txBody>
      <dsp:txXfrm>
        <a:off x="1698945" y="1747901"/>
        <a:ext cx="1230058" cy="615029"/>
      </dsp:txXfrm>
    </dsp:sp>
    <dsp:sp modelId="{0E096EAD-792F-4B70-B6D6-4E428EF2D67F}">
      <dsp:nvSpPr>
        <dsp:cNvPr id="0" name=""/>
        <dsp:cNvSpPr/>
      </dsp:nvSpPr>
      <dsp:spPr>
        <a:xfrm>
          <a:off x="210575" y="2621242"/>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u="none" kern="1200" dirty="0"/>
            <a:t>Wellbeing Practitioner/Counsellor/CWP Supervisor</a:t>
          </a:r>
          <a:endParaRPr lang="en-GB" sz="800" kern="1200" dirty="0"/>
        </a:p>
      </dsp:txBody>
      <dsp:txXfrm>
        <a:off x="210575" y="2621242"/>
        <a:ext cx="1230058" cy="615029"/>
      </dsp:txXfrm>
    </dsp:sp>
    <dsp:sp modelId="{2CB1310E-F947-4AE2-B360-58E24B475503}">
      <dsp:nvSpPr>
        <dsp:cNvPr id="0" name=""/>
        <dsp:cNvSpPr/>
      </dsp:nvSpPr>
      <dsp:spPr>
        <a:xfrm>
          <a:off x="1698945" y="2621242"/>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u="none" kern="1200" dirty="0"/>
            <a:t>MHC Project Worker &amp; Volunteer Counsellor Champion</a:t>
          </a:r>
          <a:endParaRPr lang="en-GB" sz="800" kern="1200" dirty="0"/>
        </a:p>
      </dsp:txBody>
      <dsp:txXfrm>
        <a:off x="1698945" y="2621242"/>
        <a:ext cx="1230058" cy="615029"/>
      </dsp:txXfrm>
    </dsp:sp>
    <dsp:sp modelId="{4BDB12AB-218F-45A1-B9FE-6238167B5461}">
      <dsp:nvSpPr>
        <dsp:cNvPr id="0" name=""/>
        <dsp:cNvSpPr/>
      </dsp:nvSpPr>
      <dsp:spPr>
        <a:xfrm>
          <a:off x="216381" y="3495802"/>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dirty="0"/>
            <a:t>​Administrator</a:t>
          </a:r>
        </a:p>
        <a:p>
          <a:pPr marL="0" lvl="0" indent="0" algn="ctr" defTabSz="355600">
            <a:lnSpc>
              <a:spcPct val="90000"/>
            </a:lnSpc>
            <a:spcBef>
              <a:spcPct val="0"/>
            </a:spcBef>
            <a:spcAft>
              <a:spcPct val="35000"/>
            </a:spcAft>
            <a:buNone/>
          </a:pPr>
          <a:r>
            <a:rPr lang="en-GB" sz="800" b="0" i="0" kern="1200" dirty="0"/>
            <a:t>Schools Counselling</a:t>
          </a:r>
        </a:p>
      </dsp:txBody>
      <dsp:txXfrm>
        <a:off x="216381" y="3495802"/>
        <a:ext cx="1230058" cy="615029"/>
      </dsp:txXfrm>
    </dsp:sp>
    <dsp:sp modelId="{6FCC6C23-1AB6-40CA-B9A0-0A4EF30FC9A7}">
      <dsp:nvSpPr>
        <dsp:cNvPr id="0" name=""/>
        <dsp:cNvSpPr/>
      </dsp:nvSpPr>
      <dsp:spPr>
        <a:xfrm>
          <a:off x="1698945" y="3494584"/>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dirty="0"/>
            <a:t>3X</a:t>
          </a:r>
          <a:br>
            <a:rPr lang="en-US" sz="800" b="0" i="0" kern="1200" dirty="0"/>
          </a:br>
          <a:r>
            <a:rPr lang="en-GB" sz="800" b="1" i="0" u="none" kern="1200" dirty="0"/>
            <a:t>Schools Counsellor</a:t>
          </a:r>
          <a:endParaRPr lang="en-GB" sz="800" kern="1200" dirty="0"/>
        </a:p>
      </dsp:txBody>
      <dsp:txXfrm>
        <a:off x="1698945" y="3494584"/>
        <a:ext cx="1230058" cy="615029"/>
      </dsp:txXfrm>
    </dsp:sp>
    <dsp:sp modelId="{648A1E93-A83C-43EC-BA5C-8C928A591CB2}">
      <dsp:nvSpPr>
        <dsp:cNvPr id="0" name=""/>
        <dsp:cNvSpPr/>
      </dsp:nvSpPr>
      <dsp:spPr>
        <a:xfrm>
          <a:off x="3931501" y="874560"/>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i="0" u="none" kern="1200" dirty="0"/>
            <a:t>Team Lead</a:t>
          </a:r>
        </a:p>
        <a:p>
          <a:pPr marL="0" lvl="0" indent="0" algn="ctr" defTabSz="355600">
            <a:lnSpc>
              <a:spcPct val="90000"/>
            </a:lnSpc>
            <a:spcBef>
              <a:spcPct val="0"/>
            </a:spcBef>
            <a:spcAft>
              <a:spcPct val="35000"/>
            </a:spcAft>
            <a:buNone/>
          </a:pPr>
          <a:r>
            <a:rPr lang="en-GB" sz="800" b="1" i="0" u="none" kern="1200" dirty="0"/>
            <a:t>(North)</a:t>
          </a:r>
          <a:r>
            <a:rPr lang="en-US" sz="800" b="0" i="0" kern="1200" dirty="0"/>
            <a:t>​</a:t>
          </a:r>
          <a:endParaRPr lang="en-GB" sz="800" kern="1200" dirty="0"/>
        </a:p>
      </dsp:txBody>
      <dsp:txXfrm>
        <a:off x="3931501" y="874560"/>
        <a:ext cx="1230058" cy="615029"/>
      </dsp:txXfrm>
    </dsp:sp>
    <dsp:sp modelId="{CC609330-1483-448E-B58E-C0DBF2D9C60F}">
      <dsp:nvSpPr>
        <dsp:cNvPr id="0" name=""/>
        <dsp:cNvSpPr/>
      </dsp:nvSpPr>
      <dsp:spPr>
        <a:xfrm>
          <a:off x="3187316" y="1747901"/>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dirty="0"/>
            <a:t>​</a:t>
          </a:r>
          <a:r>
            <a:rPr lang="en-GB" sz="800" b="0" i="0" u="none" kern="1200" dirty="0"/>
            <a:t>Counsellor &amp; MHC PW</a:t>
          </a:r>
          <a:endParaRPr lang="en-GB" sz="800" kern="1200" dirty="0"/>
        </a:p>
      </dsp:txBody>
      <dsp:txXfrm>
        <a:off x="3187316" y="1747901"/>
        <a:ext cx="1230058" cy="615029"/>
      </dsp:txXfrm>
    </dsp:sp>
    <dsp:sp modelId="{377DE4AA-5621-4753-8424-155057431F58}">
      <dsp:nvSpPr>
        <dsp:cNvPr id="0" name=""/>
        <dsp:cNvSpPr/>
      </dsp:nvSpPr>
      <dsp:spPr>
        <a:xfrm>
          <a:off x="4675686" y="1747901"/>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i="0" kern="1200" dirty="0"/>
            <a:t>​</a:t>
          </a:r>
          <a:r>
            <a:rPr lang="en-GB" sz="800" b="0" i="0" u="none" kern="1200" dirty="0"/>
            <a:t>Counsellor &amp; MHC PW</a:t>
          </a:r>
          <a:endParaRPr lang="en-GB" sz="800" kern="1200" dirty="0"/>
        </a:p>
      </dsp:txBody>
      <dsp:txXfrm>
        <a:off x="4675686" y="1747901"/>
        <a:ext cx="1230058" cy="615029"/>
      </dsp:txXfrm>
    </dsp:sp>
    <dsp:sp modelId="{EEA9813B-3249-457B-8C73-10B492F2C5A2}">
      <dsp:nvSpPr>
        <dsp:cNvPr id="0" name=""/>
        <dsp:cNvSpPr/>
      </dsp:nvSpPr>
      <dsp:spPr>
        <a:xfrm>
          <a:off x="3187316" y="2621242"/>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u="none" kern="1200" dirty="0"/>
            <a:t>MH Project Worker</a:t>
          </a:r>
          <a:endParaRPr lang="en-GB" sz="800" kern="1200" dirty="0"/>
        </a:p>
      </dsp:txBody>
      <dsp:txXfrm>
        <a:off x="3187316" y="2621242"/>
        <a:ext cx="1230058" cy="615029"/>
      </dsp:txXfrm>
    </dsp:sp>
    <dsp:sp modelId="{21BA615D-DAA3-44C9-91B7-C27CDC70BBA0}">
      <dsp:nvSpPr>
        <dsp:cNvPr id="0" name=""/>
        <dsp:cNvSpPr/>
      </dsp:nvSpPr>
      <dsp:spPr>
        <a:xfrm>
          <a:off x="4675686" y="2621242"/>
          <a:ext cx="1230058" cy="615029"/>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u="none" kern="1200" dirty="0"/>
            <a:t>Counsellor &amp; MHC PW</a:t>
          </a:r>
          <a:endParaRPr lang="en-GB" sz="800" kern="1200" dirty="0"/>
        </a:p>
      </dsp:txBody>
      <dsp:txXfrm>
        <a:off x="4675686" y="2621242"/>
        <a:ext cx="1230058" cy="6150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a7e111-7fb4-4592-adf9-ecaceb0b9146">
      <Terms xmlns="http://schemas.microsoft.com/office/infopath/2007/PartnerControls"/>
    </lcf76f155ced4ddcb4097134ff3c332f>
    <TaxCatchAll xmlns="338651c5-5cac-4293-b020-1ef165dd4c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AAEE6DED86E44789023214716586EB" ma:contentTypeVersion="14" ma:contentTypeDescription="Create a new document." ma:contentTypeScope="" ma:versionID="ea0025dae6ed6454d00149488d32728e">
  <xsd:schema xmlns:xsd="http://www.w3.org/2001/XMLSchema" xmlns:xs="http://www.w3.org/2001/XMLSchema" xmlns:p="http://schemas.microsoft.com/office/2006/metadata/properties" xmlns:ns1="http://schemas.microsoft.com/sharepoint/v3" xmlns:ns2="2aa7e111-7fb4-4592-adf9-ecaceb0b9146" xmlns:ns3="338651c5-5cac-4293-b020-1ef165dd4c64" targetNamespace="http://schemas.microsoft.com/office/2006/metadata/properties" ma:root="true" ma:fieldsID="f77c91f2316d86495a55727419f887ed" ns1:_="" ns2:_="" ns3:_="">
    <xsd:import namespace="http://schemas.microsoft.com/sharepoint/v3"/>
    <xsd:import namespace="2aa7e111-7fb4-4592-adf9-ecaceb0b9146"/>
    <xsd:import namespace="338651c5-5cac-4293-b020-1ef165dd4c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7e111-7fb4-4592-adf9-ecaceb0b9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ed86eb3-d5e8-42af-8405-2f705753ec0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651c5-5cac-4293-b020-1ef165dd4c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a5e687-fade-485b-acaa-d036758d676c}" ma:internalName="TaxCatchAll" ma:showField="CatchAllData" ma:web="338651c5-5cac-4293-b020-1ef165dd4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051CB-51E6-4083-AAA5-C9FCBC50BF76}">
  <ds:schemaRefs>
    <ds:schemaRef ds:uri="http://schemas.microsoft.com/sharepoint/v3/contenttype/forms"/>
  </ds:schemaRefs>
</ds:datastoreItem>
</file>

<file path=customXml/itemProps2.xml><?xml version="1.0" encoding="utf-8"?>
<ds:datastoreItem xmlns:ds="http://schemas.openxmlformats.org/officeDocument/2006/customXml" ds:itemID="{BD55424F-FB86-4E57-B4C2-7B31B14A41A4}">
  <ds:schemaRefs>
    <ds:schemaRef ds:uri="http://schemas.microsoft.com/office/2006/metadata/properties"/>
    <ds:schemaRef ds:uri="http://schemas.microsoft.com/office/infopath/2007/PartnerControls"/>
    <ds:schemaRef ds:uri="http://schemas.microsoft.com/sharepoint/v3"/>
    <ds:schemaRef ds:uri="2aa7e111-7fb4-4592-adf9-ecaceb0b9146"/>
    <ds:schemaRef ds:uri="338651c5-5cac-4293-b020-1ef165dd4c64"/>
  </ds:schemaRefs>
</ds:datastoreItem>
</file>

<file path=customXml/itemProps3.xml><?xml version="1.0" encoding="utf-8"?>
<ds:datastoreItem xmlns:ds="http://schemas.openxmlformats.org/officeDocument/2006/customXml" ds:itemID="{DE9BC422-8141-4406-9F10-0C3E3A13F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a7e111-7fb4-4592-adf9-ecaceb0b9146"/>
    <ds:schemaRef ds:uri="338651c5-5cac-4293-b020-1ef165dd4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2482</Words>
  <Characters>14323</Characters>
  <Application>Microsoft Office Word</Application>
  <DocSecurity>0</DocSecurity>
  <Lines>376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Riley</dc:creator>
  <cp:keywords/>
  <dc:description/>
  <cp:lastModifiedBy>Chloe White</cp:lastModifiedBy>
  <cp:revision>3</cp:revision>
  <cp:lastPrinted>2023-04-10T18:00:00Z</cp:lastPrinted>
  <dcterms:created xsi:type="dcterms:W3CDTF">2026-01-08T13:28:00Z</dcterms:created>
  <dcterms:modified xsi:type="dcterms:W3CDTF">2026-01-08T14:43:00Z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0x01010035AAEE6DED86E44789023214716586EB</vt:lpwstr>
  </property>
  <property fmtid="{D5CDD505-2E9C-101B-9397-08002B2CF9AE}" pid="3" name="MediaServiceImageTags">
    <vt:lpwstr/>
  </property>
</Properties>
</file>