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80" w:before="400"/>
        <w:jc w:val="center"/>
      </w:pPr>
      <w:r>
        <w:rPr>
          <w:rFonts w:ascii="Calibri" w:cs="Calibri" w:eastAsia="Calibri" w:hAnsi="Calibri"/>
          <w:b/>
          <w:bCs/>
          <w:sz w:val="28"/>
          <w:szCs w:val="28"/>
          <w:u w:val="single"/>
        </w:rPr>
        <w:t xml:space="preserve">TERMOS DE USO</w:t>
      </w:r>
    </w:p>
    <w:p>
      <w:pPr>
        <w:spacing w:after="80"/>
        <w:jc w:val="center"/>
      </w:pPr>
      <w:r>
        <w:rPr>
          <w:rFonts w:ascii="Calibri" w:cs="Calibri" w:eastAsia="Calibri" w:hAnsi="Calibri"/>
          <w:b/>
          <w:bCs/>
          <w:sz w:val="24"/>
          <w:szCs w:val="24"/>
        </w:rPr>
        <w:t xml:space="preserve">PLATAFORMA HOPY PAY — FINTECH AS A SERVICE</w:t>
      </w:r>
    </w:p>
    <w:p>
      <w:pPr>
        <w:spacing w:after="300"/>
        <w:jc w:val="center"/>
      </w:pPr>
      <w:r>
        <w:rPr>
          <w:rFonts w:ascii="Calibri" w:cs="Calibri" w:eastAsia="Calibri" w:hAnsi="Calibri"/>
          <w:sz w:val="22"/>
          <w:szCs w:val="22"/>
        </w:rPr>
        <w:t xml:space="preserve">Versão 03/2026 — Última atualização: 26 de março de 2026</w:t>
      </w:r>
    </w:p>
    <w:p>
      <w:pPr>
        <w:spacing w:after="200" w:before="200" w:line="276"/>
        <w:jc w:val="center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PREÂMBULO</w:t>
      </w:r>
    </w:p>
    <w:p>
      <w:pPr>
        <w:spacing w:after="120" w:line="276"/>
        <w:jc w:val="both"/>
      </w:pPr>
      <w:r>
        <w:rPr>
          <w:rFonts w:ascii="Calibri" w:cs="Calibri" w:eastAsia="Calibri" w:hAnsi="Calibri"/>
          <w:sz w:val="22"/>
          <w:szCs w:val="22"/>
        </w:rPr>
        <w:t xml:space="preserve">O presente Termo de Uso ("​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Termo</w:t>
      </w:r>
      <w:r>
        <w:rPr>
          <w:rFonts w:ascii="Calibri" w:cs="Calibri" w:eastAsia="Calibri" w:hAnsi="Calibri"/>
          <w:sz w:val="22"/>
          <w:szCs w:val="22"/>
        </w:rPr>
        <w:t xml:space="preserve">") rege a relação entre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HOPY TECNOLOGIA LTDA.</w:t>
      </w:r>
      <w:r>
        <w:rPr>
          <w:rFonts w:ascii="Calibri" w:cs="Calibri" w:eastAsia="Calibri" w:hAnsi="Calibri"/>
          <w:sz w:val="22"/>
          <w:szCs w:val="22"/>
        </w:rPr>
        <w:t xml:space="preserve">, pessoa jurídica de direito privado, inscrita no CNPJ/MF sob o nº 40.214.138/0001-08, sediada na Alameda Rio Negro, nº 503, sala 2020, Alphaville Centro Industrial e Empresarial, Barueri/SP — CEP: 06454-000 ("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HOPY PAY</w:t>
      </w:r>
      <w:r>
        <w:rPr>
          <w:rFonts w:ascii="Calibri" w:cs="Calibri" w:eastAsia="Calibri" w:hAnsi="Calibri"/>
          <w:sz w:val="22"/>
          <w:szCs w:val="22"/>
        </w:rPr>
        <w:t xml:space="preserve">" ou "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"), e a pessoa jurídica que aderir ao presente instrumento mediante aceite eletrônico ou assinatura de Contrato de Licenciamento de Uso de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e Prestação de Serviços ("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" ou "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CLIENTE</w:t>
      </w:r>
      <w:r>
        <w:rPr>
          <w:rFonts w:ascii="Calibri" w:cs="Calibri" w:eastAsia="Calibri" w:hAnsi="Calibri"/>
          <w:sz w:val="22"/>
          <w:szCs w:val="22"/>
        </w:rPr>
        <w:t xml:space="preserve">").</w:t>
      </w:r>
    </w:p>
    <w:p>
      <w:pPr>
        <w:spacing w:after="120" w:line="276"/>
        <w:jc w:val="both"/>
      </w:pPr>
      <w:r>
        <w:rPr>
          <w:rFonts w:ascii="Calibri" w:cs="Calibri" w:eastAsia="Calibri" w:hAnsi="Calibri"/>
          <w:sz w:val="22"/>
          <w:szCs w:val="22"/>
        </w:rPr>
        <w:t xml:space="preserve">Sendo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e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doravante denominadas em conjunto "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" e individualmente, "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</w:t>
      </w:r>
      <w:r>
        <w:rPr>
          <w:rFonts w:ascii="Calibri" w:cs="Calibri" w:eastAsia="Calibri" w:hAnsi="Calibri"/>
          <w:sz w:val="22"/>
          <w:szCs w:val="22"/>
        </w:rPr>
        <w:t xml:space="preserve">".</w:t>
      </w:r>
    </w:p>
    <w:p>
      <w:pPr>
        <w:spacing w:after="120" w:line="276"/>
        <w:jc w:val="both"/>
      </w:pPr>
      <w:r>
        <w:rPr>
          <w:rFonts w:ascii="Calibri" w:cs="Calibri" w:eastAsia="Calibri" w:hAnsi="Calibri"/>
          <w:sz w:val="22"/>
          <w:szCs w:val="22"/>
        </w:rPr>
        <w:t xml:space="preserve">Ao utilizar a plataforma, acessar o painel de controle (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dashboard</w:t>
      </w:r>
      <w:r>
        <w:rPr>
          <w:rFonts w:ascii="Calibri" w:cs="Calibri" w:eastAsia="Calibri" w:hAnsi="Calibri"/>
          <w:sz w:val="22"/>
          <w:szCs w:val="22"/>
        </w:rPr>
        <w:t xml:space="preserve">), integrar-se via API ou aceitar estes Termos por qualquer meio disponibilizado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HOPY PAY</w:t>
      </w:r>
      <w:r>
        <w:rPr>
          <w:rFonts w:ascii="Calibri" w:cs="Calibri" w:eastAsia="Calibri" w:hAnsi="Calibri"/>
          <w:sz w:val="22"/>
          <w:szCs w:val="22"/>
        </w:rPr>
        <w:t xml:space="preserve">,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declara ter lido, compreendido e aceito, sem reservas, todas as cláusulas e condições aqui estipuladas, a Política de Privacidade e Proteção de Dados, bem como eventuais políticas complementares publicadas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120" w:line="276"/>
        <w:jc w:val="both"/>
      </w:pP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declara estar ciente e concorda expressamente que é seu dever acompanhar eventuais atualizações deste Termo de Uso, cujas novas versões serão disponibilizadas no endereço eletrônico </w:t>
      </w:r>
      <w:r>
        <w:rPr>
          <w:rFonts w:ascii="Calibri" w:cs="Calibri" w:eastAsia="Calibri" w:hAnsi="Calibri"/>
          <w:color w:val="2E75B6"/>
          <w:sz w:val="22"/>
          <w:szCs w:val="22"/>
        </w:rPr>
        <w:t xml:space="preserve">https://www.hopypay.com.br/termos-de-uso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DEFINIÇÕES</w:t>
      </w:r>
    </w:p>
    <w:p>
      <w:pPr>
        <w:spacing w:after="120" w:line="276"/>
        <w:jc w:val="both"/>
      </w:pPr>
      <w:r>
        <w:rPr>
          <w:rFonts w:ascii="Calibri" w:cs="Calibri" w:eastAsia="Calibri" w:hAnsi="Calibri"/>
          <w:sz w:val="22"/>
          <w:szCs w:val="22"/>
        </w:rPr>
        <w:t xml:space="preserve">Para os fins deste Termo, os termos abaixo terão os seguintes significados: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1.1.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ou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Hopy Split</w:t>
      </w:r>
      <w:r>
        <w:rPr>
          <w:rFonts w:ascii="Calibri" w:cs="Calibri" w:eastAsia="Calibri" w:hAnsi="Calibri"/>
          <w:sz w:val="22"/>
          <w:szCs w:val="22"/>
        </w:rPr>
        <w:t xml:space="preserve"> (comercialmente denominado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HopyCore</w:t>
      </w:r>
      <w:r>
        <w:rPr>
          <w:rFonts w:ascii="Calibri" w:cs="Calibri" w:eastAsia="Calibri" w:hAnsi="Calibri"/>
          <w:sz w:val="22"/>
          <w:szCs w:val="22"/>
        </w:rPr>
        <w:t xml:space="preserve">): plataforma tecnológica de propriedade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que consiste em uma infraestrutura de processamento de pagamentos personalizada com a marca do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CLIENTE</w:t>
      </w:r>
      <w:r>
        <w:rPr>
          <w:rFonts w:ascii="Calibri" w:cs="Calibri" w:eastAsia="Calibri" w:hAnsi="Calibri"/>
          <w:sz w:val="22"/>
          <w:szCs w:val="22"/>
        </w:rPr>
        <w:t xml:space="preserve">, fornecida em modelo de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Fintech as a Service</w:t>
      </w:r>
      <w:r>
        <w:rPr>
          <w:rFonts w:ascii="Calibri" w:cs="Calibri" w:eastAsia="Calibri" w:hAnsi="Calibri"/>
          <w:sz w:val="22"/>
          <w:szCs w:val="22"/>
        </w:rPr>
        <w:t xml:space="preserve"> ("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FaaS</w:t>
      </w:r>
      <w:r>
        <w:rPr>
          <w:rFonts w:ascii="Calibri" w:cs="Calibri" w:eastAsia="Calibri" w:hAnsi="Calibri"/>
          <w:sz w:val="22"/>
          <w:szCs w:val="22"/>
        </w:rPr>
        <w:t xml:space="preserve">") e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White-label product</w:t>
      </w:r>
      <w:r>
        <w:rPr>
          <w:rFonts w:ascii="Calibri" w:cs="Calibri" w:eastAsia="Calibri" w:hAnsi="Calibri"/>
          <w:sz w:val="22"/>
          <w:szCs w:val="22"/>
        </w:rPr>
        <w:t xml:space="preserve">, incluindo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dashboard</w:t>
      </w:r>
      <w:r>
        <w:rPr>
          <w:rFonts w:ascii="Calibri" w:cs="Calibri" w:eastAsia="Calibri" w:hAnsi="Calibri"/>
          <w:sz w:val="22"/>
          <w:szCs w:val="22"/>
        </w:rPr>
        <w:t xml:space="preserve"> administrativo e API documentada.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1.2. CLIENTE</w:t>
      </w:r>
      <w:r>
        <w:rPr>
          <w:rFonts w:ascii="Calibri" w:cs="Calibri" w:eastAsia="Calibri" w:hAnsi="Calibri"/>
          <w:sz w:val="22"/>
          <w:szCs w:val="22"/>
        </w:rPr>
        <w:t xml:space="preserve"> ou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: pessoa jurídica que contrata a licença de uso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e os serviços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atuando como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gateway</w:t>
      </w:r>
      <w:r>
        <w:rPr>
          <w:rFonts w:ascii="Calibri" w:cs="Calibri" w:eastAsia="Calibri" w:hAnsi="Calibri"/>
          <w:sz w:val="22"/>
          <w:szCs w:val="22"/>
        </w:rPr>
        <w:t xml:space="preserve"> de pagamentos ou empresa que operacionaliza a solução junto a seus próprios clientes ("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Sellers</w:t>
      </w:r>
      <w:r>
        <w:rPr>
          <w:rFonts w:ascii="Calibri" w:cs="Calibri" w:eastAsia="Calibri" w:hAnsi="Calibri"/>
          <w:sz w:val="22"/>
          <w:szCs w:val="22"/>
        </w:rPr>
        <w:t xml:space="preserve">"), adquirentes, subadquirentes ou instituições de pagamento.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1.3. Sellers</w:t>
      </w:r>
      <w:r>
        <w:rPr>
          <w:rFonts w:ascii="Calibri" w:cs="Calibri" w:eastAsia="Calibri" w:hAnsi="Calibri"/>
          <w:sz w:val="22"/>
          <w:szCs w:val="22"/>
        </w:rPr>
        <w:t xml:space="preserve">: os clientes finais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que utilizam a plataforma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white-label</w:t>
      </w:r>
      <w:r>
        <w:rPr>
          <w:rFonts w:ascii="Calibri" w:cs="Calibri" w:eastAsia="Calibri" w:hAnsi="Calibri"/>
          <w:sz w:val="22"/>
          <w:szCs w:val="22"/>
        </w:rPr>
        <w:t xml:space="preserve"> fornecida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por intermédio do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CLIENTE</w:t>
      </w:r>
      <w:r>
        <w:rPr>
          <w:rFonts w:ascii="Calibri" w:cs="Calibri" w:eastAsia="Calibri" w:hAnsi="Calibri"/>
          <w:sz w:val="22"/>
          <w:szCs w:val="22"/>
        </w:rPr>
        <w:t xml:space="preserve">.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não possui qualquer relação contratual, comercial ou de suporte com os Sellers, sendo esta responsabilidade exclusiva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1.4.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Setup</w:t>
      </w:r>
      <w:r>
        <w:rPr>
          <w:rFonts w:ascii="Calibri" w:cs="Calibri" w:eastAsia="Calibri" w:hAnsi="Calibri"/>
          <w:sz w:val="22"/>
          <w:szCs w:val="22"/>
        </w:rPr>
        <w:t xml:space="preserve">: serviço técnico de programação, configuração e personalização inicial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com elementos de marca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tais como logotipo, identidade visual e domínio próprio.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1.5. API</w:t>
      </w:r>
      <w:r>
        <w:rPr>
          <w:rFonts w:ascii="Calibri" w:cs="Calibri" w:eastAsia="Calibri" w:hAnsi="Calibri"/>
          <w:sz w:val="22"/>
          <w:szCs w:val="22"/>
        </w:rPr>
        <w:t xml:space="preserve">: interface de programação de aplicações (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Application Programming Interface</w:t>
      </w:r>
      <w:r>
        <w:rPr>
          <w:rFonts w:ascii="Calibri" w:cs="Calibri" w:eastAsia="Calibri" w:hAnsi="Calibri"/>
          <w:sz w:val="22"/>
          <w:szCs w:val="22"/>
        </w:rPr>
        <w:t xml:space="preserve">) documentada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por meio da qual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integra 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às adquirentes, subadquirentes e instituições de pagamento com as quais mantém relação contratual própria.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1.6. BaaS</w:t>
      </w:r>
      <w:r>
        <w:rPr>
          <w:rFonts w:ascii="Calibri" w:cs="Calibri" w:eastAsia="Calibri" w:hAnsi="Calibri"/>
          <w:sz w:val="22"/>
          <w:szCs w:val="22"/>
        </w:rPr>
        <w:t xml:space="preserve"> (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Banking as a Service</w:t>
      </w:r>
      <w:r>
        <w:rPr>
          <w:rFonts w:ascii="Calibri" w:cs="Calibri" w:eastAsia="Calibri" w:hAnsi="Calibri"/>
          <w:sz w:val="22"/>
          <w:szCs w:val="22"/>
        </w:rPr>
        <w:t xml:space="preserve">): soluções bancárias de terceiros que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eventualmente utilize para operacionalizar contas, transferências e liquidações financeiras. A gestão dessas contas é de responsabilidade exclusiva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2.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DO OBJETO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2.1. </w:t>
      </w:r>
      <w:r>
        <w:rPr>
          <w:rFonts w:ascii="Calibri" w:cs="Calibri" w:eastAsia="Calibri" w:hAnsi="Calibri"/>
          <w:sz w:val="22"/>
          <w:szCs w:val="22"/>
        </w:rPr>
        <w:t xml:space="preserve">O presente Termo rege a licença de uso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desenvolvido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bem como a prestação dos serviços descritos no Contrato de Licenciamento e seus respectivos anexos, a fim de que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desenvolva sua atividade empresarial como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gateway</w:t>
      </w:r>
      <w:r>
        <w:rPr>
          <w:rFonts w:ascii="Calibri" w:cs="Calibri" w:eastAsia="Calibri" w:hAnsi="Calibri"/>
          <w:sz w:val="22"/>
          <w:szCs w:val="22"/>
        </w:rPr>
        <w:t xml:space="preserve"> de pagamentos ou operador de meios de pagamento eletrônicos.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2.2.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é uma empresa de tecnologia licenciadora de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.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NÃO</w:t>
      </w:r>
      <w:r>
        <w:rPr>
          <w:rFonts w:ascii="Calibri" w:cs="Calibri" w:eastAsia="Calibri" w:hAnsi="Calibri"/>
          <w:sz w:val="22"/>
          <w:szCs w:val="22"/>
        </w:rPr>
        <w:t xml:space="preserve"> é instituição de pagamento,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NÃO</w:t>
      </w:r>
      <w:r>
        <w:rPr>
          <w:rFonts w:ascii="Calibri" w:cs="Calibri" w:eastAsia="Calibri" w:hAnsi="Calibri"/>
          <w:sz w:val="22"/>
          <w:szCs w:val="22"/>
        </w:rPr>
        <w:t xml:space="preserve"> é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gateway</w:t>
      </w:r>
      <w:r>
        <w:rPr>
          <w:rFonts w:ascii="Calibri" w:cs="Calibri" w:eastAsia="Calibri" w:hAnsi="Calibri"/>
          <w:sz w:val="22"/>
          <w:szCs w:val="22"/>
        </w:rPr>
        <w:t xml:space="preserve"> de pagamentos,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NÃO</w:t>
      </w:r>
      <w:r>
        <w:rPr>
          <w:rFonts w:ascii="Calibri" w:cs="Calibri" w:eastAsia="Calibri" w:hAnsi="Calibri"/>
          <w:sz w:val="22"/>
          <w:szCs w:val="22"/>
        </w:rPr>
        <w:t xml:space="preserve"> é adquirente, subadquirente ou credenciadora,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NÃO</w:t>
      </w:r>
      <w:r>
        <w:rPr>
          <w:rFonts w:ascii="Calibri" w:cs="Calibri" w:eastAsia="Calibri" w:hAnsi="Calibri"/>
          <w:sz w:val="22"/>
          <w:szCs w:val="22"/>
        </w:rPr>
        <w:t xml:space="preserve"> processa pagamentos diretamente,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NÃO</w:t>
      </w:r>
      <w:r>
        <w:rPr>
          <w:rFonts w:ascii="Calibri" w:cs="Calibri" w:eastAsia="Calibri" w:hAnsi="Calibri"/>
          <w:sz w:val="22"/>
          <w:szCs w:val="22"/>
        </w:rPr>
        <w:t xml:space="preserve"> gere recursos financeiros de terceiros e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NÃO</w:t>
      </w:r>
      <w:r>
        <w:rPr>
          <w:rFonts w:ascii="Calibri" w:cs="Calibri" w:eastAsia="Calibri" w:hAnsi="Calibri"/>
          <w:sz w:val="22"/>
          <w:szCs w:val="22"/>
        </w:rPr>
        <w:t xml:space="preserve"> mantém relação contratual, comercial ou de suporte com os Sellers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2.3. </w:t>
      </w:r>
      <w:r>
        <w:rPr>
          <w:rFonts w:ascii="Calibri" w:cs="Calibri" w:eastAsia="Calibri" w:hAnsi="Calibri"/>
          <w:sz w:val="22"/>
          <w:szCs w:val="22"/>
        </w:rPr>
        <w:t xml:space="preserve">A utilização da licença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não implica em qualquer forma de participação, associação, sociedade,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joint-venture</w:t>
      </w:r>
      <w:r>
        <w:rPr>
          <w:rFonts w:ascii="Calibri" w:cs="Calibri" w:eastAsia="Calibri" w:hAnsi="Calibri"/>
          <w:sz w:val="22"/>
          <w:szCs w:val="22"/>
        </w:rPr>
        <w:t xml:space="preserve">, representação comercial ou mandato entre 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. As transações financeiras processadas por meio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ocorrem no âmbito dos arranjos de pagamento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sem efetiva participação ou domínio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2.4. </w:t>
      </w:r>
      <w:r>
        <w:rPr>
          <w:rFonts w:ascii="Calibri" w:cs="Calibri" w:eastAsia="Calibri" w:hAnsi="Calibri"/>
          <w:sz w:val="22"/>
          <w:szCs w:val="22"/>
        </w:rPr>
        <w:t xml:space="preserve">A licença de uso concedida não inclui as negociações e providências necessárias junto a adquirentes, subadquirentes, instituições de pagamento, operadoras de cartão ou quaisquer participantes do arranjo de pagamento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. Tais negociações, contratos e responsabilizações são de exclusiva competência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3.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DO SOFTWARE E DOS SERVIÇOS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3.1. </w:t>
      </w:r>
      <w:r>
        <w:rPr>
          <w:rFonts w:ascii="Calibri" w:cs="Calibri" w:eastAsia="Calibri" w:hAnsi="Calibri"/>
          <w:sz w:val="22"/>
          <w:szCs w:val="22"/>
        </w:rPr>
        <w:t xml:space="preserve">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Hopy Split (HopyCore) consiste em uma solução de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Fintech as a Service</w:t>
      </w:r>
      <w:r>
        <w:rPr>
          <w:rFonts w:ascii="Calibri" w:cs="Calibri" w:eastAsia="Calibri" w:hAnsi="Calibri"/>
          <w:sz w:val="22"/>
          <w:szCs w:val="22"/>
        </w:rPr>
        <w:t xml:space="preserve"> em modelo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White-label product</w:t>
      </w:r>
      <w:r>
        <w:rPr>
          <w:rFonts w:ascii="Calibri" w:cs="Calibri" w:eastAsia="Calibri" w:hAnsi="Calibri"/>
          <w:sz w:val="22"/>
          <w:szCs w:val="22"/>
        </w:rPr>
        <w:t xml:space="preserve">, que fornece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um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dashboard</w:t>
      </w:r>
      <w:r>
        <w:rPr>
          <w:rFonts w:ascii="Calibri" w:cs="Calibri" w:eastAsia="Calibri" w:hAnsi="Calibri"/>
          <w:sz w:val="22"/>
          <w:szCs w:val="22"/>
        </w:rPr>
        <w:t xml:space="preserve"> administrativo e uma API documentada, 100% na marca, no domínio e com a identidade visual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para que esta operacionalize a gestão de pagamentos junto aos seus Sellers.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3.2. </w:t>
      </w:r>
      <w:r>
        <w:rPr>
          <w:rFonts w:ascii="Calibri" w:cs="Calibri" w:eastAsia="Calibri" w:hAnsi="Calibri"/>
          <w:sz w:val="22"/>
          <w:szCs w:val="22"/>
        </w:rPr>
        <w:t xml:space="preserve">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possibilita a integração tecnológica com adquirentes, subadquirentes e instituições de pagamento indicadas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para processamento de transações eletrônicas pelos seguintes meios (conforme disponibilidade das integrações): Cartão de Crédito, Cartão de Débito, PIX, Boleto Bancário e outros meios que venham a ser integrados.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3.3. </w:t>
      </w:r>
      <w:r>
        <w:rPr>
          <w:rFonts w:ascii="Calibri" w:cs="Calibri" w:eastAsia="Calibri" w:hAnsi="Calibri"/>
          <w:sz w:val="22"/>
          <w:szCs w:val="22"/>
        </w:rPr>
        <w:t xml:space="preserve">Os serviços compreendem: (a) Implementação de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Setup</w:t>
      </w:r>
      <w:r>
        <w:rPr>
          <w:rFonts w:ascii="Calibri" w:cs="Calibri" w:eastAsia="Calibri" w:hAnsi="Calibri"/>
          <w:sz w:val="22"/>
          <w:szCs w:val="22"/>
        </w:rPr>
        <w:t xml:space="preserve">, incluindo programação, configuração e personalização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layout</w:t>
      </w:r>
      <w:r>
        <w:rPr>
          <w:rFonts w:ascii="Calibri" w:cs="Calibri" w:eastAsia="Calibri" w:hAnsi="Calibri"/>
          <w:sz w:val="22"/>
          <w:szCs w:val="22"/>
        </w:rPr>
        <w:t xml:space="preserve"> com elementos de marca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; (b) Suporte técnico remoto para orientação e esclarecimento de dúvidas sobre implantação, configuração e operação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, em dias úteis, das 9h00 às 18h00, por meio de canais definidos no Contrato; (c) Manutenção corretiva de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bugs</w:t>
      </w:r>
      <w:r>
        <w:rPr>
          <w:rFonts w:ascii="Calibri" w:cs="Calibri" w:eastAsia="Calibri" w:hAnsi="Calibri"/>
          <w:sz w:val="22"/>
          <w:szCs w:val="22"/>
        </w:rPr>
        <w:t xml:space="preserve"> ou erros detectados após a implantação.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3.4. </w:t>
      </w:r>
      <w:r>
        <w:rPr>
          <w:rFonts w:ascii="Calibri" w:cs="Calibri" w:eastAsia="Calibri" w:hAnsi="Calibri"/>
          <w:sz w:val="22"/>
          <w:szCs w:val="22"/>
        </w:rPr>
        <w:t xml:space="preserve">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permanecerá hospedado em infraestrutura de nuvem gerenciada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e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terá acesso ao mesmo via internet.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3.5.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não terá direito a eventuais novas funcionalidades ou módulos acrescidos ao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após a contratação, hipótese em que, caso pretenda, deverá efetuar nova contratação ou aditivo contratual.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3.6. </w:t>
      </w:r>
      <w:r>
        <w:rPr>
          <w:rFonts w:ascii="Calibri" w:cs="Calibri" w:eastAsia="Calibri" w:hAnsi="Calibri"/>
          <w:sz w:val="22"/>
          <w:szCs w:val="22"/>
        </w:rPr>
        <w:t xml:space="preserve">Em caso de introdução de alteração nos sistemas informatizados dos meios de pagamento que os tornem incompatíveis com 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, por iniciativa das instituições financeiras e/ou operadoras de cartão de crédito, os sistemas de pagamento que sofrerem alterações deixarão de ser acessíveis, sem qualquer responsabilidade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e sem alteração das condições contratadas.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4.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REMUNERAÇÃO, FORMA DE PAGAMENTO E ATRASO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4.1. </w:t>
      </w:r>
      <w:r>
        <w:rPr>
          <w:rFonts w:ascii="Calibri" w:cs="Calibri" w:eastAsia="Calibri" w:hAnsi="Calibri"/>
          <w:sz w:val="22"/>
          <w:szCs w:val="22"/>
        </w:rPr>
        <w:t xml:space="preserve">Pelo fornecimento da licença de uso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e pela prestação dos serviços,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pagará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a contraprestação prevista no Contrato de Licenciamento e respectivo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Anexo I</w:t>
      </w:r>
      <w:r>
        <w:rPr>
          <w:rFonts w:ascii="Calibri" w:cs="Calibri" w:eastAsia="Calibri" w:hAnsi="Calibri"/>
          <w:sz w:val="22"/>
          <w:szCs w:val="22"/>
        </w:rPr>
        <w:t xml:space="preserve">, que pode incluir: valor de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Setup</w:t>
      </w:r>
      <w:r>
        <w:rPr>
          <w:rFonts w:ascii="Calibri" w:cs="Calibri" w:eastAsia="Calibri" w:hAnsi="Calibri"/>
          <w:sz w:val="22"/>
          <w:szCs w:val="22"/>
        </w:rPr>
        <w:t xml:space="preserve">, comissionamento por transação paga, mensalidades ou faturas por uso do sistema.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4.2. </w:t>
      </w:r>
      <w:r>
        <w:rPr>
          <w:rFonts w:ascii="Calibri" w:cs="Calibri" w:eastAsia="Calibri" w:hAnsi="Calibri"/>
          <w:sz w:val="22"/>
          <w:szCs w:val="22"/>
        </w:rPr>
        <w:t xml:space="preserve">O pagamento da contraprestação referente ao comissionamento das transações pagas será efetuado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semanalmente ou diariamente, a depender da modalidade acordada, por meio de boleto bancário, PIX ou desconto automático via sistema, conforme indicado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4.3.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reserva-se o direito de efetuar cobranças de mensalidades ou faturas diretamente das soluções de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Banking as a Service</w:t>
      </w:r>
      <w:r>
        <w:rPr>
          <w:rFonts w:ascii="Calibri" w:cs="Calibri" w:eastAsia="Calibri" w:hAnsi="Calibri"/>
          <w:sz w:val="22"/>
          <w:szCs w:val="22"/>
        </w:rPr>
        <w:t xml:space="preserve"> utilizadas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quando assim acordado entre 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4.4. </w:t>
      </w:r>
      <w:r>
        <w:rPr>
          <w:rFonts w:ascii="Calibri" w:cs="Calibri" w:eastAsia="Calibri" w:hAnsi="Calibri"/>
          <w:sz w:val="22"/>
          <w:szCs w:val="22"/>
        </w:rPr>
        <w:t xml:space="preserve">Os valores em atraso estarão sujeitos à multa moratória de 2% (dois por cento), correção monetária pelo índice IGP-M/FGV (Índice Geral de Preços do Mercado da Fundação Getúlio Vargas) e juros moratórios de 1% (um por cento) ao mês, incidentes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pro rata die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4.5.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declara plena ciência e concordância de que, caso permaneça inadimplente por prazo superior a 7 (sete) dias corridos após o vencimento da fatura,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poderá suspender imediatamente a licença de uso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e a prestação dos serviços, incondicionalmente, até que o pagamento seja regularizado, eximindo desde já qualquer responsabilidade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em razão desta hipótese.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4.6. </w:t>
      </w:r>
      <w:r>
        <w:rPr>
          <w:rFonts w:ascii="Calibri" w:cs="Calibri" w:eastAsia="Calibri" w:hAnsi="Calibri"/>
          <w:sz w:val="22"/>
          <w:szCs w:val="22"/>
        </w:rPr>
        <w:t xml:space="preserve">Para a cobrança dos valores devidos,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poderá providenciar a emissão de boleto bancário, carnê, débito em conta corrente ou qualquer outra forma de cobrança, bem como, em caso de inadimplemento, protestar o referido título ou incluir o nome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nos órgãos restritivos de crédito, tais como SERASA e SPC, independentemente de prévia notificação.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4.7. </w:t>
      </w:r>
      <w:r>
        <w:rPr>
          <w:rFonts w:ascii="Calibri" w:cs="Calibri" w:eastAsia="Calibri" w:hAnsi="Calibri"/>
          <w:sz w:val="22"/>
          <w:szCs w:val="22"/>
        </w:rPr>
        <w:t xml:space="preserve">Em caso de renovação contratual, o preço será reajustado anualmente com base na variação do IGP-M/FGV, ou, na sua falta, pelo índice oficial que o substitua.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4.8. </w:t>
      </w:r>
      <w:r>
        <w:rPr>
          <w:rFonts w:ascii="Calibri" w:cs="Calibri" w:eastAsia="Calibri" w:hAnsi="Calibri"/>
          <w:sz w:val="22"/>
          <w:szCs w:val="22"/>
        </w:rPr>
        <w:t xml:space="preserve">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 declaram que os valores a serem pagos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são reconhecidos como líquidos, certos e exigíveis e, em caso de inadimplemento, poderão ser considerados títulos executivos extrajudiciais, a ensejar execução forçada, nos termos do art. 784, §4º, do Código de Processo Civil.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5.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OBRIGAÇÕES DA CONTRATANTE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5.1.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sem prejuízo de outras disposições deste Termo e previsões legais, compromete-se a: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5.1.1. </w:t>
      </w:r>
      <w:r>
        <w:rPr>
          <w:rFonts w:ascii="Calibri" w:cs="Calibri" w:eastAsia="Calibri" w:hAnsi="Calibri"/>
          <w:sz w:val="22"/>
          <w:szCs w:val="22"/>
        </w:rPr>
        <w:t xml:space="preserve">Efetuar pontualmente os pagamentos previstos neste Termo e nos seus respectivos anexos e Contratos;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5.1.2. </w:t>
      </w:r>
      <w:r>
        <w:rPr>
          <w:rFonts w:ascii="Calibri" w:cs="Calibri" w:eastAsia="Calibri" w:hAnsi="Calibri"/>
          <w:sz w:val="22"/>
          <w:szCs w:val="22"/>
        </w:rPr>
        <w:t xml:space="preserve">Fornecer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quando solicitado e em tempo hábil, todas as informações e credenciais (chaves de API, acessos de adquirentes, subadquirentes e instituições de pagamento) necessárias à operacionalização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5.1.3. </w:t>
      </w:r>
      <w:r>
        <w:rPr>
          <w:rFonts w:ascii="Calibri" w:cs="Calibri" w:eastAsia="Calibri" w:hAnsi="Calibri"/>
          <w:sz w:val="22"/>
          <w:szCs w:val="22"/>
        </w:rPr>
        <w:t xml:space="preserve">Utilizar 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estritamente de acordo com as instruções e documentações fornecidas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bem como observar e agir de acordo com todas as regras de Compliance, Políticas de Prevenção à Lavagem de Dinheiro e Financiamento ao Terrorismo (PLD/FT) e todas as demais políticas estabelecidas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restringindo o uso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para a condução dos negócios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sob pena de responsabilização exclusiva por quaisquer penalidades, multas, bloqueios, retenções de saldo, processos judiciais e administrativos aplicados pelas instituições de pagamento;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5.1.4. </w:t>
      </w:r>
      <w:r>
        <w:rPr>
          <w:rFonts w:ascii="Calibri" w:cs="Calibri" w:eastAsia="Calibri" w:hAnsi="Calibri"/>
          <w:sz w:val="22"/>
          <w:szCs w:val="22"/>
        </w:rPr>
        <w:t xml:space="preserve">Ser a única e exclusiva responsável por seus Sellers, incluindo, mas não se limitando a: cadastro, verificação de identidade (KYC —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Know Your Customer</w:t>
      </w:r>
      <w:r>
        <w:rPr>
          <w:rFonts w:ascii="Calibri" w:cs="Calibri" w:eastAsia="Calibri" w:hAnsi="Calibri"/>
          <w:sz w:val="22"/>
          <w:szCs w:val="22"/>
        </w:rPr>
        <w:t xml:space="preserve">), monitoramento de transações, atendimento, suporte, gestão de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chargebacks</w:t>
      </w:r>
      <w:r>
        <w:rPr>
          <w:rFonts w:ascii="Calibri" w:cs="Calibri" w:eastAsia="Calibri" w:hAnsi="Calibri"/>
          <w:sz w:val="22"/>
          <w:szCs w:val="22"/>
        </w:rPr>
        <w:t xml:space="preserve">, disputas, contestações e quaisquer obrigações decorrentes da relação entre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e seus Sellers ou clientes finais;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5.1.5. </w:t>
      </w:r>
      <w:r>
        <w:rPr>
          <w:rFonts w:ascii="Calibri" w:cs="Calibri" w:eastAsia="Calibri" w:hAnsi="Calibri"/>
          <w:sz w:val="22"/>
          <w:szCs w:val="22"/>
        </w:rPr>
        <w:t xml:space="preserve">Ter e manter, durante toda a vigência da relação contratual, suas próprias políticas e procedimentos para assegurar a conformidade com as Leis sobre Combate à Corrupção, bem como Prevenção à Lavagem de Dinheiro e Financiamento ao Terrorismo (PLD/FT), que deverão ser compatíveis com as políticas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e com as melhores práticas do mercado. Caso não possua tais políticas, deverá providenciá-las no prazo máximo de 90 (noventa) dias contados da contratação;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5.1.6. </w:t>
      </w:r>
      <w:r>
        <w:rPr>
          <w:rFonts w:ascii="Calibri" w:cs="Calibri" w:eastAsia="Calibri" w:hAnsi="Calibri"/>
          <w:sz w:val="22"/>
          <w:szCs w:val="22"/>
        </w:rPr>
        <w:t xml:space="preserve">Ser a exclusiva responsável por realizar as negociações de cláusulas contratuais com as instituições de pagamentos integradas ao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.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poderá, por mera liberalidade, auxiliá-la, não contraindo qualquer obrigação em razão disso;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5.1.7. </w:t>
      </w:r>
      <w:r>
        <w:rPr>
          <w:rFonts w:ascii="Calibri" w:cs="Calibri" w:eastAsia="Calibri" w:hAnsi="Calibri"/>
          <w:sz w:val="22"/>
          <w:szCs w:val="22"/>
        </w:rPr>
        <w:t xml:space="preserve">Manter as instalações dos computadores, equipamentos, sistemas operacionais e demais recursos dentro dos padrões mínimos necessários para o funcionamento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, incluindo configurações robustas de segurança para mitigar riscos cibernéticos;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5.1.8. </w:t>
      </w:r>
      <w:r>
        <w:rPr>
          <w:rFonts w:ascii="Calibri" w:cs="Calibri" w:eastAsia="Calibri" w:hAnsi="Calibri"/>
          <w:sz w:val="22"/>
          <w:szCs w:val="22"/>
        </w:rPr>
        <w:t xml:space="preserve">Realizar as atualizações e instalações solicitadas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no prazo não superior a 60 (sessenta) dias da comunicação, ou informar o seu não interesse, ficando por sua conta e risco quaisquer falhas ou defeitos decorrentes do não cumprimento;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5.1.9. </w:t>
      </w:r>
      <w:r>
        <w:rPr>
          <w:rFonts w:ascii="Calibri" w:cs="Calibri" w:eastAsia="Calibri" w:hAnsi="Calibri"/>
          <w:sz w:val="22"/>
          <w:szCs w:val="22"/>
        </w:rPr>
        <w:t xml:space="preserve">Autorizar o uso e imagem do logotipo de sua empresa, devidamente identificada como cliente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para campanhas publicitárias e portfólio;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5.1.10. </w:t>
      </w:r>
      <w:r>
        <w:rPr>
          <w:rFonts w:ascii="Calibri" w:cs="Calibri" w:eastAsia="Calibri" w:hAnsi="Calibri"/>
          <w:sz w:val="22"/>
          <w:szCs w:val="22"/>
        </w:rPr>
        <w:t xml:space="preserve">Comunicar imediatamente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qualquer ocorrência envolvendo a prestação dos serviços, divergências nas transações ou suspeita de atividades irregulares;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5.1.11. </w:t>
      </w:r>
      <w:r>
        <w:rPr>
          <w:rFonts w:ascii="Calibri" w:cs="Calibri" w:eastAsia="Calibri" w:hAnsi="Calibri"/>
          <w:sz w:val="22"/>
          <w:szCs w:val="22"/>
        </w:rPr>
        <w:t xml:space="preserve">Responder com exclusividade e integralmente pelas atividades que gerarem os recebimentos processados por meio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, incluindo qualidade e origem dos produtos e serviços de seus Sellers, isentando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de qualquer responsabilidade;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5.1.12. </w:t>
      </w:r>
      <w:r>
        <w:rPr>
          <w:rFonts w:ascii="Calibri" w:cs="Calibri" w:eastAsia="Calibri" w:hAnsi="Calibri"/>
          <w:sz w:val="22"/>
          <w:szCs w:val="22"/>
        </w:rPr>
        <w:t xml:space="preserve">Indenizar, de forma plena e regressivamente,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em caso de condenação judicial e/ou administrativa em função da relação entre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seus Sellers e/ou terceiros, incluindo custos de defesa, honorários advocatícios e custas judiciais.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6.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OBRIGAÇÕES DA CONTRATADA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6.1.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sem prejuízo de outras disposições deste Termo e previsões legais, compromete-se a: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6.1.1. </w:t>
      </w:r>
      <w:r>
        <w:rPr>
          <w:rFonts w:ascii="Calibri" w:cs="Calibri" w:eastAsia="Calibri" w:hAnsi="Calibri"/>
          <w:sz w:val="22"/>
          <w:szCs w:val="22"/>
        </w:rPr>
        <w:t xml:space="preserve">Envidar seus melhores esforços na prestação dos serviços objeto deste Termo;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6.1.2. </w:t>
      </w:r>
      <w:r>
        <w:rPr>
          <w:rFonts w:ascii="Calibri" w:cs="Calibri" w:eastAsia="Calibri" w:hAnsi="Calibri"/>
          <w:sz w:val="22"/>
          <w:szCs w:val="22"/>
        </w:rPr>
        <w:t xml:space="preserve">Reportar-se prontamente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sempre que necessário, para expor eventuais dificuldades na prestação de seus serviços;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6.1.3. </w:t>
      </w:r>
      <w:r>
        <w:rPr>
          <w:rFonts w:ascii="Calibri" w:cs="Calibri" w:eastAsia="Calibri" w:hAnsi="Calibri"/>
          <w:sz w:val="22"/>
          <w:szCs w:val="22"/>
        </w:rPr>
        <w:t xml:space="preserve">Seguir regras de segurança, preceitos legais, as melhores práticas de mercado e as normas dos poderes públicos aplicáveis à execução dos serviços durante a vigência deste Termo;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6.1.4. </w:t>
      </w:r>
      <w:r>
        <w:rPr>
          <w:rFonts w:ascii="Calibri" w:cs="Calibri" w:eastAsia="Calibri" w:hAnsi="Calibri"/>
          <w:sz w:val="22"/>
          <w:szCs w:val="22"/>
        </w:rPr>
        <w:t xml:space="preserve">Prestar serviços de manutenção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solucionando dúvidas durante a implantação e o processamento e integração do sistema. O suporte poderá ser por escrito, por telefone ou por WhatsApp, sempre em dias úteis, considerando a tabela de feriados da cidade onde está localizado o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SUPORTE E ATENDIMENTO DA CONTRATADA</w:t>
      </w:r>
      <w:r>
        <w:rPr>
          <w:rFonts w:ascii="Calibri" w:cs="Calibri" w:eastAsia="Calibri" w:hAnsi="Calibri"/>
          <w:sz w:val="22"/>
          <w:szCs w:val="22"/>
        </w:rPr>
        <w:t xml:space="preserve">, das 9:00 às 18:00 horas;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6.1.5. </w:t>
      </w:r>
      <w:r>
        <w:rPr>
          <w:rFonts w:ascii="Calibri" w:cs="Calibri" w:eastAsia="Calibri" w:hAnsi="Calibri"/>
          <w:sz w:val="22"/>
          <w:szCs w:val="22"/>
        </w:rPr>
        <w:t xml:space="preserve">Garantir que chamados via WhatsApp sejam atendidos em, no máximo, 6 (seis) horas úteis;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6.1.6. </w:t>
      </w:r>
      <w:r>
        <w:rPr>
          <w:rFonts w:ascii="Calibri" w:cs="Calibri" w:eastAsia="Calibri" w:hAnsi="Calibri"/>
          <w:sz w:val="22"/>
          <w:szCs w:val="22"/>
        </w:rPr>
        <w:t xml:space="preserve">Possibilitar o funcionamento e uso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conforme os termos e especificações previstas neste Termo e de acordo com a legislação vigente. Devido à natureza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e as particularidades de suas operações,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não garante que seu funcionamento será livre de interrupções ou erros ou que não haverá incidentes de uso. Todavia, desde que todas as condições abaixo sejam observadas, 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funcionará em substancial conformidade: (i) 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seja utilizado de forma apropriada; (ii) todas as atualizações e novas versões sejam implantadas; (iii) nenhuma modificação nos códigos fontes ou no produto seja realizada por parte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ou por terceiros não autorizados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6.1.7. </w:t>
      </w:r>
      <w:r>
        <w:rPr>
          <w:rFonts w:ascii="Calibri" w:cs="Calibri" w:eastAsia="Calibri" w:hAnsi="Calibri"/>
          <w:sz w:val="22"/>
          <w:szCs w:val="22"/>
        </w:rPr>
        <w:t xml:space="preserve">Efetuar os serviços de atualização dos sistemas na versão implantada e, posteriormente, nas novas versões liberadas;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6.1.8. </w:t>
      </w:r>
      <w:r>
        <w:rPr>
          <w:rFonts w:ascii="Calibri" w:cs="Calibri" w:eastAsia="Calibri" w:hAnsi="Calibri"/>
          <w:sz w:val="22"/>
          <w:szCs w:val="22"/>
        </w:rPr>
        <w:t xml:space="preserve">Informar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com 3 (três) dias de antecedência, sobre eventuais interrupções necessárias para ajustes técnicos ou manutenção que demandem mais de 6 (seis) horas de duração e que possam causar prejuízo à operacionalidade da licença fornecida, salvo em caso de urgência;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6.1.9. </w:t>
      </w:r>
      <w:r>
        <w:rPr>
          <w:rFonts w:ascii="Calibri" w:cs="Calibri" w:eastAsia="Calibri" w:hAnsi="Calibri"/>
          <w:sz w:val="22"/>
          <w:szCs w:val="22"/>
        </w:rPr>
        <w:t xml:space="preserve">Nos casos de urgência, assim entendidos aqueles que coloquem em risco o regular funcionamento do servidor onde está 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e aqueles determinados por motivo de segurança decorrentes de vulnerabilidades detectadas, as interrupções ocorrerão sem prévio aviso e não deverão superar a duração de 2 (duas) horas cada;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6.1.10. </w:t>
      </w:r>
      <w:r>
        <w:rPr>
          <w:rFonts w:ascii="Calibri" w:cs="Calibri" w:eastAsia="Calibri" w:hAnsi="Calibri"/>
          <w:sz w:val="22"/>
          <w:szCs w:val="22"/>
        </w:rPr>
        <w:t xml:space="preserve">Garantir o sigilo dos dados trafegados por meio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, dentro dos padrões de mercado para operações comerciais deste tipo.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7.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NÍVEIS MÍNIMOS DE SERVIÇO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7.1. </w:t>
      </w:r>
      <w:r>
        <w:rPr>
          <w:rFonts w:ascii="Calibri" w:cs="Calibri" w:eastAsia="Calibri" w:hAnsi="Calibri"/>
          <w:sz w:val="22"/>
          <w:szCs w:val="22"/>
        </w:rPr>
        <w:t xml:space="preserve">Os níveis mínimos de serviço, ou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Service Level Agreement</w:t>
      </w:r>
      <w:r>
        <w:rPr>
          <w:rFonts w:ascii="Calibri" w:cs="Calibri" w:eastAsia="Calibri" w:hAnsi="Calibri"/>
          <w:sz w:val="22"/>
          <w:szCs w:val="22"/>
        </w:rPr>
        <w:t xml:space="preserve"> ("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SLA</w:t>
      </w:r>
      <w:r>
        <w:rPr>
          <w:rFonts w:ascii="Calibri" w:cs="Calibri" w:eastAsia="Calibri" w:hAnsi="Calibri"/>
          <w:sz w:val="22"/>
          <w:szCs w:val="22"/>
        </w:rPr>
        <w:t xml:space="preserve">"), indicam o desempenho técnico proposto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no âmbito deste Termo, entendido como disponibilização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e atendimento aos chamados demandados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sendo certo que tal acordo não representa diminuição de responsabilidade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mas sim indicador de excelência técnica, uma vez que em informática não existe garantia integral.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7.2.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desde que observadas as obrigações a cargo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previstas neste Termo e desde que não haja qualquer outro fator que limite ou impossibilite a plena e integral prestação dos serviços, se propõe a manter 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disponível por, pelo menos, 97% (noventa e sete por cento) do tempo a cada mês civil.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7.3. </w:t>
      </w:r>
      <w:r>
        <w:rPr>
          <w:rFonts w:ascii="Calibri" w:cs="Calibri" w:eastAsia="Calibri" w:hAnsi="Calibri"/>
          <w:sz w:val="22"/>
          <w:szCs w:val="22"/>
        </w:rPr>
        <w:t xml:space="preserve">Entende-se por garantia de desempenho para efeitos deste Termo a acessibilidade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ao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disponibilizado nos servidores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motivo pelo qual não serão computados, para efeito de apuração do SLA: (i) falhas, vícios, interrupções e impedimentos causados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e/ou quaisquer de seus representantes; (ii) falha nos serviços de telecomunicações dos quais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se valerá; (iii) falhas de configuração, de responsabilidade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ou sobrecarga causada por utilização inapropriada; (iv) as interrupções necessárias para ajustes técnicos ou manutenção previamente informadas; (v) intervenções emergenciais decorrentes da necessidade de preservar a segurança do servidor; (vi) suspensão por determinação de autoridades governamentais competentes ou por descumprimento contratual; (vii) falhas ocasionadas por incompatibilidade com outros programas ou equipamentos utilizados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; (viii) suspensões ou interrupções oriundas de atos, fatos ou omissões de terceiros fora do controle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; (ix) eventos de caso fortuito ou força maior.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7.4. </w:t>
      </w:r>
      <w:r>
        <w:rPr>
          <w:rFonts w:ascii="Calibri" w:cs="Calibri" w:eastAsia="Calibri" w:hAnsi="Calibri"/>
          <w:sz w:val="22"/>
          <w:szCs w:val="22"/>
        </w:rPr>
        <w:t xml:space="preserve">Se 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ficar fora do ar por mais de 5% (cinco por cento) do tempo em algum mês civil, fica facultado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pleitear a imediata rescisão do presente, independentemente da concessão de aviso prévio e independentemente do pagamento de qualquer tipo de multa ou indenização, de parte a parte.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7.5. </w:t>
      </w:r>
      <w:r>
        <w:rPr>
          <w:rFonts w:ascii="Calibri" w:cs="Calibri" w:eastAsia="Calibri" w:hAnsi="Calibri"/>
          <w:sz w:val="22"/>
          <w:szCs w:val="22"/>
        </w:rPr>
        <w:t xml:space="preserve">A comunicação de descumprimento do SLA deve ser formalizada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junto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no prazo máximo de 15 (quinze) dias da constatação desse descumprimento, sendo certo que, transcorrido este prazo sem recebimento de tal notificação, o direito aplicável prescreverá e deixará de ser exigível.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8.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LIMITAÇÕES DE RESPONSABILIDADE DA CONTRATADA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8.1.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não se responsabiliza por eventuais prejuízos, perdas ou danos suportados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especialmente nas hipóteses destacadas abaixo, mas não limitadas a estas: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8.1.1. </w:t>
      </w:r>
      <w:r>
        <w:rPr>
          <w:rFonts w:ascii="Calibri" w:cs="Calibri" w:eastAsia="Calibri" w:hAnsi="Calibri"/>
          <w:sz w:val="22"/>
          <w:szCs w:val="22"/>
        </w:rPr>
        <w:t xml:space="preserve">Falhas tecnológicas ou de processamento dos mecanismos de meio de pagamento pelas adquirentes participantes do arranjo, ou ainda, de soluções de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Banking as a Service</w:t>
      </w:r>
      <w:r>
        <w:rPr>
          <w:rFonts w:ascii="Calibri" w:cs="Calibri" w:eastAsia="Calibri" w:hAnsi="Calibri"/>
          <w:sz w:val="22"/>
          <w:szCs w:val="22"/>
        </w:rPr>
        <w:t xml:space="preserve"> alheias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8.1.2. </w:t>
      </w:r>
      <w:r>
        <w:rPr>
          <w:rFonts w:ascii="Calibri" w:cs="Calibri" w:eastAsia="Calibri" w:hAnsi="Calibri"/>
          <w:sz w:val="22"/>
          <w:szCs w:val="22"/>
        </w:rPr>
        <w:t xml:space="preserve">Tarifas ou penalidades aplicadas pelas instituições integrantes do arranjo de pagamento e pelas soluções de BaaS que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mantiver relação contratual;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8.1.3. </w:t>
      </w:r>
      <w:r>
        <w:rPr>
          <w:rFonts w:ascii="Calibri" w:cs="Calibri" w:eastAsia="Calibri" w:hAnsi="Calibri"/>
          <w:sz w:val="22"/>
          <w:szCs w:val="22"/>
        </w:rPr>
        <w:t xml:space="preserve">Quaisquer transferências de recursos financeiros por meio bancário ou outro que venha a utilizar, a partir das soluções de BaaS que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mantiver relação contratual;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8.1.4. </w:t>
      </w:r>
      <w:r>
        <w:rPr>
          <w:rFonts w:ascii="Calibri" w:cs="Calibri" w:eastAsia="Calibri" w:hAnsi="Calibri"/>
          <w:sz w:val="22"/>
          <w:szCs w:val="22"/>
        </w:rPr>
        <w:t xml:space="preserve">Qualquer ato ilícito praticado por terceiros, alheios aos colaboradores, sócios ou equipe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8.1.5. </w:t>
      </w:r>
      <w:r>
        <w:rPr>
          <w:rFonts w:ascii="Calibri" w:cs="Calibri" w:eastAsia="Calibri" w:hAnsi="Calibri"/>
          <w:sz w:val="22"/>
          <w:szCs w:val="22"/>
        </w:rPr>
        <w:t xml:space="preserve">Penalidades, multas, bloqueios, retenções de saldo,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chargebacks</w:t>
      </w:r>
      <w:r>
        <w:rPr>
          <w:rFonts w:ascii="Calibri" w:cs="Calibri" w:eastAsia="Calibri" w:hAnsi="Calibri"/>
          <w:sz w:val="22"/>
          <w:szCs w:val="22"/>
        </w:rPr>
        <w:t xml:space="preserve">, processos judiciais e/ou administrativos, dentre outras medidas restritivas ou punitivas aplicadas por instituições integrantes do arranjo de pagamento e/ou que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mantiver relação contratual;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8.1.6. </w:t>
      </w:r>
      <w:r>
        <w:rPr>
          <w:rFonts w:ascii="Calibri" w:cs="Calibri" w:eastAsia="Calibri" w:hAnsi="Calibri"/>
          <w:sz w:val="22"/>
          <w:szCs w:val="22"/>
        </w:rPr>
        <w:t xml:space="preserve">Furto ou utilização indevida de chaves de API das instituições integrantes do arranjo de pagamento e/ou das soluções de BaaS que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mantiver relação contratual;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8.1.7. </w:t>
      </w:r>
      <w:r>
        <w:rPr>
          <w:rFonts w:ascii="Calibri" w:cs="Calibri" w:eastAsia="Calibri" w:hAnsi="Calibri"/>
          <w:sz w:val="22"/>
          <w:szCs w:val="22"/>
        </w:rPr>
        <w:t xml:space="preserve">Eventuais prejuízos ocasionados por terceiros não autorizados, decorrentes do acesso, interceptação, eliminação, alteração, modificação ou manipulação dos arquivos e comunicações transmitidos em razão dos serviços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8.1.8. </w:t>
      </w:r>
      <w:r>
        <w:rPr>
          <w:rFonts w:ascii="Calibri" w:cs="Calibri" w:eastAsia="Calibri" w:hAnsi="Calibri"/>
          <w:sz w:val="22"/>
          <w:szCs w:val="22"/>
        </w:rPr>
        <w:t xml:space="preserve">Eventual incompatibilidade de quaisquer atualizações ou desenvolvimento de novas funcionalidades com o sistema operacional ou infraestrutura utilizada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8.1.9. </w:t>
      </w:r>
      <w:r>
        <w:rPr>
          <w:rFonts w:ascii="Calibri" w:cs="Calibri" w:eastAsia="Calibri" w:hAnsi="Calibri"/>
          <w:sz w:val="22"/>
          <w:szCs w:val="22"/>
        </w:rPr>
        <w:t xml:space="preserve">Lucros cessantes, danos morais e quaisquer perdas e danos diretos, indiretos, incidentais, especiais, punitivos ou emergentes decorrentes de ato ou fato originado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8.1.10. </w:t>
      </w:r>
      <w:r>
        <w:rPr>
          <w:rFonts w:ascii="Calibri" w:cs="Calibri" w:eastAsia="Calibri" w:hAnsi="Calibri"/>
          <w:sz w:val="22"/>
          <w:szCs w:val="22"/>
        </w:rPr>
        <w:t xml:space="preserve">Perdas e danos sofridos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caso esta customize ou integre 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com outros sistemas, incluindo banco de dados, por conta própria ou valendo-se de terceiros não homologados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8.1.11. </w:t>
      </w:r>
      <w:r>
        <w:rPr>
          <w:rFonts w:ascii="Calibri" w:cs="Calibri" w:eastAsia="Calibri" w:hAnsi="Calibri"/>
          <w:sz w:val="22"/>
          <w:szCs w:val="22"/>
        </w:rPr>
        <w:t xml:space="preserve">Casos fortuitos ou de força maior, incluindo invasões, ataques de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hackers</w:t>
      </w:r>
      <w:r>
        <w:rPr>
          <w:rFonts w:ascii="Calibri" w:cs="Calibri" w:eastAsia="Calibri" w:hAnsi="Calibri"/>
          <w:sz w:val="22"/>
          <w:szCs w:val="22"/>
        </w:rPr>
        <w:t xml:space="preserve">, ataques de negação de serviço distribuído (DDoS), vírus de informática, incidentes de cibersegurança, dentre outros incidentes correlatos, nos termos do art. 393 do Código Civil.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8.2.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não poderá ser responsabilizada por eventuais danos suportados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nos casos previstos neste Termo e/ou quando houver culpa ou erro de terceiros, nos termos do art. 14, §3°, II do Código de Defesa do Consumidor, ou caso fortuito e força maior previsto no art. 393 do Código Civil.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8.3.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se responsabiliza, única e exclusivamente, pela integração tecnológica entre a tecnologia de pagamento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e as operadoras financeiras. Quaisquer tipos de danos não provenientes de questões tecnológicas desenvolvidas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não serão de sua responsabilidade.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9.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USO VEDADO E ATIVIDADES RESTRITAS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9.1. </w:t>
      </w:r>
      <w:r>
        <w:rPr>
          <w:rFonts w:ascii="Calibri" w:cs="Calibri" w:eastAsia="Calibri" w:hAnsi="Calibri"/>
          <w:sz w:val="22"/>
          <w:szCs w:val="22"/>
        </w:rPr>
        <w:t xml:space="preserve">É vedado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utilizar 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para qualquer finalidade que não seja permitida pela legislação brasileira vigente, incluindo, mas não se limitando a: lavagem de dinheiro, financiamento ao terrorismo, adiantamento ilícito de valores,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iGaming</w:t>
      </w:r>
      <w:r>
        <w:rPr>
          <w:rFonts w:ascii="Calibri" w:cs="Calibri" w:eastAsia="Calibri" w:hAnsi="Calibri"/>
          <w:sz w:val="22"/>
          <w:szCs w:val="22"/>
        </w:rPr>
        <w:t xml:space="preserve"> (apostas e jogos de azar online), esquemas de pirâmide financeira, ou qualquer outra atividade em desconformidade com as leis e regulamentos aplicáveis.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9.2.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é a única e exclusiva responsável pelo compliance de seus Sellers e dos negócios operacionalizados por meio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. Cabe exclusivamente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assegurar que seus Sellers não utilizem a plataforma para comercializar produtos ou serviços ilegais, proibidos ou em desacordo com as políticas das adquirentes, subadquirentes e instituições de pagamento integradas.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9.3.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HOPY PAY</w:t>
      </w:r>
      <w:r>
        <w:rPr>
          <w:rFonts w:ascii="Calibri" w:cs="Calibri" w:eastAsia="Calibri" w:hAnsi="Calibri"/>
          <w:sz w:val="22"/>
          <w:szCs w:val="22"/>
        </w:rPr>
        <w:t xml:space="preserve"> veda qualquer uso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que não seja permitido pelos parceiros de processamento (adquirentes, subadquirentes, instituições de pagamento e bandeiras de cartão) com os quais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mantiver relação contratual.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declara ciência de que é responsável por conhecer e respeitar as políticas de uso aceitável de tais parceiros.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9.4. </w:t>
      </w:r>
      <w:r>
        <w:rPr>
          <w:rFonts w:ascii="Calibri" w:cs="Calibri" w:eastAsia="Calibri" w:hAnsi="Calibri"/>
          <w:sz w:val="22"/>
          <w:szCs w:val="22"/>
        </w:rPr>
        <w:t xml:space="preserve">Na ocorrência de qualquer das hipóteses acima ou de suspeita fundamentada de irregularidade,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poderá, a seu exclusivo critério, suspender temporária ou definitivamente o acesso ao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e rescindir o Contrato de pleno direito, sem prejuízo das demais medidas cabíveis.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9.5.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por ser uma empresa de tecnologia,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NÃO</w:t>
      </w:r>
      <w:r>
        <w:rPr>
          <w:rFonts w:ascii="Calibri" w:cs="Calibri" w:eastAsia="Calibri" w:hAnsi="Calibri"/>
          <w:sz w:val="22"/>
          <w:szCs w:val="22"/>
        </w:rPr>
        <w:t xml:space="preserve"> é obrigada a monitorar as atividades dos Sellers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porém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PODERÁ</w:t>
      </w:r>
      <w:r>
        <w:rPr>
          <w:rFonts w:ascii="Calibri" w:cs="Calibri" w:eastAsia="Calibri" w:hAnsi="Calibri"/>
          <w:sz w:val="22"/>
          <w:szCs w:val="22"/>
        </w:rPr>
        <w:t xml:space="preserve">, a qualquer tempo e a seu exclusivo critério, realizar verificações e auditorias para fins de proteção de seus interesses e segurança jurídica.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10.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DA LICENÇA DE SOFTWARE E DA PROPRIEDADE INTELECTUAL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10.1.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concederá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mediante o pagamento dos valores previstos, uma Licença de Uso de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, de forma limitada, não exclusiva e intransferível, pelo prazo de vigência do Contrato, para ser utilizada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seus funcionários e administradores, exclusivamente na condução dos seus negócios.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10.2.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reconhece que todos os direitos sobre 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, a documentação, as informações técnicas correlatas e suas posteriores manutenções, revisões, modificações, melhoramentos, customizações e trabalhos derivados, ainda que desenvolvidos por solicitação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incluindo mas não se limitando a todos e quaisquer direitos autorais, patentes, segredos comerciais, marcas e/ou quaisquer outros direitos referentes à propriedade industrial, são e continuarão a ser de propriedade exclusiva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nos termos da Lei n.º 9.609, de 19 de fevereiro de 1998 (Lei de Software) e da Lei n.º 9.610, de 19 de fevereiro de 1998 (Lei de Direitos Autorais).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10.3. </w:t>
      </w:r>
      <w:r>
        <w:rPr>
          <w:rFonts w:ascii="Calibri" w:cs="Calibri" w:eastAsia="Calibri" w:hAnsi="Calibri"/>
          <w:sz w:val="22"/>
          <w:szCs w:val="22"/>
        </w:rPr>
        <w:t xml:space="preserve">É expressamente vedado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, na sua pessoa ou de seus representantes, prepostos, empregados, gerentes, procuradores, sucessores ou terceiros interessados: (i) copiar, reproduzir, traduzir, adaptar, modificar, alienar, vender, locar, sublocar, ceder, dar, transferir, desmontar, descompilar ou fazer engenharia reversa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, no todo ou em parte; (ii) usar 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para aluguel,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time-sharing</w:t>
      </w:r>
      <w:r>
        <w:rPr>
          <w:rFonts w:ascii="Calibri" w:cs="Calibri" w:eastAsia="Calibri" w:hAnsi="Calibri"/>
          <w:sz w:val="22"/>
          <w:szCs w:val="22"/>
        </w:rPr>
        <w:t xml:space="preserve">, serviço de subscrição, hospedagem ou terceirização; (iii) remover ou modificar qualquer aviso dos direitos de propriedade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; (iv) disponibilizar os programas a qualquer terceiro para uso nas operações comerciais de terceiros; (v) publicar os resultados de quaisquer testes de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benchmark</w:t>
      </w:r>
      <w:r>
        <w:rPr>
          <w:rFonts w:ascii="Calibri" w:cs="Calibri" w:eastAsia="Calibri" w:hAnsi="Calibri"/>
          <w:sz w:val="22"/>
          <w:szCs w:val="22"/>
        </w:rPr>
        <w:t xml:space="preserve"> realizados no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10.4. </w:t>
      </w:r>
      <w:r>
        <w:rPr>
          <w:rFonts w:ascii="Calibri" w:cs="Calibri" w:eastAsia="Calibri" w:hAnsi="Calibri"/>
          <w:sz w:val="22"/>
          <w:szCs w:val="22"/>
        </w:rPr>
        <w:t xml:space="preserve">A utilização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não abarca seus respectivos códigos-fonte que, por terem natureza estritamente confidencial, ficará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impedida de acessar, revelar, reproduzir e/ou modificar os mesmos, sob pena de se sujeitar às sanções cíveis e criminais cabíveis.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10.5. </w:t>
      </w:r>
      <w:r>
        <w:rPr>
          <w:rFonts w:ascii="Calibri" w:cs="Calibri" w:eastAsia="Calibri" w:hAnsi="Calibri"/>
          <w:sz w:val="22"/>
          <w:szCs w:val="22"/>
        </w:rPr>
        <w:t xml:space="preserve">É vedada a cessão de uso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a terceiros, sendo essa postura passível de rescisão contratual imediata.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10.6.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declara que este Termo não infringe qualquer patente, direito autoral, segredo industrial ou quaisquer outros direitos de propriedade industrial de terceiros.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11.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CONFIDENCIALIDADE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11.1. </w:t>
      </w:r>
      <w:r>
        <w:rPr>
          <w:rFonts w:ascii="Calibri" w:cs="Calibri" w:eastAsia="Calibri" w:hAnsi="Calibri"/>
          <w:sz w:val="22"/>
          <w:szCs w:val="22"/>
        </w:rPr>
        <w:t xml:space="preserve">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 reconhecem que todas as informações não públicas trocadas, fornecidas e/ou disponibilizadas pela Parte Reveladora ou seus representantes em razão e/ou decorrência deste Termo, deverão ser tratadas como confidenciais e sob o mais absoluto sigilo, durante a vigência deste e após seu término, pelo prazo de 5 (cinco) anos, sendo que qualquer infringência a essa disposição sujeitará a Parte infratora ao pagamento dos prejuízos causados à Parte prejudicada.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11.2. </w:t>
      </w:r>
      <w:r>
        <w:rPr>
          <w:rFonts w:ascii="Calibri" w:cs="Calibri" w:eastAsia="Calibri" w:hAnsi="Calibri"/>
          <w:sz w:val="22"/>
          <w:szCs w:val="22"/>
        </w:rPr>
        <w:t xml:space="preserve">Não será considerado violação do dever de confidencialidade: (i) a revelação a administradores, empregados, assessores legais e financeiros que necessitem da informação, desde que informados sobre a confidencialidade; (ii) o fornecimento de informações exigidas em juízo; (iii) declarações e divulgações exigidas por lei ou por órgãos regulamentares governamentais; (iv) informações que já eram de conhecimento público.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11.3. </w:t>
      </w:r>
      <w:r>
        <w:rPr>
          <w:rFonts w:ascii="Calibri" w:cs="Calibri" w:eastAsia="Calibri" w:hAnsi="Calibri"/>
          <w:sz w:val="22"/>
          <w:szCs w:val="22"/>
        </w:rPr>
        <w:t xml:space="preserve">O descumprimento desta obrigação ensejará o dever de pagar multa, tendo como numerário devido e estipulado desde já a importância de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R$ 200.000,00</w:t>
      </w:r>
      <w:r>
        <w:rPr>
          <w:rFonts w:ascii="Calibri" w:cs="Calibri" w:eastAsia="Calibri" w:hAnsi="Calibri"/>
          <w:sz w:val="22"/>
          <w:szCs w:val="22"/>
        </w:rPr>
        <w:t xml:space="preserve"> (duzentos mil reais), sem prejuízo da indenização por perdas e danos a ser liquidada em oportunidade futura.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11.4.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não será responsável por violações dos dados e informações resultantes de atos de funcionários, prepostos ou de pessoas autorizadas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e nem daquelas resultantes da ação criminosa ou irregular de terceiros (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hackers</w:t>
      </w:r>
      <w:r>
        <w:rPr>
          <w:rFonts w:ascii="Calibri" w:cs="Calibri" w:eastAsia="Calibri" w:hAnsi="Calibri"/>
          <w:sz w:val="22"/>
          <w:szCs w:val="22"/>
        </w:rPr>
        <w:t xml:space="preserve">) fora dos limites da previsibilidade técnica do momento em que vier a ocorrer.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12.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PROTEÇÃO DE DADOS (LGPD)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12.1. </w:t>
      </w:r>
      <w:r>
        <w:rPr>
          <w:rFonts w:ascii="Calibri" w:cs="Calibri" w:eastAsia="Calibri" w:hAnsi="Calibri"/>
          <w:sz w:val="22"/>
          <w:szCs w:val="22"/>
        </w:rPr>
        <w:t xml:space="preserve">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 declaram-se cientes dos direitos, obrigações e penalidades aplicáveis constantes da Lei n.º 13.709, de 14 de agosto de 2018 (Lei Geral de Proteção de Dados — "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LGPD</w:t>
      </w:r>
      <w:r>
        <w:rPr>
          <w:rFonts w:ascii="Calibri" w:cs="Calibri" w:eastAsia="Calibri" w:hAnsi="Calibri"/>
          <w:sz w:val="22"/>
          <w:szCs w:val="22"/>
        </w:rPr>
        <w:t xml:space="preserve">"), se obrigando a atuar em conformidade com a referida legislação, bem como adotar todas as medidas de segurança, técnicas e administrativas razoáveis para garantir a proteção dos Dados Pessoais.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12.2. </w:t>
      </w:r>
      <w:r>
        <w:rPr>
          <w:rFonts w:ascii="Calibri" w:cs="Calibri" w:eastAsia="Calibri" w:hAnsi="Calibri"/>
          <w:sz w:val="22"/>
          <w:szCs w:val="22"/>
        </w:rPr>
        <w:t xml:space="preserve">Para fins deste Termo, será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CONTROLADOR</w:t>
      </w:r>
      <w:r>
        <w:rPr>
          <w:rFonts w:ascii="Calibri" w:cs="Calibri" w:eastAsia="Calibri" w:hAnsi="Calibri"/>
          <w:sz w:val="22"/>
          <w:szCs w:val="22"/>
        </w:rPr>
        <w:t xml:space="preserve"> dos Dados Pessoais o sócio-administrador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e DPO (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Data Protection Officer</w:t>
      </w:r>
      <w:r>
        <w:rPr>
          <w:rFonts w:ascii="Calibri" w:cs="Calibri" w:eastAsia="Calibri" w:hAnsi="Calibri"/>
          <w:sz w:val="22"/>
          <w:szCs w:val="22"/>
        </w:rPr>
        <w:t xml:space="preserve">), Gabryel Ferreira, de endereço eletrônico gabryel.ferreira@hopy.io e telefone (13) 97105-8391.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12.3.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se compromete a informar ao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CONTROLADOR</w:t>
      </w:r>
      <w:r>
        <w:rPr>
          <w:rFonts w:ascii="Calibri" w:cs="Calibri" w:eastAsia="Calibri" w:hAnsi="Calibri"/>
          <w:sz w:val="22"/>
          <w:szCs w:val="22"/>
        </w:rPr>
        <w:t xml:space="preserve">, em até 48 (quarenta e oito) horas, caso exista alguma confirmação ou suspeita de Incidente de Dados, independente de colocar ou não risco à segurança e integridade dos Dados Pessoais tratados.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12.4. </w:t>
      </w:r>
      <w:r>
        <w:rPr>
          <w:rFonts w:ascii="Calibri" w:cs="Calibri" w:eastAsia="Calibri" w:hAnsi="Calibri"/>
          <w:sz w:val="22"/>
          <w:szCs w:val="22"/>
        </w:rPr>
        <w:t xml:space="preserve">Caso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receba qualquer solicitação por parte dos Titulares dos Dados Pessoais ou da Autoridade Nacional de Proteção de Dados ou de autoridade administrativa ou judicial, deverá encaminhar a respectiva solicitação ao Encarregado e ao Controlador em até 24 (vinte e quatro) horas do recebimento.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12.5. </w:t>
      </w:r>
      <w:r>
        <w:rPr>
          <w:rFonts w:ascii="Calibri" w:cs="Calibri" w:eastAsia="Calibri" w:hAnsi="Calibri"/>
          <w:sz w:val="22"/>
          <w:szCs w:val="22"/>
        </w:rPr>
        <w:t xml:space="preserve">Cada Parte declara ser responsável pelo adequado tratamento dos dados pessoais obtidos por meio deste Termo, devendo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Parte infratora</w:t>
      </w:r>
      <w:r>
        <w:rPr>
          <w:rFonts w:ascii="Calibri" w:cs="Calibri" w:eastAsia="Calibri" w:hAnsi="Calibri"/>
          <w:sz w:val="22"/>
          <w:szCs w:val="22"/>
        </w:rPr>
        <w:t xml:space="preserve"> indenizar, defender e isentar totalmente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Parte contrária</w:t>
      </w:r>
      <w:r>
        <w:rPr>
          <w:rFonts w:ascii="Calibri" w:cs="Calibri" w:eastAsia="Calibri" w:hAnsi="Calibri"/>
          <w:sz w:val="22"/>
          <w:szCs w:val="22"/>
        </w:rPr>
        <w:t xml:space="preserve">, seus diretores, gerentes, funcionários e representantes por e contra toda e qualquer perda, dano, taxa, desembolso, penalidade, multa, juros, custos e despesas de qualquer natureza, incluindo honorários advocatícios e custas judiciais decorrentes da violação das Normas de Proteção de Dados Aplicáveis.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13.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AUDITORIA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13.1.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poderá, a qualquer tempo, realizar auditoria no equipamento, banco de dados, informações de Sellers e/ou quaisquer meios necessários para verificar a correta e regular utilização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licenciado, bem como o cumprimento deste Termo, mediante agendamento com 48 (quarenta e oito) horas de antecedência.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13.2.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se compromete a oferecer assistência e acesso à informação para realização da auditoria, que poderá ser feita pela própria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por meio de profissionais legalmente constituídos, ou remotamente, por meio de ferramentas de controle.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13.3. </w:t>
      </w:r>
      <w:r>
        <w:rPr>
          <w:rFonts w:ascii="Calibri" w:cs="Calibri" w:eastAsia="Calibri" w:hAnsi="Calibri"/>
          <w:sz w:val="22"/>
          <w:szCs w:val="22"/>
        </w:rPr>
        <w:t xml:space="preserve">No caso de suspeita de fraude, práticas ilícitas ou utilização do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Software</w:t>
      </w:r>
      <w:r>
        <w:rPr>
          <w:rFonts w:ascii="Calibri" w:cs="Calibri" w:eastAsia="Calibri" w:hAnsi="Calibri"/>
          <w:sz w:val="22"/>
          <w:szCs w:val="22"/>
        </w:rPr>
        <w:t xml:space="preserve"> em desconformidade com a legislação vigente, praticada por parte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ou de seus Sellers,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terá 48 (quarenta e oito) horas para apresentar justificativa após a notificação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. Após isso, a critério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o serviço poderá ser suspenso ou terminantemente bloqueado, com a rescisão de pleno direito do Contrato, por culpa exclusiva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13.4. </w:t>
      </w:r>
      <w:r>
        <w:rPr>
          <w:rFonts w:ascii="Calibri" w:cs="Calibri" w:eastAsia="Calibri" w:hAnsi="Calibri"/>
          <w:sz w:val="22"/>
          <w:szCs w:val="22"/>
        </w:rPr>
        <w:t xml:space="preserve">Periodicamente,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pode realizar análise de compliance visando assegurar a segurança jurídica, institucional e reputacional da empresa. Caso algum ponto sensível seja identificado,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a depender da gravidade, poderá suspender temporariamente o contrato de licença de uso ou proceder com seu distrato.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14.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VIGÊNCIA E RESCISÃO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14.1. </w:t>
      </w:r>
      <w:r>
        <w:rPr>
          <w:rFonts w:ascii="Calibri" w:cs="Calibri" w:eastAsia="Calibri" w:hAnsi="Calibri"/>
          <w:sz w:val="22"/>
          <w:szCs w:val="22"/>
        </w:rPr>
        <w:t xml:space="preserve">O presente Termo vigerá pelo prazo definido no Contrato de Licenciamento, tendo como termo inicial a data da assinatura ou aceite eletrônico, podendo ser cancelado ou resilido por qualquer das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, com justa causa e independentemente de qualquer notificação ou aviso prévio, nas seguintes hipóteses: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14.1.1. </w:t>
      </w:r>
      <w:r>
        <w:rPr>
          <w:rFonts w:ascii="Calibri" w:cs="Calibri" w:eastAsia="Calibri" w:hAnsi="Calibri"/>
          <w:sz w:val="22"/>
          <w:szCs w:val="22"/>
        </w:rPr>
        <w:t xml:space="preserve">Ocorrer qualquer infração de qualquer obrigação assumida neste Termo, desde que essa infração não possa ser sanada ou, sendo ela sanável, não o seja em até 10 (dez) dias úteis contados do recebimento de notificação escrita da Parte prejudicada;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14.1.2. </w:t>
      </w:r>
      <w:r>
        <w:rPr>
          <w:rFonts w:ascii="Calibri" w:cs="Calibri" w:eastAsia="Calibri" w:hAnsi="Calibri"/>
          <w:sz w:val="22"/>
          <w:szCs w:val="22"/>
        </w:rPr>
        <w:t xml:space="preserve">Se para qualquer das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 houver pedido de recuperação extrajudicial ou judicial, requerimento ou decretação de falência, insolvência civil ou medidas judiciais que impossibilitem ou afetem substancialmente a continuidade operacional;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14.1.3. </w:t>
      </w:r>
      <w:r>
        <w:rPr>
          <w:rFonts w:ascii="Calibri" w:cs="Calibri" w:eastAsia="Calibri" w:hAnsi="Calibri"/>
          <w:sz w:val="22"/>
          <w:szCs w:val="22"/>
        </w:rPr>
        <w:t xml:space="preserve">Ocorrência de caso fortuito ou força maior que impeça qualquer das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 de cumprir o presente Termo, nos termos do art. 393 do Código Civil.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14.2. </w:t>
      </w:r>
      <w:r>
        <w:rPr>
          <w:rFonts w:ascii="Calibri" w:cs="Calibri" w:eastAsia="Calibri" w:hAnsi="Calibri"/>
          <w:sz w:val="22"/>
          <w:szCs w:val="22"/>
        </w:rPr>
        <w:t xml:space="preserve">Independentemente das estipulações acima, o Contrato poderá ser rescindido a qualquer tempo por qualquer das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, mediante notificação antecipada por escrito, com aviso prévio de 30 (trinta) dias corridos.</w:t>
      </w:r>
    </w:p>
    <w:p>
      <w:pPr>
        <w:spacing w:after="120" w:line="276"/>
        <w:ind w:left="108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14.2.1. </w:t>
      </w:r>
      <w:r>
        <w:rPr>
          <w:rFonts w:ascii="Calibri" w:cs="Calibri" w:eastAsia="Calibri" w:hAnsi="Calibri"/>
          <w:sz w:val="22"/>
          <w:szCs w:val="22"/>
        </w:rPr>
        <w:t xml:space="preserve">Caso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queira rescindir o Contrato sem respeitar o prazo de aviso prévio acima, deverá arcar com o pagamento de multa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correspondente a 3 (três) vezes o valor vigente da contraprestação mensal.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14.3. </w:t>
      </w:r>
      <w:r>
        <w:rPr>
          <w:rFonts w:ascii="Calibri" w:cs="Calibri" w:eastAsia="Calibri" w:hAnsi="Calibri"/>
          <w:sz w:val="22"/>
          <w:szCs w:val="22"/>
        </w:rPr>
        <w:t xml:space="preserve">Caso nenhuma das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 manifeste o desejo de cancelar o Contrato no prazo de até 30 (trinta) dias do seu termo final, o Contrato terá a sua vigência renovada automaticamente, pelo período de 6 (seis) meses.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14.4. </w:t>
      </w:r>
      <w:r>
        <w:rPr>
          <w:rFonts w:ascii="Calibri" w:cs="Calibri" w:eastAsia="Calibri" w:hAnsi="Calibri"/>
          <w:sz w:val="22"/>
          <w:szCs w:val="22"/>
        </w:rPr>
        <w:t xml:space="preserve">A não renovação, rescisão ou término do presente Contrato implica automaticamente na expiração do prazo da licença de uso, ou seja, no desligamento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do sistema licenciado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14.5. </w:t>
      </w:r>
      <w:r>
        <w:rPr>
          <w:rFonts w:ascii="Calibri" w:cs="Calibri" w:eastAsia="Calibri" w:hAnsi="Calibri"/>
          <w:sz w:val="22"/>
          <w:szCs w:val="22"/>
        </w:rPr>
        <w:t xml:space="preserve">Em caso de rescisão, independentemente do motivo,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manterá os dados pessoais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e informações relacionadas a transações financeiras pelo período necessário para questões regulatórias.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14.6. </w:t>
      </w:r>
      <w:r>
        <w:rPr>
          <w:rFonts w:ascii="Calibri" w:cs="Calibri" w:eastAsia="Calibri" w:hAnsi="Calibri"/>
          <w:sz w:val="22"/>
          <w:szCs w:val="22"/>
        </w:rPr>
        <w:t xml:space="preserve">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 reconhecem que os direitos e obrigações referentes à propriedade intelectual, confidencialidade e demais cláusulas cuja vigência perdure após a rescisão, continuarão a produzir efeitos até o seu termo final.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15.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DA REPRISTINAÇÃO DO CONTRATO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15.1. </w:t>
      </w:r>
      <w:r>
        <w:rPr>
          <w:rFonts w:ascii="Calibri" w:cs="Calibri" w:eastAsia="Calibri" w:hAnsi="Calibri"/>
          <w:sz w:val="22"/>
          <w:szCs w:val="22"/>
        </w:rPr>
        <w:t xml:space="preserve">Na hipótese de rescisão do presente Contrato por falta de pagamento, caso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manifeste expressamente sua vontade de revalidar o contrato tornando-o novamente efetivo, mediante adimplemento das quantias em atraso e dos encargos moratórios incidentes, ocorrerá a repristinação do presente contrato, que voltará a vigorar em todos os seus expressos termos.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15.2. </w:t>
      </w:r>
      <w:r>
        <w:rPr>
          <w:rFonts w:ascii="Calibri" w:cs="Calibri" w:eastAsia="Calibri" w:hAnsi="Calibri"/>
          <w:sz w:val="22"/>
          <w:szCs w:val="22"/>
        </w:rPr>
        <w:t xml:space="preserve">Para reinício da disponibilização das licenças, em caso de repristinação, a disponibilização se dará no prazo máximo de 48 (quarenta e oito) horas a contar da confirmação do pagamento dos valores em atraso.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16.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NÃO ALICIAMENTO E SALVAGUARDA COMERCIAL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16.1.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obriga-se a não contratar, persuadir, aliciar ou tentar atrair qualquer pessoa envolvida no desenvolvimento das atividades exercidas pela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durante a vigência deste Termo e após a sua rescisão, pelo prazo de 3 (três) anos.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16.2. </w:t>
      </w:r>
      <w:r>
        <w:rPr>
          <w:rFonts w:ascii="Calibri" w:cs="Calibri" w:eastAsia="Calibri" w:hAnsi="Calibri"/>
          <w:sz w:val="22"/>
          <w:szCs w:val="22"/>
        </w:rPr>
        <w:t xml:space="preserve">O descumprimento desta obrigação ensejará o dever de pagar multa, tendo como numerário devido e estipulado desde já a importância de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R$ 200.000,00</w:t>
      </w:r>
      <w:r>
        <w:rPr>
          <w:rFonts w:ascii="Calibri" w:cs="Calibri" w:eastAsia="Calibri" w:hAnsi="Calibri"/>
          <w:sz w:val="22"/>
          <w:szCs w:val="22"/>
        </w:rPr>
        <w:t xml:space="preserve"> (duzentos mil reais), acrescido de eventuais perdas e danos apuradas.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16.3.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concorda que, durante a vigência de qualquer contrato com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incluindo, mas não se limitando a contratos passados, e por um período de 3 (três) anos após sua conclusão, não fará uso das informações sigilosas obtidas no curso de sua prestação de serviços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em benefício próprio ou alheio. Ademais, compromete-se a não aliciar funcionários da empresa, ou participar de qualquer iniciativa ou empreendimento que esteja em rivalidade direta com os interesses e atuações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17.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POLÍTICAS ANTICORRUPÇÃO E BOAS PRÁTICAS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17.1. </w:t>
      </w:r>
      <w:r>
        <w:rPr>
          <w:rFonts w:ascii="Calibri" w:cs="Calibri" w:eastAsia="Calibri" w:hAnsi="Calibri"/>
          <w:sz w:val="22"/>
          <w:szCs w:val="22"/>
        </w:rPr>
        <w:t xml:space="preserve">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 comprometem-se, por si e por seus administradores, empregados, prepostos e contratados, a observar e a cumprir rigorosamente todas as leis cabíveis relacionadas a práticas antissuborno e anticorrupção, incluindo a atual legislação brasileira anticorrupção (Lei n. 12.846/2013), as legislações e regulamentações financeiras atinentes à Prevenção à Lavagem de Dinheiro e Financiamento ao Terrorismo (PLDFT) e as demais leis que forem aprovadas e que regulamentarem essa mesma matéria e/ou matérias correlatas, durante toda a vigência deste Termo.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18.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NÃO EXCLUSIVIDADE, INDEPENDÊNCIA E VÍNCULO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18.1. </w:t>
      </w:r>
      <w:r>
        <w:rPr>
          <w:rFonts w:ascii="Calibri" w:cs="Calibri" w:eastAsia="Calibri" w:hAnsi="Calibri"/>
          <w:sz w:val="22"/>
          <w:szCs w:val="22"/>
        </w:rPr>
        <w:t xml:space="preserve">A vigência do presente Termo será regida sob o caráter da não exclusividade, podendo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prestar seus serviços livremente a terceiros, ainda que direta ou indiretamente concorrentes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18.2. </w:t>
      </w:r>
      <w:r>
        <w:rPr>
          <w:rFonts w:ascii="Calibri" w:cs="Calibri" w:eastAsia="Calibri" w:hAnsi="Calibri"/>
          <w:sz w:val="22"/>
          <w:szCs w:val="22"/>
        </w:rPr>
        <w:t xml:space="preserve">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 declaram, para todos os efeitos, que são independentes e autônomas, de forma que o presente instrumento não cria qualquer outra modalidade de vínculo entre ambas, inclusive, sem limitação, qualquer vínculo de sociedade, associação, trabalhista, parceria, consórcio, </w:t>
      </w:r>
      <w:r>
        <w:rPr>
          <w:rFonts w:ascii="Calibri" w:cs="Calibri" w:eastAsia="Calibri" w:hAnsi="Calibri"/>
          <w:i/>
          <w:iCs/>
          <w:sz w:val="22"/>
          <w:szCs w:val="22"/>
        </w:rPr>
        <w:t xml:space="preserve">joint-venture</w:t>
      </w:r>
      <w:r>
        <w:rPr>
          <w:rFonts w:ascii="Calibri" w:cs="Calibri" w:eastAsia="Calibri" w:hAnsi="Calibri"/>
          <w:sz w:val="22"/>
          <w:szCs w:val="22"/>
        </w:rPr>
        <w:t xml:space="preserve">, representação comercial, mandato ou qualquer outro entre 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18.3. </w:t>
      </w:r>
      <w:r>
        <w:rPr>
          <w:rFonts w:ascii="Calibri" w:cs="Calibri" w:eastAsia="Calibri" w:hAnsi="Calibri"/>
          <w:sz w:val="22"/>
          <w:szCs w:val="22"/>
        </w:rPr>
        <w:t xml:space="preserve">Em hipótese nenhuma haverá vínculo empregatício entre os funcionários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e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, sendo que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sequer é subsidiária ou possui qualquer vínculo, além deste Termo, com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19.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COMUNICAÇÕES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19.1. </w:t>
      </w:r>
      <w:r>
        <w:rPr>
          <w:rFonts w:ascii="Calibri" w:cs="Calibri" w:eastAsia="Calibri" w:hAnsi="Calibri"/>
          <w:sz w:val="22"/>
          <w:szCs w:val="22"/>
        </w:rPr>
        <w:t xml:space="preserve">Todas as comunicações, notificações e avisos relativos a este Termo deverão ser feitos por escrito, preferencialmente por e-mail, aos endereços eletrônicos cadastrados pelas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, considerando-se válidos todos os avisos e notificações enviados para os endereços inicialmente informados.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19.2.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deverá informar à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qualquer alteração dos dados cadastrais, incluindo troca de e-mail, razão social, endereço ou representação legal, sob pena de, em não o fazendo, considerarem-se válidas todas as comunicações enviadas para os dados inicialmente informados.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19.3. </w:t>
      </w:r>
      <w:r>
        <w:rPr>
          <w:rFonts w:ascii="Calibri" w:cs="Calibri" w:eastAsia="Calibri" w:hAnsi="Calibri"/>
          <w:sz w:val="22"/>
          <w:szCs w:val="22"/>
        </w:rPr>
        <w:t xml:space="preserve">O canal oficial de suporte da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é o endereço eletrônico suporte@hopy.io e as informações sobre a plataforma estão disponíveis em </w:t>
      </w:r>
      <w:r>
        <w:rPr>
          <w:rFonts w:ascii="Calibri" w:cs="Calibri" w:eastAsia="Calibri" w:hAnsi="Calibri"/>
          <w:color w:val="2E75B6"/>
          <w:sz w:val="22"/>
          <w:szCs w:val="22"/>
        </w:rPr>
        <w:t xml:space="preserve">https://www.hopypay.com.br</w:t>
      </w:r>
      <w:r>
        <w:rPr>
          <w:rFonts w:ascii="Calibri" w:cs="Calibri" w:eastAsia="Calibri" w:hAnsi="Calibri"/>
          <w:sz w:val="22"/>
          <w:szCs w:val="22"/>
        </w:rPr>
        <w:t xml:space="preserve">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20.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ALTERAÇÕES DOS TERMOS DE USO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20.1. </w:t>
      </w:r>
      <w:r>
        <w:rPr>
          <w:rFonts w:ascii="Calibri" w:cs="Calibri" w:eastAsia="Calibri" w:hAnsi="Calibri"/>
          <w:sz w:val="22"/>
          <w:szCs w:val="22"/>
        </w:rPr>
        <w:t xml:space="preserve">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CONTRATADA</w:t>
      </w:r>
      <w:r>
        <w:rPr>
          <w:rFonts w:ascii="Calibri" w:cs="Calibri" w:eastAsia="Calibri" w:hAnsi="Calibri"/>
          <w:sz w:val="22"/>
          <w:szCs w:val="22"/>
        </w:rPr>
        <w:t xml:space="preserve"> pode promover alterações nas cláusulas e condições deste Termo, mediante publicação de nova versão no endereço eletrônico </w:t>
      </w:r>
      <w:r>
        <w:rPr>
          <w:rFonts w:ascii="Calibri" w:cs="Calibri" w:eastAsia="Calibri" w:hAnsi="Calibri"/>
          <w:color w:val="2E75B6"/>
          <w:sz w:val="22"/>
          <w:szCs w:val="22"/>
        </w:rPr>
        <w:t xml:space="preserve">https://www.hopypay.com.br/termos-de-uso</w:t>
      </w:r>
      <w:r>
        <w:rPr>
          <w:rFonts w:ascii="Calibri" w:cs="Calibri" w:eastAsia="Calibri" w:hAnsi="Calibri"/>
          <w:sz w:val="22"/>
          <w:szCs w:val="22"/>
        </w:rPr>
        <w:t xml:space="preserve">. Cada renovação contratual que ocorrer se dará de acordo com as regras constantes do Termo em vigor à data de início de vigência do período de renovação.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20.2. </w:t>
      </w:r>
      <w:r>
        <w:rPr>
          <w:rFonts w:ascii="Calibri" w:cs="Calibri" w:eastAsia="Calibri" w:hAnsi="Calibri"/>
          <w:sz w:val="22"/>
          <w:szCs w:val="22"/>
        </w:rPr>
        <w:t xml:space="preserve">As alterações que beneficiem a </w:t>
      </w:r>
      <w:r>
        <w:rPr>
          <w:rFonts w:ascii="Calibri" w:cs="Calibri" w:eastAsia="Calibri" w:hAnsi="Calibri"/>
          <w:b/>
          <w:bCs/>
          <w:sz w:val="22"/>
          <w:szCs w:val="22"/>
        </w:rPr>
        <w:t xml:space="preserve">CONTRATANTE</w:t>
      </w:r>
      <w:r>
        <w:rPr>
          <w:rFonts w:ascii="Calibri" w:cs="Calibri" w:eastAsia="Calibri" w:hAnsi="Calibri"/>
          <w:sz w:val="22"/>
          <w:szCs w:val="22"/>
        </w:rPr>
        <w:t xml:space="preserve"> entrarão em vigor na data da primeira renovação que se seguir à divulgação das novas condições.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20.3. </w:t>
      </w:r>
      <w:r>
        <w:rPr>
          <w:rFonts w:ascii="Calibri" w:cs="Calibri" w:eastAsia="Calibri" w:hAnsi="Calibri"/>
          <w:sz w:val="22"/>
          <w:szCs w:val="22"/>
        </w:rPr>
        <w:t xml:space="preserve">A tolerância de uma das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, relativamente ao descumprimento de qualquer das obrigações da outra, não será considerada novação ou renúncia a qualquer direito, constituindo mera liberalidade.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20.4. </w:t>
      </w:r>
      <w:r>
        <w:rPr>
          <w:rFonts w:ascii="Calibri" w:cs="Calibri" w:eastAsia="Calibri" w:hAnsi="Calibri"/>
          <w:sz w:val="22"/>
          <w:szCs w:val="22"/>
        </w:rPr>
        <w:t xml:space="preserve">Caso qualquer um dos termos, cláusulas ou obrigações previstas neste Termo venha a se tornar ineficaz ou inexequível, tal fato não afetará a validade ou a exigibilidade das demais, que devem ser cumpridas fielmente.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20.5. </w:t>
      </w:r>
      <w:r>
        <w:rPr>
          <w:rFonts w:ascii="Calibri" w:cs="Calibri" w:eastAsia="Calibri" w:hAnsi="Calibri"/>
          <w:sz w:val="22"/>
          <w:szCs w:val="22"/>
        </w:rPr>
        <w:t xml:space="preserve">O presente Termo obriga, além das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, seus sucessores, qualquer que seja a forma de sucessão, em todos os direitos e obrigações nele assumidos.</w:t>
      </w:r>
    </w:p>
    <w:p>
      <w:pPr>
        <w:spacing w:after="200" w:before="360" w:line="276"/>
        <w:jc w:val="left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21. </w:t>
      </w:r>
      <w:r>
        <w:rPr>
          <w:rFonts w:ascii="Calibri" w:cs="Calibri" w:eastAsia="Calibri" w:hAnsi="Calibri"/>
          <w:b/>
          <w:bCs/>
          <w:sz w:val="22"/>
          <w:szCs w:val="22"/>
          <w:u w:val="single"/>
        </w:rPr>
        <w:t xml:space="preserve">LEGISLAÇÃO APLICÁVEL, FORO DE ELEIÇÃO E TÍTULO EXECUTIVO EXTRAJUDICIAL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21.1. </w:t>
      </w:r>
      <w:r>
        <w:rPr>
          <w:rFonts w:ascii="Calibri" w:cs="Calibri" w:eastAsia="Calibri" w:hAnsi="Calibri"/>
          <w:sz w:val="22"/>
          <w:szCs w:val="22"/>
        </w:rPr>
        <w:t xml:space="preserve">Este Termo será regido e interpretado de acordo com a legislação vigente na República Federativa do Brasil.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21.2. </w:t>
      </w:r>
      <w:r>
        <w:rPr>
          <w:rFonts w:ascii="Calibri" w:cs="Calibri" w:eastAsia="Calibri" w:hAnsi="Calibri"/>
          <w:sz w:val="22"/>
          <w:szCs w:val="22"/>
        </w:rPr>
        <w:t xml:space="preserve">Fica, desde já, eleito o Foro Central da Comarca de São Paulo/SP, como competente para dirimir quaisquer dúvidas referentes a este Termo, renunciando, as </w:t>
      </w:r>
      <w:r>
        <w:rPr>
          <w:rFonts w:ascii="Calibri" w:cs="Calibri" w:eastAsia="Calibri" w:hAnsi="Calibri"/>
          <w:sz w:val="22"/>
          <w:szCs w:val="22"/>
          <w:u w:val="single"/>
        </w:rPr>
        <w:t xml:space="preserve">Partes</w:t>
      </w:r>
      <w:r>
        <w:rPr>
          <w:rFonts w:ascii="Calibri" w:cs="Calibri" w:eastAsia="Calibri" w:hAnsi="Calibri"/>
          <w:sz w:val="22"/>
          <w:szCs w:val="22"/>
        </w:rPr>
        <w:t xml:space="preserve">, a qualquer outro, por mais privilegiado que seja.</w:t>
      </w:r>
    </w:p>
    <w:p>
      <w:pPr>
        <w:spacing w:after="120" w:line="276"/>
        <w:ind w:left="720"/>
        <w:jc w:val="both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21.3. </w:t>
      </w:r>
      <w:r>
        <w:rPr>
          <w:rFonts w:ascii="Calibri" w:cs="Calibri" w:eastAsia="Calibri" w:hAnsi="Calibri"/>
          <w:sz w:val="22"/>
          <w:szCs w:val="22"/>
        </w:rPr>
        <w:t xml:space="preserve">O presente Termo tem qualidade de título executivo extrajudicial, nos termos do art. 784, §4º, do Código de Processo Civil.</w:t>
      </w:r>
    </w:p>
    <w:p>
      <w:r>
        <w:br w:type="page"/>
      </w:r>
    </w:p>
    <w:p>
      <w:pPr>
        <w:spacing w:after="400" w:before="600"/>
        <w:jc w:val="center"/>
      </w:pPr>
      <w:r>
        <w:rPr>
          <w:rFonts w:ascii="Calibri" w:cs="Calibri" w:eastAsia="Calibri" w:hAnsi="Calibri"/>
          <w:sz w:val="22"/>
          <w:szCs w:val="22"/>
        </w:rPr>
        <w:t xml:space="preserve">São Paulo/SP, 26 de março de 2026.</w:t>
      </w:r>
    </w:p>
    <w:p>
      <w:pPr>
        <w:spacing w:after="60" w:before="600"/>
        <w:jc w:val="center"/>
      </w:pPr>
      <w:r>
        <w:rPr>
          <w:rFonts w:ascii="Calibri" w:cs="Calibri" w:eastAsia="Calibri" w:hAnsi="Calibri"/>
          <w:sz w:val="22"/>
          <w:szCs w:val="22"/>
        </w:rPr>
        <w:t xml:space="preserve">______________________________</w:t>
      </w:r>
    </w:p>
    <w:p>
      <w:pPr>
        <w:spacing w:after="40"/>
        <w:jc w:val="center"/>
      </w:pPr>
      <w:r>
        <w:rPr>
          <w:rFonts w:ascii="Calibri" w:cs="Calibri" w:eastAsia="Calibri" w:hAnsi="Calibri"/>
          <w:b/>
          <w:bCs/>
          <w:sz w:val="22"/>
          <w:szCs w:val="22"/>
        </w:rPr>
        <w:t xml:space="preserve">HOPY TECNOLOGIA LTDA.</w:t>
      </w:r>
    </w:p>
    <w:p>
      <w:pPr>
        <w:spacing w:after="200"/>
        <w:jc w:val="center"/>
      </w:pPr>
      <w:r>
        <w:rPr>
          <w:rFonts w:ascii="Calibri" w:cs="Calibri" w:eastAsia="Calibri" w:hAnsi="Calibri"/>
          <w:sz w:val="22"/>
          <w:szCs w:val="22"/>
        </w:rPr>
        <w:t xml:space="preserve">Contratada</w:t>
      </w:r>
    </w:p>
    <w:p>
      <w:pPr>
        <w:spacing w:after="200" w:before="400"/>
        <w:jc w:val="center"/>
      </w:pPr>
      <w:r>
        <w:rPr>
          <w:rFonts w:ascii="Calibri" w:cs="Calibri" w:eastAsia="Calibri" w:hAnsi="Calibri"/>
          <w:color w:val="888888"/>
          <w:sz w:val="18"/>
          <w:szCs w:val="18"/>
        </w:rPr>
        <w:t xml:space="preserve">Última atualização: 26 de março de 2026.</w:t>
      </w:r>
    </w:p>
    <w:sectPr>
      <w:headerReference w:type="default" r:id="rId7"/>
      <w:footerReference w:type="default" r:id="rId8"/>
      <w:pgSz w:w="11906" w:h="16838" w:orient="portrait"/>
      <w:pgMar w:top="1800" w:right="1440" w:bottom="1440" w:left="170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888888"/>
        <w:sz w:val="16"/>
        <w:szCs w:val="16"/>
      </w:rPr>
      <w:t xml:space="preserve">HOPY TECNOLOGIA LTDA. — CNPJ: 40.214.138/0001-08</w:t>
    </w:r>
  </w:p>
  <w:p>
    <w:pPr>
      <w:jc w:val="center"/>
    </w:pPr>
    <w:r>
      <w:rPr>
        <w:rFonts w:ascii="Calibri" w:cs="Calibri" w:eastAsia="Calibri" w:hAnsi="Calibri"/>
        <w:color w:val="888888"/>
        <w:sz w:val="16"/>
        <w:szCs w:val="16"/>
      </w:rPr>
      <w:t xml:space="preserve">Página </w:t>
    </w:r>
    <w:r>
      <w:rPr>
        <w:rFonts w:ascii="Calibri" w:cs="Calibri" w:eastAsia="Calibri" w:hAnsi="Calibri"/>
        <w:color w:val="888888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Calibri" w:cs="Calibri" w:eastAsia="Calibri" w:hAnsi="Calibri"/>
        <w:color w:val="888888"/>
        <w:sz w:val="16"/>
        <w:szCs w:val="16"/>
      </w:rPr>
      <w:t xml:space="preserve"> de </w:t>
    </w:r>
    <w:r>
      <w:rPr>
        <w:rFonts w:ascii="Calibri" w:cs="Calibri" w:eastAsia="Calibri" w:hAnsi="Calibri"/>
        <w:color w:val="888888"/>
        <w:sz w:val="16"/>
        <w:szCs w:val="16"/>
      </w:rPr>
      <w:fldChar w:fldCharType="begin"/>
      <w:instrText xml:space="preserve">NUMPAGES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r>
      <w:drawing>
        <wp:inline distT="0" distB="0" distL="0" distR="0">
          <wp:extent cx="1714500" cy="571500"/>
          <wp:effectExtent t="0" r="0" b="0" l="0"/>
          <wp:docPr id="1" name="logo" descr="Logo HopyPay" title="HopyP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cs="Calibri" w:eastAsia="Calibri" w:hAnsi="Calibri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1d1cb38a49fa786adc6e3b3846c46cc780232630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2026-03-26T22:08:50.792Z</dcterms:created>
  <dcterms:modified xsi:type="dcterms:W3CDTF">2026-03-26T22:08:50.792Z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