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120" w:lineRule="auto"/>
        <w:rPr>
          <w:rFonts w:ascii="Georgia" w:cs="Georgia" w:eastAsia="Georgia" w:hAnsi="Georgia"/>
          <w:b w:val="0"/>
          <w:sz w:val="48"/>
          <w:szCs w:val="48"/>
        </w:rPr>
      </w:pPr>
      <w:bookmarkStart w:colFirst="0" w:colLast="0" w:name="_heading=h.e4hbghdm2308" w:id="0"/>
      <w:bookmarkEnd w:id="0"/>
      <w:r w:rsidDel="00000000" w:rsidR="00000000" w:rsidRPr="00000000">
        <w:rPr>
          <w:rFonts w:ascii="Georgia" w:cs="Georgia" w:eastAsia="Georgia" w:hAnsi="Georgia"/>
          <w:b w:val="0"/>
          <w:sz w:val="48"/>
          <w:szCs w:val="48"/>
          <w:rtl w:val="0"/>
        </w:rPr>
        <w:t xml:space="preserve">From Sovereigns to Servants. How the War against Ukraine Reshaped Russia’s Elite</w:t>
      </w:r>
    </w:p>
    <w:p w:rsidR="00000000" w:rsidDel="00000000" w:rsidP="00000000" w:rsidRDefault="00000000" w:rsidRPr="00000000" w14:paraId="00000002">
      <w:pPr>
        <w:rPr>
          <w:rFonts w:ascii="Georgia" w:cs="Georgia" w:eastAsia="Georgia" w:hAnsi="Georgia"/>
        </w:rPr>
      </w:pPr>
      <w:r w:rsidDel="00000000" w:rsidR="00000000" w:rsidRPr="00000000">
        <w:rPr>
          <w:rtl w:val="0"/>
        </w:rPr>
      </w:r>
    </w:p>
    <w:p w:rsidR="00000000" w:rsidDel="00000000" w:rsidP="00000000" w:rsidRDefault="00000000" w:rsidRPr="00000000" w14:paraId="00000003">
      <w:pPr>
        <w:rPr>
          <w:rFonts w:ascii="Georgia" w:cs="Georgia" w:eastAsia="Georgia" w:hAnsi="Georgia"/>
          <w:sz w:val="30"/>
          <w:szCs w:val="30"/>
        </w:rPr>
      </w:pPr>
      <w:r w:rsidDel="00000000" w:rsidR="00000000" w:rsidRPr="00000000">
        <w:rPr>
          <w:rFonts w:ascii="Georgia" w:cs="Georgia" w:eastAsia="Georgia" w:hAnsi="Georgia"/>
          <w:sz w:val="30"/>
          <w:szCs w:val="30"/>
          <w:rtl w:val="0"/>
        </w:rPr>
        <w:t xml:space="preserve">by Alexandra Prokopenko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translated sample contains 3 chapters out of 10.</w:t>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Volume: 69.721 words / 240 pages</w:t>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Rights available for all languages eхсept Russian (Echobooks) and World English (Hurst UK).  </w:t>
      </w:r>
    </w:p>
    <w:p w:rsidR="00000000" w:rsidDel="00000000" w:rsidP="00000000" w:rsidRDefault="00000000" w:rsidRPr="00000000" w14:paraId="0000002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Russian full manuscript available. </w:t>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rPr>
          <w:rFonts w:ascii="Georgia" w:cs="Georgia" w:eastAsia="Georgia" w:hAnsi="Georgia"/>
          <w:i w:val="1"/>
          <w:color w:val="1155cc"/>
          <w:sz w:val="24"/>
          <w:szCs w:val="24"/>
        </w:rPr>
      </w:pPr>
      <w:r w:rsidDel="00000000" w:rsidR="00000000" w:rsidRPr="00000000">
        <w:rPr>
          <w:rFonts w:ascii="Georgia" w:cs="Georgia" w:eastAsia="Georgia" w:hAnsi="Georgia"/>
          <w:sz w:val="24"/>
          <w:szCs w:val="24"/>
          <w:rtl w:val="0"/>
        </w:rPr>
        <w:t xml:space="preserve">For all inquiries: </w:t>
      </w:r>
      <w:r w:rsidDel="00000000" w:rsidR="00000000" w:rsidRPr="00000000">
        <w:rPr>
          <w:rFonts w:ascii="Georgia" w:cs="Georgia" w:eastAsia="Georgia" w:hAnsi="Georgia"/>
          <w:i w:val="1"/>
          <w:color w:val="1155cc"/>
          <w:sz w:val="24"/>
          <w:szCs w:val="24"/>
          <w:rtl w:val="0"/>
        </w:rPr>
        <w:t xml:space="preserve">felix@straightforward.foundation</w:t>
      </w:r>
    </w:p>
    <w:p w:rsidR="00000000" w:rsidDel="00000000" w:rsidP="00000000" w:rsidRDefault="00000000" w:rsidRPr="00000000" w14:paraId="00000026">
      <w:pPr>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Georgia" w:cs="Georgia" w:eastAsia="Georgia" w:hAnsi="Georgia"/>
          <w:sz w:val="24"/>
          <w:szCs w:val="24"/>
          <w:rtl w:val="0"/>
        </w:rPr>
        <w:t xml:space="preserve">Supported by the </w:t>
      </w:r>
      <w:hyperlink r:id="rId8">
        <w:r w:rsidDel="00000000" w:rsidR="00000000" w:rsidRPr="00000000">
          <w:rPr>
            <w:rFonts w:ascii="Georgia" w:cs="Georgia" w:eastAsia="Georgia" w:hAnsi="Georgia"/>
            <w:color w:val="1155cc"/>
            <w:sz w:val="24"/>
            <w:szCs w:val="24"/>
            <w:u w:val="single"/>
            <w:rtl w:val="0"/>
          </w:rPr>
          <w:t xml:space="preserve">StraightForward Foundation</w:t>
        </w:r>
      </w:hyperlink>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028">
      <w:pPr>
        <w:pStyle w:val="Heading2"/>
        <w:spacing w:before="120" w:lineRule="auto"/>
        <w:rPr/>
      </w:pPr>
      <w:bookmarkStart w:colFirst="0" w:colLast="0" w:name="_heading=h.gdimcpyox01f" w:id="1"/>
      <w:bookmarkEnd w:id="1"/>
      <w:r w:rsidDel="00000000" w:rsidR="00000000" w:rsidRPr="00000000">
        <w:rPr>
          <w:rtl w:val="0"/>
        </w:rPr>
      </w:r>
    </w:p>
    <w:p w:rsidR="00000000" w:rsidDel="00000000" w:rsidP="00000000" w:rsidRDefault="00000000" w:rsidRPr="00000000" w14:paraId="00000029">
      <w:pPr>
        <w:pStyle w:val="Heading2"/>
        <w:spacing w:before="120" w:lineRule="auto"/>
        <w:jc w:val="center"/>
        <w:rPr>
          <w:b w:val="1"/>
        </w:rPr>
      </w:pPr>
      <w:bookmarkStart w:colFirst="0" w:colLast="0" w:name="_heading=h.7tcj8kaahmzz" w:id="2"/>
      <w:bookmarkEnd w:id="2"/>
      <w:r w:rsidDel="00000000" w:rsidR="00000000" w:rsidRPr="00000000">
        <w:rPr>
          <w:b w:val="1"/>
          <w:rtl w:val="0"/>
        </w:rPr>
        <w:t xml:space="preserve">Overview</w:t>
      </w:r>
    </w:p>
    <w:p w:rsidR="00000000" w:rsidDel="00000000" w:rsidP="00000000" w:rsidRDefault="00000000" w:rsidRPr="00000000" w14:paraId="0000002A">
      <w:pPr>
        <w:shd w:fill="ffffff" w:val="clear"/>
        <w:spacing w:after="520" w:line="251.2589433962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hd w:fill="ffffff" w:val="clear"/>
        <w:spacing w:after="520" w:line="251.2589433962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war in Ukraine started, and the West imposed severe sanctions on Russian business, one of the thoughts behind this strategy was that the Russian elites won’t give up their money and Western ways of life, and will revolt against Putin. This did not happen. Moreover, many ostensibly liberal Russian officials have become the backbone of wartime Russia, keeping the economy running and accepting the new rules of the business. Nobody spoke out. Very few quit and left the country. How could it happen?</w:t>
      </w:r>
    </w:p>
    <w:p w:rsidR="00000000" w:rsidDel="00000000" w:rsidP="00000000" w:rsidRDefault="00000000" w:rsidRPr="00000000" w14:paraId="0000002C">
      <w:pPr>
        <w:shd w:fill="ffffff" w:val="clear"/>
        <w:spacing w:after="520" w:line="251.2589433962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Built upon dozens of candid conversations with top Russian officials and richest businessmen held over the last ten years, Alexandra Prokopenko’s book thoroughly describes the evolution of moral reasoning of the Russian elite, and tries to make sense of it. As the upper class progressed through stages of internal transformation, it gradually expanded the boundaries of moral acceptability, aligning its behavior with the expectations of their superiors. Formally retaining attributes of power, the elite lost its agency, becoming essentially just an instrument of governance, not an actor. The book presents this process scrupulously, providing extensive flashbacks into the inside history of Putin’s regime, showing the transformation from personal perspectives and analyzing it sociologically.</w:t>
      </w:r>
    </w:p>
    <w:p w:rsidR="00000000" w:rsidDel="00000000" w:rsidP="00000000" w:rsidRDefault="00000000" w:rsidRPr="00000000" w14:paraId="0000002D">
      <w:pPr>
        <w:shd w:fill="ffffff" w:val="clear"/>
        <w:spacing w:after="520" w:line="251.2589433962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book will cover three tumultuous years of war, showing how the Russian high class has learned to work, live and think in new circumstances. Prokopenko focuses on specific game-changing events, such as the introduction of Western sanctions, Putin declaring mobilization, the annexation of four Ukrainian regions, or Yevgeniy Prigozhin’s failed military coup, showing how her counterparts — the “technocrats”, the “Putin’s close circle”, the “hawks” — processed them. The most recent events show that these people are likely here to stay, and they will continue to influence global politics, so it is necessary to understand how they think and act.</w:t>
      </w:r>
    </w:p>
    <w:p w:rsidR="00000000" w:rsidDel="00000000" w:rsidP="00000000" w:rsidRDefault="00000000" w:rsidRPr="00000000" w14:paraId="0000002E">
      <w:pPr>
        <w:pStyle w:val="Heading2"/>
        <w:spacing w:before="120" w:lineRule="auto"/>
        <w:jc w:val="center"/>
        <w:rPr>
          <w:b w:val="1"/>
        </w:rPr>
      </w:pPr>
      <w:bookmarkStart w:colFirst="0" w:colLast="0" w:name="_heading=h.2mg59fl14fro" w:id="3"/>
      <w:bookmarkEnd w:id="3"/>
      <w:r w:rsidDel="00000000" w:rsidR="00000000" w:rsidRPr="00000000">
        <w:rPr>
          <w:rtl w:val="0"/>
        </w:rPr>
      </w:r>
    </w:p>
    <w:p w:rsidR="00000000" w:rsidDel="00000000" w:rsidP="00000000" w:rsidRDefault="00000000" w:rsidRPr="00000000" w14:paraId="0000002F">
      <w:pPr>
        <w:pStyle w:val="Heading2"/>
        <w:spacing w:before="120" w:lineRule="auto"/>
        <w:jc w:val="center"/>
        <w:rPr>
          <w:b w:val="1"/>
        </w:rPr>
      </w:pPr>
      <w:bookmarkStart w:colFirst="0" w:colLast="0" w:name="_heading=h.ymwlvqgnhhh9" w:id="4"/>
      <w:bookmarkEnd w:id="4"/>
      <w:r w:rsidDel="00000000" w:rsidR="00000000" w:rsidRPr="00000000">
        <w:rPr>
          <w:rtl w:val="0"/>
        </w:rPr>
      </w:r>
    </w:p>
    <w:p w:rsidR="00000000" w:rsidDel="00000000" w:rsidP="00000000" w:rsidRDefault="00000000" w:rsidRPr="00000000" w14:paraId="00000030">
      <w:pPr>
        <w:pStyle w:val="Heading2"/>
        <w:spacing w:before="120" w:lineRule="auto"/>
        <w:jc w:val="center"/>
        <w:rPr>
          <w:b w:val="1"/>
        </w:rPr>
      </w:pPr>
      <w:bookmarkStart w:colFirst="0" w:colLast="0" w:name="_heading=h.u3l9lvu9r4ly" w:id="5"/>
      <w:bookmarkEnd w:id="5"/>
      <w:r w:rsidDel="00000000" w:rsidR="00000000" w:rsidRPr="00000000">
        <w:rPr>
          <w:rtl w:val="0"/>
        </w:rPr>
      </w:r>
    </w:p>
    <w:p w:rsidR="00000000" w:rsidDel="00000000" w:rsidP="00000000" w:rsidRDefault="00000000" w:rsidRPr="00000000" w14:paraId="00000031">
      <w:pPr>
        <w:pStyle w:val="Heading2"/>
        <w:spacing w:before="120" w:lineRule="auto"/>
        <w:jc w:val="center"/>
        <w:rPr>
          <w:b w:val="1"/>
        </w:rPr>
      </w:pPr>
      <w:bookmarkStart w:colFirst="0" w:colLast="0" w:name="_heading=h.fl29c85h59go" w:id="6"/>
      <w:bookmarkEnd w:id="6"/>
      <w:r w:rsidDel="00000000" w:rsidR="00000000" w:rsidRPr="00000000">
        <w:rPr>
          <w:rtl w:val="0"/>
        </w:rPr>
      </w:r>
    </w:p>
    <w:p w:rsidR="00000000" w:rsidDel="00000000" w:rsidP="00000000" w:rsidRDefault="00000000" w:rsidRPr="00000000" w14:paraId="00000032">
      <w:pPr>
        <w:pStyle w:val="Heading2"/>
        <w:spacing w:before="120" w:lineRule="auto"/>
        <w:jc w:val="center"/>
        <w:rPr>
          <w:b w:val="1"/>
        </w:rPr>
      </w:pPr>
      <w:bookmarkStart w:colFirst="0" w:colLast="0" w:name="_heading=h.63ot47raoxep" w:id="7"/>
      <w:bookmarkEnd w:id="7"/>
      <w:r w:rsidDel="00000000" w:rsidR="00000000" w:rsidRPr="00000000">
        <w:rPr>
          <w:rtl w:val="0"/>
        </w:rPr>
      </w:r>
    </w:p>
    <w:p w:rsidR="00000000" w:rsidDel="00000000" w:rsidP="00000000" w:rsidRDefault="00000000" w:rsidRPr="00000000" w14:paraId="00000033">
      <w:pPr>
        <w:pStyle w:val="Heading2"/>
        <w:spacing w:before="120" w:lineRule="auto"/>
        <w:jc w:val="center"/>
        <w:rPr>
          <w:b w:val="1"/>
        </w:rPr>
      </w:pPr>
      <w:bookmarkStart w:colFirst="0" w:colLast="0" w:name="_heading=h.qt5huc91jabm" w:id="8"/>
      <w:bookmarkEnd w:id="8"/>
      <w:r w:rsidDel="00000000" w:rsidR="00000000" w:rsidRPr="00000000">
        <w:rPr>
          <w:rtl w:val="0"/>
        </w:rPr>
      </w:r>
    </w:p>
    <w:p w:rsidR="00000000" w:rsidDel="00000000" w:rsidP="00000000" w:rsidRDefault="00000000" w:rsidRPr="00000000" w14:paraId="00000034">
      <w:pPr>
        <w:pStyle w:val="Heading2"/>
        <w:spacing w:before="120" w:lineRule="auto"/>
        <w:jc w:val="center"/>
        <w:rPr/>
      </w:pPr>
      <w:bookmarkStart w:colFirst="0" w:colLast="0" w:name="_heading=h.irwtg8mjgsad" w:id="9"/>
      <w:bookmarkEnd w:id="9"/>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19051</wp:posOffset>
            </wp:positionH>
            <wp:positionV relativeFrom="paragraph">
              <wp:posOffset>384763</wp:posOffset>
            </wp:positionV>
            <wp:extent cx="2906543" cy="2593814"/>
            <wp:effectExtent b="0" l="0" r="0" t="0"/>
            <wp:wrapSquare wrapText="bothSides" distB="228600" distT="228600" distL="228600" distR="22860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906543" cy="2593814"/>
                    </a:xfrm>
                    <a:prstGeom prst="rect"/>
                    <a:ln/>
                  </pic:spPr>
                </pic:pic>
              </a:graphicData>
            </a:graphic>
          </wp:anchor>
        </w:drawing>
      </w:r>
    </w:p>
    <w:p w:rsidR="00000000" w:rsidDel="00000000" w:rsidP="00000000" w:rsidRDefault="00000000" w:rsidRPr="00000000" w14:paraId="00000036">
      <w:pPr>
        <w:shd w:fill="ffffff" w:val="clear"/>
        <w:spacing w:after="520" w:line="251.2589433962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Alexandra Prokopenko</w:t>
      </w:r>
      <w:r w:rsidDel="00000000" w:rsidR="00000000" w:rsidRPr="00000000">
        <w:rPr>
          <w:rFonts w:ascii="Times New Roman" w:cs="Times New Roman" w:eastAsia="Times New Roman" w:hAnsi="Times New Roman"/>
          <w:sz w:val="24"/>
          <w:szCs w:val="24"/>
          <w:rtl w:val="0"/>
        </w:rPr>
        <w:t xml:space="preserve"> knows how the Russian officials and elites think from the inside. From 2008 to 2017, she worked as a reporter of the so-called Kremlin pool, covering the work of Russian presidents Dmitry Medvedev and Vladimir Putin, accompanying their official visits, and having access to non-public meetings and events. A researcher with a degree in Sociology from the joint program of Moscow School of Social and Economic Sciences (Shaninka) and University of Manchester, after leaving the pool, she worked as an advisor to one of the top officials in the Higher School of Economics and Russian Central Bank. </w:t>
      </w:r>
    </w:p>
    <w:p w:rsidR="00000000" w:rsidDel="00000000" w:rsidP="00000000" w:rsidRDefault="00000000" w:rsidRPr="00000000" w14:paraId="00000037">
      <w:pPr>
        <w:shd w:fill="ffffff" w:val="clear"/>
        <w:spacing w:after="520" w:line="251.2589433962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all came to an abrupt end when Russia invaded Ukraine. Prokopenko left her job and the country, publicly opposing the war. She now works as a fellow at the Carnegie Russia Eurasia Center, analyzing the Russian economic policy, and the behaviour of the elites. This book is the result of both Prokopenko’s lived experience and rigorous professional research.</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spacing w:before="120" w:lineRule="auto"/>
        <w:rPr/>
      </w:pPr>
      <w:bookmarkStart w:colFirst="0" w:colLast="0" w:name="_heading=h.sy1doqhckbq5" w:id="10"/>
      <w:bookmarkEnd w:id="10"/>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rPr/>
      </w:pPr>
      <w:bookmarkStart w:colFirst="0" w:colLast="0" w:name="_heading=h.2i3pacbklrud" w:id="11"/>
      <w:bookmarkEnd w:id="11"/>
      <w:r w:rsidDel="00000000" w:rsidR="00000000" w:rsidRPr="00000000">
        <w:rPr>
          <w:rtl w:val="0"/>
        </w:rPr>
        <w:t xml:space="preserve">Chapter Summaries:</w:t>
      </w:r>
    </w:p>
    <w:p w:rsidR="00000000" w:rsidDel="00000000" w:rsidP="00000000" w:rsidRDefault="00000000" w:rsidRPr="00000000" w14:paraId="00000042">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heading=h.ue5z7jnxaqxo" w:id="12"/>
      <w:bookmarkEnd w:id="12"/>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book opens with an introduction built around the story of the “Falun idol,” a miner’s body transformed into a golden statue-like figure after decades underground. This metaphor is used to explain the state of Russia’s ruling class under Vladimir Putin: outwardly intact, still bearing the shape of bureaucrats, ministers, and corporate leaders, but inwardly replaced by lifeless substance. The introduction situates the reader in the paradox of Russia’s elites on the eve of the full-scale invasion of Ukraine in 2022. These were people who had long been considered rational actors, invested in global ties and economic stability, and yet when the moment of crisis came, they failed to stop the war. The expectation — in Russia’s intelligentsia, independent media, and among Western observers — was that elites would check the president’s adventurism. Instead, only a handful dared to object, while the majority adapted to new realities. The concept of the “moral career,” borrowed from sociology, frames the book: it shows how individuals gradually internalize roles, adjust their justifications, and reshape their identities until loyalty replaces independent judgment.</w:t>
      </w:r>
    </w:p>
    <w:p w:rsidR="00000000" w:rsidDel="00000000" w:rsidP="00000000" w:rsidRDefault="00000000" w:rsidRPr="00000000" w14:paraId="00000044">
      <w:pPr>
        <w:pStyle w:val="Heading3"/>
        <w:keepNext w:val="0"/>
        <w:keepLines w:val="0"/>
        <w:spacing w:before="280" w:lineRule="auto"/>
        <w:rPr>
          <w:rFonts w:ascii="Times New Roman" w:cs="Times New Roman" w:eastAsia="Times New Roman" w:hAnsi="Times New Roman"/>
          <w:sz w:val="24"/>
          <w:szCs w:val="24"/>
        </w:rPr>
      </w:pPr>
      <w:bookmarkStart w:colFirst="0" w:colLast="0" w:name="_heading=h.pgf696f5bd98" w:id="13"/>
      <w:bookmarkEnd w:id="13"/>
      <w:r w:rsidDel="00000000" w:rsidR="00000000" w:rsidRPr="00000000">
        <w:rPr>
          <w:rFonts w:ascii="Times New Roman" w:cs="Times New Roman" w:eastAsia="Times New Roman" w:hAnsi="Times New Roman"/>
          <w:b w:val="1"/>
          <w:color w:val="000000"/>
          <w:sz w:val="24"/>
          <w:szCs w:val="24"/>
          <w:rtl w:val="0"/>
        </w:rPr>
        <w:t xml:space="preserve">Part I – From Sovereigns to Servants</w:t>
      </w:r>
      <w:r w:rsidDel="00000000" w:rsidR="00000000" w:rsidRPr="00000000">
        <w:rPr>
          <w:rtl w:val="0"/>
        </w:rPr>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I, </w:t>
      </w:r>
      <w:r w:rsidDel="00000000" w:rsidR="00000000" w:rsidRPr="00000000">
        <w:rPr>
          <w:rFonts w:ascii="Times New Roman" w:cs="Times New Roman" w:eastAsia="Times New Roman" w:hAnsi="Times New Roman"/>
          <w:i w:val="1"/>
          <w:sz w:val="24"/>
          <w:szCs w:val="24"/>
          <w:rtl w:val="0"/>
        </w:rPr>
        <w:t xml:space="preserve">From Sovereigns to Servants</w:t>
      </w:r>
      <w:r w:rsidDel="00000000" w:rsidR="00000000" w:rsidRPr="00000000">
        <w:rPr>
          <w:rFonts w:ascii="Times New Roman" w:cs="Times New Roman" w:eastAsia="Times New Roman" w:hAnsi="Times New Roman"/>
          <w:sz w:val="24"/>
          <w:szCs w:val="24"/>
          <w:rtl w:val="0"/>
        </w:rPr>
        <w:t xml:space="preserve">, charts the transformation of Russia’s elite over two decades of Putin’s rule. Early in his presidency, Putin confronted an elite that was pluralistic, influential, and capable of shaping policy. Businessmen, ministers, and regional governors had their own agendas and, in some cases, the power to resist. Yet through systematic depoliticization, Putin eroded this autonomy. Technocrats who once saw themselves as bearers of liberal economic principles—champions of markets, private property, and global integration—gradually became implementers of Kremlin policy, even when it contradicted their convictions. The book highlights figures such as Igor Sechin and Alexei Ulyukaev to illustrate the rewards and punishments of this system: Sechin rising as a loyal confidant, Ulyukaev destroyed as a symbol of what happens when one strays. The cumulative effect was that elites were stripped of agency. They ceased to be a political class capable of shaping the future, becoming instead a managerial stratum devoted to carrying out the will of one man.</w:t>
      </w:r>
    </w:p>
    <w:p w:rsidR="00000000" w:rsidDel="00000000" w:rsidP="00000000" w:rsidRDefault="00000000" w:rsidRPr="00000000" w14:paraId="00000046">
      <w:pPr>
        <w:pStyle w:val="Heading3"/>
        <w:keepNext w:val="0"/>
        <w:keepLines w:val="0"/>
        <w:spacing w:before="280" w:lineRule="auto"/>
        <w:rPr>
          <w:rFonts w:ascii="Times New Roman" w:cs="Times New Roman" w:eastAsia="Times New Roman" w:hAnsi="Times New Roman"/>
          <w:sz w:val="24"/>
          <w:szCs w:val="24"/>
        </w:rPr>
      </w:pPr>
      <w:bookmarkStart w:colFirst="0" w:colLast="0" w:name="_heading=h.lyb4l8lgdy59" w:id="14"/>
      <w:bookmarkEnd w:id="14"/>
      <w:r w:rsidDel="00000000" w:rsidR="00000000" w:rsidRPr="00000000">
        <w:rPr>
          <w:rFonts w:ascii="Times New Roman" w:cs="Times New Roman" w:eastAsia="Times New Roman" w:hAnsi="Times New Roman"/>
          <w:b w:val="1"/>
          <w:color w:val="000000"/>
          <w:sz w:val="24"/>
          <w:szCs w:val="24"/>
          <w:rtl w:val="0"/>
        </w:rPr>
        <w:t xml:space="preserve">Part II – Vertical and Loyalty</w:t>
      </w:r>
      <w:r w:rsidDel="00000000" w:rsidR="00000000" w:rsidRPr="00000000">
        <w:rPr>
          <w:rtl w:val="0"/>
        </w:rPr>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II  turns to the moment of rupture — the launch of the full-scale invasion in February 2022. The chapter reconstructs the atmosphere of the preceding months: Putin’s obsessive focus on Ukraine, his increasing disregard for diplomatic conventions, and the dramatic Security Council meeting on February 21, 2022, where senior officials were humiliated on camera and forced to publicly support decisions already made. For the elites, this was a turning point. Many were stunned, not only by the invasion itself but by the revelation that Putin had not consulted them, that their expertise and influence no longer mattered. The chapter describes the “Great Stupor” — the days of shock, disbelief, and whispered panic that followed. Officials worried more about sanctions, personal safety, and business losses than about the war itself, yet they still rationalized silence. Loyalty became the only safe path. The carefully nurtured vertical of power now fully revealed itself as a machine for discipline, humiliation, and obedience.</w:t>
      </w:r>
    </w:p>
    <w:p w:rsidR="00000000" w:rsidDel="00000000" w:rsidP="00000000" w:rsidRDefault="00000000" w:rsidRPr="00000000" w14:paraId="0000004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rFonts w:ascii="Times New Roman" w:cs="Times New Roman" w:eastAsia="Times New Roman" w:hAnsi="Times New Roman"/>
          <w:sz w:val="24"/>
          <w:szCs w:val="24"/>
        </w:rPr>
      </w:pPr>
      <w:bookmarkStart w:colFirst="0" w:colLast="0" w:name="_heading=h.8yjmcvctwtlp" w:id="15"/>
      <w:bookmarkEnd w:id="15"/>
      <w:r w:rsidDel="00000000" w:rsidR="00000000" w:rsidRPr="00000000">
        <w:rPr>
          <w:rFonts w:ascii="Times New Roman" w:cs="Times New Roman" w:eastAsia="Times New Roman" w:hAnsi="Times New Roman"/>
          <w:b w:val="1"/>
          <w:color w:val="000000"/>
          <w:sz w:val="24"/>
          <w:szCs w:val="24"/>
          <w:rtl w:val="0"/>
        </w:rPr>
        <w:t xml:space="preserve">Part III – Artificial Coma</w:t>
      </w:r>
      <w:r w:rsidDel="00000000" w:rsidR="00000000" w:rsidRPr="00000000">
        <w:rPr>
          <w:rtl w:val="0"/>
        </w:rPr>
      </w:r>
    </w:p>
    <w:p w:rsidR="00000000" w:rsidDel="00000000" w:rsidP="00000000" w:rsidRDefault="00000000" w:rsidRPr="00000000" w14:paraId="000000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 focuses on the first months of war, when sanctions threatened to paralyze the Russian economy. Here the technocrats showed their utility: figures like Elvira Nabiullina at the Central Bank and Anton Siluanov at the Ministry of Finance devised emergency measures that prevented collapse, raising interest rates, imposing capital controls, and stabilizing the ruble. The irony is that these liberal-minded professionals, who had long believed in integration with global markets, now deployed their skills to insulate the regime from the consequences of its aggression. The chapter shows how fear and repression deepened: bankers and officials joked bitterly about stress tests and “five months of reserves,” yet they knew the regime demanded that they manage the unmanageable. Ordinary citizens, too, felt the panic: bank runs, currency crashes, and the sudden disappearance of Western goods created an atmosphere of dread. Yet the state carried on as if in a trance, and elites likened their own role to that of doctors keeping a patient in an induced coma—keeping the system alive but unable to act independently.</w:t>
      </w:r>
    </w:p>
    <w:p w:rsidR="00000000" w:rsidDel="00000000" w:rsidP="00000000" w:rsidRDefault="00000000" w:rsidRPr="00000000" w14:paraId="0000004B">
      <w:pPr>
        <w:pStyle w:val="Heading3"/>
        <w:keepNext w:val="0"/>
        <w:keepLines w:val="0"/>
        <w:spacing w:before="280" w:lineRule="auto"/>
        <w:rPr>
          <w:rFonts w:ascii="Times New Roman" w:cs="Times New Roman" w:eastAsia="Times New Roman" w:hAnsi="Times New Roman"/>
          <w:sz w:val="24"/>
          <w:szCs w:val="24"/>
        </w:rPr>
      </w:pPr>
      <w:bookmarkStart w:colFirst="0" w:colLast="0" w:name="_heading=h.29m1854k4b09" w:id="16"/>
      <w:bookmarkEnd w:id="16"/>
      <w:r w:rsidDel="00000000" w:rsidR="00000000" w:rsidRPr="00000000">
        <w:rPr>
          <w:rFonts w:ascii="Times New Roman" w:cs="Times New Roman" w:eastAsia="Times New Roman" w:hAnsi="Times New Roman"/>
          <w:b w:val="1"/>
          <w:color w:val="000000"/>
          <w:sz w:val="24"/>
          <w:szCs w:val="24"/>
          <w:rtl w:val="0"/>
        </w:rPr>
        <w:t xml:space="preserve">Part IV – Adaptation</w:t>
      </w:r>
      <w:r w:rsidDel="00000000" w:rsidR="00000000" w:rsidRPr="00000000">
        <w:rPr>
          <w:rtl w:val="0"/>
        </w:rPr>
      </w:r>
    </w:p>
    <w:p w:rsidR="00000000" w:rsidDel="00000000" w:rsidP="00000000" w:rsidRDefault="00000000" w:rsidRPr="00000000" w14:paraId="000000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IV shows how the shock of invasion gradually gave way to normalization. By the spring of 2022, Moscow’s streets and restaurants were once again full; consumer life continued, though under new brands and with more restrictions. Elites learned to adjust: they sent their children abroad if they could, shielded their businesses where possible, and avoided political conversations. But beneath this surface, militarization spread. Wagner mercenaries became a visible symbol of Russia’s parallel power structures; prisons were emptied to provide cannon fodder; bureaucrats drafted new laws to silence dissent. September’s mobilization marked the moment when the facade of stability shattered. Middle-class men fled the country in droves, elites realized the war was not short-lived, and the boundaries of personal safety closed in. Adaptation no longer meant quiet acceptance; it meant active complicity in a system increasingly defined by violence and coercion.</w:t>
      </w:r>
    </w:p>
    <w:p w:rsidR="00000000" w:rsidDel="00000000" w:rsidP="00000000" w:rsidRDefault="00000000" w:rsidRPr="00000000" w14:paraId="0000004D">
      <w:pPr>
        <w:pStyle w:val="Heading3"/>
        <w:keepNext w:val="0"/>
        <w:keepLines w:val="0"/>
        <w:spacing w:before="280" w:lineRule="auto"/>
        <w:rPr>
          <w:rFonts w:ascii="Times New Roman" w:cs="Times New Roman" w:eastAsia="Times New Roman" w:hAnsi="Times New Roman"/>
          <w:sz w:val="24"/>
          <w:szCs w:val="24"/>
        </w:rPr>
      </w:pPr>
      <w:bookmarkStart w:colFirst="0" w:colLast="0" w:name="_heading=h.ita8qqwppoka" w:id="17"/>
      <w:bookmarkEnd w:id="17"/>
      <w:r w:rsidDel="00000000" w:rsidR="00000000" w:rsidRPr="00000000">
        <w:rPr>
          <w:rFonts w:ascii="Times New Roman" w:cs="Times New Roman" w:eastAsia="Times New Roman" w:hAnsi="Times New Roman"/>
          <w:b w:val="1"/>
          <w:color w:val="000000"/>
          <w:sz w:val="24"/>
          <w:szCs w:val="24"/>
          <w:rtl w:val="0"/>
        </w:rPr>
        <w:t xml:space="preserve">Part V – Indoctrination and Control</w:t>
      </w:r>
      <w:r w:rsidDel="00000000" w:rsidR="00000000" w:rsidRPr="00000000">
        <w:rPr>
          <w:rtl w:val="0"/>
        </w:rPr>
      </w:r>
    </w:p>
    <w:p w:rsidR="00000000" w:rsidDel="00000000" w:rsidP="00000000" w:rsidRDefault="00000000" w:rsidRPr="00000000" w14:paraId="0000004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V turns from elites to society at large, showing how the state built an ideological infrastructure to sustain war indefinitely. Schools introduced weekly patriotic lessons under the slogan “Conversations about the Important,” while kindergartens staged parades and taught loyalty rituals. The “Z” symbol spread across public life as both a patriotic badge and a coercive marker. Bureaucrats, teachers, and administrators became enforcers of ideology, embedding militarism into everyday routines. This was not spontaneous patriotism but a carefully organized campaign of indoctrination designed to bind citizens and officials alike into the war effort. The elites, far from resisting, implemented these programs, thereby legitimizing and reinforcing them. The chapter shows how, step by step, the war was made ordinary, even banal, through repetition, ritual, and the everyday complicity of state employees.</w:t>
      </w:r>
    </w:p>
    <w:p w:rsidR="00000000" w:rsidDel="00000000" w:rsidP="00000000" w:rsidRDefault="00000000" w:rsidRPr="00000000" w14:paraId="0000004F">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heading=h.e9hoi1jodolu" w:id="18"/>
      <w:bookmarkEnd w:id="18"/>
      <w:r w:rsidDel="00000000" w:rsidR="00000000" w:rsidRPr="00000000">
        <w:rPr>
          <w:rFonts w:ascii="Times New Roman" w:cs="Times New Roman" w:eastAsia="Times New Roman" w:hAnsi="Times New Roman"/>
          <w:b w:val="1"/>
          <w:color w:val="000000"/>
          <w:sz w:val="24"/>
          <w:szCs w:val="24"/>
          <w:rtl w:val="0"/>
        </w:rPr>
        <w:t xml:space="preserve">Part VI – Rationalized Complicity</w:t>
      </w:r>
    </w:p>
    <w:p w:rsidR="00000000" w:rsidDel="00000000" w:rsidP="00000000" w:rsidRDefault="00000000" w:rsidRPr="00000000" w14:paraId="000000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VI examines the psychological mechanisms by which elites reconciled themselves to their roles. Drawing on interviews, the book shows how bureaucrats and managers employed the classic “techniques of neutralization”: denial of injury (“the war is not so destructive”), denial of victim (“the Ukrainians brought this on themselves”), and appeal to higher loyalties (“we must defend our country from the West”). Over time, these rationalizations hardened into genuine beliefs, erasing earlier doubts. The chapter reveals how language itself shifted: officials began parroting propagandistic terms, adopting the euphemisms of “special operation” and “Nazis in Kyiv” even in private. What began as survival tactics became the internal logic of the system. By 2024, these people were no longer reluctant participants but true functionaries of repression, their identities reshaped by years of compliance.</w:t>
      </w:r>
    </w:p>
    <w:p w:rsidR="00000000" w:rsidDel="00000000" w:rsidP="00000000" w:rsidRDefault="00000000" w:rsidRPr="00000000" w14:paraId="00000051">
      <w:pPr>
        <w:pStyle w:val="Heading3"/>
        <w:keepNext w:val="0"/>
        <w:keepLines w:val="0"/>
        <w:spacing w:before="280" w:lineRule="auto"/>
        <w:rPr>
          <w:rFonts w:ascii="Times New Roman" w:cs="Times New Roman" w:eastAsia="Times New Roman" w:hAnsi="Times New Roman"/>
          <w:sz w:val="24"/>
          <w:szCs w:val="24"/>
        </w:rPr>
      </w:pPr>
      <w:bookmarkStart w:colFirst="0" w:colLast="0" w:name="_heading=h.gof8t8vgi9i4" w:id="19"/>
      <w:bookmarkEnd w:id="19"/>
      <w:r w:rsidDel="00000000" w:rsidR="00000000" w:rsidRPr="00000000">
        <w:rPr>
          <w:rFonts w:ascii="Times New Roman" w:cs="Times New Roman" w:eastAsia="Times New Roman" w:hAnsi="Times New Roman"/>
          <w:b w:val="1"/>
          <w:color w:val="000000"/>
          <w:sz w:val="24"/>
          <w:szCs w:val="24"/>
          <w:rtl w:val="0"/>
        </w:rPr>
        <w:t xml:space="preserve">Conclusion</w:t>
      </w:r>
      <w:r w:rsidDel="00000000" w:rsidR="00000000" w:rsidRPr="00000000">
        <w:rPr>
          <w:rtl w:val="0"/>
        </w:rPr>
      </w:r>
    </w:p>
    <w:p w:rsidR="00000000" w:rsidDel="00000000" w:rsidP="00000000" w:rsidRDefault="00000000" w:rsidRPr="00000000" w14:paraId="0000005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conclusion gathers voices from more than twenty insiders — officials, businessmen, and managers — who, under conditions of anonymity, describe the fear, rationalization, and adaptation that defined the period up to the 2024 presidential elections. Their testimonies show how late Putinism solidified into a fully personalist regime: a state without strategy, dependent on one man’s will, and staffed by technocrats who no longer saw themselves as political actors. The ruling class, once imagined as a counterbalance or even a potential source of reform, had completed its transformation. They had become not sovereign decision-makers but obedient servants, sustaining a militarized autocracy while hollowing out the very institutions of governance.</w:t>
      </w:r>
    </w:p>
    <w:p w:rsidR="00000000" w:rsidDel="00000000" w:rsidP="00000000" w:rsidRDefault="00000000" w:rsidRPr="00000000" w14:paraId="00000053">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240" w:before="240" w:lineRule="auto"/>
        <w:ind w:left="7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5">
      <w:pPr>
        <w:spacing w:after="240" w:before="240" w:lineRule="auto"/>
        <w:ind w:left="7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6">
      <w:pPr>
        <w:spacing w:after="240" w:before="240" w:lineRule="auto"/>
        <w:ind w:left="7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7">
      <w:pPr>
        <w:spacing w:after="240" w:before="240" w:lineRule="auto"/>
        <w:ind w:left="7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8">
      <w:pPr>
        <w:spacing w:after="240" w:before="240" w:lineRule="auto"/>
        <w:ind w:left="7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9">
      <w:pPr>
        <w:spacing w:after="240" w:before="240" w:lineRule="auto"/>
        <w:ind w:left="7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A">
      <w:pPr>
        <w:spacing w:after="240" w:before="240" w:lineRule="auto"/>
        <w:ind w:left="7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B">
      <w:pPr>
        <w:spacing w:after="240" w:before="240" w:lineRule="auto"/>
        <w:ind w:left="7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2"/>
        <w:spacing w:before="120" w:lineRule="auto"/>
        <w:rPr/>
      </w:pPr>
      <w:bookmarkStart w:colFirst="0" w:colLast="0" w:name="_heading=h.2udc88y8daar" w:id="20"/>
      <w:bookmarkEnd w:id="20"/>
      <w:r w:rsidDel="00000000" w:rsidR="00000000" w:rsidRPr="00000000">
        <w:rPr>
          <w:rtl w:val="0"/>
        </w:rPr>
        <w:t xml:space="preserve">Preface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sl1vsmkdl574" w:id="21"/>
      <w:bookmarkEnd w:id="21"/>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At the beginning of the 18th century, the inhabitants of the Swedish town of Falun, home to vast copper mines, were quite disturbed when a body was discovered in one of the exhausted mine tunnels—and it was not merely that the deceased turned out to be a miner who had gone missing half a century earlier. An ordinary corpse would not have caused people to panic, fearing disease, failed harvests, or even the end of the world. But this find was something else entirely: it resembled a statue, gleaming as if some unknown sculptor had carved it from gold.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9wae1qbw2in1" w:id="22"/>
      <w:bookmarkEnd w:id="22"/>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However, it turned out that the phenomenon—which became known as the "Falun case" and gained recognition not only in the town’s history but also in the field of geology—had a scientific explanation. What had happened to the unfortunate man was a process known as pseudomorphosis: his bodily tissues had been entirely replaced by pyrite.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4l8qqksc3pz0" w:id="23"/>
      <w:bookmarkEnd w:id="23"/>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as you will have guessed, is a metaphor. It offers a way of understanding what has happened to a significant part of the Russian political elite—the heads of federal ministries, their deputies, the directors of state-owned enterprises, and so on—over the more than twenty years of Putin’s rule in Russia.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uar4ltlq6m07" w:id="24"/>
      <w:bookmarkEnd w:id="24"/>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pseudomorphosis has taken place within the elite as well. They may not gleam like the ‘Falun phenomenon’, but outwardly, the form remains unchanged. Inside, however, the living tissue has been replaced by dead matter. This book tells the story of how that came to be.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7w4jqkt8d4ry" w:id="25"/>
      <w:bookmarkEnd w:id="25"/>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After Russia launched its full-scale invasion of Ukraine in February 2022, many among the country’s intellectuals, independent media, active citizens—and, to a significant extent, Western observers—expected that the political elite might bring an end to the war initiated by Vladimir Putin. These hopes did not seem unfounded: many members of that elite had seen themselves as part of the global world and, before the war, had acted accordingly.</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g1wstc1vmyoz" w:id="26"/>
      <w:bookmarkEnd w:id="26"/>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But those hopes were not borne out. What’s more, only a handful found the strength—or the courage—to publicly condemn Russia’s aggression.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y75k7ewbeln3" w:id="27"/>
      <w:bookmarkEnd w:id="27"/>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Each individual gave their own explanation for their personal choice. Fear—for themselves, their families, or their teams—of the security services; anxiety about losing their status, business, or wealth; the inability to leave the country due to elderly parents or disabled relatives; the absence of any positive example from those in charge; sanctions—and much more besides. But in the end, these many personal decisions converged into a broader strategy of “loyalty”—to the existing system of decision-making, and to Vladimir Putin personally.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k55yurwxjea2" w:id="28"/>
      <w:bookmarkEnd w:id="28"/>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shock of the events of February 2022 was soon displaced by anxiety over one’s own position and status. Before long, a broad cohort of decision-makers in Russia had not only adapted to the new reality, but also begun to rationalise it. The stage of accepting not just Putin’s decision to launch a bloody war, but also its catastrophic consequences for the economy and society, arrived swiftly. Tellingly, the businessmen and officials targeted by sanctions were quick to complain—not about the war itself, and certainly not about the regime that had started it, but about the perceived injustice of the sanctions.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ywfekn8k80sj" w:id="29"/>
      <w:bookmarkEnd w:id="29"/>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It became clear that adherence to liberal economic principles does not necessarily imply a political commitment to liberalism. One can believe in free competition, the power of the market, and limiting the role of the state—one can respect private property—while remaining a depoliticised technocrat. And it is precisely these principles that form the supporting structure of Putin’s system of governance. The walls do not complain about the roof, though they may come under strain—and even crack—if the weight is poorly distributed. Through Vladimir Putin’s sustained efforts, technocrats—once a part of the elite, understood as a group engaged in policymaking and setting strategic directions—have been transformed into mere facilitators of policy, implementers without agency.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k85ogv332bh1" w:id="30"/>
      <w:bookmarkEnd w:id="30"/>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According to the classical definitions offered by the Italian thinkers Gaetano Mosca and Vilfredo Pareto,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what distinguishes the elite from the non-elite is their possession of resources—intelligence, skills, and a personal interest in holding positions of power in order to influence decision-making or to engage in self-governance. The elite are resourceful by nature and seek to make the state function effectively—for they stand to lose the most in the event of its collapse.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x7qmupxydfsz" w:id="31"/>
      <w:bookmarkEnd w:id="31"/>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fundamental interest of any elite is to preserve the status quo. At the same time, it is the political elite that must take the initiative in reforming the system—in order to preserve it and ensure its continued functioning. The world is constantly changing: economic, social, and technological processes present new challenges. If the elite fails to adapt the system to these changes, it risks losing control in the face of a potential crisis.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nhme054t87cy" w:id="32"/>
      <w:bookmarkEnd w:id="32"/>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War exerts a powerful transformative force, and elites are compelled to engage with unfolding events in order to protect their position. History offers many examples of ruling classes deliberately seeking to end conflict, driven by the awareness that war and its consequences could fundamentally alter their status. This was the case, for instance, with the Peace of Utrecht in 1713, when the European powers—chiefly Britain and France—agreed to a redistribution of colonies and a new balance of power in order to avoid the depletion of resources and the erosion of influence.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3"/>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At the Washington Naval Conference of 1921–22, the elites of the great maritime powers—the United States, Britain, and Japan—reached agreement on limits to warship construction, seeking to prevent an arms race and retain control over strategic regions.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4"/>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In both cases, the elites chose calculation over war.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665ffp4a1mbp" w:id="33"/>
      <w:bookmarkEnd w:id="33"/>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We see none of the above in Russia today. For that reason, I find it more appropriate to set aside the term “elite” and speak instead of a “ruling stratum” or “ruling circle”—a group that still retains access to the symbols of power and to networks of resource distribution, but that has lost any real agency or autonomy in shaping the future. I use the term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nobili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to refer to this group: individuals drawn from a relatively narrow circle of high-ranking officials and businesspeople who possess not only power or material resources, but also a recognised status as insiders within the system. The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nobili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enjoy the trust of the country’s leadership, have access to strategic decision-making, and often retain their positions regardless of changes in the political climate. It is an informal title, one that combines loyalty, seniority, and deep integration into the core of the ruling class.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agai2v6y3g8t" w:id="34"/>
      <w:bookmarkEnd w:id="34"/>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These individuals feel no responsibility for the fact that Putinism has led the country to disaster—placing its prosperity, reputation, capital, and businesses on the line for the sake of an assault on a neighbouring state. At the same time, they can offer no alternative vision to the West, no coherent justification for a pivot to the East, and no convincing answer to the question of why an autarkic path of development should be optimal for the country. Frozen in a state of “eternal today,” they focus only on managing the fallout from sanctions, clinging to their accustomed way of life while ignoring the new reality for as long as they possibly can.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57za0ll5qtcd" w:id="35"/>
      <w:bookmarkEnd w:id="35"/>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term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depoliticised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has already been mentioned. Let us keep it in mind: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depoliticisation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—and the depoliticisation of everything—is a defining feature of the system of governance constructed by Vladimir Putin. He invested considerable personal effort, alongside that of his associates and the security services, in systematically excluding regional and executive authorities, independent experts, and ultimately the entire elite from participation in political decision-making. This book explores how that process unfolded.</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ahfight3d2rp" w:id="36"/>
      <w:bookmarkEnd w:id="36"/>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unilateral decision to launch the invasion of Ukraine—and the elite’s feeble response to it, despite the obvious rupture of the status quo—is a direct consequence of the long-running process of depoliticisation and the onset of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de-elitisation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within Russia. This transformation began well before 24 February 2022. The war has served as a kind of litmus test, exposing the true condition of federal and regional officials, military leaders, businessmen, and members of Putin’s so-called “inner circle”—those presumed capable of influencing him: unquestioning obedience to the patron, and active support for his inhuman undertakings.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a8irh6uingff" w:id="37"/>
      <w:bookmarkEnd w:id="37"/>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book examines the gradual transformation in how Russia’s ruling stratum—bureaucrats, businessmen, and state managers—have come to see themselves, and how society’s attitude toward them has evolved in turn. This transformation may be described as a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moral career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 concept that captures the way individuals grow into a particular role, absorbing its norms, expectations, and rationalisations—and ultimately submitting to them. It is not a career in the conventional sense, but a trajectory of inner change: from how one sees oneself, to how one justifies one’s actions—both to oneself and to others.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yexf0il0z7an" w:id="38"/>
      <w:bookmarkEnd w:id="38"/>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book is an attempt to trace how the protagonists’ attitudes—toward the war, the Kremlin, the West, and themselves—have shifted over time.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Russia’s political elite is a deeply contradictory social group, internally fragmented yet externally well-defined. Its boundaries are clear, as are the rules governing entry and exit. At its core stand the senior bureaucrats: the prime minister, ministers and their deputies, officials of the presidential administration—those typically grouped together under the rubric of “executive power.”</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9nwpz34x2p0t" w:id="39"/>
      <w:bookmarkEnd w:id="39"/>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 equally significant component of this group is the sphere of state-owned and state-affiliated business—so closely intertwined with the bureaucracy that it can be regarded as a direct extension of it.</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It is also crucial to recognise that a substantial share of the ruling stratum in Russia is composed of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siloviki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—individuals either drawn from, or shaped by, the security apparatus: the FSB, the intelligence services, the prosecutor’s office, and, less commonly, the military. Many senior officials have a background in these agencies, and many more have adopted the behavioural patterns and worldview characteristic of the security services through their workplace environment.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jg0tp9oh377b" w:id="40"/>
      <w:bookmarkEnd w:id="40"/>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book is grounded in close observation of the civilian segment of Russia’s ruling stratum, and in conversations with its members. It does not cover deputies of the State Duma, members of the Federation Council, or representatives of the regional elites. My focus lies squarely on the federal executive branch—and, in particular, on those often described in the media as “young technocrats.”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xeoygryj5gwe" w:id="41"/>
      <w:bookmarkEnd w:id="41"/>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Understanding Russian politics requires a close examination of the informal, unwritten practices and elite bargains that underlie formal institutions. This theme has been extensively explored in modern social science, and numerous studies have helped me refine and systematise my own observations. Alena Ledeneva has shown how cultural codes and everyday routines uphold informal power structures.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5"/>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Henry Hale has developed a comprehensive theory of patronal networks that helps explain the resilience of authoritarian regimes.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6"/>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Daniel Treisman analyses elite behaviour through the lens of economic incentives and institutional logic.</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7"/>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Timothy Frye connects formal institutions with informal constraints,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8"/>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while Karen Dawisha exposes the shadowy workings of kleptocratic mechanisms.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9"/>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Together, their work offers a multidimensional understanding of how the Russian system of power operates behind the façade of official institutions. This book builds on that tradition of research into Russia’s political elite—while offering a ground-level perspective on governance, viewed through the prism of everyday practices, informal norms, and networks of personal loyalty.</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734tbjccwcds" w:id="42"/>
      <w:bookmarkEnd w:id="42"/>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significant part of this book is drawn from conversations with civil servants. It is worth clarifying, however, that Russia’s bureaucracy is vast—comprising over a million individuals—and the rules governing entry into it are formally regulated and publicly accessible. Yet not every bureaucrat belongs to what I refer to as the “ruling stratum”.</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m42o6ra8pmot" w:id="43"/>
      <w:bookmarkEnd w:id="43"/>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According to the sociologist Max Weber, the core function of bureaucracy is governance through knowledge—both procedural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Fachwissen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and substantive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Dienstwissen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0"/>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first pertains to the creation of laws, regulations, registries, and decrees. The second concerns decisions taken within the specific remit of a bureaucrat’s authority. In order to enter the civil service, one must master procedural knowledge: technical standards governing the preparation of official documents, the flow of paperwork, and the regulatory domains relevant to a given post. This shared knowledge base makes it relatively easy for individuals to move from the private sector into government, or between ministries.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72ietv46ca3e" w:id="44"/>
      <w:bookmarkEnd w:id="44"/>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However, as officials rise through the ranks, they begin to rely not only on formalised knowledge, but also on informal rules and practices—the kind that are neither taught at universities nor covered in civil service training programmes. These tacit norms are elusive even to insiders, and are passed on informally—through experience.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dusgpq1hpun2" w:id="45"/>
      <w:bookmarkEnd w:id="45"/>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Russian system of decision-making is thoroughly permeated with informal practices. Some may appear relatively benign—like settling matters over the phone or bypassing procedures to speed things up. Others—such as bribery and corruption—are entrenched vices that corrode the state from within.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cmn3uongbcrb" w:id="46"/>
      <w:bookmarkEnd w:id="46"/>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Among the most characteristic informal practices are direct presidential instructions issued in circumvention of procedures; the discreet “clearing of matters” involving trillions of rubles in off-the-record conversations—a practice known as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obkashlivanie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(i.e. reaching decisions through hushed, coded agreements among insiders); and the intrusion of law enforcement agencies into economic affairs. The outcomes of such dealings are later formalised through laws and executive decrees.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pb8qrogulu1d" w:id="47"/>
      <w:bookmarkEnd w:id="47"/>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 succeed in such a system of decision-making, one must grasp the unofficial expectations of superiors and adapt to unspoken rules. It is assumed that a newcomer either arrives already familiar with these norms or quickly adjusts, demonstrating the “right” behaviour from the outset. This is where the informal and shadow communication system takes shape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1"/>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very system that underpins how decisions are truly made in Russia.</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fbye3mtw8oco" w:id="48"/>
      <w:bookmarkEnd w:id="48"/>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One of the principal adherents of informal practices is Vladimir Putin himself. He can allocate billions by decree, bypassing budgetary procedures; the modality of decisions depends on his will, even when it contradicts the law. His approval serves as the chief measure of success—even if earning it requires breaking the rules or constructing Potemkin villages.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2"/>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3j2ggz8vlzx4" w:id="49"/>
      <w:bookmarkEnd w:id="49"/>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such a system, success is measured above all by the praise of superiors, not by the outcomes of one’s work. Repeated efforts by liberal reformers to modernise the civil service and align it with formal performance metrics have consistently met resistance from the Kremlin.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85xlll10u35m" w:id="50"/>
      <w:bookmarkEnd w:id="50"/>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Young civil servants absorb these practices on the job, gradually shaping their identity as members of this social stratum. Close cooperation with business—and, in some cases, the delegation of quasi-governmental functions to private actors—brings company executives and certain employees into the fold as well, particularly those responsible for managing relations with the state.</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cl8xywv2qhal" w:id="51"/>
      <w:bookmarkEnd w:id="51"/>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Sociologist Howard Becker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3"/>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refers to this process as the formation of a “deviant subculture”—a constellation of routine practices and perceptions that come to define one’s worldview. This moral career unfolds in stages, during which officials and state managers gradually expand the boundaries of what they consider acceptable, aligning themselves ever more closely with the norms of their superiors. From this, one may conclude that the Russian ruling stratum’s extreme conformism is not a deviation from the norm—but its natural condition.</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e1zfjgqxlnlg" w:id="52"/>
      <w:bookmarkEnd w:id="52"/>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lack of career prospects outside the system of state power was also an important factor in the nobility’s choice of loyalty. The fact is that Russia never developed the institutionalised “revolving door” model familiar in Western political culture, which allows civil servants to move freely into corporations, lobbying firms, or consultancies—and businesspeople to take up posts in government. Instead, the executive branch cultivated its own thicket of analytical and consulting structures to perform these functions. But employment in these entities was seen as a downgrade—even from the level of deputy minister.</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ld4lshomqj2" w:id="53"/>
      <w:bookmarkEnd w:id="53"/>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Moreover, appointments to state corporations and major business structures—especially from senior roles in the executive branch—required approval from the Kremlin. As a result, any career trajectory ultimately depended on the decision of the Presidential Administration and the security services.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qstcu2vlrbo4" w:id="54"/>
      <w:bookmarkEnd w:id="54"/>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book draws not only on formal interviews, but also on spontaneous, moment-to-moment conversations with Russian statesmen, businessmen, and bureaucrats, conducted between 2018 and 2023. Everyday talk</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Pr>
        <w:footnoteReference w:customMarkFollows="0" w:id="14"/>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—informal, unguarded, sometimes careless—remains one of the key channels through which ideological and cultural attitudes are shaped, reinforced, and passed on. It is in such exchanges that these attitudes take form, acquire nuance, and—often without the speakers themselves noticing—are rehearsed and reproduced again and again.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e50b9ocfaux8" w:id="55"/>
      <w:bookmarkEnd w:id="55"/>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idea to write about the moral careers of Russia’s decision-makers came to me shortly after graduating from Shaninka (the Moscow School of Social and Economic Sciences) in 2018.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From 2007 to 2017, I worked as a journalist and was part of the so-called Kremlin and government press pools. My daily work involved covering the activities of the president and the government, as well as maintaining regular contact with officials and business figures. These interactions produced news stories, reports, and analytical pieces.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68x36ans7ast" w:id="56"/>
      <w:bookmarkEnd w:id="56"/>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When I began working, the authorities and business circles were still willing to engage with the press.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screws were already being tightened, but independent media remained a space where officials and entrepreneurs could agree, disagree, and debate. In a broader sense, the media still served as a platform where politics and conflict had not yet been extinguished.</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By the mid-2010s, people my age had begun entering public service—young, ambitious, well-educated, and full of ideas.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Yet in a surprisingly short time, many of them shifted from being critics of the system and advocates of best practices to becoming loyal agents of Putinism.</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e297liuv5k7w" w:id="57"/>
      <w:bookmarkEnd w:id="57"/>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My career as a Kremlin and government journalist came to an end in 2017, when the FSB revoked my accreditation. But my interest in the machinery of governance and the technocratic class did not fade. I wanted to understand how so many young Russian bureaucrats manage to reconcile values cherished by liberals—belief in free enterprise, the protection of private property, and respect for civil liberties and human rights—with the daily reality of reinforcing the state's role in the economy, turning a blind eye to abuses by law enforcement, and showing indifference to society at large. The Russian system of state power became the focus of my research at Shaninka. Later, during my work at the Central Bank and the Higher School of Economics—both institutions closely entwined with the Kremlin and the federal government—I was able to observe the system from within: how people operate, which rules and practices—formal and informal—they rely on, and how personal interests and moral boundaries shift under the pressure of entrenched social structures.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j92zh49yi9hw" w:id="58"/>
      <w:bookmarkEnd w:id="58"/>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had numerous conversations with officials and businesspeople—about the rules and routines of governance, their personal views on public service, their motivations, fears, and dilemmas. After Russia’s invasion of Ukraine, many of these discussions turned to the war. Given the climate of heightened repression, most of these conversations took place under conditions of confidentiality. To avoid de-anonymising my informants, the figures in this book are “disguised.” Still, I have tried to reproduce their speech with as much fidelity as possible—including profanity where it carried semantic weight. After all, the harshest words often reveal more about a person than polished, well-rehearsed formulations ever could.</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wbvr749s2tmj" w:id="59"/>
      <w:bookmarkEnd w:id="59"/>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More than twenty different people speak in this book—men and women, former and current civil servants from both the highest and lower ranks, businesspeople from various industries, and top managers from state-owned and private companies. Given the security risks they face, I cannot attribute many of their statements—not even with the customary journalistic formula, “a federal official said.” For this reason, some quotations appear in italics, without attribution.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dsnb37bebcad" w:id="60"/>
      <w:bookmarkEnd w:id="60"/>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have drawn not only on interviews, but also on journalistic reporting, analytical work, and secondary sources. Chronologically, the narrative extends to the 2024 presidential election—the point at which the era of late Putinism takes its final shape. As a specialist in economic policy, I also seek to trace the contours of economic transformation and shifts in business practices.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9j6m1v2msbsn" w:id="61"/>
      <w:bookmarkEnd w:id="61"/>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have deliberately omitted—or mentioned only briefly—many events that, while significant in a broader context, lie outside the scope of this book. For instance, I do not write about the death of opposition politician Alexei Navalny. Though it shocked us all, the event was not transformative for the ruling stratum. “What is there to discuss? He knew what he was doing,” a serving federal official told me on 18 February 2024. I have not been able to gather sufficient material to analyse the impact Navalny may have had on the system. And to speculate on a politician’s death without evidence, I believe, would be wrong.</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68xpdhhrzicl" w:id="62"/>
      <w:bookmarkEnd w:id="62"/>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did not set out to present the Russian state in all its contradictions. Many of the hypotheses I offer in this book may seem debatable. To explore them fully would require historical distance—something difficult to achieve given the immediacy of the subject. I will no doubt return to them. But for now, I endeavoured to show just one thing: that within the apparatus of power there was—and still is—a group of people whose identity and worldview changed not by accident, but according to a discernible logic. Understanding that logic is key to grasping the nature of the system itself.</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ityqvm8bdfd3" w:id="63"/>
      <w:bookmarkEnd w:id="63"/>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These individuals have no political ambitions and are focused on carrying out tasks within narrowly defined boundaries. The apolitical nature of Russian technocrats is not a flaw but a feature—deliberately embedded in their design. It reflects the fundamentally anti-democratic structure of Russia’s system of governance.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essence, the ruling class is made up of managers who remain detached from political contestation. This allows them to maintain an appearance of neutrality and contributes to systemic stability. But this model not only preserves the status quo—it entrenches Putin’s political order, in which the state is hollowed out from within: devoid of will, interests, or legitimate operating principles. Lacking long-term strategy or internal autonomy, it functions as a purely instrumental apparatus. In such a system, political leadership is eliminated as a class, revealing a defining feature of Putin’s state: it does not serve the public good or institutional development, but exists solely to uphold a personalist regime.</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y3khy5v4dqxi" w:id="64"/>
      <w:bookmarkEnd w:id="64"/>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situation has profound consequences. In its current form, the ruling stratum is incapable of reproducing itself after Putin. Its lack of subjectivity and exclusive focus on executing directives strip it of the initiative and adaptability required to respond to changing conditions.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x0hgbbvx30vx" w:id="65"/>
      <w:bookmarkEnd w:id="65"/>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It follows that any change in the personalist regime—such as the inevitable death of Vladimir Putin—will result in the disorientation of the ruling stratum and its inability to offer society a clear vision of the future, a programme of domestic reform, or a strategy for restoring Russia’s position on the global stage.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All this will, in the end, exacerbate existing tensions and give rise to new ones—both within the ruling stratum and between it and society—reducing the prospects for Russia’s democratic development in the foreseeable future to virtually zero.</w:t>
      </w:r>
    </w:p>
    <w:p w:rsidR="00000000" w:rsidDel="00000000" w:rsidP="00000000" w:rsidRDefault="00000000" w:rsidRPr="00000000" w14:paraId="00000091">
      <w:pPr>
        <w:pStyle w:val="Heading2"/>
        <w:spacing w:line="240" w:lineRule="auto"/>
        <w:rPr>
          <w:rFonts w:ascii="Times New Roman" w:cs="Times New Roman" w:eastAsia="Times New Roman" w:hAnsi="Times New Roman"/>
          <w:sz w:val="24"/>
          <w:szCs w:val="24"/>
        </w:rPr>
      </w:pPr>
      <w:bookmarkStart w:colFirst="0" w:colLast="0" w:name="_heading=h.2kciznrx09v1" w:id="66"/>
      <w:bookmarkEnd w:id="66"/>
      <w:r w:rsidDel="00000000" w:rsidR="00000000" w:rsidRPr="00000000">
        <w:rPr>
          <w:rFonts w:ascii="Times New Roman" w:cs="Times New Roman" w:eastAsia="Times New Roman" w:hAnsi="Times New Roman"/>
          <w:sz w:val="24"/>
          <w:szCs w:val="24"/>
          <w:rtl w:val="0"/>
        </w:rPr>
        <w:t xml:space="preserve">Part I: The Age of Illusions</w:t>
      </w:r>
    </w:p>
    <w:p w:rsidR="00000000" w:rsidDel="00000000" w:rsidP="00000000" w:rsidRDefault="00000000" w:rsidRPr="00000000" w14:paraId="00000092">
      <w:pPr>
        <w:pStyle w:val="Heading3"/>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Clouds Are Gathering</w:t>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November 2021. For the first time since the pandemic began</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Russian President Vladimir Putin appeared in person—at an expanded board meeting of the Ministry of Foreign Affairs.</w:t>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bookmarkStart w:colFirst="0" w:colLast="0" w:name="_heading=h.hkdw9hn8phvi" w:id="67"/>
      <w:bookmarkEnd w:id="67"/>
      <w:r w:rsidDel="00000000" w:rsidR="00000000" w:rsidRPr="00000000">
        <w:rPr>
          <w:rFonts w:ascii="Times New Roman" w:cs="Times New Roman" w:eastAsia="Times New Roman" w:hAnsi="Times New Roman"/>
          <w:sz w:val="24"/>
          <w:szCs w:val="24"/>
          <w:rtl w:val="0"/>
        </w:rPr>
        <w:t xml:space="preserve">A dull season—and a dull speech. Putin reads from a sheet of paper, listing the areas in which Russian diplomacy is engaged and noting what should be prioritised in future work. From the podium come familiar phrases: “loyalty to the fatherland,” “national unity,” “Russia as a peace-loving state,” and so on. </w:t>
      </w:r>
    </w:p>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bookmarkStart w:colFirst="0" w:colLast="0" w:name="_heading=h.86az9mk1sm0c" w:id="68"/>
      <w:bookmarkEnd w:id="68"/>
      <w:r w:rsidDel="00000000" w:rsidR="00000000" w:rsidRPr="00000000">
        <w:rPr>
          <w:rFonts w:ascii="Times New Roman" w:cs="Times New Roman" w:eastAsia="Times New Roman" w:hAnsi="Times New Roman"/>
          <w:sz w:val="24"/>
          <w:szCs w:val="24"/>
          <w:rtl w:val="0"/>
        </w:rPr>
        <w:t xml:space="preserve">The audience is visibly bored. Covid restrictions are still in place: diplomats and senior officials invited to the Foreign Ministry sit spaced apart, masked, at a considerable distance from the stage where the president is speaking. The masks are a clear blessing—without them, they might not have managed to stifle their yawns for the cameras. </w:t>
      </w:r>
    </w:p>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bookmarkStart w:colFirst="0" w:colLast="0" w:name="_heading=h.4h01q0ojtwpv" w:id="69"/>
      <w:bookmarkEnd w:id="69"/>
      <w:r w:rsidDel="00000000" w:rsidR="00000000" w:rsidRPr="00000000">
        <w:rPr>
          <w:rFonts w:ascii="Times New Roman" w:cs="Times New Roman" w:eastAsia="Times New Roman" w:hAnsi="Times New Roman"/>
          <w:sz w:val="24"/>
          <w:szCs w:val="24"/>
          <w:rtl w:val="0"/>
        </w:rPr>
        <w:t xml:space="preserve">Putin shifts to the topic of Ukraine, but here too he sticks to the speechwriters’ script. He reiterates, as he often does, that the internal Ukrainian crisis remains unresolved, and that the Ukrainian authorities—enabled by the West—are failing to implement the Normandy agreements.</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Western countries, he says, are supplying Kyiv with lethal weapons and staging military exercises near Russia’s borders. He recites the list of grievances in the steady, polished tone of a seasoned orator. </w:t>
      </w:r>
    </w:p>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bookmarkStart w:colFirst="0" w:colLast="0" w:name="_heading=h.d4vn953c6zbq" w:id="70"/>
      <w:bookmarkEnd w:id="70"/>
      <w:r w:rsidDel="00000000" w:rsidR="00000000" w:rsidRPr="00000000">
        <w:rPr>
          <w:rFonts w:ascii="Times New Roman" w:cs="Times New Roman" w:eastAsia="Times New Roman" w:hAnsi="Times New Roman"/>
          <w:sz w:val="24"/>
          <w:szCs w:val="24"/>
          <w:rtl w:val="0"/>
        </w:rPr>
        <w:t xml:space="preserve">The Russian ruling class had long grown used to the president’s fixation on Ukraine. Bureaucrats and businessmen harboured no illusions: they knew it was the Presidential Administration and the FSB backing the separatists in Donbas. But since the Kremlin demanded no personal involvement, the problems in eastern Ukraine could simply be ignored.</w:t>
      </w:r>
    </w:p>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bookmarkStart w:colFirst="0" w:colLast="0" w:name="_heading=h.esyf1vjbe754" w:id="71"/>
      <w:bookmarkEnd w:id="71"/>
      <w:r w:rsidDel="00000000" w:rsidR="00000000" w:rsidRPr="00000000">
        <w:rPr>
          <w:rFonts w:ascii="Times New Roman" w:cs="Times New Roman" w:eastAsia="Times New Roman" w:hAnsi="Times New Roman"/>
          <w:sz w:val="24"/>
          <w:szCs w:val="24"/>
          <w:rtl w:val="0"/>
        </w:rPr>
        <w:t xml:space="preserve">In reality, Vladimir Putin’s “red lines” on Ukraine had shifted by 2021. For years, he had watched with growing alarm and irritation as Kyiv moved ever closer to NATO. Over the course of the Donbas conflict, Ukraine—without a formal Membership Action Plan—had steadily deepened its ties with the United States and other alliance members through military aid and arms deliveries, the establishment of training centres (which the Russian president saw as potential bases), intelligence cooperation, joint exercises, and other forms of security coordination. In Putin’s eyes, Ukraine was becoming a “NATO aircraft carrier” on Russia’s border—even without formal membership in the alliance.</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bookmarkStart w:colFirst="0" w:colLast="0" w:name="_heading=h.jp3lh5qcaaco" w:id="72"/>
      <w:bookmarkEnd w:id="72"/>
      <w:r w:rsidDel="00000000" w:rsidR="00000000" w:rsidRPr="00000000">
        <w:rPr>
          <w:rFonts w:ascii="Times New Roman" w:cs="Times New Roman" w:eastAsia="Times New Roman" w:hAnsi="Times New Roman"/>
          <w:sz w:val="24"/>
          <w:szCs w:val="24"/>
          <w:rtl w:val="0"/>
        </w:rPr>
        <w:t xml:space="preserve">This made the conflict in Donbas—originally intended, in part, to prevent Ukraine from joining NATO—less and less relevant from a geopolitical perspective. Even if the Minsk Agreements were hypothetically implemented, they were unlikely to grant Russia significant leverage over Kyiv’s security policy or its military ties with NATO. Putin continued to invoke the Minsk Accords, but they appeared to be losing their value in his eyes. </w:t>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bookmarkStart w:colFirst="0" w:colLast="0" w:name="_heading=h.h4svjs4fos3o" w:id="73"/>
      <w:bookmarkEnd w:id="73"/>
      <w:r w:rsidDel="00000000" w:rsidR="00000000" w:rsidRPr="00000000">
        <w:rPr>
          <w:rFonts w:ascii="Times New Roman" w:cs="Times New Roman" w:eastAsia="Times New Roman" w:hAnsi="Times New Roman"/>
          <w:sz w:val="24"/>
          <w:szCs w:val="24"/>
          <w:rtl w:val="0"/>
        </w:rPr>
        <w:t xml:space="preserve">By that time, three separate agencies in Russia were handling the “Ukraine issue,” operating with virtually no coordination. The Presidential Administration oversaw political management in the so-called LNR and DNR. The armed forces were “in charge” through special units and the Main Intelligence Directorate. The Federal Security Service handled certain other tasks. Not only did these bodies fail to coordinate their actions—they often competed with one another for budgets and influence, both in Moscow and on the ground. Federal and regional bureaucracies, as well as businesses, generally preferred to steer clear of the LNR and DNR altogether. </w:t>
      </w:r>
    </w:p>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bookmarkStart w:colFirst="0" w:colLast="0" w:name="_heading=h.ivegectnalb0" w:id="74"/>
      <w:bookmarkEnd w:id="74"/>
      <w:r w:rsidDel="00000000" w:rsidR="00000000" w:rsidRPr="00000000">
        <w:rPr>
          <w:rFonts w:ascii="Times New Roman" w:cs="Times New Roman" w:eastAsia="Times New Roman" w:hAnsi="Times New Roman"/>
          <w:sz w:val="24"/>
          <w:szCs w:val="24"/>
          <w:rtl w:val="0"/>
        </w:rPr>
        <w:t xml:space="preserve">The sleepy atmosphere of the Foreign Ministry board suddenly shifted. “Our partners, how shall I put it, take our talk of ‘red lines’ rather lightly,” Putin said, lifting his eyes from the printed speech. His tone sharpened—tenser, livelier, more forceful: “We remember well how NATO’s eastward expansion unfolded… And in Romania and Poland, MK41 missile defence systems have already been deployed. These can easily be converted into offensive systems—it takes just minutes to change the software.” </w:t>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bookmarkStart w:colFirst="0" w:colLast="0" w:name="_heading=h.3t965bqewo3b" w:id="75"/>
      <w:bookmarkEnd w:id="75"/>
      <w:r w:rsidDel="00000000" w:rsidR="00000000" w:rsidRPr="00000000">
        <w:rPr>
          <w:rFonts w:ascii="Times New Roman" w:cs="Times New Roman" w:eastAsia="Times New Roman" w:hAnsi="Times New Roman"/>
          <w:sz w:val="24"/>
          <w:szCs w:val="24"/>
          <w:rtl w:val="0"/>
        </w:rPr>
        <w:t xml:space="preserve">The people in the room pricked up their ears. This was no longer a routine report. It was clearly moving beyond the usual ceremonial affair. Putin began to speak without notes—saying something that plainly touched a nerve. </w:t>
      </w:r>
    </w:p>
    <w:p w:rsidR="00000000" w:rsidDel="00000000" w:rsidP="00000000" w:rsidRDefault="00000000" w:rsidRPr="00000000" w14:paraId="000000A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bookmarkStart w:colFirst="0" w:colLast="0" w:name="_heading=h.8h6kz4e6rhxs" w:id="76"/>
      <w:bookmarkEnd w:id="76"/>
      <w:r w:rsidDel="00000000" w:rsidR="00000000" w:rsidRPr="00000000">
        <w:rPr>
          <w:rFonts w:ascii="Times New Roman" w:cs="Times New Roman" w:eastAsia="Times New Roman" w:hAnsi="Times New Roman"/>
          <w:sz w:val="24"/>
          <w:szCs w:val="24"/>
          <w:rtl w:val="0"/>
        </w:rPr>
        <w:t xml:space="preserve">The Russian leader paused theatrically, curled his lips into a grin, and, not without a hint of satisfaction, said: "Still, some tension has arisen there because of our actions, and in this regard, I see two points. First—we need to keep this tension going for as long as possible, so that it doesn’t occur to them to stir up some unnecessary conflict on our western borders." </w:t>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bookmarkStart w:colFirst="0" w:colLast="0" w:name="_heading=h.g9czycfh690a" w:id="77"/>
      <w:bookmarkEnd w:id="77"/>
      <w:r w:rsidDel="00000000" w:rsidR="00000000" w:rsidRPr="00000000">
        <w:rPr>
          <w:rFonts w:ascii="Times New Roman" w:cs="Times New Roman" w:eastAsia="Times New Roman" w:hAnsi="Times New Roman"/>
          <w:sz w:val="24"/>
          <w:szCs w:val="24"/>
          <w:rtl w:val="0"/>
        </w:rPr>
        <w:t xml:space="preserve">And secondly, the president went on, now addressing his Foreign Minister Sergey Lavrov, it was necessary to “seek serious, long-term guarantees to ensure Russia’s security... because Russia cannot go on constantly wondering what might happen tomorrow.”</w:t>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bookmarkStart w:colFirst="0" w:colLast="0" w:name="_heading=h.7z7wfjtty5bu" w:id="78"/>
      <w:bookmarkEnd w:id="78"/>
      <w:r w:rsidDel="00000000" w:rsidR="00000000" w:rsidRPr="00000000">
        <w:rPr>
          <w:rFonts w:ascii="Times New Roman" w:cs="Times New Roman" w:eastAsia="Times New Roman" w:hAnsi="Times New Roman"/>
          <w:sz w:val="24"/>
          <w:szCs w:val="24"/>
          <w:rtl w:val="0"/>
        </w:rPr>
        <w:t xml:space="preserve">Lavrov, a career diplomat who had served as Putin’s foreign minister for two decades, took his boss’s instructions with utmost seriousness. After all, Putin was essentially declaring that the current state of affairs had become intolerable for Russia. Whereas in the past Moscow had focused on how best to defend itself, it would now direct its sights on NATO and attempt to actively shape the behaviour of the West—that was the core message of the president’s address. </w:t>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sz w:val="24"/>
          <w:szCs w:val="24"/>
        </w:rPr>
      </w:pPr>
      <w:bookmarkStart w:colFirst="0" w:colLast="0" w:name="_heading=h.fl1gtunb719" w:id="79"/>
      <w:bookmarkEnd w:id="79"/>
      <w:r w:rsidDel="00000000" w:rsidR="00000000" w:rsidRPr="00000000">
        <w:rPr>
          <w:rFonts w:ascii="Times New Roman" w:cs="Times New Roman" w:eastAsia="Times New Roman" w:hAnsi="Times New Roman"/>
          <w:sz w:val="24"/>
          <w:szCs w:val="24"/>
          <w:rtl w:val="0"/>
        </w:rPr>
        <w:t xml:space="preserve">The president’s eyes went dim. Putin returned to reciting the speech written for him by his staff, and the audience slipped back into a state of suspended animation. But not for long.</w:t>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sz w:val="24"/>
          <w:szCs w:val="24"/>
        </w:rPr>
      </w:pPr>
      <w:bookmarkStart w:colFirst="0" w:colLast="0" w:name="_heading=h.ee3vjswab9ed" w:id="80"/>
      <w:bookmarkEnd w:id="80"/>
      <w:r w:rsidDel="00000000" w:rsidR="00000000" w:rsidRPr="00000000">
        <w:rPr>
          <w:rFonts w:ascii="Times New Roman" w:cs="Times New Roman" w:eastAsia="Times New Roman" w:hAnsi="Times New Roman"/>
          <w:sz w:val="24"/>
          <w:szCs w:val="24"/>
          <w:rtl w:val="0"/>
        </w:rPr>
        <w:t xml:space="preserve">Two days after the collegium, the international news agency Bloomberg—citing foreign intelligence services—stunned the Russian elite (and not only them) with a report that Russia was planning a full-scale invasion of Ukraine.</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The article was alarming in its detail: around 100 tactical battalion groups—nearly 100,000 troops, half of them already in position—could enter Ukraine from Crimea and from Belarus, Russia’s ally. </w:t>
      </w:r>
    </w:p>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sz w:val="24"/>
          <w:szCs w:val="24"/>
        </w:rPr>
      </w:pPr>
      <w:bookmarkStart w:colFirst="0" w:colLast="0" w:name="_heading=h.ntmijqe279qb" w:id="81"/>
      <w:bookmarkEnd w:id="81"/>
      <w:r w:rsidDel="00000000" w:rsidR="00000000" w:rsidRPr="00000000">
        <w:rPr>
          <w:rFonts w:ascii="Times New Roman" w:cs="Times New Roman" w:eastAsia="Times New Roman" w:hAnsi="Times New Roman"/>
          <w:sz w:val="24"/>
          <w:szCs w:val="24"/>
          <w:rtl w:val="0"/>
        </w:rPr>
        <w:t xml:space="preserve">US intelligence shared this information with NATO partners and with Ukraine. The very publication of these plans, on the eve of talks between the Russian and US leaders, was itself a message to Putin: “We know what you’re planning—stop.”</w:t>
      </w:r>
    </w:p>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bookmarkStart w:colFirst="0" w:colLast="0" w:name="_heading=h.381w2y8ot1uq" w:id="82"/>
      <w:bookmarkEnd w:id="82"/>
      <w:r w:rsidDel="00000000" w:rsidR="00000000" w:rsidRPr="00000000">
        <w:rPr>
          <w:rFonts w:ascii="Times New Roman" w:cs="Times New Roman" w:eastAsia="Times New Roman" w:hAnsi="Times New Roman"/>
          <w:sz w:val="24"/>
          <w:szCs w:val="24"/>
          <w:rtl w:val="0"/>
        </w:rPr>
        <w:t xml:space="preserve">This initially caused serious tension. However, the civilian wing of the elite calmed down rather quickly, persuading themselves that the U.S. intelligence reports were merely a way of preparing public opinion ahead of the upcoming Putin–Biden meeting. “War? With Ukraine? Well, only if it’s together—and against the West,” joked a government staffer. </w:t>
      </w:r>
    </w:p>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bookmarkStart w:colFirst="0" w:colLast="0" w:name="_heading=h.3k72a5amwq60" w:id="83"/>
      <w:bookmarkEnd w:id="83"/>
      <w:r w:rsidDel="00000000" w:rsidR="00000000" w:rsidRPr="00000000">
        <w:rPr>
          <w:rFonts w:ascii="Times New Roman" w:cs="Times New Roman" w:eastAsia="Times New Roman" w:hAnsi="Times New Roman"/>
          <w:sz w:val="24"/>
          <w:szCs w:val="24"/>
          <w:rtl w:val="0"/>
        </w:rPr>
        <w:t xml:space="preserve">Even the virtual meeting</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between Putin and U.S. President Joe Biden, held on 7 December, offered a measure of optimism. Putin openly signalled his desire to shift responsibility for implementing the Minsk Agreements away from the Europeans and Ukrainians, and toward what he saw as the senior player in the room—the Americans. Judging by Biden’s responses, the U.S. had no objection.</w:t>
      </w:r>
    </w:p>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sz w:val="24"/>
          <w:szCs w:val="24"/>
        </w:rPr>
      </w:pPr>
      <w:bookmarkStart w:colFirst="0" w:colLast="0" w:name="_heading=h.bpcrjdxtmyur" w:id="84"/>
      <w:bookmarkEnd w:id="84"/>
      <w:r w:rsidDel="00000000" w:rsidR="00000000" w:rsidRPr="00000000">
        <w:rPr>
          <w:rFonts w:ascii="Times New Roman" w:cs="Times New Roman" w:eastAsia="Times New Roman" w:hAnsi="Times New Roman"/>
          <w:sz w:val="24"/>
          <w:szCs w:val="24"/>
          <w:rtl w:val="0"/>
        </w:rPr>
        <w:t xml:space="preserve">Washington had its own reasoning: it sought to avoid war in Europe—a region that had become an American sphere of responsibility and strategic interest after two world wars and one cold war. A new armed conflict could lead to the defeat of its Ukrainian partner and compel the United States to take decisive action against Russia. At the same time, limited military options and the likely ineffectiveness of sanctions would only serve to highlight American weakness once again—and in very short order: just a few months had passed since the withdrawal of US forces from Afghanistan. In such a context, it was more advantageous for Washington to focus on implementing the Minsk Agreements or developing alternative diplomatic mechanisms. </w:t>
      </w:r>
    </w:p>
    <w:p w:rsidR="00000000" w:rsidDel="00000000" w:rsidP="00000000" w:rsidRDefault="00000000" w:rsidRPr="00000000" w14:paraId="000000B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bookmarkStart w:colFirst="0" w:colLast="0" w:name="_heading=h.1xd9nilimtpf" w:id="85"/>
      <w:bookmarkEnd w:id="85"/>
      <w:r w:rsidDel="00000000" w:rsidR="00000000" w:rsidRPr="00000000">
        <w:rPr>
          <w:rFonts w:ascii="Times New Roman" w:cs="Times New Roman" w:eastAsia="Times New Roman" w:hAnsi="Times New Roman"/>
          <w:sz w:val="24"/>
          <w:szCs w:val="24"/>
          <w:rtl w:val="0"/>
        </w:rPr>
        <w:t xml:space="preserve">So, the thinking in Moscow went: a common ground on Ukraine had been found, not everything was lost, and we could finally exhale.</w:t>
      </w:r>
    </w:p>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Indeed, following the videoconference, Biden began to pursue a new policy—one that in effect responded to Russia’s demands for security guarantees amid the growing threat of military conflict over Ukraine. He reached an agreement with the UK, France, Germany, and Italy to discuss Russia’s proposed security guarantees in a 5+1 format. In the context of the time, this could almost be seen as a breakthrough: for the first time in thirty years, the Americans had agreed to engage seriously in talks about security guarantees for Russia.</w:t>
      </w:r>
    </w:p>
    <w:p w:rsidR="00000000" w:rsidDel="00000000" w:rsidP="00000000" w:rsidRDefault="00000000" w:rsidRPr="00000000" w14:paraId="000000B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sz w:val="24"/>
          <w:szCs w:val="24"/>
        </w:rPr>
      </w:pPr>
      <w:bookmarkStart w:colFirst="0" w:colLast="0" w:name="_heading=h.ubd0saivrbnk" w:id="86"/>
      <w:bookmarkEnd w:id="86"/>
      <w:r w:rsidDel="00000000" w:rsidR="00000000" w:rsidRPr="00000000">
        <w:rPr>
          <w:rFonts w:ascii="Times New Roman" w:cs="Times New Roman" w:eastAsia="Times New Roman" w:hAnsi="Times New Roman"/>
          <w:sz w:val="24"/>
          <w:szCs w:val="24"/>
          <w:rtl w:val="0"/>
        </w:rPr>
        <w:t xml:space="preserve">Alas, the enthusiasm soon faded. The initiative’s real chances of success came to be seen as close to zero. And this was due, above all, to the Kremlin’s position.</w:t>
      </w:r>
    </w:p>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bookmarkStart w:colFirst="0" w:colLast="0" w:name="_heading=h.ce83x5sjkm2y" w:id="87"/>
      <w:bookmarkEnd w:id="87"/>
      <w:r w:rsidDel="00000000" w:rsidR="00000000" w:rsidRPr="00000000">
        <w:rPr>
          <w:rFonts w:ascii="Times New Roman" w:cs="Times New Roman" w:eastAsia="Times New Roman" w:hAnsi="Times New Roman"/>
          <w:sz w:val="24"/>
          <w:szCs w:val="24"/>
          <w:rtl w:val="0"/>
        </w:rPr>
        <w:t xml:space="preserve">Moscow became increasingly convinced that Biden was not seeking a dialogue aimed at addressing Russia’s concerns, but was merely trying to appease it. From this perspective, every move by the U.S. appeared to the Kremlin as an evasion of substantive discussion: instead of working toward long-term solutions, the emphasis shifted to tactical concessions—even ones that had recently seemed out of the question.</w:t>
      </w:r>
    </w:p>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sz w:val="24"/>
          <w:szCs w:val="24"/>
        </w:rPr>
      </w:pPr>
      <w:bookmarkStart w:colFirst="0" w:colLast="0" w:name="_heading=h.iofuvvq3onp8" w:id="88"/>
      <w:bookmarkEnd w:id="88"/>
      <w:r w:rsidDel="00000000" w:rsidR="00000000" w:rsidRPr="00000000">
        <w:rPr>
          <w:rFonts w:ascii="Times New Roman" w:cs="Times New Roman" w:eastAsia="Times New Roman" w:hAnsi="Times New Roman"/>
          <w:sz w:val="24"/>
          <w:szCs w:val="24"/>
          <w:rtl w:val="0"/>
        </w:rPr>
        <w:t xml:space="preserve">Moreover, when it consented to dialogue, the United States put before the Kremlin a familiar mix of carrots and sticks. Among the carrots was a pledge to discontinue military aid to Kyiv. Washington also proposed that Ukraine’s prospective NATO membership be shelved for the next ten years, and that the centre of gravity move from Russia’s withdrawal from Donbas to Kyiv’s undertaking to grant the “LNR” and “DNR” special status.</w:t>
      </w:r>
    </w:p>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sz w:val="24"/>
          <w:szCs w:val="24"/>
        </w:rPr>
      </w:pPr>
      <w:bookmarkStart w:colFirst="0" w:colLast="0" w:name="_heading=h.hsnhopekxqys" w:id="89"/>
      <w:bookmarkEnd w:id="89"/>
      <w:r w:rsidDel="00000000" w:rsidR="00000000" w:rsidRPr="00000000">
        <w:rPr>
          <w:rFonts w:ascii="Times New Roman" w:cs="Times New Roman" w:eastAsia="Times New Roman" w:hAnsi="Times New Roman"/>
          <w:sz w:val="24"/>
          <w:szCs w:val="24"/>
          <w:rtl w:val="0"/>
        </w:rPr>
        <w:t xml:space="preserve">As a stick, the United States threatened, in the event of a breakdown in negotiations, to halt all talks on security guarantees, to increase NATO’s military presence in Eastern Europe, and to impose severe economic sanctions—including suspending the Nord Stream 2 gas pipeline and disconnecting Russia’s largest banks from SWIFT, the international financial messaging system.</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Disconnection from SWIFT effectively amounts to a “ban” from the global financial system. Both officials and bankers—while preparing for such a scenario—unanimously regarded it as catastrophic. Nevertheless, the ruling stratum remained optimistic that it would never come to that. The prevailing logic was simple: the world needs Russian energy, and therefore Moscow cannot be isolated. </w:t>
      </w:r>
    </w:p>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bookmarkStart w:colFirst="0" w:colLast="0" w:name="_heading=h.qax4k5boyhhn" w:id="90"/>
      <w:bookmarkEnd w:id="90"/>
      <w:r w:rsidDel="00000000" w:rsidR="00000000" w:rsidRPr="00000000">
        <w:rPr>
          <w:rFonts w:ascii="Times New Roman" w:cs="Times New Roman" w:eastAsia="Times New Roman" w:hAnsi="Times New Roman"/>
          <w:sz w:val="24"/>
          <w:szCs w:val="24"/>
          <w:rtl w:val="0"/>
        </w:rPr>
        <w:t xml:space="preserve">Besides, no one believed a full-scale war was coming. In the eyes of the Russian elite, Moscow and Washington were merely bargaining—just in a louder voice than usual.</w:t>
      </w:r>
    </w:p>
    <w:p w:rsidR="00000000" w:rsidDel="00000000" w:rsidP="00000000" w:rsidRDefault="00000000" w:rsidRPr="00000000" w14:paraId="000000C5">
      <w:pPr>
        <w:spacing w:line="240" w:lineRule="auto"/>
        <w:rPr>
          <w:rFonts w:ascii="Times New Roman" w:cs="Times New Roman" w:eastAsia="Times New Roman" w:hAnsi="Times New Roman"/>
          <w:sz w:val="24"/>
          <w:szCs w:val="24"/>
        </w:rPr>
      </w:pPr>
      <w:bookmarkStart w:colFirst="0" w:colLast="0" w:name="_heading=h.edfv4v2ezp42" w:id="91"/>
      <w:bookmarkEnd w:id="91"/>
      <w:r w:rsidDel="00000000" w:rsidR="00000000" w:rsidRPr="00000000">
        <w:rPr>
          <w:rFonts w:ascii="Times New Roman" w:cs="Times New Roman" w:eastAsia="Times New Roman" w:hAnsi="Times New Roman"/>
          <w:sz w:val="24"/>
          <w:szCs w:val="24"/>
          <w:rtl w:val="0"/>
        </w:rPr>
        <w:t xml:space="preserve">The "carrot and stick" approach—with threats of sanctions and a selective framing of acceptable topics—was unacceptable to Putin, even if the Kremlin took satisfaction in the fact that this “coercion to negotiate” had seemingly worked.</w:t>
      </w:r>
    </w:p>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bookmarkStart w:colFirst="0" w:colLast="0" w:name="_heading=h.gj4zvb2dpdq" w:id="92"/>
      <w:bookmarkEnd w:id="92"/>
      <w:r w:rsidDel="00000000" w:rsidR="00000000" w:rsidRPr="00000000">
        <w:rPr>
          <w:rFonts w:ascii="Times New Roman" w:cs="Times New Roman" w:eastAsia="Times New Roman" w:hAnsi="Times New Roman"/>
          <w:sz w:val="24"/>
          <w:szCs w:val="24"/>
          <w:rtl w:val="0"/>
        </w:rPr>
        <w:t xml:space="preserve">The main difference from previous years was Moscow’s new stance. Where earlier its actions had been justified by geopolitical vulnerability, Putin now addressed the world with a sense of confidence, moral and historical superiority, and showed a growing readiness to disregard international law. The Russian president increasingly asserted that the world had changed—and that the old status quo had lost its legitimacy.</w:t>
      </w:r>
    </w:p>
    <w:p w:rsidR="00000000" w:rsidDel="00000000" w:rsidP="00000000" w:rsidRDefault="00000000" w:rsidRPr="00000000" w14:paraId="000000C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40" w:lineRule="auto"/>
        <w:rPr>
          <w:rFonts w:ascii="Times New Roman" w:cs="Times New Roman" w:eastAsia="Times New Roman" w:hAnsi="Times New Roman"/>
          <w:sz w:val="24"/>
          <w:szCs w:val="24"/>
        </w:rPr>
      </w:pPr>
      <w:bookmarkStart w:colFirst="0" w:colLast="0" w:name="_heading=h.aey29ykwp03o" w:id="93"/>
      <w:bookmarkEnd w:id="93"/>
      <w:r w:rsidDel="00000000" w:rsidR="00000000" w:rsidRPr="00000000">
        <w:rPr>
          <w:rFonts w:ascii="Times New Roman" w:cs="Times New Roman" w:eastAsia="Times New Roman" w:hAnsi="Times New Roman"/>
          <w:i w:val="1"/>
          <w:sz w:val="24"/>
          <w:szCs w:val="24"/>
          <w:rtl w:val="0"/>
        </w:rPr>
        <w:t xml:space="preserve">“International institutions and rules have been dismantled, traditional diplomacy no longer functions, everyone acts on their own terms, and public statements and positions have lost their meaning—so Putin has radicalised and is no longer open to compromise,”</w:t>
      </w:r>
      <w:r w:rsidDel="00000000" w:rsidR="00000000" w:rsidRPr="00000000">
        <w:rPr>
          <w:rFonts w:ascii="Times New Roman" w:cs="Times New Roman" w:eastAsia="Times New Roman" w:hAnsi="Times New Roman"/>
          <w:sz w:val="24"/>
          <w:szCs w:val="24"/>
          <w:rtl w:val="0"/>
        </w:rPr>
        <w:t xml:space="preserve"> one of my interlocutors told me. </w:t>
      </w:r>
    </w:p>
    <w:p w:rsidR="00000000" w:rsidDel="00000000" w:rsidP="00000000" w:rsidRDefault="00000000" w:rsidRPr="00000000" w14:paraId="000000C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bookmarkStart w:colFirst="0" w:colLast="0" w:name="_heading=h.uwbubo8kpn3l" w:id="94"/>
      <w:bookmarkEnd w:id="94"/>
      <w:r w:rsidDel="00000000" w:rsidR="00000000" w:rsidRPr="00000000">
        <w:rPr>
          <w:rFonts w:ascii="Times New Roman" w:cs="Times New Roman" w:eastAsia="Times New Roman" w:hAnsi="Times New Roman"/>
          <w:sz w:val="24"/>
          <w:szCs w:val="24"/>
          <w:rtl w:val="0"/>
        </w:rPr>
        <w:t xml:space="preserve">On 17 December 2021, the Russian Foreign Ministry published two stark documents demanding legally binding security guarantees: a bilateral treaty with the United States and a multilateral agreement with NATO member states. It looked very much like an ultimatum. This was Moscow’s way of signalling its frustration with the course of dialogue with Washington: either there would be meaningful progress on the question of security guarantees, or military conflict would become inevitable.</w:t>
      </w:r>
    </w:p>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bookmarkStart w:colFirst="0" w:colLast="0" w:name="_heading=h.q18vbukepgip" w:id="95"/>
      <w:bookmarkEnd w:id="95"/>
      <w:r w:rsidDel="00000000" w:rsidR="00000000" w:rsidRPr="00000000">
        <w:rPr>
          <w:rFonts w:ascii="Times New Roman" w:cs="Times New Roman" w:eastAsia="Times New Roman" w:hAnsi="Times New Roman"/>
          <w:sz w:val="24"/>
          <w:szCs w:val="24"/>
          <w:rtl w:val="0"/>
        </w:rPr>
        <w:t xml:space="preserve">This approach sharply limited the scope for diplomatic manoeuvre. More than that, the very fact that Moscow loudly and publicly insisted it would discuss these matters only with the United States—excluding Europe—rendered the agenda unrealistic. Even if bilateral talks between the U.S. and Russia on security guarantees had gone ahead, their outcomes would never have been accepted in European capitals. </w:t>
      </w:r>
    </w:p>
    <w:p w:rsidR="00000000" w:rsidDel="00000000" w:rsidP="00000000" w:rsidRDefault="00000000" w:rsidRPr="00000000" w14:paraId="000000C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bookmarkStart w:colFirst="0" w:colLast="0" w:name="_heading=h.7truzh36zwib" w:id="96"/>
      <w:bookmarkEnd w:id="96"/>
      <w:r w:rsidDel="00000000" w:rsidR="00000000" w:rsidRPr="00000000">
        <w:rPr>
          <w:rFonts w:ascii="Times New Roman" w:cs="Times New Roman" w:eastAsia="Times New Roman" w:hAnsi="Times New Roman"/>
          <w:sz w:val="24"/>
          <w:szCs w:val="24"/>
          <w:rtl w:val="0"/>
        </w:rPr>
        <w:t xml:space="preserve">It is important to note that no one in the Russian leadership fully understood Putin’s intentions or desires—he preferred to keep his plans to himself. This created a problem for the officials and diplomats involved: they were acting without clear tactical guidance. Success, as they saw it, would have been to arrange another in-person meeting between the two presidents</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—something Putin deeply wanted.</w:t>
      </w:r>
    </w:p>
    <w:p w:rsidR="00000000" w:rsidDel="00000000" w:rsidP="00000000" w:rsidRDefault="00000000" w:rsidRPr="00000000" w14:paraId="000000D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sz w:val="24"/>
          <w:szCs w:val="24"/>
        </w:rPr>
      </w:pPr>
      <w:bookmarkStart w:colFirst="0" w:colLast="0" w:name="_heading=h.fhxgi0gtsghx" w:id="97"/>
      <w:bookmarkEnd w:id="97"/>
      <w:r w:rsidDel="00000000" w:rsidR="00000000" w:rsidRPr="00000000">
        <w:rPr>
          <w:rFonts w:ascii="Times New Roman" w:cs="Times New Roman" w:eastAsia="Times New Roman" w:hAnsi="Times New Roman"/>
          <w:sz w:val="24"/>
          <w:szCs w:val="24"/>
          <w:rtl w:val="0"/>
        </w:rPr>
        <w:t xml:space="preserve">The United States, meanwhile, took an ambivalent view of Russia’s ultimatum. On one hand, it believed that some of Moscow’s demands could—and should—be discussed. On the other, the massing of Russian troops on Ukraine’s border, along with intelligence reports, suggested that the Kremlin had already made its decision, and that the diplomatic choreography was merely a smokescreen. Washington’s response, in essence, was this: the U.S. is prepared to discuss with Russia a broad range of issues—including those crucial to the Kremlin—such as the principle of indivisible security (that one state’s security must not come at the expense of another’s), medium- and short-range missiles and their launchers, limits on the deployment of NATO combat forces in Eastern Europe, and so on.</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bookmarkStart w:colFirst="0" w:colLast="0" w:name="_heading=h.nj2f23mzstda" w:id="98"/>
      <w:bookmarkEnd w:id="98"/>
      <w:r w:rsidDel="00000000" w:rsidR="00000000" w:rsidRPr="00000000">
        <w:rPr>
          <w:rFonts w:ascii="Times New Roman" w:cs="Times New Roman" w:eastAsia="Times New Roman" w:hAnsi="Times New Roman"/>
          <w:sz w:val="24"/>
          <w:szCs w:val="24"/>
          <w:rtl w:val="0"/>
        </w:rPr>
        <w:t xml:space="preserve">In the lead-up to the January meeting between Russian and U.S. officials in Geneva on security guarantees—Deputy Foreign Minister Sergei Ryabkov and U.S. Deputy Secretary of State Wendy Sherman were the ones sent—there was a mood of elation at the Foreign Ministry building on Smolenskaya Square. “The Boss is brilliant... He’s got a gun to their head, and he’s forced the Americans to put some truly serious proposals on the table. This is what we’ve been asking them to do since the last years of Obama.” But it didn’t last. The U.S. proposals were swiftly tossed into the bin. On orders from the Kremlin, Lavrov dismissed them as mere formalities and demanded ironclad guarantees that Ukraine and Georgia would never join NATO. He also called on the members of the Organisation for Security and Co-operation in Europe to submit written explanations of how they interpret the principle of indivisible security.</w:t>
      </w:r>
    </w:p>
    <w:p w:rsidR="00000000" w:rsidDel="00000000" w:rsidP="00000000" w:rsidRDefault="00000000" w:rsidRPr="00000000" w14:paraId="000000D3">
      <w:pPr>
        <w:tabs>
          <w:tab w:val="left" w:leader="none" w:pos="942"/>
        </w:tabs>
        <w:spacing w:line="240" w:lineRule="auto"/>
        <w:rPr>
          <w:rFonts w:ascii="Times New Roman" w:cs="Times New Roman" w:eastAsia="Times New Roman" w:hAnsi="Times New Roman"/>
          <w:sz w:val="24"/>
          <w:szCs w:val="24"/>
        </w:rPr>
      </w:pPr>
      <w:bookmarkStart w:colFirst="0" w:colLast="0" w:name="_heading=h.t7f3qoukg7rb" w:id="99"/>
      <w:bookmarkEnd w:id="99"/>
      <w:r w:rsidDel="00000000" w:rsidR="00000000" w:rsidRPr="00000000">
        <w:rPr>
          <w:rFonts w:ascii="Times New Roman" w:cs="Times New Roman" w:eastAsia="Times New Roman" w:hAnsi="Times New Roman"/>
          <w:sz w:val="24"/>
          <w:szCs w:val="24"/>
          <w:rtl w:val="0"/>
        </w:rPr>
        <w:t xml:space="preserve">In the end, there was no dialogue. The negotiations reached a deadlock. Progress seemed possible only under one of two conditions: either Russia abandoned its maximalist demands, or the United States agreed to satisfy some of them in one form or another. Diplomats and officials from the foreign policy bloc of the presidential administration hinted that, in case of failure, Moscow might resort to certain military-technical—or even military—measures.</w:t>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bookmarkStart w:colFirst="0" w:colLast="0" w:name="_heading=h.i73bflyo6q5v" w:id="100"/>
      <w:bookmarkEnd w:id="100"/>
      <w:r w:rsidDel="00000000" w:rsidR="00000000" w:rsidRPr="00000000">
        <w:rPr>
          <w:rFonts w:ascii="Times New Roman" w:cs="Times New Roman" w:eastAsia="Times New Roman" w:hAnsi="Times New Roman"/>
          <w:sz w:val="24"/>
          <w:szCs w:val="24"/>
          <w:rtl w:val="0"/>
        </w:rPr>
        <w:t xml:space="preserve">And yet, there was no sense of preparation—for war, or for a so-called special military operation.</w:t>
        <w:br w:type="textWrapping"/>
        <w:t xml:space="preserve">It feels strange now, after several years of war, to recall how ordinary everyday life seemed, despite the increasingly tense international agenda.</w:t>
      </w:r>
    </w:p>
    <w:p w:rsidR="00000000" w:rsidDel="00000000" w:rsidP="00000000" w:rsidRDefault="00000000" w:rsidRPr="00000000" w14:paraId="000000D5">
      <w:pPr>
        <w:spacing w:line="240" w:lineRule="auto"/>
        <w:rPr>
          <w:rFonts w:ascii="Times New Roman" w:cs="Times New Roman" w:eastAsia="Times New Roman" w:hAnsi="Times New Roman"/>
          <w:sz w:val="24"/>
          <w:szCs w:val="24"/>
        </w:rPr>
      </w:pPr>
      <w:bookmarkStart w:colFirst="0" w:colLast="0" w:name="_heading=h.gk7rqk2fz32k" w:id="101"/>
      <w:bookmarkEnd w:id="101"/>
      <w:r w:rsidDel="00000000" w:rsidR="00000000" w:rsidRPr="00000000">
        <w:rPr>
          <w:rFonts w:ascii="Times New Roman" w:cs="Times New Roman" w:eastAsia="Times New Roman" w:hAnsi="Times New Roman"/>
          <w:sz w:val="24"/>
          <w:szCs w:val="24"/>
          <w:rtl w:val="0"/>
        </w:rPr>
        <w:t xml:space="preserve">The most striking thing is that no one in the Kremlin, it seems—not even Putin—truly wanted a war. What had been envisioned was precisely the format of a “special military operation”: limited in scope, time, and resources. There’s a reason, after all, why the word “war” was officially banned—only “SMO” was permitted. Ever the legalist, Putin was fully aware of the legal consequences a real war would entail: the application of international conventions on prisoners of war, the imposition of martial law across the country, and so on.</w:t>
      </w:r>
    </w:p>
    <w:p w:rsidR="00000000" w:rsidDel="00000000" w:rsidP="00000000" w:rsidRDefault="00000000" w:rsidRPr="00000000" w14:paraId="000000D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40" w:lineRule="auto"/>
        <w:rPr>
          <w:rFonts w:ascii="Times New Roman" w:cs="Times New Roman" w:eastAsia="Times New Roman" w:hAnsi="Times New Roman"/>
          <w:sz w:val="24"/>
          <w:szCs w:val="24"/>
        </w:rPr>
      </w:pPr>
      <w:bookmarkStart w:colFirst="0" w:colLast="0" w:name="_heading=h.oakytjkf7xb0" w:id="102"/>
      <w:bookmarkEnd w:id="102"/>
      <w:r w:rsidDel="00000000" w:rsidR="00000000" w:rsidRPr="00000000">
        <w:rPr>
          <w:rFonts w:ascii="Times New Roman" w:cs="Times New Roman" w:eastAsia="Times New Roman" w:hAnsi="Times New Roman"/>
          <w:sz w:val="24"/>
          <w:szCs w:val="24"/>
          <w:rtl w:val="0"/>
        </w:rPr>
        <w:t xml:space="preserve">This reluctance was vividly on display at the now-famous meeting of the Security Council that preceded the recognition of the “DNR” and “LNR” and the full-scale invasion.</w:t>
      </w:r>
    </w:p>
    <w:p w:rsidR="00000000" w:rsidDel="00000000" w:rsidP="00000000" w:rsidRDefault="00000000" w:rsidRPr="00000000" w14:paraId="000000D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40" w:lineRule="auto"/>
        <w:rPr>
          <w:rFonts w:ascii="Times New Roman" w:cs="Times New Roman" w:eastAsia="Times New Roman" w:hAnsi="Times New Roman"/>
          <w:sz w:val="24"/>
          <w:szCs w:val="24"/>
        </w:rPr>
      </w:pPr>
      <w:bookmarkStart w:colFirst="0" w:colLast="0" w:name="_heading=h.bf6lnxva2ekm" w:id="103"/>
      <w:bookmarkEnd w:id="103"/>
      <w:r w:rsidDel="00000000" w:rsidR="00000000" w:rsidRPr="00000000">
        <w:rPr>
          <w:rFonts w:ascii="Times New Roman" w:cs="Times New Roman" w:eastAsia="Times New Roman" w:hAnsi="Times New Roman"/>
          <w:sz w:val="24"/>
          <w:szCs w:val="24"/>
          <w:rtl w:val="0"/>
        </w:rPr>
        <w:t xml:space="preserve">Neither the Secretary of the Security Council, Nikolai Patrushev—a dyed-in-the-wool anti-Westerner who relished denouncing the overseas enemy in the pages of </w:t>
      </w:r>
      <w:r w:rsidDel="00000000" w:rsidR="00000000" w:rsidRPr="00000000">
        <w:rPr>
          <w:rFonts w:ascii="Times New Roman" w:cs="Times New Roman" w:eastAsia="Times New Roman" w:hAnsi="Times New Roman"/>
          <w:i w:val="1"/>
          <w:sz w:val="24"/>
          <w:szCs w:val="24"/>
          <w:rtl w:val="0"/>
        </w:rPr>
        <w:t xml:space="preserve">Argumenty i Fakty</w:t>
      </w:r>
      <w:r w:rsidDel="00000000" w:rsidR="00000000" w:rsidRPr="00000000">
        <w:rPr>
          <w:rFonts w:ascii="Times New Roman" w:cs="Times New Roman" w:eastAsia="Times New Roman" w:hAnsi="Times New Roman"/>
          <w:sz w:val="24"/>
          <w:szCs w:val="24"/>
          <w:rtl w:val="0"/>
        </w:rPr>
        <w:t xml:space="preserve">—truly wanted war. Nor did the head of the Foreign Intelligence Service, Sergei Naryshkin. Nor the third-ranking official in the state, the speaker of the Federation Council, Valentina Matvienko.</w:t>
      </w:r>
    </w:p>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bookmarkStart w:colFirst="0" w:colLast="0" w:name="_heading=h.xe3qi4lpk22n" w:id="104"/>
      <w:bookmarkEnd w:id="104"/>
      <w:r w:rsidDel="00000000" w:rsidR="00000000" w:rsidRPr="00000000">
        <w:rPr>
          <w:rFonts w:ascii="Times New Roman" w:cs="Times New Roman" w:eastAsia="Times New Roman" w:hAnsi="Times New Roman"/>
          <w:sz w:val="24"/>
          <w:szCs w:val="24"/>
          <w:rtl w:val="0"/>
        </w:rPr>
        <w:t xml:space="preserve">The so-called “Kremlin hawks,” who had come of age during the Cold War, understood perfectly well the vast window of opportunity that diplomatic tools could open—especially when skilfully paired with hybrid methods. After all, what need was there for the old-school spies and diplomats, when everything could be resolved with combat aircraft and precision artillery strikes?</w:t>
      </w:r>
    </w:p>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bookmarkStart w:colFirst="0" w:colLast="0" w:name="_heading=h.uymzaq3tsawb" w:id="105"/>
      <w:bookmarkEnd w:id="105"/>
      <w:r w:rsidDel="00000000" w:rsidR="00000000" w:rsidRPr="00000000">
        <w:rPr>
          <w:rFonts w:ascii="Times New Roman" w:cs="Times New Roman" w:eastAsia="Times New Roman" w:hAnsi="Times New Roman"/>
          <w:sz w:val="24"/>
          <w:szCs w:val="24"/>
          <w:rtl w:val="0"/>
        </w:rPr>
        <w:t xml:space="preserve">Yes, they didn’t like America. But they saw it as a strong and worthy adversary. The “Kremlin hawks” had their own backchannels to American counterparts, through which they conveyed that the space for diplomacy was far from exhausted. </w:t>
      </w:r>
    </w:p>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bookmarkStart w:colFirst="0" w:colLast="0" w:name="_heading=h.6b2og69w0qnt" w:id="106"/>
      <w:bookmarkEnd w:id="106"/>
      <w:r w:rsidDel="00000000" w:rsidR="00000000" w:rsidRPr="00000000">
        <w:rPr>
          <w:rFonts w:ascii="Times New Roman" w:cs="Times New Roman" w:eastAsia="Times New Roman" w:hAnsi="Times New Roman"/>
          <w:sz w:val="24"/>
          <w:szCs w:val="24"/>
          <w:rtl w:val="0"/>
        </w:rPr>
        <w:t xml:space="preserve">Dmitry Kozak, the deputy head of the presidential administration—born in Ukraine and responsible for Ukrainian affairs within the Kremlin— could never have imagined an actual hot war, not even in his worst fears. A long-standing and seasoned associate of Putin, Kozak had worked in his campaign headquarters back in the 2000s. The president often dispatched him to areas that required patience, authority, and bureaucratic finesse. Over the years, Kozak oversaw the Southern Federal District after the two Chechen wars, cleaned up the corrupt construction sector, and carried out administrative and local government reforms. In 2020, he moved from the government to the presidential administration, where he took on the daily grind of what he himself described as “shovelling out the stables left by his predecessor”, the former Donbas overseer Vladislav Surkov. Kozak also had extensive experience working in the post-Soviet space. For instance, in June 2019, thanks to his personal intervention—authorised by Putin—the notorious oligarch Vladimir Plahotniuc was swiftly and bloodlessly removed from power in Moldova.</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tl w:val="0"/>
        </w:rPr>
      </w:r>
    </w:p>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bookmarkStart w:colFirst="0" w:colLast="0" w:name="_heading=h.zc9dgkd6shjc" w:id="107"/>
      <w:bookmarkEnd w:id="107"/>
      <w:r w:rsidDel="00000000" w:rsidR="00000000" w:rsidRPr="00000000">
        <w:rPr>
          <w:rFonts w:ascii="Times New Roman" w:cs="Times New Roman" w:eastAsia="Times New Roman" w:hAnsi="Times New Roman"/>
          <w:sz w:val="24"/>
          <w:szCs w:val="24"/>
          <w:rtl w:val="0"/>
        </w:rPr>
        <w:t xml:space="preserve">In his new role, Kozak sought a way to integrate the so-called LPR and DNR into the Russian economy without it appearing to be a de facto recognition of their independence—and while remaining within the letter and spirit of the Minsk Agreements. His overarching goal was to secure a substantial easing of the sanctions imposed on Russia after 2014. War, by contrast, meant escalation—something Washington, London, Brussels, Paris, and Berlin were already openly warning about. </w:t>
      </w:r>
    </w:p>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bookmarkStart w:colFirst="0" w:colLast="0" w:name="_heading=h.4812no74k21b" w:id="108"/>
      <w:bookmarkEnd w:id="108"/>
      <w:r w:rsidDel="00000000" w:rsidR="00000000" w:rsidRPr="00000000">
        <w:rPr>
          <w:rFonts w:ascii="Times New Roman" w:cs="Times New Roman" w:eastAsia="Times New Roman" w:hAnsi="Times New Roman"/>
          <w:sz w:val="24"/>
          <w:szCs w:val="24"/>
          <w:rtl w:val="0"/>
        </w:rPr>
        <w:t xml:space="preserve">A push for military action could theoretically have come from figures in the defence industry, for whom war guarantees high demand—such as Sergey Chemezov, CEO and long-time head of the state corporation Rostec, or Denis Manturov, then Minister of Industry and Trade—both key overseers of the military-industrial complex. But they too had their own reasons for not wanting it.</w:t>
      </w:r>
    </w:p>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bookmarkStart w:colFirst="0" w:colLast="0" w:name="_heading=h.s5w9mpffdqza" w:id="109"/>
      <w:bookmarkEnd w:id="109"/>
      <w:r w:rsidDel="00000000" w:rsidR="00000000" w:rsidRPr="00000000">
        <w:rPr>
          <w:rFonts w:ascii="Times New Roman" w:cs="Times New Roman" w:eastAsia="Times New Roman" w:hAnsi="Times New Roman"/>
          <w:sz w:val="24"/>
          <w:szCs w:val="24"/>
          <w:rtl w:val="0"/>
        </w:rPr>
        <w:t xml:space="preserve">Since Rostec was established in 2007, Russian enterprises producing weapons and military equipment for both domestic and foreign markets have been brought together under its brand.</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Fonts w:ascii="Times New Roman" w:cs="Times New Roman" w:eastAsia="Times New Roman" w:hAnsi="Times New Roman"/>
          <w:sz w:val="24"/>
          <w:szCs w:val="24"/>
          <w:rtl w:val="0"/>
        </w:rPr>
        <w:t xml:space="preserve">  By 2022, the state corporation comprised more than 800 scientific and industrial organisations across 60 regions of the country. The condition of these enterprises varied—from thriving to bankrupt. They fulfilled Defence Ministry contracts, but every three years their debts had to be written off. The steady demand for defence industry products ensured Rostec’s financial stability, meaning the corporation could have a direct interest in war.</w:t>
      </w:r>
    </w:p>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bookmarkStart w:colFirst="0" w:colLast="0" w:name="_heading=h.1ggixkzqhkj" w:id="110"/>
      <w:bookmarkEnd w:id="110"/>
      <w:r w:rsidDel="00000000" w:rsidR="00000000" w:rsidRPr="00000000">
        <w:rPr>
          <w:rFonts w:ascii="Times New Roman" w:cs="Times New Roman" w:eastAsia="Times New Roman" w:hAnsi="Times New Roman"/>
          <w:sz w:val="24"/>
          <w:szCs w:val="24"/>
          <w:rtl w:val="0"/>
        </w:rPr>
        <w:t xml:space="preserve">Chemezov had been part of Putin’s inner circle since the 1980s, when they served together in the GDR residency. In the following decade, he worked under Putin in the Presidential Property Management Department, heading the Foreign Economic Relations Division, and later moved to the Presidential Administration, where he again oversaw foreign economic affairs as the head of the relevant department. Since the early 2000s, Chemezov’s career has been tied to military-technical cooperation and arms exports. Among bureaucrats, he earned a reputation as “Putin’s watchdog for the military-industrial complex.” In practice, this meant he held a range of informal powers connected to the defence sector—and had direct access to the president on these matters.</w:t>
      </w:r>
    </w:p>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bookmarkStart w:colFirst="0" w:colLast="0" w:name="_heading=h.rw51avx315ps" w:id="111"/>
      <w:bookmarkEnd w:id="111"/>
      <w:r w:rsidDel="00000000" w:rsidR="00000000" w:rsidRPr="00000000">
        <w:rPr>
          <w:rFonts w:ascii="Times New Roman" w:cs="Times New Roman" w:eastAsia="Times New Roman" w:hAnsi="Times New Roman"/>
          <w:sz w:val="24"/>
          <w:szCs w:val="24"/>
          <w:rtl w:val="0"/>
        </w:rPr>
        <w:t xml:space="preserve">Chemezov, of course, would have welcomed an increase in demand for military-industrial goods—a war would certainly help with that. But he understood that war would inevitably worsen the broader economic situation, undermining two of Rostec’s key revenue streams: arms exports and civilian production, both of which bring in hard currency.</w:t>
      </w:r>
    </w:p>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bookmarkStart w:colFirst="0" w:colLast="0" w:name="_heading=h.lfrzd5flomfz" w:id="112"/>
      <w:bookmarkEnd w:id="112"/>
      <w:r w:rsidDel="00000000" w:rsidR="00000000" w:rsidRPr="00000000">
        <w:rPr>
          <w:rFonts w:ascii="Times New Roman" w:cs="Times New Roman" w:eastAsia="Times New Roman" w:hAnsi="Times New Roman"/>
          <w:sz w:val="24"/>
          <w:szCs w:val="24"/>
          <w:rtl w:val="0"/>
        </w:rPr>
        <w:t xml:space="preserve">The interests of Rostec—and, more broadly, of Russian industry as a whole—were represented in government by Minister Denis Manturov, who also had no desire for war. One of the wealthiest members of the Russian cabinet</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Fonts w:ascii="Times New Roman" w:cs="Times New Roman" w:eastAsia="Times New Roman" w:hAnsi="Times New Roman"/>
          <w:sz w:val="24"/>
          <w:szCs w:val="24"/>
          <w:rtl w:val="0"/>
        </w:rPr>
        <w:t xml:space="preserve"> (in 2021 he earned over 700 million rubles), Manturov had risen through the ranks thanks to two key traits: his closeness to Chemezov and his talent for reporting cheerfully and confidently to Putin in his trademark husky voice—even when there was little to report. He didn’t lie, but he knew how to highlight just those details that would please the president and create a favourable impression. “Not exactly Ordzhonikidze,” his colleagues said wryly, comparing Manturov’s lack of concrete achievements to Grigory “Sergo” Ordzhonikidze, the father of the Soviet military-industrial complex and a key figure in Stalin-era industrialisation. A civilian through and through, Manturov had no appetite for war.</w:t>
      </w:r>
    </w:p>
    <w:p w:rsidR="00000000" w:rsidDel="00000000" w:rsidP="00000000" w:rsidRDefault="00000000" w:rsidRPr="00000000" w14:paraId="000000EA">
      <w:pPr>
        <w:pStyle w:val="Heading3"/>
        <w:spacing w:after="0" w:before="240" w:line="240" w:lineRule="auto"/>
        <w:rPr>
          <w:rFonts w:ascii="Times New Roman" w:cs="Times New Roman" w:eastAsia="Times New Roman" w:hAnsi="Times New Roman"/>
          <w:sz w:val="24"/>
          <w:szCs w:val="24"/>
        </w:rPr>
      </w:pPr>
      <w:bookmarkStart w:colFirst="0" w:colLast="0" w:name="_heading=h.5kqwcry8cd77" w:id="113"/>
      <w:bookmarkEnd w:id="113"/>
      <w:r w:rsidDel="00000000" w:rsidR="00000000" w:rsidRPr="00000000">
        <w:rPr>
          <w:rFonts w:ascii="Times New Roman" w:cs="Times New Roman" w:eastAsia="Times New Roman" w:hAnsi="Times New Roman"/>
          <w:sz w:val="24"/>
          <w:szCs w:val="24"/>
          <w:rtl w:val="0"/>
        </w:rPr>
        <w:t xml:space="preserve">Death of the Elite</w:t>
      </w:r>
    </w:p>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week before Russia’s full-scale invasion of Ukraine, a consultant from an international firm, the CEO of a state-owned company, and an employee of the Central Bank of Russia met at an upscale restaurant in Moscow. The group was discussing the news.</w:t>
      </w:r>
    </w:p>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bookmarkStart w:colFirst="0" w:colLast="0" w:name="_heading=h.vt5nzwwcl8ov" w:id="114"/>
      <w:bookmarkEnd w:id="114"/>
      <w:r w:rsidDel="00000000" w:rsidR="00000000" w:rsidRPr="00000000">
        <w:rPr>
          <w:rFonts w:ascii="Times New Roman" w:cs="Times New Roman" w:eastAsia="Times New Roman" w:hAnsi="Times New Roman"/>
          <w:sz w:val="24"/>
          <w:szCs w:val="24"/>
          <w:rtl w:val="0"/>
        </w:rPr>
        <w:t xml:space="preserve">The consultant had just returned from a business trip to the US and Europe. After meetings with officials there, he was convinced the situation was deadly serious. Now he was trying to persuade his Russian interlocutors. He insisted that war was more than likely in the near future—that this time the troop build-up and belligerent rhetoric were not a bluff, not a smokescreen, not just a drill. “Just look at it—read the press, for God’s sake!” he exclaimed. </w:t>
      </w:r>
    </w:p>
    <w:p w:rsidR="00000000" w:rsidDel="00000000" w:rsidP="00000000" w:rsidRDefault="00000000" w:rsidRPr="00000000" w14:paraId="000000E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bookmarkStart w:colFirst="0" w:colLast="0" w:name="_heading=h.luk8bud58cxu" w:id="115"/>
      <w:bookmarkEnd w:id="115"/>
      <w:r w:rsidDel="00000000" w:rsidR="00000000" w:rsidRPr="00000000">
        <w:rPr>
          <w:rFonts w:ascii="Times New Roman" w:cs="Times New Roman" w:eastAsia="Times New Roman" w:hAnsi="Times New Roman"/>
          <w:sz w:val="24"/>
          <w:szCs w:val="24"/>
          <w:rtl w:val="0"/>
        </w:rPr>
        <w:t xml:space="preserve">Indeed: for three months now, Western intelligence agencies had been warning of an impending armed conflict through media leaks, while Western leaders took turns threatening Putin with severe sanctions should he send troops into Ukraine.</w:t>
      </w:r>
    </w:p>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rPr>
          <w:rFonts w:ascii="Times New Roman" w:cs="Times New Roman" w:eastAsia="Times New Roman" w:hAnsi="Times New Roman"/>
          <w:sz w:val="24"/>
          <w:szCs w:val="24"/>
        </w:rPr>
      </w:pPr>
      <w:bookmarkStart w:colFirst="0" w:colLast="0" w:name="_heading=h.8tt4pocq2cn1" w:id="116"/>
      <w:bookmarkEnd w:id="116"/>
      <w:r w:rsidDel="00000000" w:rsidR="00000000" w:rsidRPr="00000000">
        <w:rPr>
          <w:rFonts w:ascii="Times New Roman" w:cs="Times New Roman" w:eastAsia="Times New Roman" w:hAnsi="Times New Roman"/>
          <w:sz w:val="24"/>
          <w:szCs w:val="24"/>
          <w:rtl w:val="0"/>
        </w:rPr>
        <w:t xml:space="preserve">But the state manager and the central banker weren’t just sceptical—they even allowed themselves to mock the consultant: “They’ve really scrambled your brain over there. If a war were in the works, we’d know about it for sure. You can’t hide a needle in a haystack. Orders to prepare would’ve gone out already.” </w:t>
      </w:r>
    </w:p>
    <w:p w:rsidR="00000000" w:rsidDel="00000000" w:rsidP="00000000" w:rsidRDefault="00000000" w:rsidRPr="00000000" w14:paraId="000000F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bookmarkStart w:colFirst="0" w:colLast="0" w:name="_heading=h.rkaqhjjamfpb" w:id="117"/>
      <w:bookmarkEnd w:id="117"/>
      <w:r w:rsidDel="00000000" w:rsidR="00000000" w:rsidRPr="00000000">
        <w:rPr>
          <w:rFonts w:ascii="Times New Roman" w:cs="Times New Roman" w:eastAsia="Times New Roman" w:hAnsi="Times New Roman"/>
          <w:sz w:val="24"/>
          <w:szCs w:val="24"/>
          <w:rtl w:val="0"/>
        </w:rPr>
        <w:t xml:space="preserve">The manager and the banker voiced the majority view. Strangely, the war looming on the doorstep was hardly visible from within Russia—least of all from within the bureaucracy. Not a single insider in the system truly believed a large-scale conflict was coming. </w:t>
      </w:r>
    </w:p>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240" w:lineRule="auto"/>
        <w:rPr>
          <w:rFonts w:ascii="Times New Roman" w:cs="Times New Roman" w:eastAsia="Times New Roman" w:hAnsi="Times New Roman"/>
          <w:sz w:val="24"/>
          <w:szCs w:val="24"/>
        </w:rPr>
      </w:pPr>
      <w:bookmarkStart w:colFirst="0" w:colLast="0" w:name="_heading=h.kwtgckjt30tb" w:id="118"/>
      <w:bookmarkEnd w:id="118"/>
      <w:r w:rsidDel="00000000" w:rsidR="00000000" w:rsidRPr="00000000">
        <w:rPr>
          <w:rFonts w:ascii="Times New Roman" w:cs="Times New Roman" w:eastAsia="Times New Roman" w:hAnsi="Times New Roman"/>
          <w:sz w:val="24"/>
          <w:szCs w:val="24"/>
          <w:rtl w:val="0"/>
        </w:rPr>
        <w:t xml:space="preserve">Perhaps the reason lies in the fact that since 2014, the Russian elite had repeatedly witnessed bellicose rhetoric from the Kremlin, Kyiv, and the West, as well as troop build-ups along the border. But over the course of eight years, a large-scale clash had never materialised—unless one counts the war in Donbas, where the conflict, though bloody, had not taken on global dimensions. The prevailing sentiment was that it wouldn’t happen this time either: “The old man’s nuts, sure—but he’s not an idiot. It’s all just their geopolitical toys.” </w:t>
      </w:r>
    </w:p>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240" w:lineRule="auto"/>
        <w:rPr>
          <w:rFonts w:ascii="Times New Roman" w:cs="Times New Roman" w:eastAsia="Times New Roman" w:hAnsi="Times New Roman"/>
          <w:sz w:val="24"/>
          <w:szCs w:val="24"/>
        </w:rPr>
      </w:pPr>
      <w:bookmarkStart w:colFirst="0" w:colLast="0" w:name="_heading=h.ixc8lj6nxbuu" w:id="119"/>
      <w:bookmarkEnd w:id="119"/>
      <w:r w:rsidDel="00000000" w:rsidR="00000000" w:rsidRPr="00000000">
        <w:rPr>
          <w:rFonts w:ascii="Times New Roman" w:cs="Times New Roman" w:eastAsia="Times New Roman" w:hAnsi="Times New Roman"/>
          <w:sz w:val="24"/>
          <w:szCs w:val="24"/>
          <w:rtl w:val="0"/>
        </w:rPr>
        <w:t xml:space="preserve">Ukrainian counterparts of Russian officials and businessmen were also sending no signals that Kyiv was preparing for full-scale hostilities. On the contrary, they spoke with marked irritation about the warnings coming from Western partners: “All this talk of ‘Russia will attack tomorrow’ is hitting the hryvnia hard—my costs are going up, and my partners are reluctant to sign a contract.”</w:t>
      </w:r>
    </w:p>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240" w:lineRule="auto"/>
        <w:rPr>
          <w:rFonts w:ascii="Times New Roman" w:cs="Times New Roman" w:eastAsia="Times New Roman" w:hAnsi="Times New Roman"/>
          <w:sz w:val="24"/>
          <w:szCs w:val="24"/>
        </w:rPr>
      </w:pPr>
      <w:bookmarkStart w:colFirst="0" w:colLast="0" w:name="_heading=h.p5pueiliti9" w:id="120"/>
      <w:bookmarkEnd w:id="120"/>
      <w:r w:rsidDel="00000000" w:rsidR="00000000" w:rsidRPr="00000000">
        <w:rPr>
          <w:rFonts w:ascii="Times New Roman" w:cs="Times New Roman" w:eastAsia="Times New Roman" w:hAnsi="Times New Roman"/>
          <w:sz w:val="24"/>
          <w:szCs w:val="24"/>
          <w:rtl w:val="0"/>
        </w:rPr>
        <w:t xml:space="preserve">Leaks from Putin’s meetings at the Winter Olympics in Beijing—underway at the time—also helped ease tensions. The Russian leader had reportedly assured his Chinese counterpart that he had no intention of attacking Ukraine.</w:t>
      </w:r>
    </w:p>
    <w:p w:rsidR="00000000" w:rsidDel="00000000" w:rsidP="00000000" w:rsidRDefault="00000000" w:rsidRPr="00000000" w14:paraId="000000F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240" w:lineRule="auto"/>
        <w:rPr>
          <w:rFonts w:ascii="Times New Roman" w:cs="Times New Roman" w:eastAsia="Times New Roman" w:hAnsi="Times New Roman"/>
          <w:sz w:val="24"/>
          <w:szCs w:val="24"/>
        </w:rPr>
      </w:pPr>
      <w:bookmarkStart w:colFirst="0" w:colLast="0" w:name="_heading=h.dxbhti4mvu9i" w:id="121"/>
      <w:bookmarkEnd w:id="121"/>
      <w:r w:rsidDel="00000000" w:rsidR="00000000" w:rsidRPr="00000000">
        <w:rPr>
          <w:rFonts w:ascii="Times New Roman" w:cs="Times New Roman" w:eastAsia="Times New Roman" w:hAnsi="Times New Roman"/>
          <w:sz w:val="24"/>
          <w:szCs w:val="24"/>
          <w:rtl w:val="0"/>
        </w:rPr>
        <w:t xml:space="preserve">That’s not to say officials sat idle, arguing over steaks and doing nothing. First the government, then the Kremlin, held a series of meetings on how prepared the economy was for a sharp shift in external conditions and intensified sanctions. The government and the Central Bank circulated projected stress-test scenarios to businesses</w:t>
      </w:r>
      <w:r w:rsidDel="00000000" w:rsidR="00000000" w:rsidRPr="00000000">
        <w:rPr>
          <w:rFonts w:ascii="Times New Roman" w:cs="Times New Roman" w:eastAsia="Times New Roman" w:hAnsi="Times New Roman"/>
          <w:sz w:val="24"/>
          <w:szCs w:val="24"/>
          <w:vertAlign w:val="superscript"/>
        </w:rPr>
        <w:footnoteReference w:customMarkFollows="0" w:id="25"/>
      </w:r>
      <w:r w:rsidDel="00000000" w:rsidR="00000000" w:rsidRPr="00000000">
        <w:rPr>
          <w:rFonts w:ascii="Times New Roman" w:cs="Times New Roman" w:eastAsia="Times New Roman" w:hAnsi="Times New Roman"/>
          <w:sz w:val="24"/>
          <w:szCs w:val="24"/>
          <w:rtl w:val="0"/>
        </w:rPr>
        <w:t xml:space="preserve">; one of them envisioned a trade embargo following the deployment of Russian troops at the request of the authorities of the unrecognised republics. </w:t>
      </w:r>
    </w:p>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bookmarkStart w:colFirst="0" w:colLast="0" w:name="_heading=h.fgdg7rlfatso" w:id="122"/>
      <w:bookmarkEnd w:id="122"/>
      <w:r w:rsidDel="00000000" w:rsidR="00000000" w:rsidRPr="00000000">
        <w:rPr>
          <w:rFonts w:ascii="Times New Roman" w:cs="Times New Roman" w:eastAsia="Times New Roman" w:hAnsi="Times New Roman"/>
          <w:sz w:val="24"/>
          <w:szCs w:val="24"/>
          <w:rtl w:val="0"/>
        </w:rPr>
        <w:t xml:space="preserve">The results of the stress tests were first discussed with First Deputy Prime Minister Andrei Belousov, and then in a series of meetings with the president. These meetings were organised by sector: the financial market, IT and communications, the oil and gas industry, metallurgy and fertiliser production, industry, and construction. </w:t>
      </w:r>
    </w:p>
    <w:p w:rsidR="00000000" w:rsidDel="00000000" w:rsidP="00000000" w:rsidRDefault="00000000" w:rsidRPr="00000000" w14:paraId="000000F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240" w:lineRule="auto"/>
        <w:rPr>
          <w:rFonts w:ascii="Times New Roman" w:cs="Times New Roman" w:eastAsia="Times New Roman" w:hAnsi="Times New Roman"/>
          <w:sz w:val="24"/>
          <w:szCs w:val="24"/>
        </w:rPr>
      </w:pPr>
      <w:bookmarkStart w:colFirst="0" w:colLast="0" w:name="_heading=h.wly88a2228fc" w:id="123"/>
      <w:bookmarkEnd w:id="123"/>
      <w:r w:rsidDel="00000000" w:rsidR="00000000" w:rsidRPr="00000000">
        <w:rPr>
          <w:rFonts w:ascii="Times New Roman" w:cs="Times New Roman" w:eastAsia="Times New Roman" w:hAnsi="Times New Roman"/>
          <w:sz w:val="24"/>
          <w:szCs w:val="24"/>
          <w:rtl w:val="0"/>
        </w:rPr>
        <w:t xml:space="preserve">Participants recall that at these meetings, </w:t>
      </w:r>
      <w:r w:rsidDel="00000000" w:rsidR="00000000" w:rsidRPr="00000000">
        <w:rPr>
          <w:rFonts w:ascii="Times New Roman" w:cs="Times New Roman" w:eastAsia="Times New Roman" w:hAnsi="Times New Roman"/>
          <w:i w:val="1"/>
          <w:sz w:val="24"/>
          <w:szCs w:val="24"/>
          <w:rtl w:val="0"/>
        </w:rPr>
        <w:t xml:space="preserve">Putin “tried to be constructive and conciliatory.”</w:t>
      </w:r>
      <w:r w:rsidDel="00000000" w:rsidR="00000000" w:rsidRPr="00000000">
        <w:rPr>
          <w:rFonts w:ascii="Times New Roman" w:cs="Times New Roman" w:eastAsia="Times New Roman" w:hAnsi="Times New Roman"/>
          <w:sz w:val="24"/>
          <w:szCs w:val="24"/>
          <w:rtl w:val="0"/>
        </w:rPr>
        <w:t xml:space="preserve"> Speaking about the international situation, he described it as </w:t>
      </w:r>
      <w:r w:rsidDel="00000000" w:rsidR="00000000" w:rsidRPr="00000000">
        <w:rPr>
          <w:rFonts w:ascii="Times New Roman" w:cs="Times New Roman" w:eastAsia="Times New Roman" w:hAnsi="Times New Roman"/>
          <w:i w:val="1"/>
          <w:sz w:val="24"/>
          <w:szCs w:val="24"/>
          <w:rtl w:val="0"/>
        </w:rPr>
        <w:t xml:space="preserve">“a period of turbulence that will last a few months—six at most.”</w:t>
      </w:r>
      <w:r w:rsidDel="00000000" w:rsidR="00000000" w:rsidRPr="00000000">
        <w:rPr>
          <w:rtl w:val="0"/>
        </w:rPr>
      </w:r>
    </w:p>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240" w:lineRule="auto"/>
        <w:rPr>
          <w:rFonts w:ascii="Times New Roman" w:cs="Times New Roman" w:eastAsia="Times New Roman" w:hAnsi="Times New Roman"/>
          <w:sz w:val="24"/>
          <w:szCs w:val="24"/>
        </w:rPr>
      </w:pPr>
      <w:bookmarkStart w:colFirst="0" w:colLast="0" w:name="_heading=h.reisas5axgch" w:id="124"/>
      <w:bookmarkEnd w:id="124"/>
      <w:r w:rsidDel="00000000" w:rsidR="00000000" w:rsidRPr="00000000">
        <w:rPr>
          <w:rFonts w:ascii="Times New Roman" w:cs="Times New Roman" w:eastAsia="Times New Roman" w:hAnsi="Times New Roman"/>
          <w:sz w:val="24"/>
          <w:szCs w:val="24"/>
          <w:rtl w:val="0"/>
        </w:rPr>
        <w:t xml:space="preserve">At one such meeting, a state-affiliated businessman from a major energy company remarked that their resilience and strategic reserves would last about five months under a trade blockade. “After that,” he said, “we’ll have to shut down unless we find a reliable supply channel for spare parts and set up proper maintenance for our equipment.” He was speaking primarily about his own company, but voiced concerns shared by nearly everyone present. “What do you mean, five months?” Putin snapped. “You need to hold out for five weeks, at most.” </w:t>
      </w:r>
    </w:p>
    <w:p w:rsidR="00000000" w:rsidDel="00000000" w:rsidP="00000000" w:rsidRDefault="00000000" w:rsidRPr="00000000" w14:paraId="00000101">
      <w:pPr>
        <w:spacing w:line="240" w:lineRule="auto"/>
        <w:rPr>
          <w:rFonts w:ascii="Times New Roman" w:cs="Times New Roman" w:eastAsia="Times New Roman" w:hAnsi="Times New Roman"/>
          <w:sz w:val="24"/>
          <w:szCs w:val="24"/>
        </w:rPr>
      </w:pPr>
      <w:bookmarkStart w:colFirst="0" w:colLast="0" w:name="_heading=h.mw9epopgjcwt" w:id="125"/>
      <w:bookmarkEnd w:id="125"/>
      <w:r w:rsidDel="00000000" w:rsidR="00000000" w:rsidRPr="00000000">
        <w:rPr>
          <w:rFonts w:ascii="Times New Roman" w:cs="Times New Roman" w:eastAsia="Times New Roman" w:hAnsi="Times New Roman"/>
          <w:sz w:val="24"/>
          <w:szCs w:val="24"/>
          <w:rtl w:val="0"/>
        </w:rPr>
        <w:t xml:space="preserve">Yet despite this outburst, the president listened attentively, noting down the needs and requests of the business community. He even promised to issue all necessary directives to cushion the impact of the most acute sanctions—technological ones. Above all, he spoke of accelerating the delivery to Russia of equipment needed for large-scale digitalisation: servers, controllers, storage systems, accelerators, data centre hardware, and much more. A technological embargo was seen as the most painful blow—both for the financial sector and for industry. </w:t>
      </w:r>
    </w:p>
    <w:p w:rsidR="00000000" w:rsidDel="00000000" w:rsidP="00000000" w:rsidRDefault="00000000" w:rsidRPr="00000000" w14:paraId="000001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bookmarkStart w:colFirst="0" w:colLast="0" w:name="_heading=h.prhluer7w1bz" w:id="126"/>
      <w:bookmarkEnd w:id="126"/>
      <w:r w:rsidDel="00000000" w:rsidR="00000000" w:rsidRPr="00000000">
        <w:rPr>
          <w:rFonts w:ascii="Times New Roman" w:cs="Times New Roman" w:eastAsia="Times New Roman" w:hAnsi="Times New Roman"/>
          <w:sz w:val="24"/>
          <w:szCs w:val="24"/>
          <w:rtl w:val="0"/>
        </w:rPr>
        <w:t xml:space="preserve">Putin’s remarks and directives reassured many that he would not launch a full-scale war—if only out of fear of falling behind technologically: </w:t>
      </w:r>
      <w:r w:rsidDel="00000000" w:rsidR="00000000" w:rsidRPr="00000000">
        <w:rPr>
          <w:rFonts w:ascii="Times New Roman" w:cs="Times New Roman" w:eastAsia="Times New Roman" w:hAnsi="Times New Roman"/>
          <w:i w:val="1"/>
          <w:sz w:val="24"/>
          <w:szCs w:val="24"/>
          <w:rtl w:val="0"/>
        </w:rPr>
        <w:t xml:space="preserve">“He’s not an enemy of his own country.”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spacing w:line="240" w:lineRule="auto"/>
        <w:rPr>
          <w:rFonts w:ascii="Times New Roman" w:cs="Times New Roman" w:eastAsia="Times New Roman" w:hAnsi="Times New Roman"/>
          <w:sz w:val="24"/>
          <w:szCs w:val="24"/>
        </w:rPr>
      </w:pPr>
      <w:bookmarkStart w:colFirst="0" w:colLast="0" w:name="_heading=h.8uuouhp013t3" w:id="127"/>
      <w:bookmarkEnd w:id="127"/>
      <w:r w:rsidDel="00000000" w:rsidR="00000000" w:rsidRPr="00000000">
        <w:rPr>
          <w:rFonts w:ascii="Times New Roman" w:cs="Times New Roman" w:eastAsia="Times New Roman" w:hAnsi="Times New Roman"/>
          <w:sz w:val="24"/>
          <w:szCs w:val="24"/>
          <w:rtl w:val="0"/>
        </w:rPr>
        <w:t xml:space="preserve">At the end of January, the most risky scenario under discussion was the recognition of the independence of the “LNR” and “DNR.” The possibility of annexation following the Crimean model had not been voiced publicly anywhere. “Even the most imaginative bureaucrats couldn’t begin to grasp what consequences that would bring,” says one participant in the presidential meetings.</w:t>
      </w:r>
    </w:p>
    <w:p w:rsidR="00000000" w:rsidDel="00000000" w:rsidP="00000000" w:rsidRDefault="00000000" w:rsidRPr="00000000" w14:paraId="00000105">
      <w:pPr>
        <w:spacing w:line="240" w:lineRule="auto"/>
        <w:rPr>
          <w:rFonts w:ascii="Times New Roman" w:cs="Times New Roman" w:eastAsia="Times New Roman" w:hAnsi="Times New Roman"/>
          <w:sz w:val="24"/>
          <w:szCs w:val="24"/>
        </w:rPr>
      </w:pPr>
      <w:bookmarkStart w:colFirst="0" w:colLast="0" w:name="_heading=h.p60303arw6s6" w:id="128"/>
      <w:bookmarkEnd w:id="128"/>
      <w:r w:rsidDel="00000000" w:rsidR="00000000" w:rsidRPr="00000000">
        <w:rPr>
          <w:rFonts w:ascii="Times New Roman" w:cs="Times New Roman" w:eastAsia="Times New Roman" w:hAnsi="Times New Roman"/>
          <w:sz w:val="24"/>
          <w:szCs w:val="24"/>
          <w:rtl w:val="0"/>
        </w:rPr>
        <w:t xml:space="preserve">Disconnecting Russian banks from the SWIFT system was now seen as painful, but not fatal. Since Western politicians had been threatening this move since 2014, the Russian authorities had time to prepare. The Bank of Russia developed a domestic financial messaging system and required that all internal transactions be routed through homegrown infrastructure. Even if access to SWIFT were cut off, payments would still circulate domestically. As for the disconnection of Western banks' local subsidiaries, that was considered unlikely.</w:t>
      </w:r>
    </w:p>
    <w:p w:rsidR="00000000" w:rsidDel="00000000" w:rsidP="00000000" w:rsidRDefault="00000000" w:rsidRPr="00000000" w14:paraId="00000106">
      <w:pPr>
        <w:spacing w:line="240" w:lineRule="auto"/>
        <w:rPr>
          <w:rFonts w:ascii="Times New Roman" w:cs="Times New Roman" w:eastAsia="Times New Roman" w:hAnsi="Times New Roman"/>
          <w:sz w:val="24"/>
          <w:szCs w:val="24"/>
        </w:rPr>
      </w:pPr>
      <w:bookmarkStart w:colFirst="0" w:colLast="0" w:name="_heading=h.kga920dahb3l" w:id="129"/>
      <w:bookmarkEnd w:id="129"/>
      <w:r w:rsidDel="00000000" w:rsidR="00000000" w:rsidRPr="00000000">
        <w:rPr>
          <w:rFonts w:ascii="Times New Roman" w:cs="Times New Roman" w:eastAsia="Times New Roman" w:hAnsi="Times New Roman"/>
          <w:sz w:val="24"/>
          <w:szCs w:val="24"/>
          <w:rtl w:val="0"/>
        </w:rPr>
        <w:t xml:space="preserve">“These people [the president’s inner circle] are pragmatists. They’re very good at counting money. Their first concern is their own gain—something the propagandists will dress up as ‘national interest.’ The economy can’t support a war; the losses would outweigh the benefits. In short, war isn’t profitable for anyone, so there won’t be one,” a senior state manager explained to the consultant over a meeting in a Moscow restaurant in mid-February.</w:t>
      </w:r>
    </w:p>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bookmarkStart w:colFirst="0" w:colLast="0" w:name="_heading=h.brqrm9sk6ts8" w:id="130"/>
      <w:bookmarkEnd w:id="130"/>
      <w:r w:rsidDel="00000000" w:rsidR="00000000" w:rsidRPr="00000000">
        <w:rPr>
          <w:rFonts w:ascii="Times New Roman" w:cs="Times New Roman" w:eastAsia="Times New Roman" w:hAnsi="Times New Roman"/>
          <w:sz w:val="24"/>
          <w:szCs w:val="24"/>
          <w:rtl w:val="0"/>
        </w:rPr>
        <w:t xml:space="preserve">“And even if we imagine some conquered territories—where would we find enough managers and administrators to get the bureaucracy, the financial system, and the utilities up and running there?” echoed a fellow banker.</w:t>
      </w:r>
    </w:p>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bookmarkStart w:colFirst="0" w:colLast="0" w:name="_heading=h.8l485qg4j2oq" w:id="131"/>
      <w:bookmarkEnd w:id="131"/>
      <w:r w:rsidDel="00000000" w:rsidR="00000000" w:rsidRPr="00000000">
        <w:rPr>
          <w:rFonts w:ascii="Times New Roman" w:cs="Times New Roman" w:eastAsia="Times New Roman" w:hAnsi="Times New Roman"/>
          <w:sz w:val="24"/>
          <w:szCs w:val="24"/>
          <w:rtl w:val="0"/>
        </w:rPr>
        <w:t xml:space="preserve">There were no illusions within the Russian elite: the president’s inner circle consisted of de-ideologised pragmatists, focused on profit and status. “We don’t chew on politics,” one government official liked to say, quoting a line from Sergei Dovlatov’s novel </w:t>
      </w:r>
      <w:r w:rsidDel="00000000" w:rsidR="00000000" w:rsidRPr="00000000">
        <w:rPr>
          <w:rFonts w:ascii="Times New Roman" w:cs="Times New Roman" w:eastAsia="Times New Roman" w:hAnsi="Times New Roman"/>
          <w:i w:val="1"/>
          <w:sz w:val="24"/>
          <w:szCs w:val="24"/>
          <w:rtl w:val="0"/>
        </w:rPr>
        <w:t xml:space="preserve">The Zone</w:t>
      </w:r>
      <w:r w:rsidDel="00000000" w:rsidR="00000000" w:rsidRPr="00000000">
        <w:rPr>
          <w:rFonts w:ascii="Times New Roman" w:cs="Times New Roman" w:eastAsia="Times New Roman" w:hAnsi="Times New Roman"/>
          <w:sz w:val="24"/>
          <w:szCs w:val="24"/>
          <w:rtl w:val="0"/>
        </w:rPr>
        <w:t xml:space="preserve">. For the ruling class, commercial interests had always taken precedence over political ones. Carefully depoliticised by Putin himself, the ruling stratum believed the president was one of their own—and that the logic of material loss and gain would keep him from taking radical steps.</w:t>
      </w:r>
    </w:p>
    <w:p w:rsidR="00000000" w:rsidDel="00000000" w:rsidP="00000000" w:rsidRDefault="00000000" w:rsidRPr="00000000" w14:paraId="000001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bookmarkStart w:colFirst="0" w:colLast="0" w:name="_heading=h.cq5hqksjv52a" w:id="132"/>
      <w:bookmarkEnd w:id="132"/>
      <w:r w:rsidDel="00000000" w:rsidR="00000000" w:rsidRPr="00000000">
        <w:rPr>
          <w:rFonts w:ascii="Times New Roman" w:cs="Times New Roman" w:eastAsia="Times New Roman" w:hAnsi="Times New Roman"/>
          <w:sz w:val="24"/>
          <w:szCs w:val="24"/>
          <w:rtl w:val="0"/>
        </w:rPr>
        <w:t xml:space="preserve">There was another reason the war came as a complete surprise. Strangely enough, it was still widely believed before the invasion that major decisions affecting the country were made collectively. Yes, the president’s authoritarianism had been growing—but when it came to the economy, Putin still listened to economists. And if the issue concerned security, the Security Council and the power ministries would be brought into the discussion.</w:t>
      </w:r>
    </w:p>
    <w:p w:rsidR="00000000" w:rsidDel="00000000" w:rsidP="00000000" w:rsidRDefault="00000000" w:rsidRPr="00000000" w14:paraId="0000010C">
      <w:pPr>
        <w:spacing w:line="240" w:lineRule="auto"/>
        <w:rPr>
          <w:rFonts w:ascii="Times New Roman" w:cs="Times New Roman" w:eastAsia="Times New Roman" w:hAnsi="Times New Roman"/>
          <w:sz w:val="24"/>
          <w:szCs w:val="24"/>
        </w:rPr>
      </w:pPr>
      <w:bookmarkStart w:colFirst="0" w:colLast="0" w:name="_heading=h.miuauxc6blz7" w:id="133"/>
      <w:bookmarkEnd w:id="133"/>
      <w:r w:rsidDel="00000000" w:rsidR="00000000" w:rsidRPr="00000000">
        <w:rPr>
          <w:rFonts w:ascii="Times New Roman" w:cs="Times New Roman" w:eastAsia="Times New Roman" w:hAnsi="Times New Roman"/>
          <w:sz w:val="24"/>
          <w:szCs w:val="24"/>
          <w:rtl w:val="0"/>
        </w:rPr>
        <w:t xml:space="preserve">But the war existed only in Putin’s head. He was in no hurry to share his plans—neither with his inner circle nor with the government. As a result, everyone had fragments of information, the odd insider tip, but no one had an answer to the central question: would the military actually cross the border?</w:t>
      </w:r>
    </w:p>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bookmarkStart w:colFirst="0" w:colLast="0" w:name="_heading=h.l4rx9jw5ialt" w:id="134"/>
      <w:bookmarkEnd w:id="134"/>
      <w:r w:rsidDel="00000000" w:rsidR="00000000" w:rsidRPr="00000000">
        <w:rPr>
          <w:rFonts w:ascii="Times New Roman" w:cs="Times New Roman" w:eastAsia="Times New Roman" w:hAnsi="Times New Roman"/>
          <w:sz w:val="24"/>
          <w:szCs w:val="24"/>
          <w:rtl w:val="0"/>
        </w:rPr>
        <w:t xml:space="preserve">Shortly before the invasion began, a notable meeting took place.</w:t>
      </w:r>
      <w:r w:rsidDel="00000000" w:rsidR="00000000" w:rsidRPr="00000000">
        <w:rPr>
          <w:rFonts w:ascii="Times New Roman" w:cs="Times New Roman" w:eastAsia="Times New Roman" w:hAnsi="Times New Roman"/>
          <w:sz w:val="24"/>
          <w:szCs w:val="24"/>
          <w:vertAlign w:val="superscript"/>
        </w:rPr>
        <w:footnoteReference w:customMarkFollows="0" w:id="26"/>
      </w:r>
      <w:r w:rsidDel="00000000" w:rsidR="00000000" w:rsidRPr="00000000">
        <w:rPr>
          <w:rFonts w:ascii="Times New Roman" w:cs="Times New Roman" w:eastAsia="Times New Roman" w:hAnsi="Times New Roman"/>
          <w:sz w:val="24"/>
          <w:szCs w:val="24"/>
          <w:rtl w:val="0"/>
        </w:rPr>
        <w:t xml:space="preserve"> The heavyweights of Russian politics and architects of the financial system—Central Bank Governor Elvira Nabiullina, Finance Minister Anton Siluanov, and the heads of the country’s three largest banks, Herman Gref of Sberbank, Andrey Akimov of Gazprombank, and Andrey Kostin of VTB</w:t>
      </w:r>
      <w:r w:rsidDel="00000000" w:rsidR="00000000" w:rsidRPr="00000000">
        <w:rPr>
          <w:rFonts w:ascii="Times New Roman" w:cs="Times New Roman" w:eastAsia="Times New Roman" w:hAnsi="Times New Roman"/>
          <w:sz w:val="24"/>
          <w:szCs w:val="24"/>
          <w:vertAlign w:val="superscript"/>
        </w:rPr>
        <w:footnoteReference w:customMarkFollows="0" w:id="27"/>
      </w:r>
      <w:r w:rsidDel="00000000" w:rsidR="00000000" w:rsidRPr="00000000">
        <w:rPr>
          <w:rFonts w:ascii="Times New Roman" w:cs="Times New Roman" w:eastAsia="Times New Roman" w:hAnsi="Times New Roman"/>
          <w:sz w:val="24"/>
          <w:szCs w:val="24"/>
          <w:rtl w:val="0"/>
        </w:rPr>
        <w:t xml:space="preserve">—came to speak with Putin.</w:t>
      </w:r>
    </w:p>
    <w:p w:rsidR="00000000" w:rsidDel="00000000" w:rsidP="00000000" w:rsidRDefault="00000000" w:rsidRPr="00000000" w14:paraId="000001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bookmarkStart w:colFirst="0" w:colLast="0" w:name="_heading=h.8atezbk0z1hp" w:id="135"/>
      <w:bookmarkEnd w:id="135"/>
      <w:r w:rsidDel="00000000" w:rsidR="00000000" w:rsidRPr="00000000">
        <w:rPr>
          <w:rFonts w:ascii="Times New Roman" w:cs="Times New Roman" w:eastAsia="Times New Roman" w:hAnsi="Times New Roman"/>
          <w:sz w:val="24"/>
          <w:szCs w:val="24"/>
          <w:rtl w:val="0"/>
        </w:rPr>
        <w:t xml:space="preserve">It was Kostin who drove the initiative behind this meeting (though the press claimed it was Herman Gref’s idea). Normally, state bankers—despite competing in the same market—meet with the president one-on-one. But this time, they came to the Kremlin with a joint presentation warning of the severe consequences prolonged sanctions would have on the Russian economy. </w:t>
      </w:r>
    </w:p>
    <w:p w:rsidR="00000000" w:rsidDel="00000000" w:rsidP="00000000" w:rsidRDefault="00000000" w:rsidRPr="00000000" w14:paraId="00000110">
      <w:pPr>
        <w:spacing w:line="240" w:lineRule="auto"/>
        <w:rPr>
          <w:rFonts w:ascii="Times New Roman" w:cs="Times New Roman" w:eastAsia="Times New Roman" w:hAnsi="Times New Roman"/>
          <w:sz w:val="24"/>
          <w:szCs w:val="24"/>
        </w:rPr>
      </w:pPr>
      <w:bookmarkStart w:colFirst="0" w:colLast="0" w:name="_heading=h.g3305cxs0x3x" w:id="136"/>
      <w:bookmarkEnd w:id="136"/>
      <w:r w:rsidDel="00000000" w:rsidR="00000000" w:rsidRPr="00000000">
        <w:rPr>
          <w:rtl w:val="0"/>
        </w:rPr>
      </w:r>
    </w:p>
    <w:p w:rsidR="00000000" w:rsidDel="00000000" w:rsidP="00000000" w:rsidRDefault="00000000" w:rsidRPr="00000000" w14:paraId="000001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Mikhail Matovnikov, one of Gref’s subordinates, delivered the report, but his dry analysis failed to impress the president. Putin thanked the bankers for the information, noted that everything they were doing was extremely important and useful—but gave no instructions, and made no decisions. </w:t>
      </w:r>
    </w:p>
    <w:p w:rsidR="00000000" w:rsidDel="00000000" w:rsidP="00000000" w:rsidRDefault="00000000" w:rsidRPr="00000000" w14:paraId="00000112">
      <w:pPr>
        <w:spacing w:line="240" w:lineRule="auto"/>
        <w:rPr>
          <w:rFonts w:ascii="Times New Roman" w:cs="Times New Roman" w:eastAsia="Times New Roman" w:hAnsi="Times New Roman"/>
          <w:sz w:val="24"/>
          <w:szCs w:val="24"/>
        </w:rPr>
      </w:pPr>
      <w:bookmarkStart w:colFirst="0" w:colLast="0" w:name="_heading=h.khahsv88zodw" w:id="137"/>
      <w:bookmarkEnd w:id="137"/>
      <w:r w:rsidDel="00000000" w:rsidR="00000000" w:rsidRPr="00000000">
        <w:rPr>
          <w:rFonts w:ascii="Times New Roman" w:cs="Times New Roman" w:eastAsia="Times New Roman" w:hAnsi="Times New Roman"/>
          <w:sz w:val="24"/>
          <w:szCs w:val="24"/>
          <w:rtl w:val="0"/>
        </w:rPr>
        <w:t xml:space="preserve">It was around this time that those at the upper echelons of power began to realise that potential economic troubles no longer frightened Putin. Still, there remained a firm belief that the Russian leader was acting rationally—and that he would not sacrifice the economy for the sake of vague geopolitical ambitions.</w:t>
      </w:r>
    </w:p>
    <w:p w:rsidR="00000000" w:rsidDel="00000000" w:rsidP="00000000" w:rsidRDefault="00000000" w:rsidRPr="00000000" w14:paraId="000001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came the day that might well be called </w:t>
      </w:r>
      <w:r w:rsidDel="00000000" w:rsidR="00000000" w:rsidRPr="00000000">
        <w:rPr>
          <w:rFonts w:ascii="Times New Roman" w:cs="Times New Roman" w:eastAsia="Times New Roman" w:hAnsi="Times New Roman"/>
          <w:i w:val="1"/>
          <w:sz w:val="24"/>
          <w:szCs w:val="24"/>
          <w:rtl w:val="0"/>
        </w:rPr>
        <w:t xml:space="preserve">the beginning of the end for the elites</w:t>
      </w:r>
      <w:r w:rsidDel="00000000" w:rsidR="00000000" w:rsidRPr="00000000">
        <w:rPr>
          <w:rFonts w:ascii="Times New Roman" w:cs="Times New Roman" w:eastAsia="Times New Roman" w:hAnsi="Times New Roman"/>
          <w:sz w:val="24"/>
          <w:szCs w:val="24"/>
          <w:rtl w:val="0"/>
        </w:rPr>
        <w:t xml:space="preserve">. In politics, it's rare to be able to pinpoint such a moment with a specific date. </w:t>
      </w:r>
    </w:p>
    <w:p w:rsidR="00000000" w:rsidDel="00000000" w:rsidP="00000000" w:rsidRDefault="00000000" w:rsidRPr="00000000" w14:paraId="000001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240" w:lineRule="auto"/>
        <w:rPr>
          <w:rFonts w:ascii="Times New Roman" w:cs="Times New Roman" w:eastAsia="Times New Roman" w:hAnsi="Times New Roman"/>
          <w:sz w:val="24"/>
          <w:szCs w:val="24"/>
        </w:rPr>
      </w:pPr>
      <w:bookmarkStart w:colFirst="0" w:colLast="0" w:name="_heading=h.xmgwf534qvvm" w:id="138"/>
      <w:bookmarkEnd w:id="138"/>
      <w:r w:rsidDel="00000000" w:rsidR="00000000" w:rsidRPr="00000000">
        <w:rPr>
          <w:rFonts w:ascii="Times New Roman" w:cs="Times New Roman" w:eastAsia="Times New Roman" w:hAnsi="Times New Roman"/>
          <w:sz w:val="24"/>
          <w:szCs w:val="24"/>
          <w:rtl w:val="0"/>
        </w:rPr>
        <w:t xml:space="preserve">February 21, 2022—the date of the now-infamous expanded meeting of the Security Council: a watershed moment, and in terms of the participants’ behaviour, an utterly unique one.</w:t>
      </w:r>
    </w:p>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bookmarkStart w:colFirst="0" w:colLast="0" w:name="_heading=h.2ae37qryw4p4" w:id="139"/>
      <w:bookmarkEnd w:id="139"/>
      <w:r w:rsidDel="00000000" w:rsidR="00000000" w:rsidRPr="00000000">
        <w:rPr>
          <w:rFonts w:ascii="Times New Roman" w:cs="Times New Roman" w:eastAsia="Times New Roman" w:hAnsi="Times New Roman"/>
          <w:sz w:val="24"/>
          <w:szCs w:val="24"/>
          <w:rtl w:val="0"/>
        </w:rPr>
        <w:t xml:space="preserve">The meeting was attended by the elite of the elite: Security Council Secretary Nikolai Patrushev, Foreign Intelligence Service chief Sergei Naryshkin, FSB Director Alexander Bortnikov, Defence Minister Sergei Shoigu, Prime Minister Mikhail Mishustin, Prosecutor General Igor Krasnov, Federation Council Speaker Valentina Matvienko, State Duma Speaker Vyacheslav Volodin, Deputy Head of the Presidential Administration Dmitry Kozak, Foreign Minister Sergei Lavrov, Deputy Secretary of the Security Council Dmitry Medvedev, National Guard (Rosgvardiya) head Viktor Zolotov, Interior Minister Vladimir Kolokoltsev, Finance Minister Anton Siluanov, Justice Minister Konstantin Chuychenko, and the presidential envoys to the federal districts.</w:t>
      </w:r>
    </w:p>
    <w:p w:rsidR="00000000" w:rsidDel="00000000" w:rsidP="00000000" w:rsidRDefault="00000000" w:rsidRPr="00000000" w14:paraId="000001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240" w:lineRule="auto"/>
        <w:rPr>
          <w:rFonts w:ascii="Times New Roman" w:cs="Times New Roman" w:eastAsia="Times New Roman" w:hAnsi="Times New Roman"/>
          <w:sz w:val="24"/>
          <w:szCs w:val="24"/>
        </w:rPr>
      </w:pPr>
      <w:bookmarkStart w:colFirst="0" w:colLast="0" w:name="_heading=h.wozsnqbcmxhl" w:id="140"/>
      <w:bookmarkEnd w:id="140"/>
      <w:r w:rsidDel="00000000" w:rsidR="00000000" w:rsidRPr="00000000">
        <w:rPr>
          <w:rFonts w:ascii="Times New Roman" w:cs="Times New Roman" w:eastAsia="Times New Roman" w:hAnsi="Times New Roman"/>
          <w:sz w:val="24"/>
          <w:szCs w:val="24"/>
          <w:rtl w:val="0"/>
        </w:rPr>
        <w:t xml:space="preserve">The participants in the meeting were still regarded as the most influential figures in the country. That is why Dmitry Kozak, who oversaw negotiations with Ukraine, Sergei Naryshkin, head of foreign intelligence, and even Nikolai Patrushev, Secretary of the Security Council, allowed themselves to urge caution against rushing to recognise the “DNR” and “LNR”.</w:t>
      </w:r>
    </w:p>
    <w:p w:rsidR="00000000" w:rsidDel="00000000" w:rsidP="00000000" w:rsidRDefault="00000000" w:rsidRPr="00000000" w14:paraId="000001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40" w:lineRule="auto"/>
        <w:rPr>
          <w:rFonts w:ascii="Times New Roman" w:cs="Times New Roman" w:eastAsia="Times New Roman" w:hAnsi="Times New Roman"/>
          <w:sz w:val="24"/>
          <w:szCs w:val="24"/>
        </w:rPr>
      </w:pPr>
      <w:bookmarkStart w:colFirst="0" w:colLast="0" w:name="_heading=h.98arf436ds36" w:id="141"/>
      <w:bookmarkEnd w:id="141"/>
      <w:r w:rsidDel="00000000" w:rsidR="00000000" w:rsidRPr="00000000">
        <w:rPr>
          <w:rFonts w:ascii="Times New Roman" w:cs="Times New Roman" w:eastAsia="Times New Roman" w:hAnsi="Times New Roman"/>
          <w:sz w:val="24"/>
          <w:szCs w:val="24"/>
          <w:rtl w:val="0"/>
        </w:rPr>
        <w:t xml:space="preserve">Patrushev even went so far as to suggest that negotiations with the United States should take place before recognising the self-proclaimed republics. He was backed by Sergei Naryshkin, head of the Foreign Intelligence Service—and that was more than Putin could tolerate. He publicly humiliated Naryshkin, pressing him to clarify his position. In the end, the visibly shaken intelligence chief expressed support for recognising the "LNR" and "DNR"—confusing “recognition” with “accession.”</w:t>
      </w:r>
      <w:r w:rsidDel="00000000" w:rsidR="00000000" w:rsidRPr="00000000">
        <w:rPr>
          <w:rFonts w:ascii="Times New Roman" w:cs="Times New Roman" w:eastAsia="Times New Roman" w:hAnsi="Times New Roman"/>
          <w:sz w:val="24"/>
          <w:szCs w:val="24"/>
          <w:vertAlign w:val="superscript"/>
        </w:rPr>
        <w:footnoteReference w:customMarkFollows="0" w:id="28"/>
      </w:r>
      <w:r w:rsidDel="00000000" w:rsidR="00000000" w:rsidRPr="00000000">
        <w:rPr>
          <w:rtl w:val="0"/>
        </w:rPr>
      </w:r>
    </w:p>
    <w:p w:rsidR="00000000" w:rsidDel="00000000" w:rsidP="00000000" w:rsidRDefault="00000000" w:rsidRPr="00000000" w14:paraId="000001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240" w:lineRule="auto"/>
        <w:rPr>
          <w:rFonts w:ascii="Times New Roman" w:cs="Times New Roman" w:eastAsia="Times New Roman" w:hAnsi="Times New Roman"/>
          <w:sz w:val="24"/>
          <w:szCs w:val="24"/>
        </w:rPr>
      </w:pPr>
      <w:bookmarkStart w:colFirst="0" w:colLast="0" w:name="_heading=h.d3ppfcvrwu1z" w:id="142"/>
      <w:bookmarkEnd w:id="142"/>
      <w:r w:rsidDel="00000000" w:rsidR="00000000" w:rsidRPr="00000000">
        <w:rPr>
          <w:rFonts w:ascii="Times New Roman" w:cs="Times New Roman" w:eastAsia="Times New Roman" w:hAnsi="Times New Roman"/>
          <w:sz w:val="24"/>
          <w:szCs w:val="24"/>
          <w:rtl w:val="0"/>
        </w:rPr>
        <w:t xml:space="preserve">This is one of those cases where the transcript speaks more clearly than any epithet ever could.</w:t>
      </w:r>
    </w:p>
    <w:p w:rsidR="00000000" w:rsidDel="00000000" w:rsidP="00000000" w:rsidRDefault="00000000" w:rsidRPr="00000000" w14:paraId="000001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Naryshkin: “…Recalling what Russia did seven or eight years ago, when it simply responded to the will of the people of Crimea and Sevastopol to live as part of Russia—and this firm will was expressed in the most democratic of procedures, a nationwide referendum—I believe that in the current situation we are simply obliged to act in the same way. I would support Nikolai Platonovich’s proposal that our so-called Western partners be given one last chance: to urge them to compel Kyiv, as quickly as possible, to make peace and implement the Minsk Agreements. Otherwise, we must proceed with the decision under discussion today.”</w:t>
      </w:r>
    </w:p>
    <w:p w:rsidR="00000000" w:rsidDel="00000000" w:rsidP="00000000" w:rsidRDefault="00000000" w:rsidRPr="00000000" w14:paraId="000001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hd w:fill="fefefe" w:val="clear"/>
        <w:spacing w:line="240" w:lineRule="auto"/>
        <w:rPr>
          <w:rFonts w:ascii="Times New Roman" w:cs="Times New Roman" w:eastAsia="Times New Roman" w:hAnsi="Times New Roman"/>
          <w:sz w:val="24"/>
          <w:szCs w:val="24"/>
        </w:rPr>
      </w:pPr>
      <w:bookmarkStart w:colFirst="0" w:colLast="0" w:name="_heading=h.9nvn2hcx0bx7" w:id="143"/>
      <w:bookmarkEnd w:id="143"/>
      <w:r w:rsidDel="00000000" w:rsidR="00000000" w:rsidRPr="00000000">
        <w:rPr>
          <w:rFonts w:ascii="Times New Roman" w:cs="Times New Roman" w:eastAsia="Times New Roman" w:hAnsi="Times New Roman"/>
          <w:sz w:val="24"/>
          <w:szCs w:val="24"/>
          <w:rtl w:val="0"/>
        </w:rPr>
        <w:t xml:space="preserve">Putin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What do you mean, “otherwise”? Are you proposing to begin negotiations—or to recognise the sovereignty of the republics? Speak plainly.</w:t>
      </w:r>
    </w:p>
    <w:p w:rsidR="00000000" w:rsidDel="00000000" w:rsidP="00000000" w:rsidRDefault="00000000" w:rsidRPr="00000000" w14:paraId="00000122">
      <w:pPr>
        <w:shd w:fill="fefefe"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hd w:fill="fefefe"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Naryshkin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 would support the proposal to recognise—</w:t>
      </w:r>
    </w:p>
    <w:p w:rsidR="00000000" w:rsidDel="00000000" w:rsidP="00000000" w:rsidRDefault="00000000" w:rsidRPr="00000000" w14:paraId="00000124">
      <w:pPr>
        <w:shd w:fill="fefefe"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hd w:fill="fefefe"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Putin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Would</w:t>
      </w:r>
      <w:r w:rsidDel="00000000" w:rsidR="00000000" w:rsidRPr="00000000">
        <w:rPr>
          <w:rFonts w:ascii="Times New Roman" w:cs="Times New Roman" w:eastAsia="Times New Roman" w:hAnsi="Times New Roman"/>
          <w:sz w:val="24"/>
          <w:szCs w:val="24"/>
          <w:rtl w:val="0"/>
        </w:rPr>
        <w:t xml:space="preserve"> support, or </w:t>
      </w:r>
      <w:r w:rsidDel="00000000" w:rsidR="00000000" w:rsidRPr="00000000">
        <w:rPr>
          <w:rFonts w:ascii="Times New Roman" w:cs="Times New Roman" w:eastAsia="Times New Roman" w:hAnsi="Times New Roman"/>
          <w:i w:val="1"/>
          <w:sz w:val="24"/>
          <w:szCs w:val="24"/>
          <w:rtl w:val="0"/>
        </w:rPr>
        <w:t xml:space="preserve">do</w:t>
      </w:r>
      <w:r w:rsidDel="00000000" w:rsidR="00000000" w:rsidRPr="00000000">
        <w:rPr>
          <w:rFonts w:ascii="Times New Roman" w:cs="Times New Roman" w:eastAsia="Times New Roman" w:hAnsi="Times New Roman"/>
          <w:sz w:val="24"/>
          <w:szCs w:val="24"/>
          <w:rtl w:val="0"/>
        </w:rPr>
        <w:t xml:space="preserve"> support? Be clear, Sergei Yevgenyevich.</w:t>
      </w:r>
    </w:p>
    <w:p w:rsidR="00000000" w:rsidDel="00000000" w:rsidP="00000000" w:rsidRDefault="00000000" w:rsidRPr="00000000" w14:paraId="00000126">
      <w:pPr>
        <w:shd w:fill="fefefe"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hd w:fill="fefefe"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Naryshkin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 support the proposal…</w:t>
      </w:r>
    </w:p>
    <w:p w:rsidR="00000000" w:rsidDel="00000000" w:rsidP="00000000" w:rsidRDefault="00000000" w:rsidRPr="00000000" w14:paraId="00000128">
      <w:pPr>
        <w:shd w:fill="fefefe"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hd w:fill="fefefe"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Putin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Then say so. Yes or no?</w:t>
      </w:r>
    </w:p>
    <w:p w:rsidR="00000000" w:rsidDel="00000000" w:rsidP="00000000" w:rsidRDefault="00000000" w:rsidRPr="00000000" w14:paraId="0000012A">
      <w:pPr>
        <w:shd w:fill="fefefe"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hd w:fill="fefefe"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Naryshkin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 say yes: I support the proposal to incorporate the Donetsk and Luhansk People's </w:t>
      </w:r>
    </w:p>
    <w:p w:rsidR="00000000" w:rsidDel="00000000" w:rsidP="00000000" w:rsidRDefault="00000000" w:rsidRPr="00000000" w14:paraId="0000012C">
      <w:pPr>
        <w:shd w:fill="fefefe"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Republics into the Russian Federation.</w:t>
      </w:r>
    </w:p>
    <w:p w:rsidR="00000000" w:rsidDel="00000000" w:rsidP="00000000" w:rsidRDefault="00000000" w:rsidRPr="00000000" w14:paraId="0000012D">
      <w:pPr>
        <w:shd w:fill="fefefe" w:val="clear"/>
        <w:spacing w:line="240" w:lineRule="auto"/>
        <w:rPr>
          <w:rFonts w:ascii="Times New Roman" w:cs="Times New Roman" w:eastAsia="Times New Roman" w:hAnsi="Times New Roman"/>
          <w:sz w:val="24"/>
          <w:szCs w:val="24"/>
        </w:rPr>
      </w:pPr>
      <w:bookmarkStart w:colFirst="0" w:colLast="0" w:name="_heading=h.t7qk9oub94zm" w:id="144"/>
      <w:bookmarkEnd w:id="144"/>
      <w:r w:rsidDel="00000000" w:rsidR="00000000" w:rsidRPr="00000000">
        <w:rPr>
          <w:rtl w:val="0"/>
        </w:rPr>
      </w:r>
    </w:p>
    <w:p w:rsidR="00000000" w:rsidDel="00000000" w:rsidP="00000000" w:rsidRDefault="00000000" w:rsidRPr="00000000" w14:paraId="0000012E">
      <w:pPr>
        <w:shd w:fill="fefefe"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Putin (with a chuckle): That’s not what we’re discussing. We’re talking about whether to recognise their independence or not...</w:t>
      </w:r>
    </w:p>
    <w:p w:rsidR="00000000" w:rsidDel="00000000" w:rsidP="00000000" w:rsidRDefault="00000000" w:rsidRPr="00000000" w14:paraId="0000012F">
      <w:pPr>
        <w:shd w:fill="fefefe"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hd w:fill="fefefe"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Naryshkin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Yes. I support the proposal to recognise their independence.</w:t>
        <w:br w:type="textWrapping"/>
      </w:r>
    </w:p>
    <w:p w:rsidR="00000000" w:rsidDel="00000000" w:rsidP="00000000" w:rsidRDefault="00000000" w:rsidRPr="00000000" w14:paraId="00000131">
      <w:pPr>
        <w:shd w:fill="fefefe"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Putin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Good. Please take your seat. Thank you.</w:t>
      </w:r>
    </w:p>
    <w:p w:rsidR="00000000" w:rsidDel="00000000" w:rsidP="00000000" w:rsidRDefault="00000000" w:rsidRPr="00000000" w14:paraId="000001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240" w:lineRule="auto"/>
        <w:rPr>
          <w:rFonts w:ascii="Times New Roman" w:cs="Times New Roman" w:eastAsia="Times New Roman" w:hAnsi="Times New Roman"/>
          <w:sz w:val="24"/>
          <w:szCs w:val="24"/>
        </w:rPr>
      </w:pPr>
      <w:bookmarkStart w:colFirst="0" w:colLast="0" w:name="_heading=h.bil8i670qxu0" w:id="145"/>
      <w:bookmarkEnd w:id="145"/>
      <w:r w:rsidDel="00000000" w:rsidR="00000000" w:rsidRPr="00000000">
        <w:rPr>
          <w:rFonts w:ascii="Times New Roman" w:cs="Times New Roman" w:eastAsia="Times New Roman" w:hAnsi="Times New Roman"/>
          <w:sz w:val="24"/>
          <w:szCs w:val="24"/>
          <w:rtl w:val="0"/>
        </w:rPr>
        <w:t xml:space="preserve">Never before had Russia’s senior officials appeared so bewildered and diminished.</w:t>
      </w:r>
    </w:p>
    <w:p w:rsidR="00000000" w:rsidDel="00000000" w:rsidP="00000000" w:rsidRDefault="00000000" w:rsidRPr="00000000" w14:paraId="000001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members of the council, having caught the mood, spoke with greater confidence. FSB chief Alexander Bortnikov mentioned “two sabotage groups” near the Russian-Ukrainian border, “a captured Ukrainian military officer,” and 68,500 refugees arriving in Russia from Donbas.</w:t>
      </w:r>
    </w:p>
    <w:p w:rsidR="00000000" w:rsidDel="00000000" w:rsidP="00000000" w:rsidRDefault="00000000" w:rsidRPr="00000000" w14:paraId="000001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240" w:lineRule="auto"/>
        <w:rPr>
          <w:rFonts w:ascii="Times New Roman" w:cs="Times New Roman" w:eastAsia="Times New Roman" w:hAnsi="Times New Roman"/>
          <w:sz w:val="24"/>
          <w:szCs w:val="24"/>
        </w:rPr>
      </w:pPr>
      <w:bookmarkStart w:colFirst="0" w:colLast="0" w:name="_heading=h.w0o1sl4qjiaq" w:id="146"/>
      <w:bookmarkEnd w:id="146"/>
      <w:r w:rsidDel="00000000" w:rsidR="00000000" w:rsidRPr="00000000">
        <w:rPr>
          <w:rFonts w:ascii="Times New Roman" w:cs="Times New Roman" w:eastAsia="Times New Roman" w:hAnsi="Times New Roman"/>
          <w:sz w:val="24"/>
          <w:szCs w:val="24"/>
          <w:rtl w:val="0"/>
        </w:rPr>
        <w:t xml:space="preserve">Defence Minister Sergei Shoigu reported more than forty shellings in Donbas “overnight alone,” citing damaged infrastructure and residents of Donetsk left without water. He claimed that 59,300 Ukrainian troops, 345 tanks, 2,160 armoured combat vehicles, Smerch multiple rocket launchers, Tochka-U missile systems, and other equipment were positioned near Donbas. According to Shoigu, Ukraine had also declared its readiness to restore its status as a nuclear power.</w:t>
      </w:r>
    </w:p>
    <w:p w:rsidR="00000000" w:rsidDel="00000000" w:rsidP="00000000" w:rsidRDefault="00000000" w:rsidRPr="00000000" w14:paraId="000001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line="240" w:lineRule="auto"/>
        <w:rPr>
          <w:rFonts w:ascii="Times New Roman" w:cs="Times New Roman" w:eastAsia="Times New Roman" w:hAnsi="Times New Roman"/>
          <w:sz w:val="24"/>
          <w:szCs w:val="24"/>
        </w:rPr>
      </w:pPr>
      <w:bookmarkStart w:colFirst="0" w:colLast="0" w:name="_heading=h.m69bd7e68ce4" w:id="147"/>
      <w:bookmarkEnd w:id="147"/>
      <w:r w:rsidDel="00000000" w:rsidR="00000000" w:rsidRPr="00000000">
        <w:rPr>
          <w:rFonts w:ascii="Times New Roman" w:cs="Times New Roman" w:eastAsia="Times New Roman" w:hAnsi="Times New Roman"/>
          <w:sz w:val="24"/>
          <w:szCs w:val="24"/>
          <w:rtl w:val="0"/>
        </w:rPr>
        <w:t xml:space="preserve">After these speeches, Putin once again stated that the question of recognising the independence of the Donetsk and Luhansk People’s Republics needed to be resolved. He then handed the floor to Dmitry Medvedev, Deputy Chairman of the Security Council. </w:t>
      </w:r>
    </w:p>
    <w:p w:rsidR="00000000" w:rsidDel="00000000" w:rsidP="00000000" w:rsidRDefault="00000000" w:rsidRPr="00000000" w14:paraId="000001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line="240" w:lineRule="auto"/>
        <w:rPr>
          <w:rFonts w:ascii="Times New Roman" w:cs="Times New Roman" w:eastAsia="Times New Roman" w:hAnsi="Times New Roman"/>
          <w:sz w:val="24"/>
          <w:szCs w:val="24"/>
        </w:rPr>
      </w:pPr>
      <w:bookmarkStart w:colFirst="0" w:colLast="0" w:name="_heading=h.asfix8nehh27" w:id="148"/>
      <w:bookmarkEnd w:id="148"/>
      <w:r w:rsidDel="00000000" w:rsidR="00000000" w:rsidRPr="00000000">
        <w:rPr>
          <w:rFonts w:ascii="Times New Roman" w:cs="Times New Roman" w:eastAsia="Times New Roman" w:hAnsi="Times New Roman"/>
          <w:sz w:val="24"/>
          <w:szCs w:val="24"/>
          <w:rtl w:val="0"/>
        </w:rPr>
        <w:t xml:space="preserve">Medvedev, in a tone of theatrical pathos, exclaimed that the residents of the Luhansk and Donetsk regions “had long received no support” from Ukraine, only “repression.” He recalled 2008, when, as president, he had recognised the independence of South Ossetia and Abkhazia. Drawing on that precedent, Medvedev assured the audience that the situation surrounding the recognition of the “LNR” and “DNR” would “gradually cool down.”</w:t>
      </w:r>
    </w:p>
    <w:p w:rsidR="00000000" w:rsidDel="00000000" w:rsidP="00000000" w:rsidRDefault="00000000" w:rsidRPr="00000000" w14:paraId="000001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240" w:lineRule="auto"/>
        <w:rPr>
          <w:rFonts w:ascii="Times New Roman" w:cs="Times New Roman" w:eastAsia="Times New Roman" w:hAnsi="Times New Roman"/>
          <w:sz w:val="24"/>
          <w:szCs w:val="24"/>
        </w:rPr>
      </w:pPr>
      <w:bookmarkStart w:colFirst="0" w:colLast="0" w:name="_heading=h.7jravxovdcye" w:id="149"/>
      <w:bookmarkEnd w:id="149"/>
      <w:r w:rsidDel="00000000" w:rsidR="00000000" w:rsidRPr="00000000">
        <w:rPr>
          <w:rFonts w:ascii="Times New Roman" w:cs="Times New Roman" w:eastAsia="Times New Roman" w:hAnsi="Times New Roman"/>
          <w:sz w:val="24"/>
          <w:szCs w:val="24"/>
          <w:rtl w:val="0"/>
        </w:rPr>
        <w:t xml:space="preserve">Next came the speaker of the State Duma, Vyacheslav Volodin, and the speaker of the Federation Council, Valentina Matviyenko. Dispensing with any rhetorical flourishes, they directly urged Putin to recognise the independence of the LNR and DNR. Then Patrushev, somewhat recovered, spoke again. He, too, had caught on: “Recognition of the LNR and DNR is the only solution.” Prime Minister Mikhail Mishustin added his two kopecks, noting that Russia had been preparing for sanctions for several months.</w:t>
      </w:r>
    </w:p>
    <w:p w:rsidR="00000000" w:rsidDel="00000000" w:rsidP="00000000" w:rsidRDefault="00000000" w:rsidRPr="00000000" w14:paraId="000001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240" w:lineRule="auto"/>
        <w:rPr>
          <w:rFonts w:ascii="Times New Roman" w:cs="Times New Roman" w:eastAsia="Times New Roman" w:hAnsi="Times New Roman"/>
          <w:sz w:val="24"/>
          <w:szCs w:val="24"/>
        </w:rPr>
      </w:pPr>
      <w:bookmarkStart w:colFirst="0" w:colLast="0" w:name="_heading=h.onkgycbrtgsa" w:id="150"/>
      <w:bookmarkEnd w:id="150"/>
      <w:r w:rsidDel="00000000" w:rsidR="00000000" w:rsidRPr="00000000">
        <w:rPr>
          <w:rFonts w:ascii="Times New Roman" w:cs="Times New Roman" w:eastAsia="Times New Roman" w:hAnsi="Times New Roman"/>
          <w:sz w:val="24"/>
          <w:szCs w:val="24"/>
          <w:rtl w:val="0"/>
        </w:rPr>
        <w:t xml:space="preserve">At the close of the meeting, Putin summed up. He said he had listened to “the views of colleagues” and promised that “a decision will be made today.”</w:t>
      </w:r>
    </w:p>
    <w:p w:rsidR="00000000" w:rsidDel="00000000" w:rsidP="00000000" w:rsidRDefault="00000000" w:rsidRPr="00000000" w14:paraId="000001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now clear that, in fact, everything had already been decided by 21 February. The event served merely to present an already-made decision as the product of collective deliberation. </w:t>
      </w:r>
    </w:p>
    <w:p w:rsidR="00000000" w:rsidDel="00000000" w:rsidP="00000000" w:rsidRDefault="00000000" w:rsidRPr="00000000" w14:paraId="000001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240" w:lineRule="auto"/>
        <w:rPr>
          <w:rFonts w:ascii="Times New Roman" w:cs="Times New Roman" w:eastAsia="Times New Roman" w:hAnsi="Times New Roman"/>
          <w:sz w:val="24"/>
          <w:szCs w:val="24"/>
        </w:rPr>
      </w:pPr>
      <w:bookmarkStart w:colFirst="0" w:colLast="0" w:name="_heading=h.jgr40qgc9sib" w:id="151"/>
      <w:bookmarkEnd w:id="151"/>
      <w:r w:rsidDel="00000000" w:rsidR="00000000" w:rsidRPr="00000000">
        <w:rPr>
          <w:rFonts w:ascii="Times New Roman" w:cs="Times New Roman" w:eastAsia="Times New Roman" w:hAnsi="Times New Roman"/>
          <w:sz w:val="24"/>
          <w:szCs w:val="24"/>
          <w:rtl w:val="0"/>
        </w:rPr>
        <w:t xml:space="preserve">Viewers were shown what appeared to be a live broadcast of the meeting, but it later emerged that it had in fact been pre-recorded. State television editors had simply added a “live” tag to the footage. The full truth of what happened may never be known. Unknown Kremlin security officers made sure of that: the surveillance camera installed in the hall was wrapped in a black plastic bag, meaning no technical recording of the event exists. Which cameras actually filmed the meeting, how the footage was edited, and whether the camera operators were instructed to leave the room during particularly sensitive or technical discussions—all of this remains unclear. To this day, the full list of participants has not been released by the Kremlin. Only those visible in the official video have been identified above.</w:t>
      </w:r>
    </w:p>
    <w:p w:rsidR="00000000" w:rsidDel="00000000" w:rsidP="00000000" w:rsidRDefault="00000000" w:rsidRPr="00000000" w14:paraId="000001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tabs>
          <w:tab w:val="left" w:leader="none" w:pos="1179"/>
        </w:tabs>
        <w:spacing w:line="240" w:lineRule="auto"/>
        <w:rPr>
          <w:rFonts w:ascii="Times New Roman" w:cs="Times New Roman" w:eastAsia="Times New Roman" w:hAnsi="Times New Roman"/>
          <w:sz w:val="24"/>
          <w:szCs w:val="24"/>
        </w:rPr>
      </w:pPr>
      <w:bookmarkStart w:colFirst="0" w:colLast="0" w:name="_heading=h.6kfapv8mytln" w:id="152"/>
      <w:bookmarkEnd w:id="152"/>
      <w:r w:rsidDel="00000000" w:rsidR="00000000" w:rsidRPr="00000000">
        <w:rPr>
          <w:rFonts w:ascii="Times New Roman" w:cs="Times New Roman" w:eastAsia="Times New Roman" w:hAnsi="Times New Roman"/>
          <w:sz w:val="24"/>
          <w:szCs w:val="24"/>
          <w:rtl w:val="0"/>
        </w:rPr>
        <w:t xml:space="preserve">What we do know is that the meeting frightened both its participants and outside observers. And it vividly demonstrated one thing: the elite, in the classical sense, no longer exists.</w:t>
      </w:r>
    </w:p>
    <w:p w:rsidR="00000000" w:rsidDel="00000000" w:rsidP="00000000" w:rsidRDefault="00000000" w:rsidRPr="00000000" w14:paraId="000001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classic attributes of an elite—formulated by the Italian theorists of elitism, Gaetano Mosca and Vilfredo Pareto—are a personal stake in governance and control over key economic and political institutions. An elite is resourceful. It has an interest in making bureaucratic government function, because in a failed state, it stands to lose the most.</w:t>
      </w:r>
    </w:p>
    <w:p w:rsidR="00000000" w:rsidDel="00000000" w:rsidP="00000000" w:rsidRDefault="00000000" w:rsidRPr="00000000" w14:paraId="00000148">
      <w:pPr>
        <w:spacing w:line="240" w:lineRule="auto"/>
        <w:rPr>
          <w:rFonts w:ascii="Times New Roman" w:cs="Times New Roman" w:eastAsia="Times New Roman" w:hAnsi="Times New Roman"/>
          <w:sz w:val="24"/>
          <w:szCs w:val="24"/>
        </w:rPr>
      </w:pPr>
      <w:bookmarkStart w:colFirst="0" w:colLast="0" w:name="_heading=h.7mgpli9rmyg5" w:id="153"/>
      <w:bookmarkEnd w:id="153"/>
      <w:r w:rsidDel="00000000" w:rsidR="00000000" w:rsidRPr="00000000">
        <w:rPr>
          <w:rFonts w:ascii="Times New Roman" w:cs="Times New Roman" w:eastAsia="Times New Roman" w:hAnsi="Times New Roman"/>
          <w:sz w:val="24"/>
          <w:szCs w:val="24"/>
          <w:rtl w:val="0"/>
        </w:rPr>
        <w:t xml:space="preserve">It was widely believed that Putin still relied on the judgement and expertise of his own elite when making key decisions. The assumption was that these people could influence the course of events—perhaps even change history—by persuading him to act differently. In other words, that governance remained a collective endeavour.</w:t>
      </w:r>
    </w:p>
    <w:p w:rsidR="00000000" w:rsidDel="00000000" w:rsidP="00000000" w:rsidRDefault="00000000" w:rsidRPr="00000000" w14:paraId="00000149">
      <w:pPr>
        <w:spacing w:line="240" w:lineRule="auto"/>
        <w:rPr>
          <w:rFonts w:ascii="Times New Roman" w:cs="Times New Roman" w:eastAsia="Times New Roman" w:hAnsi="Times New Roman"/>
          <w:sz w:val="24"/>
          <w:szCs w:val="24"/>
        </w:rPr>
      </w:pPr>
      <w:bookmarkStart w:colFirst="0" w:colLast="0" w:name="_heading=h.cqsijn4izip6" w:id="154"/>
      <w:bookmarkEnd w:id="154"/>
      <w:r w:rsidDel="00000000" w:rsidR="00000000" w:rsidRPr="00000000">
        <w:rPr>
          <w:rFonts w:ascii="Times New Roman" w:cs="Times New Roman" w:eastAsia="Times New Roman" w:hAnsi="Times New Roman"/>
          <w:sz w:val="24"/>
          <w:szCs w:val="24"/>
          <w:rtl w:val="0"/>
        </w:rPr>
        <w:t xml:space="preserve">But the decision to recognise the independence of Ukrainian territories—and their subsequent annexation, a turning point in the country’s fate—was made by Putin alone. The most influential figures in Russia were reduced first to a backdrop, then to performers. Their presence served to legitimise the recognition of independence and the subsequent deployment of troops at the request of the territories’ leaders, creating the illusion of collective decision-making.</w:t>
      </w:r>
    </w:p>
    <w:p w:rsidR="00000000" w:rsidDel="00000000" w:rsidP="00000000" w:rsidRDefault="00000000" w:rsidRPr="00000000" w14:paraId="0000014A">
      <w:pPr>
        <w:spacing w:line="240" w:lineRule="auto"/>
        <w:rPr>
          <w:rFonts w:ascii="Times New Roman" w:cs="Times New Roman" w:eastAsia="Times New Roman" w:hAnsi="Times New Roman"/>
          <w:sz w:val="24"/>
          <w:szCs w:val="24"/>
        </w:rPr>
      </w:pPr>
      <w:bookmarkStart w:colFirst="0" w:colLast="0" w:name="_heading=h.9qst753g43t2" w:id="155"/>
      <w:bookmarkEnd w:id="155"/>
      <w:r w:rsidDel="00000000" w:rsidR="00000000" w:rsidRPr="00000000">
        <w:rPr>
          <w:rFonts w:ascii="Times New Roman" w:cs="Times New Roman" w:eastAsia="Times New Roman" w:hAnsi="Times New Roman"/>
          <w:sz w:val="24"/>
          <w:szCs w:val="24"/>
          <w:rtl w:val="0"/>
        </w:rPr>
        <w:t xml:space="preserve">“If he didn’t even warn the ‘neighbours’”—as Putin’s inner circle, drawn from the Ozero dacha cooperative near St. Petersburg, is sometimes called—“that things were serious and there would be a war, then what chance did anyone else have?” These words, spoken by a high-ranking official after the invasion began, amount to a blunt statement of the elite’s demise. The Security Council meeting and the events that followed marked the beginning of a process of de-elitisation: the transformation of the elite into service staff. Into servants who can be useful to the president, who can carry out his orders. Who can compete for his attention and favour. Who can embellish reality—or reshape it to suit the president’s tastes.</w:t>
      </w:r>
    </w:p>
    <w:p w:rsidR="00000000" w:rsidDel="00000000" w:rsidP="00000000" w:rsidRDefault="00000000" w:rsidRPr="00000000" w14:paraId="0000014B">
      <w:pPr>
        <w:spacing w:line="240" w:lineRule="auto"/>
        <w:rPr>
          <w:rFonts w:ascii="Times New Roman" w:cs="Times New Roman" w:eastAsia="Times New Roman" w:hAnsi="Times New Roman"/>
          <w:sz w:val="24"/>
          <w:szCs w:val="24"/>
        </w:rPr>
      </w:pPr>
      <w:bookmarkStart w:colFirst="0" w:colLast="0" w:name="_heading=h.m8x6gq9x4ztr" w:id="156"/>
      <w:bookmarkEnd w:id="156"/>
      <w:r w:rsidDel="00000000" w:rsidR="00000000" w:rsidRPr="00000000">
        <w:rPr>
          <w:rFonts w:ascii="Times New Roman" w:cs="Times New Roman" w:eastAsia="Times New Roman" w:hAnsi="Times New Roman"/>
          <w:sz w:val="24"/>
          <w:szCs w:val="24"/>
          <w:rtl w:val="0"/>
        </w:rPr>
        <w:t xml:space="preserve">The people who once made up the former elite have not disappeared. They still hold power—and all its trappings: cars with flashing lights, offices in the Kremlin, on Staraya Square, and in the Government House on Krasnopresnenskaya Embankment, with teams of assistants and secure telephone lines. They remain the ruling stratum. But they have lost the ability to influence how key decisions are made.</w:t>
      </w:r>
    </w:p>
    <w:p w:rsidR="00000000" w:rsidDel="00000000" w:rsidP="00000000" w:rsidRDefault="00000000" w:rsidRPr="00000000" w14:paraId="000001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line="240" w:lineRule="auto"/>
        <w:rPr>
          <w:rFonts w:ascii="Times New Roman" w:cs="Times New Roman" w:eastAsia="Times New Roman" w:hAnsi="Times New Roman"/>
          <w:sz w:val="24"/>
          <w:szCs w:val="24"/>
        </w:rPr>
      </w:pPr>
      <w:bookmarkStart w:colFirst="0" w:colLast="0" w:name="_heading=h.r6hn83fhf19m" w:id="157"/>
      <w:bookmarkEnd w:id="157"/>
      <w:r w:rsidDel="00000000" w:rsidR="00000000" w:rsidRPr="00000000">
        <w:rPr>
          <w:rFonts w:ascii="Times New Roman" w:cs="Times New Roman" w:eastAsia="Times New Roman" w:hAnsi="Times New Roman"/>
          <w:sz w:val="24"/>
          <w:szCs w:val="24"/>
          <w:rtl w:val="0"/>
        </w:rPr>
        <w:t xml:space="preserve">After the Security Council meeting, the upper echelons still hoped it would blow over. The signing of documents recognising the independence of the “DNR” and “LNR” even brought a sense of relief: it meant there would be no war—just a scenario like Abkhazia or South Ossetia. That is, referendums, some political theatre, the creation of quasi-state entities, and so on. As usual, business would be asked to chip in for the construction of a few facilities—projects that could then be used to draw subsidies from the federal budget.</w:t>
      </w:r>
    </w:p>
    <w:p w:rsidR="00000000" w:rsidDel="00000000" w:rsidP="00000000" w:rsidRDefault="00000000" w:rsidRPr="00000000" w14:paraId="000001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240" w:lineRule="auto"/>
        <w:rPr>
          <w:rFonts w:ascii="Times New Roman" w:cs="Times New Roman" w:eastAsia="Times New Roman" w:hAnsi="Times New Roman"/>
          <w:sz w:val="24"/>
          <w:szCs w:val="24"/>
        </w:rPr>
      </w:pPr>
      <w:bookmarkStart w:colFirst="0" w:colLast="0" w:name="_heading=h.4zwizeaaz8g7" w:id="158"/>
      <w:bookmarkEnd w:id="158"/>
      <w:r w:rsidDel="00000000" w:rsidR="00000000" w:rsidRPr="00000000">
        <w:rPr>
          <w:rFonts w:ascii="Times New Roman" w:cs="Times New Roman" w:eastAsia="Times New Roman" w:hAnsi="Times New Roman"/>
          <w:sz w:val="24"/>
          <w:szCs w:val="24"/>
          <w:rtl w:val="0"/>
        </w:rPr>
        <w:t xml:space="preserve">So on Defender of the Fatherland Day, 23 February, the mood was almost upbeat: there was finally some clarity.</w:t>
        <w:br w:type="textWrapping"/>
      </w:r>
      <w:r w:rsidDel="00000000" w:rsidR="00000000" w:rsidRPr="00000000">
        <w:rPr>
          <w:rFonts w:ascii="Times New Roman" w:cs="Times New Roman" w:eastAsia="Times New Roman" w:hAnsi="Times New Roman"/>
          <w:i w:val="1"/>
          <w:sz w:val="24"/>
          <w:szCs w:val="24"/>
          <w:rtl w:val="0"/>
        </w:rPr>
        <w:t xml:space="preserve">“The situation is shit, of course, but at least we know which way we’re sailing,”</w:t>
      </w:r>
      <w:r w:rsidDel="00000000" w:rsidR="00000000" w:rsidRPr="00000000">
        <w:rPr>
          <w:rFonts w:ascii="Times New Roman" w:cs="Times New Roman" w:eastAsia="Times New Roman" w:hAnsi="Times New Roman"/>
          <w:sz w:val="24"/>
          <w:szCs w:val="24"/>
          <w:rtl w:val="0"/>
        </w:rPr>
        <w:t xml:space="preserve"> a state-affiliated businessman toasted in a Moscow restaurant.</w:t>
      </w:r>
    </w:p>
    <w:p w:rsidR="00000000" w:rsidDel="00000000" w:rsidP="00000000" w:rsidRDefault="00000000" w:rsidRPr="00000000" w14:paraId="000001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pStyle w:val="Heading3"/>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As Usual</w:t>
      </w:r>
    </w:p>
    <w:p w:rsidR="00000000" w:rsidDel="00000000" w:rsidP="00000000" w:rsidRDefault="00000000" w:rsidRPr="00000000" w14:paraId="000001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Shock and devastation were the elite’s dominant—and perhaps only—reaction in the first hours of the war.</w:t>
      </w:r>
    </w:p>
    <w:p w:rsidR="00000000" w:rsidDel="00000000" w:rsidP="00000000" w:rsidRDefault="00000000" w:rsidRPr="00000000" w14:paraId="000001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240" w:lineRule="auto"/>
        <w:rPr>
          <w:rFonts w:ascii="Times New Roman" w:cs="Times New Roman" w:eastAsia="Times New Roman" w:hAnsi="Times New Roman"/>
          <w:sz w:val="24"/>
          <w:szCs w:val="24"/>
        </w:rPr>
      </w:pPr>
      <w:bookmarkStart w:colFirst="0" w:colLast="0" w:name="_heading=h.6m3samga9kfo" w:id="159"/>
      <w:bookmarkEnd w:id="159"/>
      <w:r w:rsidDel="00000000" w:rsidR="00000000" w:rsidRPr="00000000">
        <w:rPr>
          <w:rFonts w:ascii="Times New Roman" w:cs="Times New Roman" w:eastAsia="Times New Roman" w:hAnsi="Times New Roman"/>
          <w:sz w:val="24"/>
          <w:szCs w:val="24"/>
          <w:rtl w:val="0"/>
        </w:rPr>
        <w:t xml:space="preserve">On the eve of the invasion, Putin summoned no one—neither to the Kremlin nor to his residence in Novo-Ogaryovo. No red folders were delivered to members of the government or the head of the Central Bank. No emergency meetings of the Security Council were convened. Senior officials and state-affiliated businessmen learned that war had begun from the president’s televised address. At the time, Anton Vaino, head of the presidential administration, had conveniently fallen ill with COVID. When others attempted to get through to Putin, his security and protocol teams, their faces like stone, responded by suggesting they quarantine for at least a week.</w:t>
      </w:r>
    </w:p>
    <w:p w:rsidR="00000000" w:rsidDel="00000000" w:rsidP="00000000" w:rsidRDefault="00000000" w:rsidRPr="00000000" w14:paraId="000001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240" w:lineRule="auto"/>
        <w:rPr>
          <w:rFonts w:ascii="Times New Roman" w:cs="Times New Roman" w:eastAsia="Times New Roman" w:hAnsi="Times New Roman"/>
          <w:sz w:val="24"/>
          <w:szCs w:val="24"/>
        </w:rPr>
      </w:pPr>
      <w:bookmarkStart w:colFirst="0" w:colLast="0" w:name="_heading=h.jygn2mtvu683" w:id="160"/>
      <w:bookmarkEnd w:id="160"/>
      <w:r w:rsidDel="00000000" w:rsidR="00000000" w:rsidRPr="00000000">
        <w:rPr>
          <w:rFonts w:ascii="Times New Roman" w:cs="Times New Roman" w:eastAsia="Times New Roman" w:hAnsi="Times New Roman"/>
          <w:sz w:val="24"/>
          <w:szCs w:val="24"/>
          <w:rtl w:val="0"/>
        </w:rPr>
        <w:t xml:space="preserve">No one declared martial law, which would have entailed clear regulations and a defined chain of action. Instead, the result was absurd: a war in practice, but business as usual on paper. There was no contingency plan for wartime. That’s when the old stress-test templates suddenly came in handy!</w:t>
      </w:r>
    </w:p>
    <w:p w:rsidR="00000000" w:rsidDel="00000000" w:rsidP="00000000" w:rsidRDefault="00000000" w:rsidRPr="00000000" w14:paraId="000001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line="240" w:lineRule="auto"/>
        <w:rPr>
          <w:rFonts w:ascii="Times New Roman" w:cs="Times New Roman" w:eastAsia="Times New Roman" w:hAnsi="Times New Roman"/>
          <w:sz w:val="24"/>
          <w:szCs w:val="24"/>
        </w:rPr>
      </w:pPr>
      <w:bookmarkStart w:colFirst="0" w:colLast="0" w:name="_heading=h.q8w2q7meuaut" w:id="161"/>
      <w:bookmarkEnd w:id="161"/>
      <w:r w:rsidDel="00000000" w:rsidR="00000000" w:rsidRPr="00000000">
        <w:rPr>
          <w:rFonts w:ascii="Times New Roman" w:cs="Times New Roman" w:eastAsia="Times New Roman" w:hAnsi="Times New Roman"/>
          <w:sz w:val="24"/>
          <w:szCs w:val="24"/>
          <w:rtl w:val="0"/>
        </w:rPr>
        <w:t xml:space="preserve">Whispers ran through the corridors of ministries and agencies: “We’re destroying everything we’ve spent the last ten years building.” They meant the system of financial relations, the hard-won control over capital flows, the financial markets, the regulatory frameworks—structures that had been painfully difficult to dismantle or reform in the past decade. “Thousands of people spent years building something that brought benefit to society, generated profits, created jobs, and offered hope for a technological future—and Putin has torn it all down in just a few months.”</w:t>
      </w:r>
    </w:p>
    <w:p w:rsidR="00000000" w:rsidDel="00000000" w:rsidP="00000000" w:rsidRDefault="00000000" w:rsidRPr="00000000" w14:paraId="00000159">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A">
      <w:pPr>
        <w:spacing w:line="240" w:lineRule="auto"/>
        <w:rPr>
          <w:rFonts w:ascii="Times New Roman" w:cs="Times New Roman" w:eastAsia="Times New Roman" w:hAnsi="Times New Roman"/>
          <w:sz w:val="24"/>
          <w:szCs w:val="24"/>
        </w:rPr>
      </w:pPr>
      <w:bookmarkStart w:colFirst="0" w:colLast="0" w:name="_heading=h.viaqtdoc55gs" w:id="162"/>
      <w:bookmarkEnd w:id="162"/>
      <w:r w:rsidDel="00000000" w:rsidR="00000000" w:rsidRPr="00000000">
        <w:rPr>
          <w:rFonts w:ascii="Times New Roman" w:cs="Times New Roman" w:eastAsia="Times New Roman" w:hAnsi="Times New Roman"/>
          <w:sz w:val="24"/>
          <w:szCs w:val="24"/>
          <w:rtl w:val="0"/>
        </w:rPr>
        <w:t xml:space="preserve">As a result, the stunned ruling stratum reached an unexpected consensus: Putin had acted irrationally, driven by emotion, and was generally upset over the detention and house arrest of his close associate, Viktor Medvedchuk, in Ukraine.</w:t>
      </w:r>
    </w:p>
    <w:p w:rsidR="00000000" w:rsidDel="00000000" w:rsidP="00000000" w:rsidRDefault="00000000" w:rsidRPr="00000000" w14:paraId="0000015B">
      <w:pPr>
        <w:spacing w:line="240" w:lineRule="auto"/>
        <w:rPr>
          <w:rFonts w:ascii="Times New Roman" w:cs="Times New Roman" w:eastAsia="Times New Roman" w:hAnsi="Times New Roman"/>
          <w:sz w:val="24"/>
          <w:szCs w:val="24"/>
        </w:rPr>
      </w:pPr>
      <w:bookmarkStart w:colFirst="0" w:colLast="0" w:name="_heading=h.b5lpgionxpv7" w:id="163"/>
      <w:bookmarkEnd w:id="163"/>
      <w:r w:rsidDel="00000000" w:rsidR="00000000" w:rsidRPr="00000000">
        <w:rPr>
          <w:rFonts w:ascii="Times New Roman" w:cs="Times New Roman" w:eastAsia="Times New Roman" w:hAnsi="Times New Roman"/>
          <w:sz w:val="24"/>
          <w:szCs w:val="24"/>
          <w:rtl w:val="0"/>
        </w:rPr>
        <w:t xml:space="preserve">One widely circulated theory held that Putin had fallen under the influence of Yuri and Mikhail Kovalchuk. These two figures do indeed hold a special place within the president’s inner circle. Yuri is often described as his </w:t>
      </w:r>
      <w:r w:rsidDel="00000000" w:rsidR="00000000" w:rsidRPr="00000000">
        <w:rPr>
          <w:rFonts w:ascii="Times New Roman" w:cs="Times New Roman" w:eastAsia="Times New Roman" w:hAnsi="Times New Roman"/>
          <w:i w:val="1"/>
          <w:sz w:val="24"/>
          <w:szCs w:val="24"/>
          <w:rtl w:val="0"/>
        </w:rPr>
        <w:t xml:space="preserve">consigliere</w:t>
      </w:r>
      <w:r w:rsidDel="00000000" w:rsidR="00000000" w:rsidRPr="00000000">
        <w:rPr>
          <w:rFonts w:ascii="Times New Roman" w:cs="Times New Roman" w:eastAsia="Times New Roman" w:hAnsi="Times New Roman"/>
          <w:sz w:val="24"/>
          <w:szCs w:val="24"/>
          <w:vertAlign w:val="superscript"/>
        </w:rPr>
        <w:footnoteReference w:customMarkFollows="0" w:id="29"/>
      </w:r>
      <w:r w:rsidDel="00000000" w:rsidR="00000000" w:rsidRPr="00000000">
        <w:rPr>
          <w:rFonts w:ascii="Times New Roman" w:cs="Times New Roman" w:eastAsia="Times New Roman" w:hAnsi="Times New Roman"/>
          <w:sz w:val="24"/>
          <w:szCs w:val="24"/>
          <w:rtl w:val="0"/>
        </w:rPr>
        <w:t xml:space="preserve">: he controls a number of major assets that investigative reports link to Vladimir Putin and, according to some sources, handles personal errands for the president involving his family and close associates. His brother Mikhail, head of the Kurchatov Institute, holds unorthodox views on science and the country’s development. He is a proponent of the idea that Russia is a “civilisation-state” in need of additional resources.</w:t>
      </w:r>
    </w:p>
    <w:p w:rsidR="00000000" w:rsidDel="00000000" w:rsidP="00000000" w:rsidRDefault="00000000" w:rsidRPr="00000000" w14:paraId="0000015C">
      <w:pPr>
        <w:spacing w:line="240" w:lineRule="auto"/>
        <w:rPr>
          <w:rFonts w:ascii="Times New Roman" w:cs="Times New Roman" w:eastAsia="Times New Roman" w:hAnsi="Times New Roman"/>
          <w:sz w:val="24"/>
          <w:szCs w:val="24"/>
        </w:rPr>
      </w:pPr>
      <w:bookmarkStart w:colFirst="0" w:colLast="0" w:name="_heading=h.tvp8b6s9vglj" w:id="164"/>
      <w:bookmarkEnd w:id="164"/>
      <w:r w:rsidDel="00000000" w:rsidR="00000000" w:rsidRPr="00000000">
        <w:rPr>
          <w:rFonts w:ascii="Times New Roman" w:cs="Times New Roman" w:eastAsia="Times New Roman" w:hAnsi="Times New Roman"/>
          <w:sz w:val="24"/>
          <w:szCs w:val="24"/>
          <w:rtl w:val="0"/>
        </w:rPr>
        <w:t xml:space="preserve">Yuri Kovalchuk and Vladimir Putin are bound by a long-standing friendship that dates back to the president’s St. Petersburg years. Although Kovalchuk holds no official government post, he wields influence in key areas—politics, the economy, and the media. Through the structure of Rossiya Bank, which he owns, Kovalchuk has access to significant financial resources. He also controls the National Media Group, one of the country’s largest media conglomerates, spanning both news and entertainment. “Constantly surrounded by bodyguards and the Kovalchuks,” one source remarked, “the president has completely lost whatever sense he had left.”</w:t>
      </w:r>
    </w:p>
    <w:p w:rsidR="00000000" w:rsidDel="00000000" w:rsidP="00000000" w:rsidRDefault="00000000" w:rsidRPr="00000000" w14:paraId="0000015D">
      <w:pPr>
        <w:spacing w:line="240" w:lineRule="auto"/>
        <w:rPr>
          <w:rFonts w:ascii="Times New Roman" w:cs="Times New Roman" w:eastAsia="Times New Roman" w:hAnsi="Times New Roman"/>
          <w:sz w:val="24"/>
          <w:szCs w:val="24"/>
        </w:rPr>
      </w:pPr>
      <w:bookmarkStart w:colFirst="0" w:colLast="0" w:name="_heading=h.crgis5kq4rz1" w:id="165"/>
      <w:bookmarkEnd w:id="165"/>
      <w:r w:rsidDel="00000000" w:rsidR="00000000" w:rsidRPr="00000000">
        <w:rPr>
          <w:rFonts w:ascii="Times New Roman" w:cs="Times New Roman" w:eastAsia="Times New Roman" w:hAnsi="Times New Roman"/>
          <w:sz w:val="24"/>
          <w:szCs w:val="24"/>
          <w:rtl w:val="0"/>
        </w:rPr>
        <w:t xml:space="preserve">Officials and businessmen were trading messages made up entirely of expletive-laced tirades. Everyone understood that a catastrophe was unfolding, and that the invasion would inevitably bring consequences—just as the Western countries had warned.</w:t>
      </w:r>
    </w:p>
    <w:p w:rsidR="00000000" w:rsidDel="00000000" w:rsidP="00000000" w:rsidRDefault="00000000" w:rsidRPr="00000000" w14:paraId="0000015E">
      <w:pPr>
        <w:spacing w:line="240" w:lineRule="auto"/>
        <w:rPr>
          <w:rFonts w:ascii="Times New Roman" w:cs="Times New Roman" w:eastAsia="Times New Roman" w:hAnsi="Times New Roman"/>
          <w:sz w:val="24"/>
          <w:szCs w:val="24"/>
        </w:rPr>
      </w:pPr>
      <w:bookmarkStart w:colFirst="0" w:colLast="0" w:name="_heading=h.tzy3mg46y0kp" w:id="166"/>
      <w:bookmarkEnd w:id="166"/>
      <w:r w:rsidDel="00000000" w:rsidR="00000000" w:rsidRPr="00000000">
        <w:rPr>
          <w:rFonts w:ascii="Times New Roman" w:cs="Times New Roman" w:eastAsia="Times New Roman" w:hAnsi="Times New Roman"/>
          <w:sz w:val="24"/>
          <w:szCs w:val="24"/>
          <w:rtl w:val="0"/>
        </w:rPr>
        <w:t xml:space="preserve">Stress tests conducted a month earlier</w:t>
      </w:r>
      <w:r w:rsidDel="00000000" w:rsidR="00000000" w:rsidRPr="00000000">
        <w:rPr>
          <w:rFonts w:ascii="Times New Roman" w:cs="Times New Roman" w:eastAsia="Times New Roman" w:hAnsi="Times New Roman"/>
          <w:sz w:val="24"/>
          <w:szCs w:val="24"/>
          <w:vertAlign w:val="superscript"/>
        </w:rPr>
        <w:footnoteReference w:customMarkFollows="0" w:id="30"/>
      </w:r>
      <w:r w:rsidDel="00000000" w:rsidR="00000000" w:rsidRPr="00000000">
        <w:rPr>
          <w:rFonts w:ascii="Times New Roman" w:cs="Times New Roman" w:eastAsia="Times New Roman" w:hAnsi="Times New Roman"/>
          <w:sz w:val="24"/>
          <w:szCs w:val="24"/>
          <w:rtl w:val="0"/>
        </w:rPr>
        <w:t xml:space="preserve"> had shown that a break with the West would carry severe economic consequences. GDP could shrink by more than 10 percent—the deepest recession in decades. In such a scenario, unemployment would soar from the usual 4 percent to 12 percent, and household incomes would collapse.</w:t>
      </w:r>
    </w:p>
    <w:p w:rsidR="00000000" w:rsidDel="00000000" w:rsidP="00000000" w:rsidRDefault="00000000" w:rsidRPr="00000000" w14:paraId="000001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240" w:lineRule="auto"/>
        <w:rPr>
          <w:rFonts w:ascii="Times New Roman" w:cs="Times New Roman" w:eastAsia="Times New Roman" w:hAnsi="Times New Roman"/>
          <w:sz w:val="24"/>
          <w:szCs w:val="24"/>
        </w:rPr>
      </w:pPr>
      <w:bookmarkStart w:colFirst="0" w:colLast="0" w:name="_heading=h.efo8y01zeiy" w:id="167"/>
      <w:bookmarkEnd w:id="167"/>
      <w:r w:rsidDel="00000000" w:rsidR="00000000" w:rsidRPr="00000000">
        <w:rPr>
          <w:rFonts w:ascii="Times New Roman" w:cs="Times New Roman" w:eastAsia="Times New Roman" w:hAnsi="Times New Roman"/>
          <w:sz w:val="24"/>
          <w:szCs w:val="24"/>
          <w:rtl w:val="0"/>
        </w:rPr>
        <w:t xml:space="preserve">The financial system would also come under severe strain. Experts estimated that banks would need an urgent capital injection of five to six trillion rubles to stay afloat. The Central Bank’s key interest rate could surge to 20–30 percent, rendering loans virtually inaccessible to both businesses and private citizens. Panic on the currency market was expected, with the ruble projected to plunge to 150–200 per U.S. dollar.</w:t>
      </w:r>
    </w:p>
    <w:p w:rsidR="00000000" w:rsidDel="00000000" w:rsidP="00000000" w:rsidRDefault="00000000" w:rsidRPr="00000000" w14:paraId="00000161">
      <w:pPr>
        <w:spacing w:line="240" w:lineRule="auto"/>
        <w:rPr>
          <w:rFonts w:ascii="Times New Roman" w:cs="Times New Roman" w:eastAsia="Times New Roman" w:hAnsi="Times New Roman"/>
          <w:sz w:val="24"/>
          <w:szCs w:val="24"/>
        </w:rPr>
      </w:pPr>
      <w:bookmarkStart w:colFirst="0" w:colLast="0" w:name="_heading=h.f2re5a3qntqg" w:id="168"/>
      <w:bookmarkEnd w:id="168"/>
      <w:r w:rsidDel="00000000" w:rsidR="00000000" w:rsidRPr="00000000">
        <w:rPr>
          <w:rFonts w:ascii="Times New Roman" w:cs="Times New Roman" w:eastAsia="Times New Roman" w:hAnsi="Times New Roman"/>
          <w:sz w:val="24"/>
          <w:szCs w:val="24"/>
          <w:rtl w:val="0"/>
        </w:rPr>
        <w:t xml:space="preserve">At the same time, the country faced the threat of a technological embargo—one that could set its development back by years, cutting it off from critical technologies and investment. Yet on 24 February, no one fully understood what specific sanctions would follow or how the Kremlin would respond.</w:t>
      </w:r>
    </w:p>
    <w:p w:rsidR="00000000" w:rsidDel="00000000" w:rsidP="00000000" w:rsidRDefault="00000000" w:rsidRPr="00000000" w14:paraId="00000162">
      <w:pPr>
        <w:spacing w:line="240" w:lineRule="auto"/>
        <w:rPr>
          <w:rFonts w:ascii="Times New Roman" w:cs="Times New Roman" w:eastAsia="Times New Roman" w:hAnsi="Times New Roman"/>
          <w:sz w:val="24"/>
          <w:szCs w:val="24"/>
        </w:rPr>
      </w:pPr>
      <w:bookmarkStart w:colFirst="0" w:colLast="0" w:name="_heading=h.cwsfvna4aee0" w:id="169"/>
      <w:bookmarkEnd w:id="169"/>
      <w:r w:rsidDel="00000000" w:rsidR="00000000" w:rsidRPr="00000000">
        <w:rPr>
          <w:rFonts w:ascii="Times New Roman" w:cs="Times New Roman" w:eastAsia="Times New Roman" w:hAnsi="Times New Roman"/>
          <w:sz w:val="24"/>
          <w:szCs w:val="24"/>
          <w:rtl w:val="0"/>
        </w:rPr>
        <w:t xml:space="preserve">There were no meetings in the hours before the invasion, but soon after, staff from the presidential administration began calling dozens of major businessmen, summoning them to the Kremlin. Among them were Vagit Alekperov (Lukoil), Andrei Melnichenko (SUEK, Eurochem), Leonid Mikhelson (Novatek), Pyotr Aven (Alfa-Bank), as well as the heads of Yandex, Ozon, and VK—the crème de la crème of Russia’s industrial and tech elite. From the state-owned sector, Herman Gref, Andrei Kostin, Rosneft CEO Igor Sechin, and Gazprom CEO Alexei Miller were present. People were pulled from their holidays and ordered to report urgently to Moscow. The meeting had been thrown together in haste; as a result, several executives didn’t make it.</w:t>
      </w:r>
    </w:p>
    <w:p w:rsidR="00000000" w:rsidDel="00000000" w:rsidP="00000000" w:rsidRDefault="00000000" w:rsidRPr="00000000" w14:paraId="000001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240" w:lineRule="auto"/>
        <w:rPr>
          <w:rFonts w:ascii="Times New Roman" w:cs="Times New Roman" w:eastAsia="Times New Roman" w:hAnsi="Times New Roman"/>
          <w:sz w:val="24"/>
          <w:szCs w:val="24"/>
        </w:rPr>
      </w:pPr>
      <w:bookmarkStart w:colFirst="0" w:colLast="0" w:name="_heading=h.k79pme5nmmu0" w:id="170"/>
      <w:bookmarkEnd w:id="170"/>
      <w:r w:rsidDel="00000000" w:rsidR="00000000" w:rsidRPr="00000000">
        <w:rPr>
          <w:rFonts w:ascii="Times New Roman" w:cs="Times New Roman" w:eastAsia="Times New Roman" w:hAnsi="Times New Roman"/>
          <w:sz w:val="24"/>
          <w:szCs w:val="24"/>
          <w:rtl w:val="0"/>
        </w:rPr>
        <w:t xml:space="preserve">The message could be summed up in a single formula: </w:t>
      </w:r>
      <w:r w:rsidDel="00000000" w:rsidR="00000000" w:rsidRPr="00000000">
        <w:rPr>
          <w:rFonts w:ascii="Times New Roman" w:cs="Times New Roman" w:eastAsia="Times New Roman" w:hAnsi="Times New Roman"/>
          <w:i w:val="1"/>
          <w:sz w:val="24"/>
          <w:szCs w:val="24"/>
          <w:rtl w:val="0"/>
        </w:rPr>
        <w:t xml:space="preserve">“Business must demonstrate patriotism and loyalty, and in return it will receive support through budgetary allocations and regulatory measures.”</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31"/>
      </w:r>
      <w:r w:rsidDel="00000000" w:rsidR="00000000" w:rsidRPr="00000000">
        <w:rPr>
          <w:rFonts w:ascii="Times New Roman" w:cs="Times New Roman" w:eastAsia="Times New Roman" w:hAnsi="Times New Roman"/>
          <w:sz w:val="24"/>
          <w:szCs w:val="24"/>
          <w:rtl w:val="0"/>
        </w:rPr>
        <w:t xml:space="preserve"> In the portion of the meeting open to the press, Putin briefly reiterated what he had said earlier that morning in a televised address: </w:t>
      </w:r>
      <w:r w:rsidDel="00000000" w:rsidR="00000000" w:rsidRPr="00000000">
        <w:rPr>
          <w:rFonts w:ascii="Times New Roman" w:cs="Times New Roman" w:eastAsia="Times New Roman" w:hAnsi="Times New Roman"/>
          <w:i w:val="1"/>
          <w:sz w:val="24"/>
          <w:szCs w:val="24"/>
          <w:rtl w:val="0"/>
        </w:rPr>
        <w:t xml:space="preserve">“What’s happening is a forced measure—they simply left us no choice.”</w:t>
      </w:r>
      <w:r w:rsidDel="00000000" w:rsidR="00000000" w:rsidRPr="00000000">
        <w:rPr>
          <w:rtl w:val="0"/>
        </w:rPr>
      </w:r>
    </w:p>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240" w:lineRule="auto"/>
        <w:rPr>
          <w:rFonts w:ascii="Times New Roman" w:cs="Times New Roman" w:eastAsia="Times New Roman" w:hAnsi="Times New Roman"/>
          <w:i w:val="1"/>
          <w:sz w:val="24"/>
          <w:szCs w:val="24"/>
        </w:rPr>
      </w:pPr>
      <w:bookmarkStart w:colFirst="0" w:colLast="0" w:name="_heading=h.zc13wu933x6f" w:id="171"/>
      <w:bookmarkEnd w:id="171"/>
      <w:r w:rsidDel="00000000" w:rsidR="00000000" w:rsidRPr="00000000">
        <w:rPr>
          <w:rFonts w:ascii="Times New Roman" w:cs="Times New Roman" w:eastAsia="Times New Roman" w:hAnsi="Times New Roman"/>
          <w:i w:val="1"/>
          <w:sz w:val="24"/>
          <w:szCs w:val="24"/>
          <w:rtl w:val="0"/>
        </w:rPr>
        <w:t xml:space="preserve">"He said exactly the same thing when he annexed Crimea and the West hit us with sanctions back in 2014," recalled a prominent businessman.</w:t>
        <w:br w:type="textWrapping"/>
        <w:t xml:space="preserve">"He met with us five times, listened to our concerns, but each time he repeated the same line: that we had no choice, there was nowhere else to turn—just more of that nonsense."</w:t>
      </w:r>
    </w:p>
    <w:p w:rsidR="00000000" w:rsidDel="00000000" w:rsidP="00000000" w:rsidRDefault="00000000" w:rsidRPr="00000000" w14:paraId="000001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240" w:lineRule="auto"/>
        <w:rPr>
          <w:rFonts w:ascii="Times New Roman" w:cs="Times New Roman" w:eastAsia="Times New Roman" w:hAnsi="Times New Roman"/>
          <w:sz w:val="24"/>
          <w:szCs w:val="24"/>
        </w:rPr>
      </w:pPr>
      <w:bookmarkStart w:colFirst="0" w:colLast="0" w:name="_heading=h.t8am4bvzb8bu" w:id="172"/>
      <w:bookmarkEnd w:id="172"/>
      <w:r w:rsidDel="00000000" w:rsidR="00000000" w:rsidRPr="00000000">
        <w:rPr>
          <w:rFonts w:ascii="Times New Roman" w:cs="Times New Roman" w:eastAsia="Times New Roman" w:hAnsi="Times New Roman"/>
          <w:sz w:val="24"/>
          <w:szCs w:val="24"/>
          <w:rtl w:val="0"/>
        </w:rPr>
        <w:t xml:space="preserve">Eight years later, Putin urged businessmen to “work in solidarity with the government to find tools that would support production, the economy, and jobs, but based on the realities that are taking shape.” In other words, employers were effectively forbidden from laying off workers due to declining profits or shifting business conditions.</w:t>
      </w:r>
    </w:p>
    <w:p w:rsidR="00000000" w:rsidDel="00000000" w:rsidP="00000000" w:rsidRDefault="00000000" w:rsidRPr="00000000" w14:paraId="000001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bookmarkStart w:colFirst="0" w:colLast="0" w:name="_heading=h.5wutizeoctam" w:id="173"/>
      <w:bookmarkEnd w:id="173"/>
      <w:r w:rsidDel="00000000" w:rsidR="00000000" w:rsidRPr="00000000">
        <w:rPr>
          <w:rFonts w:ascii="Times New Roman" w:cs="Times New Roman" w:eastAsia="Times New Roman" w:hAnsi="Times New Roman"/>
          <w:sz w:val="24"/>
          <w:szCs w:val="24"/>
          <w:rtl w:val="0"/>
        </w:rPr>
        <w:t xml:space="preserve">The president also hinted that withdrawing from business dealings with companies and banks hit by sanctions—due to risks they themselves incurred—was, at the very least, unpatriotic. Such actions, he implied, could prompt investigations and expose those involved to scrutiny by Russian prosecutors.</w:t>
      </w:r>
    </w:p>
    <w:p w:rsidR="00000000" w:rsidDel="00000000" w:rsidP="00000000" w:rsidRDefault="00000000" w:rsidRPr="00000000" w14:paraId="000001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all of this was just window dressing. The real purpose of the event was to cut off the participants’ escape routes.</w:t>
      </w:r>
    </w:p>
    <w:p w:rsidR="00000000" w:rsidDel="00000000" w:rsidP="00000000" w:rsidRDefault="00000000" w:rsidRPr="00000000" w14:paraId="000001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240" w:lineRule="auto"/>
        <w:rPr>
          <w:rFonts w:ascii="Times New Roman" w:cs="Times New Roman" w:eastAsia="Times New Roman" w:hAnsi="Times New Roman"/>
          <w:sz w:val="24"/>
          <w:szCs w:val="24"/>
        </w:rPr>
      </w:pPr>
      <w:bookmarkStart w:colFirst="0" w:colLast="0" w:name="_heading=h.ltgqsglwk2gr" w:id="174"/>
      <w:bookmarkEnd w:id="174"/>
      <w:r w:rsidDel="00000000" w:rsidR="00000000" w:rsidRPr="00000000">
        <w:rPr>
          <w:rFonts w:ascii="Times New Roman" w:cs="Times New Roman" w:eastAsia="Times New Roman" w:hAnsi="Times New Roman"/>
          <w:sz w:val="24"/>
          <w:szCs w:val="24"/>
          <w:rtl w:val="0"/>
        </w:rPr>
        <w:t xml:space="preserve">The list of attendees appeared promptly on the Kremlin’s website and remained there for nearly a year. Every businessman named in it was later placed under personal sanctions by the European Union. Notably, the invitation extended not only to major business figures but also to the heads of tech companies like Yandex and Ozon—people who were not typically included in such gatherings. Both ultimately paid the price for their presence by landing on the sanctions list. Oliver Hughes, the head of Tinkoff Bank, who did not attend the meeting, was spared.</w:t>
      </w:r>
    </w:p>
    <w:p w:rsidR="00000000" w:rsidDel="00000000" w:rsidP="00000000" w:rsidRDefault="00000000" w:rsidRPr="00000000" w14:paraId="000001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pStyle w:val="Heading3"/>
        <w:spacing w:after="0" w:before="240" w:line="240" w:lineRule="auto"/>
        <w:rPr>
          <w:rFonts w:ascii="Times New Roman" w:cs="Times New Roman" w:eastAsia="Times New Roman" w:hAnsi="Times New Roman"/>
          <w:sz w:val="24"/>
          <w:szCs w:val="24"/>
        </w:rPr>
      </w:pPr>
      <w:bookmarkStart w:colFirst="0" w:colLast="0" w:name="_heading=h.5ixnkkrmdgl0" w:id="175"/>
      <w:bookmarkEnd w:id="175"/>
      <w:r w:rsidDel="00000000" w:rsidR="00000000" w:rsidRPr="00000000">
        <w:rPr>
          <w:rFonts w:ascii="Times New Roman" w:cs="Times New Roman" w:eastAsia="Times New Roman" w:hAnsi="Times New Roman"/>
          <w:sz w:val="24"/>
          <w:szCs w:val="24"/>
          <w:rtl w:val="0"/>
        </w:rPr>
        <w:t xml:space="preserve">Long Table, Black Dress </w:t>
      </w:r>
    </w:p>
    <w:p w:rsidR="00000000" w:rsidDel="00000000" w:rsidP="00000000" w:rsidRDefault="00000000" w:rsidRPr="00000000" w14:paraId="000001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great torpor of the elites lasted through the first days of the war. During this time, the daily routines of high-ranking officials and executives in state-owned enterprises looked strikingly similar: hours of doomscrolling through Telegram channels, interrupted only by urgent trips to the bank to withdraw foreign currency from their accounts.</w:t>
      </w:r>
    </w:p>
    <w:p w:rsidR="00000000" w:rsidDel="00000000" w:rsidP="00000000" w:rsidRDefault="00000000" w:rsidRPr="00000000" w14:paraId="00000172">
      <w:pPr>
        <w:spacing w:line="240" w:lineRule="auto"/>
        <w:rPr>
          <w:rFonts w:ascii="Times New Roman" w:cs="Times New Roman" w:eastAsia="Times New Roman" w:hAnsi="Times New Roman"/>
          <w:sz w:val="24"/>
          <w:szCs w:val="24"/>
        </w:rPr>
      </w:pPr>
      <w:bookmarkStart w:colFirst="0" w:colLast="0" w:name="_heading=h.gmh64vo0z4tt" w:id="176"/>
      <w:bookmarkEnd w:id="176"/>
      <w:r w:rsidDel="00000000" w:rsidR="00000000" w:rsidRPr="00000000">
        <w:rPr>
          <w:rFonts w:ascii="Times New Roman" w:cs="Times New Roman" w:eastAsia="Times New Roman" w:hAnsi="Times New Roman"/>
          <w:sz w:val="24"/>
          <w:szCs w:val="24"/>
          <w:rtl w:val="0"/>
        </w:rPr>
        <w:t xml:space="preserve">By the morning of 24 February, clients of Russian banks could place orders for cash dollars and euros—but delivery to a branch wouldn’t be available for another week. The ruble was plunging fast: the exchange rate easily broke through the 100-ruble mark and surged toward new heights—120, 130, even 145 rubles to the euro. The dollar traded slightly lower.</w:t>
      </w:r>
    </w:p>
    <w:p w:rsidR="00000000" w:rsidDel="00000000" w:rsidP="00000000" w:rsidRDefault="00000000" w:rsidRPr="00000000" w14:paraId="00000173">
      <w:pPr>
        <w:spacing w:line="240" w:lineRule="auto"/>
        <w:rPr>
          <w:rFonts w:ascii="Times New Roman" w:cs="Times New Roman" w:eastAsia="Times New Roman" w:hAnsi="Times New Roman"/>
          <w:sz w:val="24"/>
          <w:szCs w:val="24"/>
        </w:rPr>
      </w:pPr>
      <w:bookmarkStart w:colFirst="0" w:colLast="0" w:name="_heading=h.gas2hr75oijl" w:id="177"/>
      <w:bookmarkEnd w:id="177"/>
      <w:r w:rsidDel="00000000" w:rsidR="00000000" w:rsidRPr="00000000">
        <w:rPr>
          <w:rFonts w:ascii="Times New Roman" w:cs="Times New Roman" w:eastAsia="Times New Roman" w:hAnsi="Times New Roman"/>
          <w:sz w:val="24"/>
          <w:szCs w:val="24"/>
          <w:rtl w:val="0"/>
        </w:rPr>
        <w:t xml:space="preserve">On 25 February, the second day of the war, the long-dreaded event occurred: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coalition of Western countries announced sanctions against Russia. The West immediately played its strongest card: Russia’s foreign exchange reserves—$300 billion—were frozen, and the Russian Central Bank was banned from conducting transactions in dollars and euros.</w:t>
      </w:r>
    </w:p>
    <w:p w:rsidR="00000000" w:rsidDel="00000000" w:rsidP="00000000" w:rsidRDefault="00000000" w:rsidRPr="00000000" w14:paraId="000001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Freezing or seizing a central bank’s international reserves is an extraordinary measure, used only a handful of times in the long history of sanctions. After the Islamic Revolution in Iran and the seizure of the U.S. embassy in Tehran, the United States froze around $12 billion of Iranian assets, including foreign currency reserves. A similar step was taken against Iraq’s reserves following its invasion of Kuwait. In 2019, amid Venezuela’s political crisis under Nicolás Maduro, the U.S. froze the country’s assets in American banks, and the UK refused to release $1.2 billion worth of Venezuelan gold held at the Bank of England. The freezing of Libya’s reserves was part of economic sanctions targeting Muammar Gaddafi’s regime, aimed at weakening its financial base and applying pressure on the government. Western countries blocked $67 billion of Libyan assets held abroad—what distinguished this case from the others was the involvement of the UN Security Council.</w:t>
      </w:r>
    </w:p>
    <w:p w:rsidR="00000000" w:rsidDel="00000000" w:rsidP="00000000" w:rsidRDefault="00000000" w:rsidRPr="00000000" w14:paraId="00000175">
      <w:pPr>
        <w:spacing w:line="240" w:lineRule="auto"/>
        <w:rPr>
          <w:rFonts w:ascii="Times New Roman" w:cs="Times New Roman" w:eastAsia="Times New Roman" w:hAnsi="Times New Roman"/>
          <w:sz w:val="24"/>
          <w:szCs w:val="24"/>
        </w:rPr>
      </w:pPr>
      <w:bookmarkStart w:colFirst="0" w:colLast="0" w:name="_heading=h.qmj8i2gf6xh0" w:id="178"/>
      <w:bookmarkEnd w:id="178"/>
      <w:r w:rsidDel="00000000" w:rsidR="00000000" w:rsidRPr="00000000">
        <w:rPr>
          <w:rFonts w:ascii="Times New Roman" w:cs="Times New Roman" w:eastAsia="Times New Roman" w:hAnsi="Times New Roman"/>
          <w:sz w:val="24"/>
          <w:szCs w:val="24"/>
          <w:rtl w:val="0"/>
        </w:rPr>
        <w:t xml:space="preserve">In Russia’s case, the asset freeze was a powerful political gesture, underscoring the unity of the Western coalition and its unwavering support for Ukraine. But economically, it proved less effective. The Russian authorities swiftly imposed capital controls, trapping foreign funds inside the country in retaliation. The remaining reserves were more than sufficient to maintain short-term economic stability if needed—and the asset seizure itself enraged Putin beyond measure.</w:t>
      </w:r>
    </w:p>
    <w:p w:rsidR="00000000" w:rsidDel="00000000" w:rsidP="00000000" w:rsidRDefault="00000000" w:rsidRPr="00000000" w14:paraId="0000017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240" w:lineRule="auto"/>
        <w:rPr>
          <w:rFonts w:ascii="Times New Roman" w:cs="Times New Roman" w:eastAsia="Times New Roman" w:hAnsi="Times New Roman"/>
          <w:sz w:val="24"/>
          <w:szCs w:val="24"/>
        </w:rPr>
      </w:pPr>
      <w:bookmarkStart w:colFirst="0" w:colLast="0" w:name="_heading=h.u44fn94kpkxn" w:id="179"/>
      <w:bookmarkEnd w:id="179"/>
      <w:r w:rsidDel="00000000" w:rsidR="00000000" w:rsidRPr="00000000">
        <w:rPr>
          <w:rFonts w:ascii="Times New Roman" w:cs="Times New Roman" w:eastAsia="Times New Roman" w:hAnsi="Times New Roman"/>
          <w:sz w:val="24"/>
          <w:szCs w:val="24"/>
          <w:rtl w:val="0"/>
        </w:rPr>
        <w:t xml:space="preserve">Four days after the war began, the head of state convened a meeting with the government’s economic bloc and the leadership of the Central Bank.</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32"/>
      </w:r>
      <w:r w:rsidDel="00000000" w:rsidR="00000000" w:rsidRPr="00000000">
        <w:rPr>
          <w:rFonts w:ascii="Times New Roman" w:cs="Times New Roman" w:eastAsia="Times New Roman" w:hAnsi="Times New Roman"/>
          <w:sz w:val="24"/>
          <w:szCs w:val="24"/>
          <w:rtl w:val="0"/>
        </w:rPr>
        <w:t xml:space="preserve"> Elvira Nabiullina arrived in a black dress</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Fonts w:ascii="Times New Roman" w:cs="Times New Roman" w:eastAsia="Times New Roman" w:hAnsi="Times New Roman"/>
          <w:sz w:val="24"/>
          <w:szCs w:val="24"/>
          <w:rtl w:val="0"/>
        </w:rPr>
        <w:t xml:space="preserve">—a mourning outfit noted by every observer. Presidential aide for economic affairs Maxim Oreshkin looked as if he hadn’t slept in days. The already gaunt and wiry Finance Minister Anton Siluanov seemed to have shed a few more kilos. The participants were seated at the far end of a ten-metre table; the president sat alone at the other. Security personnel in the room kept their medical masks on throughout. </w:t>
      </w:r>
    </w:p>
    <w:p w:rsidR="00000000" w:rsidDel="00000000" w:rsidP="00000000" w:rsidRDefault="00000000" w:rsidRPr="00000000" w14:paraId="0000017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240" w:lineRule="auto"/>
        <w:rPr>
          <w:rFonts w:ascii="Times New Roman" w:cs="Times New Roman" w:eastAsia="Times New Roman" w:hAnsi="Times New Roman"/>
          <w:sz w:val="24"/>
          <w:szCs w:val="24"/>
        </w:rPr>
      </w:pPr>
      <w:bookmarkStart w:colFirst="0" w:colLast="0" w:name="_heading=h.i9wm993f42bw" w:id="180"/>
      <w:bookmarkEnd w:id="180"/>
      <w:r w:rsidDel="00000000" w:rsidR="00000000" w:rsidRPr="00000000">
        <w:rPr>
          <w:rFonts w:ascii="Times New Roman" w:cs="Times New Roman" w:eastAsia="Times New Roman" w:hAnsi="Times New Roman"/>
          <w:sz w:val="24"/>
          <w:szCs w:val="24"/>
          <w:rtl w:val="0"/>
        </w:rPr>
        <w:t xml:space="preserve">This is more than just a visual detail. The masks and the spacing suggest the meeting was improvised—participants had not undergone the usual week-long quarantine.</w:t>
      </w:r>
    </w:p>
    <w:p w:rsidR="00000000" w:rsidDel="00000000" w:rsidP="00000000" w:rsidRDefault="00000000" w:rsidRPr="00000000" w14:paraId="0000017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240" w:lineRule="auto"/>
        <w:rPr>
          <w:rFonts w:ascii="Times New Roman" w:cs="Times New Roman" w:eastAsia="Times New Roman" w:hAnsi="Times New Roman"/>
          <w:sz w:val="24"/>
          <w:szCs w:val="24"/>
        </w:rPr>
      </w:pPr>
      <w:bookmarkStart w:colFirst="0" w:colLast="0" w:name="_heading=h.6t85zsilrkrz" w:id="181"/>
      <w:bookmarkEnd w:id="181"/>
      <w:r w:rsidDel="00000000" w:rsidR="00000000" w:rsidRPr="00000000">
        <w:rPr>
          <w:rFonts w:ascii="Times New Roman" w:cs="Times New Roman" w:eastAsia="Times New Roman" w:hAnsi="Times New Roman"/>
          <w:sz w:val="24"/>
          <w:szCs w:val="24"/>
          <w:rtl w:val="0"/>
        </w:rPr>
        <w:t xml:space="preserve">The funereal mood was not lifted even by Putin’s attempt at a crude joke, calling the United States an “empire of lies.” He appeared confident, even pleased with himself—something that could not be said of the others.</w:t>
      </w:r>
    </w:p>
    <w:p w:rsidR="00000000" w:rsidDel="00000000" w:rsidP="00000000" w:rsidRDefault="00000000" w:rsidRPr="00000000" w14:paraId="000001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line="240" w:lineRule="auto"/>
        <w:rPr>
          <w:rFonts w:ascii="Times New Roman" w:cs="Times New Roman" w:eastAsia="Times New Roman" w:hAnsi="Times New Roman"/>
          <w:sz w:val="24"/>
          <w:szCs w:val="24"/>
        </w:rPr>
      </w:pPr>
      <w:bookmarkStart w:colFirst="0" w:colLast="0" w:name="_heading=h.so8uxrz93hqh" w:id="182"/>
      <w:bookmarkEnd w:id="182"/>
      <w:r w:rsidDel="00000000" w:rsidR="00000000" w:rsidRPr="00000000">
        <w:rPr>
          <w:rFonts w:ascii="Times New Roman" w:cs="Times New Roman" w:eastAsia="Times New Roman" w:hAnsi="Times New Roman"/>
          <w:sz w:val="24"/>
          <w:szCs w:val="24"/>
          <w:rtl w:val="0"/>
        </w:rPr>
        <w:t xml:space="preserve">Despite the grim backdrop, the meeting itself was, one might say, constructive. The president once again addressed the bureaucrats in a matter-of-fact tone, explaining that the Western countries had left Russia no choice—that was why he had made this decision. Unprecedented sanctions had been imposed on the Russian economy, and he wanted to know what the government planned to do about it, and how it intended to suppress alarmist sentiment.</w:t>
      </w:r>
    </w:p>
    <w:p w:rsidR="00000000" w:rsidDel="00000000" w:rsidP="00000000" w:rsidRDefault="00000000" w:rsidRPr="00000000" w14:paraId="0000017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pStyle w:val="Heading3"/>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reflection. No discussion. No emotion. </w:t>
      </w:r>
    </w:p>
    <w:p w:rsidR="00000000" w:rsidDel="00000000" w:rsidP="00000000" w:rsidRDefault="00000000" w:rsidRPr="00000000" w14:paraId="0000018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like a series of sharp slaps meant to jolt people out of unconsciousness. One! Two! Three! With those blows, the bureaucrats were yanked out of their anabiosis by the scruff of the neck, lined up, and made to do what, as it turned out, they did best: manage a crisis. And because events were unfolding at the speed of a forest fire, there was quite literally no time to stop and think about how the country had landed in that crisis in the first place. </w:t>
      </w:r>
    </w:p>
    <w:p w:rsidR="00000000" w:rsidDel="00000000" w:rsidP="00000000" w:rsidRDefault="00000000" w:rsidRPr="00000000" w14:paraId="00000182">
      <w:pPr>
        <w:spacing w:line="240" w:lineRule="auto"/>
        <w:rPr>
          <w:rFonts w:ascii="Times New Roman" w:cs="Times New Roman" w:eastAsia="Times New Roman" w:hAnsi="Times New Roman"/>
          <w:sz w:val="24"/>
          <w:szCs w:val="24"/>
        </w:rPr>
      </w:pPr>
      <w:bookmarkStart w:colFirst="0" w:colLast="0" w:name="_heading=h.j8z4sgtze9jb" w:id="183"/>
      <w:bookmarkEnd w:id="183"/>
      <w:r w:rsidDel="00000000" w:rsidR="00000000" w:rsidRPr="00000000">
        <w:rPr>
          <w:rFonts w:ascii="Times New Roman" w:cs="Times New Roman" w:eastAsia="Times New Roman" w:hAnsi="Times New Roman"/>
          <w:sz w:val="24"/>
          <w:szCs w:val="24"/>
          <w:rtl w:val="0"/>
        </w:rPr>
        <w:t xml:space="preserve">At this meeting, Putin made it unmistakably clear to those who had recently still counted as Russia’s elite: they were now, above all, executors of his will. Their independent decisions were confined to the limits of their mandate and the competences they had accumulated. Within the boundaries of assigned tasks, they were free to use any tools available—including informal ones. But they were no longer permitted to define strategic direction.</w:t>
      </w:r>
    </w:p>
    <w:p w:rsidR="00000000" w:rsidDel="00000000" w:rsidP="00000000" w:rsidRDefault="00000000" w:rsidRPr="00000000" w14:paraId="000001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orders emerged from that meeting: to maintain a variety of consumer goods and, quite literally, to prevent Russians from sensing that the Kremlin had ruined relations with half the world. The bureaucrats snapped to attention and dutifully set off to carry them out.</w:t>
      </w:r>
    </w:p>
    <w:p w:rsidR="00000000" w:rsidDel="00000000" w:rsidP="00000000" w:rsidRDefault="00000000" w:rsidRPr="00000000" w14:paraId="0000018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line="240" w:lineRule="auto"/>
        <w:jc w:val="center"/>
        <w:rPr>
          <w:rFonts w:ascii="Times New Roman" w:cs="Times New Roman" w:eastAsia="Times New Roman" w:hAnsi="Times New Roman"/>
          <w:color w:val="cc0000"/>
          <w:sz w:val="28"/>
          <w:szCs w:val="28"/>
        </w:rPr>
      </w:pPr>
      <w:r w:rsidDel="00000000" w:rsidR="00000000" w:rsidRPr="00000000">
        <w:rPr>
          <w:rFonts w:ascii="Times New Roman" w:cs="Times New Roman" w:eastAsia="Times New Roman" w:hAnsi="Times New Roman"/>
          <w:color w:val="cc0000"/>
          <w:sz w:val="28"/>
          <w:szCs w:val="28"/>
          <w:rtl w:val="0"/>
        </w:rPr>
        <w:t xml:space="preserve"> &gt;&gt;Chapters 2 to 8 are not included in this sample&lt;&lt;</w:t>
      </w:r>
    </w:p>
    <w:p w:rsidR="00000000" w:rsidDel="00000000" w:rsidP="00000000" w:rsidRDefault="00000000" w:rsidRPr="00000000" w14:paraId="00000187">
      <w:pPr>
        <w:spacing w:line="240" w:lineRule="auto"/>
        <w:rPr/>
      </w:pPr>
      <w:r w:rsidDel="00000000" w:rsidR="00000000" w:rsidRPr="00000000">
        <w:rPr>
          <w:rtl w:val="0"/>
        </w:rPr>
      </w:r>
    </w:p>
    <w:p w:rsidR="00000000" w:rsidDel="00000000" w:rsidP="00000000" w:rsidRDefault="00000000" w:rsidRPr="00000000" w14:paraId="00000188">
      <w:pPr>
        <w:pStyle w:val="Heading2"/>
        <w:spacing w:line="240" w:lineRule="auto"/>
        <w:rPr/>
      </w:pPr>
      <w:bookmarkStart w:colFirst="0" w:colLast="0" w:name="_heading=h.bjyrgy3viuj" w:id="184"/>
      <w:bookmarkEnd w:id="184"/>
      <w:r w:rsidDel="00000000" w:rsidR="00000000" w:rsidRPr="00000000">
        <w:rPr>
          <w:rtl w:val="0"/>
        </w:rPr>
        <w:t xml:space="preserve">Conclusion</w:t>
      </w:r>
    </w:p>
    <w:p w:rsidR="00000000" w:rsidDel="00000000" w:rsidP="00000000" w:rsidRDefault="00000000" w:rsidRPr="00000000" w14:paraId="00000189">
      <w:pPr>
        <w:spacing w:line="240" w:lineRule="auto"/>
        <w:rPr>
          <w:rFonts w:ascii="Times New Roman" w:cs="Times New Roman" w:eastAsia="Times New Roman" w:hAnsi="Times New Roman"/>
          <w:sz w:val="24"/>
          <w:szCs w:val="24"/>
          <w:highlight w:val="white"/>
        </w:rPr>
      </w:pPr>
      <w:bookmarkStart w:colFirst="0" w:colLast="0" w:name="_heading=h.f01a58rzphp4" w:id="185"/>
      <w:bookmarkEnd w:id="185"/>
      <w:r w:rsidDel="00000000" w:rsidR="00000000" w:rsidRPr="00000000">
        <w:rPr>
          <w:rtl w:val="0"/>
        </w:rPr>
      </w:r>
    </w:p>
    <w:p w:rsidR="00000000" w:rsidDel="00000000" w:rsidP="00000000" w:rsidRDefault="00000000" w:rsidRPr="00000000" w14:paraId="000001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On 7 July 2025, the body of Roman Starovoit—former transport minister under Prime Minister Mikhail Mishustin and ex-governor of the Kursk region—was discovered in a park in Odintsovo, outside Moscow. He was 53. Starovoit had taken his own life with a decorated service pistol. It was the first suicide of a senior official of this rank in Putin’s Russia in twenty-five years.</w:t>
      </w:r>
      <w:r w:rsidDel="00000000" w:rsidR="00000000" w:rsidRPr="00000000">
        <w:rPr>
          <w:rtl w:val="0"/>
        </w:rPr>
      </w:r>
    </w:p>
    <w:p w:rsidR="00000000" w:rsidDel="00000000" w:rsidP="00000000" w:rsidRDefault="00000000" w:rsidRPr="00000000" w14:paraId="0000018B">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8C">
      <w:pPr>
        <w:spacing w:line="240" w:lineRule="auto"/>
        <w:rPr>
          <w:rFonts w:ascii="Times New Roman" w:cs="Times New Roman" w:eastAsia="Times New Roman" w:hAnsi="Times New Roman"/>
          <w:color w:val="0d0d0d"/>
          <w:sz w:val="24"/>
          <w:szCs w:val="24"/>
          <w:highlight w:val="white"/>
        </w:rPr>
      </w:pPr>
      <w:bookmarkStart w:colFirst="0" w:colLast="0" w:name="_heading=h.aaulqi1ghe6r" w:id="186"/>
      <w:bookmarkEnd w:id="186"/>
      <w:r w:rsidDel="00000000" w:rsidR="00000000" w:rsidRPr="00000000">
        <w:rPr>
          <w:rFonts w:ascii="Times New Roman" w:cs="Times New Roman" w:eastAsia="Times New Roman" w:hAnsi="Times New Roman"/>
          <w:color w:val="0d0d0d"/>
          <w:sz w:val="24"/>
          <w:szCs w:val="24"/>
          <w:highlight w:val="white"/>
          <w:rtl w:val="0"/>
        </w:rPr>
        <w:t xml:space="preserve">The real reasons, as so often in such cases, remain obscure. According to </w:t>
      </w:r>
      <w:r w:rsidDel="00000000" w:rsidR="00000000" w:rsidRPr="00000000">
        <w:rPr>
          <w:rFonts w:ascii="Times New Roman" w:cs="Times New Roman" w:eastAsia="Times New Roman" w:hAnsi="Times New Roman"/>
          <w:i w:val="1"/>
          <w:color w:val="0d0d0d"/>
          <w:sz w:val="24"/>
          <w:szCs w:val="24"/>
          <w:highlight w:val="white"/>
          <w:rtl w:val="0"/>
        </w:rPr>
        <w:t xml:space="preserve">Kommersant</w:t>
      </w:r>
      <w:r w:rsidDel="00000000" w:rsidR="00000000" w:rsidRPr="00000000">
        <w:rPr>
          <w:rFonts w:ascii="Times New Roman" w:cs="Times New Roman" w:eastAsia="Times New Roman" w:hAnsi="Times New Roman"/>
          <w:color w:val="0d0d0d"/>
          <w:sz w:val="24"/>
          <w:szCs w:val="24"/>
          <w:highlight w:val="white"/>
          <w:rtl w:val="0"/>
        </w:rPr>
        <w:t xml:space="preserve">, following his resignation, Starovoit may have been detained on suspicion of embezzling at least one billion rubles earmarked for building defensive structures in the border region of Kursk.</w:t>
      </w:r>
      <w:r w:rsidDel="00000000" w:rsidR="00000000" w:rsidRPr="00000000">
        <w:rPr>
          <w:rFonts w:ascii="Times New Roman" w:cs="Times New Roman" w:eastAsia="Times New Roman" w:hAnsi="Times New Roman"/>
          <w:color w:val="0d0d0d"/>
          <w:sz w:val="24"/>
          <w:szCs w:val="24"/>
          <w:highlight w:val="white"/>
          <w:vertAlign w:val="superscript"/>
        </w:rPr>
        <w:footnoteReference w:customMarkFollows="0" w:id="34"/>
      </w:r>
      <w:r w:rsidDel="00000000" w:rsidR="00000000" w:rsidRPr="00000000">
        <w:rPr>
          <w:rFonts w:ascii="Times New Roman" w:cs="Times New Roman" w:eastAsia="Times New Roman" w:hAnsi="Times New Roman"/>
          <w:color w:val="0d0d0d"/>
          <w:sz w:val="24"/>
          <w:szCs w:val="24"/>
          <w:highlight w:val="white"/>
          <w:rtl w:val="0"/>
        </w:rPr>
        <w:t xml:space="preserve"> Starovoit was a technocrat whose career followed the textbook path of Putin’s Russia: a post at the federal agency Rosavtodor, regional management roles aided by the “governors’ school” and other elite training programmes, and finally a federal ministerial appointment.</w:t>
      </w:r>
      <w:r w:rsidDel="00000000" w:rsidR="00000000" w:rsidRPr="00000000">
        <w:rPr>
          <w:rFonts w:ascii="Times New Roman" w:cs="Times New Roman" w:eastAsia="Times New Roman" w:hAnsi="Times New Roman"/>
          <w:color w:val="0d0d0d"/>
          <w:sz w:val="24"/>
          <w:szCs w:val="24"/>
          <w:highlight w:val="white"/>
          <w:vertAlign w:val="superscript"/>
        </w:rPr>
        <w:footnoteReference w:customMarkFollows="0" w:id="35"/>
      </w:r>
      <w:r w:rsidDel="00000000" w:rsidR="00000000" w:rsidRPr="00000000">
        <w:rPr>
          <w:rtl w:val="0"/>
        </w:rPr>
      </w:r>
    </w:p>
    <w:p w:rsidR="00000000" w:rsidDel="00000000" w:rsidP="00000000" w:rsidRDefault="00000000" w:rsidRPr="00000000" w14:paraId="0000018D">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8E">
      <w:pPr>
        <w:spacing w:line="240" w:lineRule="auto"/>
        <w:rPr>
          <w:rFonts w:ascii="Times New Roman" w:cs="Times New Roman" w:eastAsia="Times New Roman" w:hAnsi="Times New Roman"/>
          <w:color w:val="0d0d0d"/>
          <w:sz w:val="24"/>
          <w:szCs w:val="24"/>
          <w:highlight w:val="white"/>
        </w:rPr>
      </w:pPr>
      <w:bookmarkStart w:colFirst="0" w:colLast="0" w:name="_heading=h.htp0pa3amcbq" w:id="187"/>
      <w:bookmarkEnd w:id="187"/>
      <w:r w:rsidDel="00000000" w:rsidR="00000000" w:rsidRPr="00000000">
        <w:rPr>
          <w:rFonts w:ascii="Times New Roman" w:cs="Times New Roman" w:eastAsia="Times New Roman" w:hAnsi="Times New Roman"/>
          <w:color w:val="0d0d0d"/>
          <w:sz w:val="24"/>
          <w:szCs w:val="24"/>
          <w:highlight w:val="white"/>
          <w:rtl w:val="0"/>
        </w:rPr>
        <w:t xml:space="preserve">Putin offered no condolences and made no public comment. A report by the state news agency RIA Novosti claiming that the Kremlin had sent a funeral wreath was retracted shortly after publication as erroneous.</w:t>
      </w:r>
      <w:r w:rsidDel="00000000" w:rsidR="00000000" w:rsidRPr="00000000">
        <w:rPr>
          <w:rFonts w:ascii="Times New Roman" w:cs="Times New Roman" w:eastAsia="Times New Roman" w:hAnsi="Times New Roman"/>
          <w:color w:val="0d0d0d"/>
          <w:sz w:val="24"/>
          <w:szCs w:val="24"/>
          <w:highlight w:val="white"/>
          <w:vertAlign w:val="superscript"/>
        </w:rPr>
        <w:footnoteReference w:customMarkFollows="0" w:id="36"/>
      </w:r>
      <w:r w:rsidDel="00000000" w:rsidR="00000000" w:rsidRPr="00000000">
        <w:rPr>
          <w:rtl w:val="0"/>
        </w:rPr>
      </w:r>
    </w:p>
    <w:p w:rsidR="00000000" w:rsidDel="00000000" w:rsidP="00000000" w:rsidRDefault="00000000" w:rsidRPr="00000000" w14:paraId="0000018F">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90">
      <w:pPr>
        <w:spacing w:line="240" w:lineRule="auto"/>
        <w:rPr>
          <w:rFonts w:ascii="Times New Roman" w:cs="Times New Roman" w:eastAsia="Times New Roman" w:hAnsi="Times New Roman"/>
          <w:color w:val="0d0d0d"/>
          <w:sz w:val="24"/>
          <w:szCs w:val="24"/>
          <w:highlight w:val="white"/>
        </w:rPr>
      </w:pPr>
      <w:bookmarkStart w:colFirst="0" w:colLast="0" w:name="_heading=h.39spdnovbucy" w:id="188"/>
      <w:bookmarkEnd w:id="188"/>
      <w:r w:rsidDel="00000000" w:rsidR="00000000" w:rsidRPr="00000000">
        <w:rPr>
          <w:rFonts w:ascii="Times New Roman" w:cs="Times New Roman" w:eastAsia="Times New Roman" w:hAnsi="Times New Roman"/>
          <w:color w:val="0d0d0d"/>
          <w:sz w:val="24"/>
          <w:szCs w:val="24"/>
          <w:highlight w:val="white"/>
          <w:rtl w:val="0"/>
        </w:rPr>
        <w:t xml:space="preserve">It appears Starovoit chose death over the prospect of arrest and a public trial. His act sent a grim signal: there are almost no exits left from Putin’s system.</w:t>
      </w:r>
    </w:p>
    <w:p w:rsidR="00000000" w:rsidDel="00000000" w:rsidP="00000000" w:rsidRDefault="00000000" w:rsidRPr="00000000" w14:paraId="00000191">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92">
      <w:pPr>
        <w:spacing w:line="240" w:lineRule="auto"/>
        <w:rPr>
          <w:rFonts w:ascii="Times New Roman" w:cs="Times New Roman" w:eastAsia="Times New Roman" w:hAnsi="Times New Roman"/>
          <w:color w:val="0d0d0d"/>
          <w:sz w:val="24"/>
          <w:szCs w:val="24"/>
          <w:highlight w:val="white"/>
        </w:rPr>
      </w:pPr>
      <w:bookmarkStart w:colFirst="0" w:colLast="0" w:name="_heading=h.n2ge3w2ljae2" w:id="189"/>
      <w:bookmarkEnd w:id="189"/>
      <w:r w:rsidDel="00000000" w:rsidR="00000000" w:rsidRPr="00000000">
        <w:rPr>
          <w:rFonts w:ascii="Times New Roman" w:cs="Times New Roman" w:eastAsia="Times New Roman" w:hAnsi="Times New Roman"/>
          <w:color w:val="0d0d0d"/>
          <w:sz w:val="24"/>
          <w:szCs w:val="24"/>
          <w:highlight w:val="white"/>
          <w:rtl w:val="0"/>
        </w:rPr>
        <w:t xml:space="preserve">As of July 2025, there is no end in sight to the war with Ukraine. What’s more, Donald Trump has noticeably distanced himself from Putin. The U.S. President has even admitted that he hears “a lot of bullshit” from his Russian counterpart.</w:t>
      </w:r>
      <w:r w:rsidDel="00000000" w:rsidR="00000000" w:rsidRPr="00000000">
        <w:rPr>
          <w:rFonts w:ascii="Times New Roman" w:cs="Times New Roman" w:eastAsia="Times New Roman" w:hAnsi="Times New Roman"/>
          <w:color w:val="0d0d0d"/>
          <w:sz w:val="24"/>
          <w:szCs w:val="24"/>
          <w:highlight w:val="white"/>
          <w:vertAlign w:val="superscript"/>
        </w:rPr>
        <w:footnoteReference w:customMarkFollows="0" w:id="37"/>
      </w:r>
      <w:r w:rsidDel="00000000" w:rsidR="00000000" w:rsidRPr="00000000">
        <w:rPr>
          <w:rtl w:val="0"/>
        </w:rPr>
      </w:r>
    </w:p>
    <w:p w:rsidR="00000000" w:rsidDel="00000000" w:rsidP="00000000" w:rsidRDefault="00000000" w:rsidRPr="00000000" w14:paraId="00000193">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94">
      <w:pPr>
        <w:spacing w:line="240" w:lineRule="auto"/>
        <w:rPr>
          <w:rFonts w:ascii="Times New Roman" w:cs="Times New Roman" w:eastAsia="Times New Roman" w:hAnsi="Times New Roman"/>
          <w:sz w:val="24"/>
          <w:szCs w:val="24"/>
        </w:rPr>
      </w:pPr>
      <w:bookmarkStart w:colFirst="0" w:colLast="0" w:name="_heading=h.7tp3zcbc936k" w:id="190"/>
      <w:bookmarkEnd w:id="190"/>
      <w:r w:rsidDel="00000000" w:rsidR="00000000" w:rsidRPr="00000000">
        <w:rPr>
          <w:rFonts w:ascii="Times New Roman" w:cs="Times New Roman" w:eastAsia="Times New Roman" w:hAnsi="Times New Roman"/>
          <w:sz w:val="24"/>
          <w:szCs w:val="24"/>
          <w:highlight w:val="white"/>
          <w:rtl w:val="0"/>
        </w:rPr>
        <w:t xml:space="preserve">One of the central illusions of the post-Soviet era was the belief that a rational state was gradually taking shape in Russia—a state that, though authoritarian, could still learn from experience, draw on expert knowledge, balance competing interests, and maintain a degree of systemic stability.</w:t>
      </w:r>
      <w:r w:rsidDel="00000000" w:rsidR="00000000" w:rsidRPr="00000000">
        <w:rPr>
          <w:rtl w:val="0"/>
        </w:rPr>
      </w:r>
    </w:p>
    <w:p w:rsidR="00000000" w:rsidDel="00000000" w:rsidP="00000000" w:rsidRDefault="00000000" w:rsidRPr="00000000" w14:paraId="00000195">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96">
      <w:pPr>
        <w:spacing w:line="240" w:lineRule="auto"/>
        <w:rPr>
          <w:rFonts w:ascii="Times New Roman" w:cs="Times New Roman" w:eastAsia="Times New Roman" w:hAnsi="Times New Roman"/>
          <w:color w:val="0d0d0d"/>
          <w:sz w:val="24"/>
          <w:szCs w:val="24"/>
          <w:highlight w:val="white"/>
        </w:rPr>
      </w:pPr>
      <w:bookmarkStart w:colFirst="0" w:colLast="0" w:name="_heading=h.su92j8ivij6" w:id="191"/>
      <w:bookmarkEnd w:id="191"/>
      <w:r w:rsidDel="00000000" w:rsidR="00000000" w:rsidRPr="00000000">
        <w:rPr>
          <w:rFonts w:ascii="Times New Roman" w:cs="Times New Roman" w:eastAsia="Times New Roman" w:hAnsi="Times New Roman"/>
          <w:color w:val="0d0d0d"/>
          <w:sz w:val="24"/>
          <w:szCs w:val="24"/>
          <w:highlight w:val="white"/>
          <w:rtl w:val="0"/>
        </w:rPr>
        <w:t xml:space="preserve">This is partly true. The Russian authorities were able to keep the economy afloat and weather the storm of sanctions thanks to deep institutional knowledge and internalised market practices. A strange hybrid of market economics and professional ad hoc solutions gave "Fortress Russia" the flexibility it needed to adapt to new conditions. At the same time, however, the ongoing war in Ukraine, sanctions-induced isolation, growing domestic pressure from Putin and his isolationist supporters, and fear of the </w:t>
      </w:r>
      <w:r w:rsidDel="00000000" w:rsidR="00000000" w:rsidRPr="00000000">
        <w:rPr>
          <w:rFonts w:ascii="Times New Roman" w:cs="Times New Roman" w:eastAsia="Times New Roman" w:hAnsi="Times New Roman"/>
          <w:i w:val="1"/>
          <w:color w:val="0d0d0d"/>
          <w:sz w:val="24"/>
          <w:szCs w:val="24"/>
          <w:highlight w:val="white"/>
          <w:rtl w:val="0"/>
        </w:rPr>
        <w:t xml:space="preserve">siloviki</w:t>
      </w:r>
      <w:r w:rsidDel="00000000" w:rsidR="00000000" w:rsidRPr="00000000">
        <w:rPr>
          <w:rFonts w:ascii="Times New Roman" w:cs="Times New Roman" w:eastAsia="Times New Roman" w:hAnsi="Times New Roman"/>
          <w:color w:val="0d0d0d"/>
          <w:sz w:val="24"/>
          <w:szCs w:val="24"/>
          <w:highlight w:val="white"/>
          <w:rtl w:val="0"/>
        </w:rPr>
        <w:t xml:space="preserve"> have pushed the Russian system of governance toward a model of imitative efficiency—one based on short-term coercion, institutional arbitrariness, and complete opacity in decision-making. Depoliticised expertise now serves to justify virtually any decision, no matter how irrational or unjust it may be.</w:t>
      </w:r>
    </w:p>
    <w:p w:rsidR="00000000" w:rsidDel="00000000" w:rsidP="00000000" w:rsidRDefault="00000000" w:rsidRPr="00000000" w14:paraId="00000197">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98">
      <w:pPr>
        <w:spacing w:line="240" w:lineRule="auto"/>
        <w:rPr>
          <w:rFonts w:ascii="Times New Roman" w:cs="Times New Roman" w:eastAsia="Times New Roman" w:hAnsi="Times New Roman"/>
          <w:color w:val="0d0d0d"/>
          <w:sz w:val="24"/>
          <w:szCs w:val="24"/>
          <w:highlight w:val="white"/>
        </w:rPr>
      </w:pPr>
      <w:bookmarkStart w:colFirst="0" w:colLast="0" w:name="_heading=h.dcgkzxqcnuw8" w:id="192"/>
      <w:bookmarkEnd w:id="192"/>
      <w:r w:rsidDel="00000000" w:rsidR="00000000" w:rsidRPr="00000000">
        <w:rPr>
          <w:rFonts w:ascii="Times New Roman" w:cs="Times New Roman" w:eastAsia="Times New Roman" w:hAnsi="Times New Roman"/>
          <w:color w:val="0d0d0d"/>
          <w:sz w:val="24"/>
          <w:szCs w:val="24"/>
          <w:highlight w:val="white"/>
          <w:rtl w:val="0"/>
        </w:rPr>
        <w:t xml:space="preserve">It is important to underscore that this system’s architecture was established long before the war. The Russian elite had already swallowed the “poison pill” of depoliticisation—the removal of political conflict from broad public debate. This, too, is what made Russia’s full-scale invasion of Ukraine in February 2022 possible—and why the </w:t>
      </w:r>
      <w:r w:rsidDel="00000000" w:rsidR="00000000" w:rsidRPr="00000000">
        <w:rPr>
          <w:rFonts w:ascii="Times New Roman" w:cs="Times New Roman" w:eastAsia="Times New Roman" w:hAnsi="Times New Roman"/>
          <w:i w:val="1"/>
          <w:color w:val="0d0d0d"/>
          <w:sz w:val="24"/>
          <w:szCs w:val="24"/>
          <w:highlight w:val="white"/>
          <w:rtl w:val="0"/>
        </w:rPr>
        <w:t xml:space="preserve">nobili</w:t>
      </w:r>
      <w:r w:rsidDel="00000000" w:rsidR="00000000" w:rsidRPr="00000000">
        <w:rPr>
          <w:rFonts w:ascii="Times New Roman" w:cs="Times New Roman" w:eastAsia="Times New Roman" w:hAnsi="Times New Roman"/>
          <w:color w:val="0d0d0d"/>
          <w:sz w:val="24"/>
          <w:szCs w:val="24"/>
          <w:highlight w:val="white"/>
          <w:rtl w:val="0"/>
        </w:rPr>
        <w:t xml:space="preserve"> adapted to it so swiftly.</w:t>
      </w:r>
    </w:p>
    <w:p w:rsidR="00000000" w:rsidDel="00000000" w:rsidP="00000000" w:rsidRDefault="00000000" w:rsidRPr="00000000" w14:paraId="00000199">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9A">
      <w:pPr>
        <w:spacing w:line="240" w:lineRule="auto"/>
        <w:rPr>
          <w:rFonts w:ascii="Times New Roman" w:cs="Times New Roman" w:eastAsia="Times New Roman" w:hAnsi="Times New Roman"/>
          <w:color w:val="0d0d0d"/>
          <w:sz w:val="24"/>
          <w:szCs w:val="24"/>
          <w:highlight w:val="white"/>
        </w:rPr>
      </w:pPr>
      <w:bookmarkStart w:colFirst="0" w:colLast="0" w:name="_heading=h.re27087ptsjp" w:id="193"/>
      <w:bookmarkEnd w:id="193"/>
      <w:r w:rsidDel="00000000" w:rsidR="00000000" w:rsidRPr="00000000">
        <w:rPr>
          <w:rFonts w:ascii="Times New Roman" w:cs="Times New Roman" w:eastAsia="Times New Roman" w:hAnsi="Times New Roman"/>
          <w:color w:val="0d0d0d"/>
          <w:sz w:val="24"/>
          <w:szCs w:val="24"/>
          <w:highlight w:val="white"/>
          <w:rtl w:val="0"/>
        </w:rPr>
        <w:t xml:space="preserve">The war has not only curtailed Russia’s room for manoeuvre abroad—it has also dramatically narrowed the planning horizon at home. With the Kremlin’s foreign policy course impossible to predict, any forward-looking scenario becomes fraught with risk. No one knows how or when the war will end, who will take the key decisions, or what priorities will guide them.</w:t>
      </w:r>
    </w:p>
    <w:p w:rsidR="00000000" w:rsidDel="00000000" w:rsidP="00000000" w:rsidRDefault="00000000" w:rsidRPr="00000000" w14:paraId="0000019B">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9C">
      <w:pPr>
        <w:spacing w:line="240" w:lineRule="auto"/>
        <w:rPr>
          <w:rFonts w:ascii="Times New Roman" w:cs="Times New Roman" w:eastAsia="Times New Roman" w:hAnsi="Times New Roman"/>
          <w:color w:val="0d0d0d"/>
          <w:sz w:val="24"/>
          <w:szCs w:val="24"/>
          <w:highlight w:val="white"/>
        </w:rPr>
      </w:pPr>
      <w:bookmarkStart w:colFirst="0" w:colLast="0" w:name="_heading=h.kwv0r48de9f9" w:id="194"/>
      <w:bookmarkEnd w:id="194"/>
      <w:r w:rsidDel="00000000" w:rsidR="00000000" w:rsidRPr="00000000">
        <w:rPr>
          <w:rFonts w:ascii="Times New Roman" w:cs="Times New Roman" w:eastAsia="Times New Roman" w:hAnsi="Times New Roman"/>
          <w:color w:val="0d0d0d"/>
          <w:sz w:val="24"/>
          <w:szCs w:val="24"/>
          <w:highlight w:val="white"/>
          <w:rtl w:val="0"/>
        </w:rPr>
        <w:t xml:space="preserve">In this atmosphere of uncertainty, both the state bureaucracy and business structures are compelled to prioritise projects that can be executed </w:t>
      </w:r>
      <w:r w:rsidDel="00000000" w:rsidR="00000000" w:rsidRPr="00000000">
        <w:rPr>
          <w:rFonts w:ascii="Times New Roman" w:cs="Times New Roman" w:eastAsia="Times New Roman" w:hAnsi="Times New Roman"/>
          <w:i w:val="1"/>
          <w:color w:val="0d0d0d"/>
          <w:sz w:val="24"/>
          <w:szCs w:val="24"/>
          <w:highlight w:val="white"/>
          <w:rtl w:val="0"/>
        </w:rPr>
        <w:t xml:space="preserve">here and now</w:t>
      </w:r>
      <w:r w:rsidDel="00000000" w:rsidR="00000000" w:rsidRPr="00000000">
        <w:rPr>
          <w:rFonts w:ascii="Times New Roman" w:cs="Times New Roman" w:eastAsia="Times New Roman" w:hAnsi="Times New Roman"/>
          <w:color w:val="0d0d0d"/>
          <w:sz w:val="24"/>
          <w:szCs w:val="24"/>
          <w:highlight w:val="white"/>
          <w:rtl w:val="0"/>
        </w:rPr>
        <w:t xml:space="preserve">, even at the cost of coherence and long-term planning. The near-total deinstitutionalisation of governance allows Putin to extract what might be called an authoritarian dividend: the state apparatus has become remarkably flexible, thanks to the dominance of manual control. Decisions—including those involving sensitive fiscal policy—are made swiftly and without political pushback. The State Duma votes without debate, civil society is cut off from feedback channels, and big business has lost the capacity to express dissent.</w:t>
      </w:r>
    </w:p>
    <w:p w:rsidR="00000000" w:rsidDel="00000000" w:rsidP="00000000" w:rsidRDefault="00000000" w:rsidRPr="00000000" w14:paraId="0000019D">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9E">
      <w:pPr>
        <w:spacing w:line="240" w:lineRule="auto"/>
        <w:rPr>
          <w:rFonts w:ascii="Times New Roman" w:cs="Times New Roman" w:eastAsia="Times New Roman" w:hAnsi="Times New Roman"/>
          <w:color w:val="0d0d0d"/>
          <w:sz w:val="24"/>
          <w:szCs w:val="24"/>
          <w:highlight w:val="white"/>
        </w:rPr>
      </w:pPr>
      <w:bookmarkStart w:colFirst="0" w:colLast="0" w:name="_heading=h.g9ivucy86lum" w:id="195"/>
      <w:bookmarkEnd w:id="195"/>
      <w:r w:rsidDel="00000000" w:rsidR="00000000" w:rsidRPr="00000000">
        <w:rPr>
          <w:rFonts w:ascii="Times New Roman" w:cs="Times New Roman" w:eastAsia="Times New Roman" w:hAnsi="Times New Roman"/>
          <w:color w:val="0d0d0d"/>
          <w:sz w:val="24"/>
          <w:szCs w:val="24"/>
          <w:highlight w:val="white"/>
          <w:rtl w:val="0"/>
        </w:rPr>
        <w:t xml:space="preserve">Thus, in 2022, the tax burden was raised for Gazprom; in 2023, it was the oil companies' turn; and by 2024, the entire economy was paying—taxes were increased for both citizens and the corporate sector. Consensus within the government’s economic bloc is no longer required: the decision is made personally by the president. There is no need to consult taxpayers, as is customary in most countries through parliamentary or governmental channels—or even to simulate such a discussion.</w:t>
      </w:r>
    </w:p>
    <w:p w:rsidR="00000000" w:rsidDel="00000000" w:rsidP="00000000" w:rsidRDefault="00000000" w:rsidRPr="00000000" w14:paraId="0000019F">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A0">
      <w:pPr>
        <w:spacing w:line="240" w:lineRule="auto"/>
        <w:rPr>
          <w:rFonts w:ascii="Times New Roman" w:cs="Times New Roman" w:eastAsia="Times New Roman" w:hAnsi="Times New Roman"/>
          <w:color w:val="0d0d0d"/>
          <w:sz w:val="24"/>
          <w:szCs w:val="24"/>
          <w:highlight w:val="white"/>
        </w:rPr>
      </w:pPr>
      <w:bookmarkStart w:colFirst="0" w:colLast="0" w:name="_heading=h.jp52euyw70cg" w:id="196"/>
      <w:bookmarkEnd w:id="196"/>
      <w:r w:rsidDel="00000000" w:rsidR="00000000" w:rsidRPr="00000000">
        <w:rPr>
          <w:rFonts w:ascii="Times New Roman" w:cs="Times New Roman" w:eastAsia="Times New Roman" w:hAnsi="Times New Roman"/>
          <w:color w:val="0d0d0d"/>
          <w:sz w:val="24"/>
          <w:szCs w:val="24"/>
          <w:highlight w:val="white"/>
          <w:rtl w:val="0"/>
        </w:rPr>
        <w:t xml:space="preserve">This managerial “efficiency” comes at a steep institutional cost. First, the space in which standard procedures are ignored expands. Decisions are handed down from above—often arbitrarily—and only later formalised to fit procedural norms. Second, coherent public policy is replaced by a chain of improvisations, each aimed at producing immediate results. Third, information becomes so distorted that even the highest bureaucratic tiers operate with a partial or skewed understanding of reality.</w:t>
      </w:r>
    </w:p>
    <w:p w:rsidR="00000000" w:rsidDel="00000000" w:rsidP="00000000" w:rsidRDefault="00000000" w:rsidRPr="00000000" w14:paraId="000001A1">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A2">
      <w:pPr>
        <w:spacing w:line="240" w:lineRule="auto"/>
        <w:rPr>
          <w:rFonts w:ascii="Times New Roman" w:cs="Times New Roman" w:eastAsia="Times New Roman" w:hAnsi="Times New Roman"/>
          <w:b w:val="1"/>
          <w:sz w:val="24"/>
          <w:szCs w:val="24"/>
        </w:rPr>
      </w:pPr>
      <w:bookmarkStart w:colFirst="0" w:colLast="0" w:name="_heading=h.irzxudncf9gl" w:id="197"/>
      <w:bookmarkEnd w:id="197"/>
      <w:r w:rsidDel="00000000" w:rsidR="00000000" w:rsidRPr="00000000">
        <w:rPr>
          <w:rFonts w:ascii="Times New Roman" w:cs="Times New Roman" w:eastAsia="Times New Roman" w:hAnsi="Times New Roman"/>
          <w:sz w:val="24"/>
          <w:szCs w:val="24"/>
          <w:rtl w:val="0"/>
        </w:rPr>
        <w:t xml:space="preserve">The elite, which ought to serve as a counterbalance to the autocrat, loses its agency and becomes a cadre of enforcers of the president’s will—flatterers and lackeys attuned to his moods, placing his comfort above all else.</w:t>
      </w:r>
      <w:r w:rsidDel="00000000" w:rsidR="00000000" w:rsidRPr="00000000">
        <w:rPr>
          <w:rtl w:val="0"/>
        </w:rPr>
      </w:r>
    </w:p>
    <w:p w:rsidR="00000000" w:rsidDel="00000000" w:rsidP="00000000" w:rsidRDefault="00000000" w:rsidRPr="00000000" w14:paraId="000001A3">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A4">
      <w:pPr>
        <w:spacing w:line="240" w:lineRule="auto"/>
        <w:rPr>
          <w:rFonts w:ascii="Times New Roman" w:cs="Times New Roman" w:eastAsia="Times New Roman" w:hAnsi="Times New Roman"/>
          <w:color w:val="0d0d0d"/>
          <w:sz w:val="24"/>
          <w:szCs w:val="24"/>
          <w:highlight w:val="white"/>
        </w:rPr>
      </w:pPr>
      <w:bookmarkStart w:colFirst="0" w:colLast="0" w:name="_heading=h.m7wqf3mp3d8f" w:id="198"/>
      <w:bookmarkEnd w:id="198"/>
      <w:r w:rsidDel="00000000" w:rsidR="00000000" w:rsidRPr="00000000">
        <w:rPr>
          <w:rFonts w:ascii="Times New Roman" w:cs="Times New Roman" w:eastAsia="Times New Roman" w:hAnsi="Times New Roman"/>
          <w:color w:val="0d0d0d"/>
          <w:sz w:val="24"/>
          <w:szCs w:val="24"/>
          <w:highlight w:val="white"/>
          <w:rtl w:val="0"/>
        </w:rPr>
        <w:t xml:space="preserve">Sanctions have altered not only the external contours of the Russian economy, but also the behaviour of the ruling stratum. In this new environment, their conduct is shaped by at least three key factors. First, dependence on the central authority that legitimises property remains intact. Vladimir Putin continues to serve as the primary arbiter of resource distribution. His control over access to property is maintained at both the symbolic and the operational levels. The redistribution of assets—whether from departing foreign firms or among domestic owners—has become a routine feature of the current political-economic logic. This deepens vertical dependency and entrenches a personalised system of guarantees.</w:t>
      </w:r>
    </w:p>
    <w:p w:rsidR="00000000" w:rsidDel="00000000" w:rsidP="00000000" w:rsidRDefault="00000000" w:rsidRPr="00000000" w14:paraId="000001A5">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A6">
      <w:pPr>
        <w:spacing w:line="240" w:lineRule="auto"/>
        <w:rPr>
          <w:rFonts w:ascii="Times New Roman" w:cs="Times New Roman" w:eastAsia="Times New Roman" w:hAnsi="Times New Roman"/>
          <w:color w:val="0d0d0d"/>
          <w:sz w:val="24"/>
          <w:szCs w:val="24"/>
          <w:highlight w:val="white"/>
        </w:rPr>
      </w:pPr>
      <w:bookmarkStart w:colFirst="0" w:colLast="0" w:name="_heading=h.rqr11thlfnu6" w:id="199"/>
      <w:bookmarkEnd w:id="199"/>
      <w:r w:rsidDel="00000000" w:rsidR="00000000" w:rsidRPr="00000000">
        <w:rPr>
          <w:rFonts w:ascii="Times New Roman" w:cs="Times New Roman" w:eastAsia="Times New Roman" w:hAnsi="Times New Roman"/>
          <w:color w:val="0d0d0d"/>
          <w:sz w:val="24"/>
          <w:szCs w:val="24"/>
          <w:highlight w:val="white"/>
          <w:rtl w:val="0"/>
        </w:rPr>
        <w:t xml:space="preserve">Second, sanctions have created new openings. The withdrawal of Western companies and the reconfiguration of logistics and trade routes have given the </w:t>
      </w:r>
      <w:r w:rsidDel="00000000" w:rsidR="00000000" w:rsidRPr="00000000">
        <w:rPr>
          <w:rFonts w:ascii="Times New Roman" w:cs="Times New Roman" w:eastAsia="Times New Roman" w:hAnsi="Times New Roman"/>
          <w:i w:val="1"/>
          <w:color w:val="0d0d0d"/>
          <w:sz w:val="24"/>
          <w:szCs w:val="24"/>
          <w:highlight w:val="white"/>
          <w:rtl w:val="0"/>
        </w:rPr>
        <w:t xml:space="preserve">nobility</w:t>
      </w:r>
      <w:r w:rsidDel="00000000" w:rsidR="00000000" w:rsidRPr="00000000">
        <w:rPr>
          <w:rFonts w:ascii="Times New Roman" w:cs="Times New Roman" w:eastAsia="Times New Roman" w:hAnsi="Times New Roman"/>
          <w:color w:val="0d0d0d"/>
          <w:sz w:val="24"/>
          <w:szCs w:val="24"/>
          <w:highlight w:val="white"/>
          <w:rtl w:val="0"/>
        </w:rPr>
        <w:t xml:space="preserve"> a chance to reallocate market niches. This especially resonated with businessmen and officials whose professional formation took place in the 1990s. Their mindset is binary—deal-driven, power-oriented, focused on clear and forceful decisions. That is why many of them feel a strong affinity for political figures like Donald Trump: not an heir to old money, but a self-made man, “one of us.” In this figure, the ruling class projects its hope for a revision of the sanctions regime—not from within the system, but from outside it.</w:t>
      </w:r>
    </w:p>
    <w:p w:rsidR="00000000" w:rsidDel="00000000" w:rsidP="00000000" w:rsidRDefault="00000000" w:rsidRPr="00000000" w14:paraId="000001A7">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bookmarkStart w:colFirst="0" w:colLast="0" w:name="_heading=h.688pm4g0rmwf" w:id="200"/>
      <w:bookmarkEnd w:id="200"/>
      <w:r w:rsidDel="00000000" w:rsidR="00000000" w:rsidRPr="00000000">
        <w:rPr>
          <w:rFonts w:ascii="Times New Roman" w:cs="Times New Roman" w:eastAsia="Times New Roman" w:hAnsi="Times New Roman"/>
          <w:sz w:val="24"/>
          <w:szCs w:val="24"/>
          <w:highlight w:val="white"/>
          <w:rtl w:val="0"/>
        </w:rPr>
        <w:t xml:space="preserve">Third, personal sanctions dismantled the model of diversified security: assets previously held in stable jurisdictions were frozen or rendered inaccessible. The fallback option—relocating to alternative institutional regimes—proved unattainable. As a result, capital mobility plummeted, and its internal vulnerability increased sharply.</w:t>
      </w:r>
      <w:r w:rsidDel="00000000" w:rsidR="00000000" w:rsidRPr="00000000">
        <w:rPr>
          <w:rtl w:val="0"/>
        </w:rPr>
      </w:r>
    </w:p>
    <w:p w:rsidR="00000000" w:rsidDel="00000000" w:rsidP="00000000" w:rsidRDefault="00000000" w:rsidRPr="00000000" w14:paraId="000001A9">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AA">
      <w:pPr>
        <w:spacing w:line="240" w:lineRule="auto"/>
        <w:rPr>
          <w:rFonts w:ascii="Times New Roman" w:cs="Times New Roman" w:eastAsia="Times New Roman" w:hAnsi="Times New Roman"/>
          <w:color w:val="0d0d0d"/>
          <w:sz w:val="24"/>
          <w:szCs w:val="24"/>
          <w:highlight w:val="white"/>
        </w:rPr>
      </w:pPr>
      <w:bookmarkStart w:colFirst="0" w:colLast="0" w:name="_heading=h.ai7zmtzhzdbe" w:id="201"/>
      <w:bookmarkEnd w:id="201"/>
      <w:r w:rsidDel="00000000" w:rsidR="00000000" w:rsidRPr="00000000">
        <w:rPr>
          <w:rFonts w:ascii="Times New Roman" w:cs="Times New Roman" w:eastAsia="Times New Roman" w:hAnsi="Times New Roman"/>
          <w:color w:val="0d0d0d"/>
          <w:sz w:val="24"/>
          <w:szCs w:val="24"/>
          <w:highlight w:val="white"/>
          <w:rtl w:val="0"/>
        </w:rPr>
        <w:t xml:space="preserve">Against this backdrop, a new trend may take shape: the return of capital to domestic politics. This does not imply an attempt to seize power or mount opposition to the Kremlin, but rather a reintegration into local and regional configurations on which business stability increasingly depends.</w:t>
      </w:r>
    </w:p>
    <w:p w:rsidR="00000000" w:rsidDel="00000000" w:rsidP="00000000" w:rsidRDefault="00000000" w:rsidRPr="00000000" w14:paraId="000001AB">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AC">
      <w:pPr>
        <w:spacing w:line="240" w:lineRule="auto"/>
        <w:rPr>
          <w:rFonts w:ascii="Times New Roman" w:cs="Times New Roman" w:eastAsia="Times New Roman" w:hAnsi="Times New Roman"/>
          <w:color w:val="0d0d0d"/>
          <w:sz w:val="24"/>
          <w:szCs w:val="24"/>
          <w:highlight w:val="white"/>
        </w:rPr>
      </w:pPr>
      <w:bookmarkStart w:colFirst="0" w:colLast="0" w:name="_heading=h.9i3bogcu9po5" w:id="202"/>
      <w:bookmarkEnd w:id="202"/>
      <w:r w:rsidDel="00000000" w:rsidR="00000000" w:rsidRPr="00000000">
        <w:rPr>
          <w:rFonts w:ascii="Times New Roman" w:cs="Times New Roman" w:eastAsia="Times New Roman" w:hAnsi="Times New Roman"/>
          <w:color w:val="0d0d0d"/>
          <w:sz w:val="24"/>
          <w:szCs w:val="24"/>
          <w:highlight w:val="white"/>
          <w:rtl w:val="0"/>
        </w:rPr>
        <w:t xml:space="preserve">As the president becomes increasingly absorbed in geopolitics and pays diminishing attention to inter-elite arbitration, a form of decentralisation in decision-making begins to take shape. Under these conditions, business success hinges on maintaining close ties with regional administrations, cultivating relationships with governors, and securing the loyalty of local branches of the FSB and prosecutor’s office. Without such connections, entrepreneurs—however loyal to the federal centre—find themselves vulnerable, lacking channels of influence over local power structures. The need arises to rebuild their “political insurance”—not in Zurich or London, but in Novosibirsk and Yekaterinburg.</w:t>
      </w:r>
    </w:p>
    <w:p w:rsidR="00000000" w:rsidDel="00000000" w:rsidP="00000000" w:rsidRDefault="00000000" w:rsidRPr="00000000" w14:paraId="000001AD">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AE">
      <w:pPr>
        <w:spacing w:line="240" w:lineRule="auto"/>
        <w:rPr>
          <w:rFonts w:ascii="Times New Roman" w:cs="Times New Roman" w:eastAsia="Times New Roman" w:hAnsi="Times New Roman"/>
          <w:sz w:val="24"/>
          <w:szCs w:val="24"/>
        </w:rPr>
      </w:pPr>
      <w:bookmarkStart w:colFirst="0" w:colLast="0" w:name="_heading=h.qe1uavzga6e4" w:id="203"/>
      <w:bookmarkEnd w:id="203"/>
      <w:r w:rsidDel="00000000" w:rsidR="00000000" w:rsidRPr="00000000">
        <w:rPr>
          <w:rFonts w:ascii="Times New Roman" w:cs="Times New Roman" w:eastAsia="Times New Roman" w:hAnsi="Times New Roman"/>
          <w:sz w:val="24"/>
          <w:szCs w:val="24"/>
          <w:highlight w:val="white"/>
          <w:rtl w:val="0"/>
        </w:rPr>
        <w:t xml:space="preserve">The irony is that the Kremlin has, to a large extent, achieved its goal: capital has “come home.” But for that capital to function effectively, it needs infrastructure—including political infrastructure. In a broken institutional environment, business is once again forced to turn to politics as a means of securing predictability, protection, and stability.</w:t>
      </w:r>
      <w:r w:rsidDel="00000000" w:rsidR="00000000" w:rsidRPr="00000000">
        <w:rPr>
          <w:rtl w:val="0"/>
        </w:rPr>
      </w:r>
    </w:p>
    <w:p w:rsidR="00000000" w:rsidDel="00000000" w:rsidP="00000000" w:rsidRDefault="00000000" w:rsidRPr="00000000" w14:paraId="000001AF">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bookmarkStart w:colFirst="0" w:colLast="0" w:name="_heading=h.bjblhq1g2lo6" w:id="204"/>
      <w:bookmarkEnd w:id="204"/>
      <w:r w:rsidDel="00000000" w:rsidR="00000000" w:rsidRPr="00000000">
        <w:rPr>
          <w:rFonts w:ascii="Times New Roman" w:cs="Times New Roman" w:eastAsia="Times New Roman" w:hAnsi="Times New Roman"/>
          <w:sz w:val="24"/>
          <w:szCs w:val="24"/>
          <w:highlight w:val="white"/>
          <w:rtl w:val="0"/>
        </w:rPr>
        <w:t xml:space="preserve">Alas, this is not opposition—it is adaptation. The return of capital to politics does not herald the rise of agents of change. On the contrary, in most cases it signals a retreat into the inner recesses of the system—regional administrations, security agencies, parallel bargaining mechanisms—and often even their reinforcement.</w:t>
      </w:r>
      <w:r w:rsidDel="00000000" w:rsidR="00000000" w:rsidRPr="00000000">
        <w:rPr>
          <w:rtl w:val="0"/>
        </w:rPr>
      </w:r>
    </w:p>
    <w:p w:rsidR="00000000" w:rsidDel="00000000" w:rsidP="00000000" w:rsidRDefault="00000000" w:rsidRPr="00000000" w14:paraId="000001B1">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B2">
      <w:pPr>
        <w:spacing w:line="240" w:lineRule="auto"/>
        <w:rPr>
          <w:rFonts w:ascii="Times New Roman" w:cs="Times New Roman" w:eastAsia="Times New Roman" w:hAnsi="Times New Roman"/>
          <w:color w:val="0d0d0d"/>
          <w:sz w:val="24"/>
          <w:szCs w:val="24"/>
          <w:highlight w:val="white"/>
        </w:rPr>
      </w:pPr>
      <w:bookmarkStart w:colFirst="0" w:colLast="0" w:name="_heading=h.izp86ye0lxn9" w:id="205"/>
      <w:bookmarkEnd w:id="205"/>
      <w:r w:rsidDel="00000000" w:rsidR="00000000" w:rsidRPr="00000000">
        <w:rPr>
          <w:rFonts w:ascii="Times New Roman" w:cs="Times New Roman" w:eastAsia="Times New Roman" w:hAnsi="Times New Roman"/>
          <w:color w:val="0d0d0d"/>
          <w:sz w:val="24"/>
          <w:szCs w:val="24"/>
          <w:highlight w:val="white"/>
          <w:rtl w:val="0"/>
        </w:rPr>
        <w:t xml:space="preserve">The experiment in depoliticising the Russian elite has given rise to what might be called a “community of secrets”—a closed, hierarchical group that tightly controls the flow of information. This community is marked by an internal moral autonomy: behaviours once considered deviant have now become accepted norms. Technocrats, who once served as rational moderators, have been absorbed into the system as “loyal deviants,” abandoning universal standards in favour of in-group loyalty. Their rejection of political substance and long-term vision has, in fact, become a cornerstone of the regime.</w:t>
      </w:r>
    </w:p>
    <w:p w:rsidR="00000000" w:rsidDel="00000000" w:rsidP="00000000" w:rsidRDefault="00000000" w:rsidRPr="00000000" w14:paraId="000001B3">
      <w:pPr>
        <w:spacing w:line="240" w:lineRule="auto"/>
        <w:rPr>
          <w:rFonts w:ascii="Times New Roman" w:cs="Times New Roman" w:eastAsia="Times New Roman" w:hAnsi="Times New Roman"/>
          <w:sz w:val="24"/>
          <w:szCs w:val="24"/>
        </w:rPr>
      </w:pPr>
      <w:bookmarkStart w:colFirst="0" w:colLast="0" w:name="_heading=h.3dp77h7ugav6" w:id="206"/>
      <w:bookmarkEnd w:id="206"/>
      <w:r w:rsidDel="00000000" w:rsidR="00000000" w:rsidRPr="00000000">
        <w:rPr>
          <w:rFonts w:ascii="Times New Roman" w:cs="Times New Roman" w:eastAsia="Times New Roman" w:hAnsi="Times New Roman"/>
          <w:sz w:val="24"/>
          <w:szCs w:val="24"/>
          <w:rtl w:val="0"/>
        </w:rPr>
        <w:t xml:space="preserve">The contemporary "ruling stratum" in Russia is not a political class, but a managerial cohort removed from both competition and public accountability. It does not engage in ideological debate, propose strategic alternatives, or seek responsibility for the institutional development of the country. On the contrary, Russian-style technocracy serves as a mechanism for eliminating conflict from the operational sphere, reducing governance to mere execution, and neutralising the threat of leadership change or a shift in long-term goals.</w:t>
      </w:r>
    </w:p>
    <w:p w:rsidR="00000000" w:rsidDel="00000000" w:rsidP="00000000" w:rsidRDefault="00000000" w:rsidRPr="00000000" w14:paraId="000001B4">
      <w:pPr>
        <w:spacing w:line="240" w:lineRule="auto"/>
        <w:rPr>
          <w:rFonts w:ascii="Times New Roman" w:cs="Times New Roman" w:eastAsia="Times New Roman" w:hAnsi="Times New Roman"/>
          <w:color w:val="0d0d0d"/>
          <w:sz w:val="24"/>
          <w:szCs w:val="24"/>
          <w:highlight w:val="white"/>
        </w:rPr>
      </w:pPr>
      <w:bookmarkStart w:colFirst="0" w:colLast="0" w:name="_heading=h.hj49st4c4ym9" w:id="207"/>
      <w:bookmarkEnd w:id="207"/>
      <w:r w:rsidDel="00000000" w:rsidR="00000000" w:rsidRPr="00000000">
        <w:rPr>
          <w:rFonts w:ascii="Times New Roman" w:cs="Times New Roman" w:eastAsia="Times New Roman" w:hAnsi="Times New Roman"/>
          <w:color w:val="0d0d0d"/>
          <w:sz w:val="24"/>
          <w:szCs w:val="24"/>
          <w:highlight w:val="white"/>
          <w:rtl w:val="0"/>
        </w:rPr>
        <w:t xml:space="preserve">Hence the outward appearance of neutrality and stability—a façade that reflects neither the internal condition of the system nor its long-term viability. In this configuration, the state possesses neither a will of its own nor a strategic vision; it functions as an operational apparatus devoid of internal autonomy. Political planning gives way to bureaucratic inertia, and public policy is reduced to a set of technical procedures. The result is a hollowed-out state: capable of executing tasks, but unable to generate meaning or set direction.</w:t>
      </w:r>
    </w:p>
    <w:p w:rsidR="00000000" w:rsidDel="00000000" w:rsidP="00000000" w:rsidRDefault="00000000" w:rsidRPr="00000000" w14:paraId="000001B5">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B6">
      <w:pPr>
        <w:spacing w:line="240" w:lineRule="auto"/>
        <w:rPr>
          <w:rFonts w:ascii="Times New Roman" w:cs="Times New Roman" w:eastAsia="Times New Roman" w:hAnsi="Times New Roman"/>
          <w:color w:val="0d0d0d"/>
          <w:sz w:val="24"/>
          <w:szCs w:val="24"/>
          <w:highlight w:val="white"/>
        </w:rPr>
      </w:pPr>
      <w:bookmarkStart w:colFirst="0" w:colLast="0" w:name="_heading=h.u2jld5qb36wt" w:id="208"/>
      <w:bookmarkEnd w:id="208"/>
      <w:r w:rsidDel="00000000" w:rsidR="00000000" w:rsidRPr="00000000">
        <w:rPr>
          <w:rFonts w:ascii="Times New Roman" w:cs="Times New Roman" w:eastAsia="Times New Roman" w:hAnsi="Times New Roman"/>
          <w:color w:val="0d0d0d"/>
          <w:sz w:val="24"/>
          <w:szCs w:val="24"/>
          <w:highlight w:val="white"/>
          <w:rtl w:val="0"/>
        </w:rPr>
        <w:t xml:space="preserve">This architectural design of the governance system makes it acutely dependent on the figure of the leader. The ruling stratum, shaped by a culture of personalist loyalty and operational discipline, has lost the capacity for political self-reproduction. It lacks experience in strategic thinking, has no practice in public debate, and no ability to engage with alternative scenarios.</w:t>
      </w:r>
    </w:p>
    <w:p w:rsidR="00000000" w:rsidDel="00000000" w:rsidP="00000000" w:rsidRDefault="00000000" w:rsidRPr="00000000" w14:paraId="000001B7">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B8">
      <w:pPr>
        <w:spacing w:line="240" w:lineRule="auto"/>
        <w:rPr>
          <w:rFonts w:ascii="Times New Roman" w:cs="Times New Roman" w:eastAsia="Times New Roman" w:hAnsi="Times New Roman"/>
          <w:sz w:val="24"/>
          <w:szCs w:val="24"/>
        </w:rPr>
      </w:pPr>
      <w:bookmarkStart w:colFirst="0" w:colLast="0" w:name="_heading=h.8g0fl3ss14nq" w:id="209"/>
      <w:bookmarkEnd w:id="209"/>
      <w:r w:rsidDel="00000000" w:rsidR="00000000" w:rsidRPr="00000000">
        <w:rPr>
          <w:rFonts w:ascii="Times New Roman" w:cs="Times New Roman" w:eastAsia="Times New Roman" w:hAnsi="Times New Roman"/>
          <w:sz w:val="24"/>
          <w:szCs w:val="24"/>
          <w:highlight w:val="white"/>
          <w:rtl w:val="0"/>
        </w:rPr>
        <w:t xml:space="preserve">"Taken together, this suggests that after Putin’s departure, the system will suffer from a profound lack of agency—unable to act in the absence of top-down instructions."</w:t>
      </w:r>
      <w:r w:rsidDel="00000000" w:rsidR="00000000" w:rsidRPr="00000000">
        <w:rPr>
          <w:rtl w:val="0"/>
        </w:rPr>
      </w:r>
    </w:p>
    <w:p w:rsidR="00000000" w:rsidDel="00000000" w:rsidP="00000000" w:rsidRDefault="00000000" w:rsidRPr="00000000" w14:paraId="000001B9">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BA">
      <w:pPr>
        <w:spacing w:line="240" w:lineRule="auto"/>
        <w:rPr>
          <w:rFonts w:ascii="Times New Roman" w:cs="Times New Roman" w:eastAsia="Times New Roman" w:hAnsi="Times New Roman"/>
          <w:color w:val="0d0d0d"/>
          <w:sz w:val="24"/>
          <w:szCs w:val="24"/>
          <w:highlight w:val="white"/>
        </w:rPr>
      </w:pPr>
      <w:bookmarkStart w:colFirst="0" w:colLast="0" w:name="_heading=h.dqz42l27v8n1" w:id="210"/>
      <w:bookmarkEnd w:id="210"/>
      <w:r w:rsidDel="00000000" w:rsidR="00000000" w:rsidRPr="00000000">
        <w:rPr>
          <w:rFonts w:ascii="Times New Roman" w:cs="Times New Roman" w:eastAsia="Times New Roman" w:hAnsi="Times New Roman"/>
          <w:color w:val="0d0d0d"/>
          <w:sz w:val="24"/>
          <w:szCs w:val="24"/>
          <w:highlight w:val="white"/>
          <w:rtl w:val="0"/>
        </w:rPr>
        <w:t xml:space="preserve">A transition away from a personalist regime within such a structure will inevitably result in political and administrative disorientation. The ruling stratum will lack a shared vision of the future, a coherent reform agenda, and any mechanism for internal renewal. This vacuum is likely to be filled by conflict—both among rival factions of the </w:t>
      </w:r>
      <w:r w:rsidDel="00000000" w:rsidR="00000000" w:rsidRPr="00000000">
        <w:rPr>
          <w:rFonts w:ascii="Times New Roman" w:cs="Times New Roman" w:eastAsia="Times New Roman" w:hAnsi="Times New Roman"/>
          <w:i w:val="1"/>
          <w:color w:val="0d0d0d"/>
          <w:sz w:val="24"/>
          <w:szCs w:val="24"/>
          <w:highlight w:val="white"/>
          <w:rtl w:val="0"/>
        </w:rPr>
        <w:t xml:space="preserve">nobility</w:t>
      </w:r>
      <w:r w:rsidDel="00000000" w:rsidR="00000000" w:rsidRPr="00000000">
        <w:rPr>
          <w:rFonts w:ascii="Times New Roman" w:cs="Times New Roman" w:eastAsia="Times New Roman" w:hAnsi="Times New Roman"/>
          <w:color w:val="0d0d0d"/>
          <w:sz w:val="24"/>
          <w:szCs w:val="24"/>
          <w:highlight w:val="white"/>
          <w:rtl w:val="0"/>
        </w:rPr>
        <w:t xml:space="preserve"> and between them and society, whose expectations of the state and government diverge fundamentally from those of the ruling class.</w:t>
      </w:r>
    </w:p>
    <w:p w:rsidR="00000000" w:rsidDel="00000000" w:rsidP="00000000" w:rsidRDefault="00000000" w:rsidRPr="00000000" w14:paraId="000001BB">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BC">
      <w:pPr>
        <w:spacing w:line="240" w:lineRule="auto"/>
        <w:rPr>
          <w:rFonts w:ascii="Times New Roman" w:cs="Times New Roman" w:eastAsia="Times New Roman" w:hAnsi="Times New Roman"/>
          <w:color w:val="0d0d0d"/>
          <w:sz w:val="24"/>
          <w:szCs w:val="24"/>
          <w:highlight w:val="white"/>
        </w:rPr>
      </w:pPr>
      <w:bookmarkStart w:colFirst="0" w:colLast="0" w:name="_heading=h.ixi0ka4ole7i" w:id="211"/>
      <w:bookmarkEnd w:id="211"/>
      <w:r w:rsidDel="00000000" w:rsidR="00000000" w:rsidRPr="00000000">
        <w:rPr>
          <w:rFonts w:ascii="Times New Roman" w:cs="Times New Roman" w:eastAsia="Times New Roman" w:hAnsi="Times New Roman"/>
          <w:color w:val="0d0d0d"/>
          <w:sz w:val="24"/>
          <w:szCs w:val="24"/>
          <w:highlight w:val="white"/>
          <w:rtl w:val="0"/>
        </w:rPr>
        <w:t xml:space="preserve">Under these conditions, the prospects for democratisation are vanishingly small—not because society lacks a demand for change, but because there are no actors among the </w:t>
      </w:r>
      <w:r w:rsidDel="00000000" w:rsidR="00000000" w:rsidRPr="00000000">
        <w:rPr>
          <w:rFonts w:ascii="Times New Roman" w:cs="Times New Roman" w:eastAsia="Times New Roman" w:hAnsi="Times New Roman"/>
          <w:i w:val="1"/>
          <w:color w:val="0d0d0d"/>
          <w:sz w:val="24"/>
          <w:szCs w:val="24"/>
          <w:highlight w:val="white"/>
          <w:rtl w:val="0"/>
        </w:rPr>
        <w:t xml:space="preserve">nobili</w:t>
      </w:r>
      <w:r w:rsidDel="00000000" w:rsidR="00000000" w:rsidRPr="00000000">
        <w:rPr>
          <w:rFonts w:ascii="Times New Roman" w:cs="Times New Roman" w:eastAsia="Times New Roman" w:hAnsi="Times New Roman"/>
          <w:color w:val="0d0d0d"/>
          <w:sz w:val="24"/>
          <w:szCs w:val="24"/>
          <w:highlight w:val="white"/>
          <w:rtl w:val="0"/>
        </w:rPr>
        <w:t xml:space="preserve"> themselves capable of articulating or enacting it.</w:t>
      </w:r>
    </w:p>
    <w:p w:rsidR="00000000" w:rsidDel="00000000" w:rsidP="00000000" w:rsidRDefault="00000000" w:rsidRPr="00000000" w14:paraId="000001BD">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BE">
      <w:pPr>
        <w:spacing w:line="240" w:lineRule="auto"/>
        <w:rPr>
          <w:rFonts w:ascii="Times New Roman" w:cs="Times New Roman" w:eastAsia="Times New Roman" w:hAnsi="Times New Roman"/>
          <w:color w:val="0d0d0d"/>
          <w:sz w:val="24"/>
          <w:szCs w:val="24"/>
          <w:highlight w:val="white"/>
        </w:rPr>
      </w:pPr>
      <w:bookmarkStart w:colFirst="0" w:colLast="0" w:name="_heading=h.74s795o9rdx" w:id="212"/>
      <w:bookmarkEnd w:id="212"/>
      <w:r w:rsidDel="00000000" w:rsidR="00000000" w:rsidRPr="00000000">
        <w:rPr>
          <w:rFonts w:ascii="Times New Roman" w:cs="Times New Roman" w:eastAsia="Times New Roman" w:hAnsi="Times New Roman"/>
          <w:color w:val="0d0d0d"/>
          <w:sz w:val="24"/>
          <w:szCs w:val="24"/>
          <w:highlight w:val="white"/>
          <w:rtl w:val="0"/>
        </w:rPr>
        <w:t xml:space="preserve">Moreover, isolation, mounting frustration, and the breakdown of institutional checks may result not in transition, but in a protracted period of destabilisation and a struggle for control over a disintegrating system.</w:t>
      </w:r>
    </w:p>
    <w:p w:rsidR="00000000" w:rsidDel="00000000" w:rsidP="00000000" w:rsidRDefault="00000000" w:rsidRPr="00000000" w14:paraId="000001BF">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C0">
      <w:pPr>
        <w:spacing w:line="240" w:lineRule="auto"/>
        <w:rPr>
          <w:rFonts w:ascii="Times New Roman" w:cs="Times New Roman" w:eastAsia="Times New Roman" w:hAnsi="Times New Roman"/>
          <w:color w:val="0d0d0d"/>
          <w:sz w:val="24"/>
          <w:szCs w:val="24"/>
          <w:highlight w:val="white"/>
        </w:rPr>
      </w:pPr>
      <w:bookmarkStart w:colFirst="0" w:colLast="0" w:name="_heading=h.g3arsaptu6ys" w:id="213"/>
      <w:bookmarkEnd w:id="213"/>
      <w:r w:rsidDel="00000000" w:rsidR="00000000" w:rsidRPr="00000000">
        <w:rPr>
          <w:rFonts w:ascii="Times New Roman" w:cs="Times New Roman" w:eastAsia="Times New Roman" w:hAnsi="Times New Roman"/>
          <w:color w:val="0d0d0d"/>
          <w:sz w:val="24"/>
          <w:szCs w:val="24"/>
          <w:highlight w:val="white"/>
          <w:rtl w:val="0"/>
        </w:rPr>
        <w:t xml:space="preserve">The elite has undergone its own pseudomorphosis, reconstituting itself as a ruling stratum—the </w:t>
      </w:r>
      <w:r w:rsidDel="00000000" w:rsidR="00000000" w:rsidRPr="00000000">
        <w:rPr>
          <w:rFonts w:ascii="Times New Roman" w:cs="Times New Roman" w:eastAsia="Times New Roman" w:hAnsi="Times New Roman"/>
          <w:i w:val="1"/>
          <w:color w:val="0d0d0d"/>
          <w:sz w:val="24"/>
          <w:szCs w:val="24"/>
          <w:highlight w:val="white"/>
          <w:rtl w:val="0"/>
        </w:rPr>
        <w:t xml:space="preserve">nobili</w:t>
      </w:r>
      <w:r w:rsidDel="00000000" w:rsidR="00000000" w:rsidRPr="00000000">
        <w:rPr>
          <w:rFonts w:ascii="Times New Roman" w:cs="Times New Roman" w:eastAsia="Times New Roman" w:hAnsi="Times New Roman"/>
          <w:color w:val="0d0d0d"/>
          <w:sz w:val="24"/>
          <w:szCs w:val="24"/>
          <w:highlight w:val="white"/>
          <w:rtl w:val="0"/>
        </w:rPr>
        <w:t xml:space="preserve">. The unfortunate miner from Falun lay entombed in the mine for nearly half a century before being discovered, his living tissue gradually replaced by pyrite. In time, he was buried in a local church; later, his remains were exhibited in a museum, and only afterward was what was left of him laid to rest in a cemetery. Yet to satisfy the public’s curiosity, an exact replica of the “Falun man” was cast in wax—and it remains on display to this day.</w:t>
      </w:r>
    </w:p>
    <w:p w:rsidR="00000000" w:rsidDel="00000000" w:rsidP="00000000" w:rsidRDefault="00000000" w:rsidRPr="00000000" w14:paraId="000001C1">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C2">
      <w:pPr>
        <w:spacing w:line="240" w:lineRule="auto"/>
        <w:rPr>
          <w:rFonts w:ascii="Times New Roman" w:cs="Times New Roman" w:eastAsia="Times New Roman" w:hAnsi="Times New Roman"/>
          <w:color w:val="0d0d0d"/>
          <w:sz w:val="24"/>
          <w:szCs w:val="24"/>
          <w:highlight w:val="white"/>
        </w:rPr>
      </w:pPr>
      <w:bookmarkStart w:colFirst="0" w:colLast="0" w:name="_heading=h.po6zuohjkvgi" w:id="214"/>
      <w:bookmarkEnd w:id="214"/>
      <w:r w:rsidDel="00000000" w:rsidR="00000000" w:rsidRPr="00000000">
        <w:rPr>
          <w:rFonts w:ascii="Times New Roman" w:cs="Times New Roman" w:eastAsia="Times New Roman" w:hAnsi="Times New Roman"/>
          <w:color w:val="0d0d0d"/>
          <w:sz w:val="24"/>
          <w:szCs w:val="24"/>
          <w:highlight w:val="white"/>
          <w:rtl w:val="0"/>
        </w:rPr>
        <w:t xml:space="preserve">The pseudomorphosis of the Russian ruling stratum unfolded far more rapidly. What lies ahead for the </w:t>
      </w:r>
      <w:r w:rsidDel="00000000" w:rsidR="00000000" w:rsidRPr="00000000">
        <w:rPr>
          <w:rFonts w:ascii="Times New Roman" w:cs="Times New Roman" w:eastAsia="Times New Roman" w:hAnsi="Times New Roman"/>
          <w:i w:val="1"/>
          <w:color w:val="0d0d0d"/>
          <w:sz w:val="24"/>
          <w:szCs w:val="24"/>
          <w:highlight w:val="white"/>
          <w:rtl w:val="0"/>
        </w:rPr>
        <w:t xml:space="preserve">nobili</w:t>
      </w:r>
      <w:r w:rsidDel="00000000" w:rsidR="00000000" w:rsidRPr="00000000">
        <w:rPr>
          <w:rFonts w:ascii="Times New Roman" w:cs="Times New Roman" w:eastAsia="Times New Roman" w:hAnsi="Times New Roman"/>
          <w:color w:val="0d0d0d"/>
          <w:sz w:val="24"/>
          <w:szCs w:val="24"/>
          <w:highlight w:val="white"/>
          <w:rtl w:val="0"/>
        </w:rPr>
        <w:t xml:space="preserve">? The tragedy of Starovoit offered a partial answer. For years, he embodied model loyalty, bureaucratic efficiency, and strict adherence to internal codes. Yet the moment the system deemed him expendable, no legal path of exit remained. The “system technocrat” who took his own life laid bare a fundamental feature of Putin’s model: it offers no safe way out and provides no protective mechanisms for its own personnel.</w:t>
      </w:r>
    </w:p>
    <w:p w:rsidR="00000000" w:rsidDel="00000000" w:rsidP="00000000" w:rsidRDefault="00000000" w:rsidRPr="00000000" w14:paraId="000001C3">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C4">
      <w:pPr>
        <w:spacing w:line="240" w:lineRule="auto"/>
        <w:rPr>
          <w:rFonts w:ascii="Times New Roman" w:cs="Times New Roman" w:eastAsia="Times New Roman" w:hAnsi="Times New Roman"/>
          <w:color w:val="0d0d0d"/>
          <w:sz w:val="24"/>
          <w:szCs w:val="24"/>
          <w:highlight w:val="white"/>
        </w:rPr>
      </w:pPr>
      <w:bookmarkStart w:colFirst="0" w:colLast="0" w:name="_heading=h.auwhev5zj0wy" w:id="215"/>
      <w:bookmarkEnd w:id="215"/>
      <w:r w:rsidDel="00000000" w:rsidR="00000000" w:rsidRPr="00000000">
        <w:rPr>
          <w:rFonts w:ascii="Times New Roman" w:cs="Times New Roman" w:eastAsia="Times New Roman" w:hAnsi="Times New Roman"/>
          <w:color w:val="0d0d0d"/>
          <w:sz w:val="24"/>
          <w:szCs w:val="24"/>
          <w:highlight w:val="white"/>
          <w:rtl w:val="0"/>
        </w:rPr>
        <w:t xml:space="preserve">The farewell and funeral were attended by senior officials from the presidential administration, as well as deputy prime ministers and ministers. “At nine o’clock sharp, as if on cue, cars with AMR licence plates began to arrive,” wrote </w:t>
      </w:r>
      <w:r w:rsidDel="00000000" w:rsidR="00000000" w:rsidRPr="00000000">
        <w:rPr>
          <w:rFonts w:ascii="Times New Roman" w:cs="Times New Roman" w:eastAsia="Times New Roman" w:hAnsi="Times New Roman"/>
          <w:i w:val="1"/>
          <w:color w:val="0d0d0d"/>
          <w:sz w:val="24"/>
          <w:szCs w:val="24"/>
          <w:highlight w:val="white"/>
          <w:rtl w:val="0"/>
        </w:rPr>
        <w:t xml:space="preserve">Kommersant</w:t>
      </w:r>
      <w:r w:rsidDel="00000000" w:rsidR="00000000" w:rsidRPr="00000000">
        <w:rPr>
          <w:rFonts w:ascii="Times New Roman" w:cs="Times New Roman" w:eastAsia="Times New Roman" w:hAnsi="Times New Roman"/>
          <w:color w:val="0d0d0d"/>
          <w:sz w:val="24"/>
          <w:szCs w:val="24"/>
          <w:highlight w:val="white"/>
          <w:rtl w:val="0"/>
        </w:rPr>
        <w:t xml:space="preserve"> journalist Andrei Kolesnikov. “The small parking lot on the left filled up with Auruses bearing numbers from the first twenty. (The minister himself, as is known, had number 013.) On the right was a larger lot. There were AMR plates from the first three hundred, though not exclusively. But everyone entered according to the lists. On that day, there were no outsiders here.”</w:t>
      </w:r>
      <w:r w:rsidDel="00000000" w:rsidR="00000000" w:rsidRPr="00000000">
        <w:rPr>
          <w:rFonts w:ascii="Times New Roman" w:cs="Times New Roman" w:eastAsia="Times New Roman" w:hAnsi="Times New Roman"/>
          <w:color w:val="0d0d0d"/>
          <w:sz w:val="24"/>
          <w:szCs w:val="24"/>
          <w:highlight w:val="white"/>
          <w:vertAlign w:val="superscript"/>
          <w:rtl w:val="0"/>
        </w:rPr>
        <w:t xml:space="preserve"> </w:t>
      </w:r>
      <w:r w:rsidDel="00000000" w:rsidR="00000000" w:rsidRPr="00000000">
        <w:rPr>
          <w:rFonts w:ascii="Times New Roman" w:cs="Times New Roman" w:eastAsia="Times New Roman" w:hAnsi="Times New Roman"/>
          <w:color w:val="0d0d0d"/>
          <w:sz w:val="24"/>
          <w:szCs w:val="24"/>
          <w:highlight w:val="white"/>
          <w:vertAlign w:val="superscript"/>
        </w:rPr>
        <w:footnoteReference w:customMarkFollows="0" w:id="38"/>
      </w:r>
      <w:r w:rsidDel="00000000" w:rsidR="00000000" w:rsidRPr="00000000">
        <w:rPr>
          <w:rtl w:val="0"/>
        </w:rPr>
      </w:r>
    </w:p>
    <w:p w:rsidR="00000000" w:rsidDel="00000000" w:rsidP="00000000" w:rsidRDefault="00000000" w:rsidRPr="00000000" w14:paraId="000001C5">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C6">
      <w:pPr>
        <w:spacing w:line="240" w:lineRule="auto"/>
        <w:rPr>
          <w:rFonts w:ascii="Times New Roman" w:cs="Times New Roman" w:eastAsia="Times New Roman" w:hAnsi="Times New Roman"/>
          <w:color w:val="0d0d0d"/>
          <w:sz w:val="24"/>
          <w:szCs w:val="24"/>
          <w:highlight w:val="white"/>
        </w:rPr>
      </w:pPr>
      <w:bookmarkStart w:colFirst="0" w:colLast="0" w:name="_heading=h.iso3qsqnwz14" w:id="216"/>
      <w:bookmarkEnd w:id="216"/>
      <w:r w:rsidDel="00000000" w:rsidR="00000000" w:rsidRPr="00000000">
        <w:rPr>
          <w:rFonts w:ascii="Times New Roman" w:cs="Times New Roman" w:eastAsia="Times New Roman" w:hAnsi="Times New Roman"/>
          <w:color w:val="0d0d0d"/>
          <w:sz w:val="24"/>
          <w:szCs w:val="24"/>
          <w:highlight w:val="white"/>
          <w:rtl w:val="0"/>
        </w:rPr>
        <w:t xml:space="preserve">In the absence of a direct response from Putin, the presence of so many figures from the highest echelons of power looks like a faint but deliberate gesture of dissent. They understand the situation all too well. And they, too, see no way out of the trap they’ve helped create for themselves.</w:t>
      </w:r>
    </w:p>
    <w:p w:rsidR="00000000" w:rsidDel="00000000" w:rsidP="00000000" w:rsidRDefault="00000000" w:rsidRPr="00000000" w14:paraId="000001C7">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C8">
      <w:pPr>
        <w:spacing w:line="240" w:lineRule="auto"/>
        <w:rPr>
          <w:rFonts w:ascii="Times New Roman" w:cs="Times New Roman" w:eastAsia="Times New Roman" w:hAnsi="Times New Roman"/>
          <w:color w:val="0d0d0d"/>
          <w:sz w:val="24"/>
          <w:szCs w:val="24"/>
          <w:highlight w:val="white"/>
        </w:rPr>
      </w:pPr>
      <w:bookmarkStart w:colFirst="0" w:colLast="0" w:name="_heading=h.x3v2uejlc33m" w:id="217"/>
      <w:bookmarkEnd w:id="217"/>
      <w:r w:rsidDel="00000000" w:rsidR="00000000" w:rsidRPr="00000000">
        <w:rPr>
          <w:rFonts w:ascii="Times New Roman" w:cs="Times New Roman" w:eastAsia="Times New Roman" w:hAnsi="Times New Roman"/>
          <w:color w:val="0d0d0d"/>
          <w:sz w:val="24"/>
          <w:szCs w:val="24"/>
          <w:highlight w:val="white"/>
          <w:rtl w:val="0"/>
        </w:rPr>
        <w:t xml:space="preserve">Stripped of autonomy and public accountability, the </w:t>
      </w:r>
      <w:r w:rsidDel="00000000" w:rsidR="00000000" w:rsidRPr="00000000">
        <w:rPr>
          <w:rFonts w:ascii="Times New Roman" w:cs="Times New Roman" w:eastAsia="Times New Roman" w:hAnsi="Times New Roman"/>
          <w:i w:val="1"/>
          <w:color w:val="0d0d0d"/>
          <w:sz w:val="24"/>
          <w:szCs w:val="24"/>
          <w:highlight w:val="white"/>
          <w:rtl w:val="0"/>
        </w:rPr>
        <w:t xml:space="preserve">nobili</w:t>
      </w:r>
      <w:r w:rsidDel="00000000" w:rsidR="00000000" w:rsidRPr="00000000">
        <w:rPr>
          <w:rFonts w:ascii="Times New Roman" w:cs="Times New Roman" w:eastAsia="Times New Roman" w:hAnsi="Times New Roman"/>
          <w:color w:val="0d0d0d"/>
          <w:sz w:val="24"/>
          <w:szCs w:val="24"/>
          <w:highlight w:val="white"/>
          <w:rtl w:val="0"/>
        </w:rPr>
        <w:t xml:space="preserve"> can follow orders, but they are incapable of choosing between alternatives—especially when the only alternative is personal ruin. The system destroys them with the same ruthlessness with which it once upheld them.</w:t>
      </w:r>
    </w:p>
    <w:p w:rsidR="00000000" w:rsidDel="00000000" w:rsidP="00000000" w:rsidRDefault="00000000" w:rsidRPr="00000000" w14:paraId="000001C9">
      <w:pPr>
        <w:spacing w:line="24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1CA">
      <w:pPr>
        <w:spacing w:line="240" w:lineRule="auto"/>
        <w:rPr>
          <w:rFonts w:ascii="Times New Roman" w:cs="Times New Roman" w:eastAsia="Times New Roman" w:hAnsi="Times New Roman"/>
          <w:sz w:val="24"/>
          <w:szCs w:val="24"/>
        </w:rPr>
      </w:pPr>
      <w:bookmarkStart w:colFirst="0" w:colLast="0" w:name="_heading=h.g2whr7zsi7s" w:id="218"/>
      <w:bookmarkEnd w:id="218"/>
      <w:r w:rsidDel="00000000" w:rsidR="00000000" w:rsidRPr="00000000">
        <w:rPr>
          <w:rFonts w:ascii="Times New Roman" w:cs="Times New Roman" w:eastAsia="Times New Roman" w:hAnsi="Times New Roman"/>
          <w:color w:val="0d0d0d"/>
          <w:sz w:val="24"/>
          <w:szCs w:val="24"/>
          <w:highlight w:val="white"/>
          <w:rtl w:val="0"/>
        </w:rPr>
        <w:t xml:space="preserve">But it changes nothing.</w:t>
      </w:r>
      <w:r w:rsidDel="00000000" w:rsidR="00000000" w:rsidRPr="00000000">
        <w:rPr>
          <w:rtl w:val="0"/>
        </w:rPr>
      </w:r>
    </w:p>
    <w:sectPr>
      <w:footerReference r:id="rId10" w:type="default"/>
      <w:footerReference r:id="rId11"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Roboto" w:cs="Roboto" w:eastAsia="Roboto" w:hAnsi="Roboto"/>
          <w:b w:val="0"/>
          <w:i w:val="0"/>
          <w:smallCaps w:val="0"/>
          <w:strike w:val="0"/>
          <w:color w:val="444746"/>
          <w:sz w:val="20"/>
          <w:szCs w:val="20"/>
          <w:u w:val="none"/>
          <w:shd w:fill="auto" w:val="clear"/>
          <w:vertAlign w:val="baseline"/>
          <w:rtl w:val="0"/>
        </w:rPr>
        <w:t xml:space="preserve"> Practical Guide to General Geology / A. I. Gushchin, M. A. Romanovskaya, A. N. Stafeev, V. G. Talitsky; ed. by N. V. Koronovsky. Moscow: Academia Publishing Centre, 2007.</w:t>
      </w:r>
      <w:r w:rsidDel="00000000" w:rsidR="00000000" w:rsidRPr="00000000">
        <w:rPr>
          <w:rtl w:val="0"/>
        </w:rPr>
      </w:r>
    </w:p>
  </w:footnote>
  <w:footnote w:id="1">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Albert Hirschman, in his 1970 book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Exit, Voice, and Loyalty: Responses to Decline in Firms, Organizations, and States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proposed a theoretical model to explain how individuals respond to the deterioration of institutions or systems. He identified three possible strategies: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withdrawing from interaction with the system, for instance by switching service providers, resigning, or emigrating. This option is most often chosen when a viable alternative exists.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Voice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actively expressing dissatisfaction in an effort to improve the situation, through complaints, protest, or negotiation. This route requires engagement and some belief in the possibility of change.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Loyalty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enduring the shortcomings and remaining within the system, often out of a sense of attachment, fear of change, or a lack of alternatives.</w:t>
      </w:r>
      <w:r w:rsidDel="00000000" w:rsidR="00000000" w:rsidRPr="00000000">
        <w:rPr>
          <w:rtl w:val="0"/>
        </w:rPr>
      </w:r>
    </w:p>
  </w:footnote>
  <w:footnote w:id="2">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Mosca, G. The Ruling Class // Sociological Studies (Sotsis). 1994. No. 10. pp. 187–198; Pareto, V. On the Application of Sociological Theories // Sociological Studies (Sotsis). 1994. No. 10; Pareto, V. The Transformation of Democracy (collection) // Publishing House “Territory of the Future”, 2011.</w:t>
      </w:r>
      <w:r w:rsidDel="00000000" w:rsidR="00000000" w:rsidRPr="00000000">
        <w:rPr>
          <w:rtl w:val="0"/>
        </w:rPr>
      </w:r>
    </w:p>
  </w:footnote>
  <w:footnote w:id="3">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hyperlink r:id="rId1">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 https://opil.ouplaw.com/page/371</w:t>
        </w:r>
      </w:hyperlink>
      <w:r w:rsidDel="00000000" w:rsidR="00000000" w:rsidRPr="00000000">
        <w:rPr>
          <w:rtl w:val="0"/>
        </w:rPr>
      </w:r>
    </w:p>
  </w:footnote>
  <w:footnote w:id="4">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https://www.taylorfrancis.com/chapters/edit/10.4324/9781003298984-8/washington-naval-conference-1921%E2%80%9322-greg-kennedy</w:t>
      </w:r>
    </w:p>
  </w:footnote>
  <w:footnote w:id="5">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How Russia Really Works: The Informal Practices That Shaped Post-Soviet Politics and Business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(2006),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Can Russia Modernise? Sistema, Power Networks and Informal Governance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(2013)</w:t>
      </w:r>
    </w:p>
  </w:footnote>
  <w:footnote w:id="6">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How Russia Really Works: The Informal Practices That Shaped Post-Soviet Politics and Business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(2006),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Can Russia Modernise? Sistema, Power Networks and Informal Governance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(2013)</w:t>
      </w:r>
    </w:p>
  </w:footnote>
  <w:footnote w:id="7">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Spin Dictators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(2022)</w:t>
      </w:r>
    </w:p>
  </w:footnote>
  <w:footnote w:id="8">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Russia’s Weak Strongman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Democracy, 2021)</w:t>
      </w:r>
    </w:p>
  </w:footnote>
  <w:footnote w:id="9">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Putin’s Kleptocracy: Who Owns Russia?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(2014)</w:t>
      </w:r>
    </w:p>
  </w:footnote>
  <w:footnote w:id="10">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Weber M Economy and Society/ Vol 2 Berkeley University of California press 1978</w:t>
      </w:r>
    </w:p>
  </w:footnote>
  <w:footnote w:id="11">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Hall E. 1976. Beyound Culture. N.Y</w:t>
      </w:r>
    </w:p>
  </w:footnote>
  <w:footnote w:id="12">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Potemkin village refers to an artificially constructed façade of success or prosperity, designed to impress superiors rather than to reflect reality or achieve substantive results. The term originates from the legend that in 1787, Prince Grigory Potemkin, preparing for Empress Catherine II’s journey to Crimea, allegedly ordered the construction of fake villages along her route to showcase the prosperity of newly annexed lands. Although historians debate the accuracy of this account, the expression has firmly entered common usage as a metaphor for staged, deceptive displays of progress and control.</w:t>
      </w:r>
    </w:p>
  </w:footnote>
  <w:footnote w:id="13">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Becker G. S. Outsider studies on the sociology of deviance / Howard Becker; translation from English by Nail Farhatdinov, under the general editorship of Andrey Korbut. - Moscow : Elementary forms, 2018</w:t>
      </w:r>
    </w:p>
  </w:footnote>
  <w:footnote w:id="14">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Rhys N. Russian conversations. Culture and speech everyday life of the perestroika epoch / Per. from English N.N. Kulakova and V.B. Gulida / Moscow - New Literary Review, 2005</w:t>
      </w:r>
    </w:p>
  </w:footnote>
  <w:footnote w:id="15">
    <w:p w:rsidR="00000000" w:rsidDel="00000000" w:rsidP="00000000" w:rsidRDefault="00000000" w:rsidRPr="00000000" w14:paraId="000001D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http://kremlin.ru/events/president/news/67123</w:t>
      </w:r>
    </w:p>
  </w:footnote>
  <w:footnote w:id="16">
    <w:p w:rsidR="00000000" w:rsidDel="00000000" w:rsidP="00000000" w:rsidRDefault="00000000" w:rsidRPr="00000000" w14:paraId="000001D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 Normandy Accords are agreements reached in 2014 by the leaders of Ukraine, Russia, France and Germany to resolve the conflict in Donbas. They were the result of a meeting on the margins of the 70th anniversary of the Allied landings in Normandy, hence the name. These agreements marked the beginning of the Minsk process, which included the Minsk Agreements, which envisaged a ceasefire, withdrawal of weapons and granting Donbas a special status within Ukraine. Their goal was to find a diplomatic solution to the crisis, but implementation has faced difficulties due to the parties' disagreement on key points. The Normandy format of meetings continued to exist in the following years, but the conflict in the region remained unresolved. The implementation of the signed Minsk Agreements turned out to be fragmented and was accompanied by constant violations of the ceasefire regime. The main disagreements concerned the order of implementation of political and military points.</w:t>
      </w:r>
    </w:p>
  </w:footnote>
  <w:footnote w:id="17">
    <w:p w:rsidR="00000000" w:rsidDel="00000000" w:rsidP="00000000" w:rsidRDefault="00000000" w:rsidRPr="00000000" w14:paraId="000001D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https://www.bloomberg.com/news/articles/2021-11-21/u-s-intel-shows-russian-plans-for-potential-ukraine-invasion?srnd=premium-europe&amp;sref=QmOxnLFz</w:t>
      </w:r>
    </w:p>
  </w:footnote>
  <w:footnote w:id="18">
    <w:p w:rsidR="00000000" w:rsidDel="00000000" w:rsidP="00000000" w:rsidRDefault="00000000" w:rsidRPr="00000000" w14:paraId="000001D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https://www.rt.com/russia/542305-kremlin-details-talks-putin-biden/</w:t>
      </w:r>
    </w:p>
  </w:footnote>
  <w:footnote w:id="19">
    <w:p w:rsidR="00000000" w:rsidDel="00000000" w:rsidP="00000000" w:rsidRDefault="00000000" w:rsidRPr="00000000" w14:paraId="000001D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SWIFT is an international interbank financial messaging system, a private organisation headquartered in the small Belgian town of La Julp. It unites banks around the world on a single platform through which they can transmit information about money transfers and carry out settlements. SWIFT is a communication hub, a kind of dispatcher: it does not hold or send money, but it confirms the identity of the sender and the recipient, effectively giving the "green light" for the transaction. Since its founding in 1973, it has become the largest cross-border settlement system, leaving all alternatives far behind.</w:t>
      </w:r>
    </w:p>
  </w:footnote>
  <w:footnote w:id="20">
    <w:p w:rsidR="00000000" w:rsidDel="00000000" w:rsidP="00000000" w:rsidRDefault="00000000" w:rsidRPr="00000000" w14:paraId="000001D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https://www.kommersant.ru/doc/5128172</w:t>
      </w:r>
    </w:p>
  </w:footnote>
  <w:footnote w:id="21">
    <w:p w:rsidR="00000000" w:rsidDel="00000000" w:rsidP="00000000" w:rsidRDefault="00000000" w:rsidRPr="00000000" w14:paraId="000001E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https://www.kommersant.ru/doc/5194603?from=doc_vrez</w:t>
      </w:r>
    </w:p>
  </w:footnote>
  <w:footnote w:id="22">
    <w:p w:rsidR="00000000" w:rsidDel="00000000" w:rsidP="00000000" w:rsidRDefault="00000000" w:rsidRPr="00000000" w14:paraId="000001E1">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Vladimir Plahotniuc is a Moldovan businessman and politician long regarded as the most powerful figure in the country. As the leader of the Democratic Party, he exercised </w:t>
      </w:r>
      <w:r w:rsidDel="00000000" w:rsidR="00000000" w:rsidRPr="00000000">
        <w:rPr>
          <w:i w:val="1"/>
          <w:sz w:val="20"/>
          <w:szCs w:val="20"/>
          <w:rtl w:val="0"/>
        </w:rPr>
        <w:t xml:space="preserve">de facto</w:t>
      </w:r>
      <w:r w:rsidDel="00000000" w:rsidR="00000000" w:rsidRPr="00000000">
        <w:rPr>
          <w:sz w:val="20"/>
          <w:szCs w:val="20"/>
          <w:rtl w:val="0"/>
        </w:rPr>
        <w:t xml:space="preserve"> control over key state institutions—including parliament, the government, and the judiciary. Plahotniuc has been implicated in multiple criminal investigations, including charges of organising a criminal group, funnelling over 220 billion rubles out of Russia through the so-called “Moldovan scheme,” and involvement in international drug trafficking. In June 2019, amid a severe political crisis in Moldova, Russian Deputy Prime Minister Dmitry Kozak arrived in Chisinau to mediate a resolution. During negotiations, he disclosed that Plahotniuc had proposed a secret pact with the pro-Russian Party of Socialists—one that would have shifted Moldova’s foreign policy orientation from pro-Western to pro-Russian. Kozak publicly rejected the offer, warning that such backroom arrangements inevitably result in grave consequences. Following coordinated diplomatic pressure from Russia, the United States, and the European Union, a coalition was formed between the Socialists and the pro-European ACUM bloc, resulting in Plahotniuc’s removal from power and subsequent flight from the country. Vladimir Solovyev, a journalist for </w:t>
      </w:r>
      <w:r w:rsidDel="00000000" w:rsidR="00000000" w:rsidRPr="00000000">
        <w:rPr>
          <w:i w:val="1"/>
          <w:sz w:val="20"/>
          <w:szCs w:val="20"/>
          <w:rtl w:val="0"/>
        </w:rPr>
        <w:t xml:space="preserve">Kommersant</w:t>
      </w:r>
      <w:r w:rsidDel="00000000" w:rsidR="00000000" w:rsidRPr="00000000">
        <w:rPr>
          <w:sz w:val="20"/>
          <w:szCs w:val="20"/>
          <w:rtl w:val="0"/>
        </w:rPr>
        <w:t xml:space="preserve"> who closely covered the events, notes that in recent years—especially since the onset of the Ukrainian crisis and the deepening rift between Russia and the West—it is rare to find examples of measured dialogue between Russian envoys and political forces explicitly committed to distancing their countries from Moscow’s influence. Kozak, however, proved capable of precisely that.</w:t>
      </w:r>
    </w:p>
    <w:p w:rsidR="00000000" w:rsidDel="00000000" w:rsidP="00000000" w:rsidRDefault="00000000" w:rsidRPr="00000000" w14:paraId="000001E2">
      <w:pPr>
        <w:spacing w:line="240" w:lineRule="auto"/>
        <w:rPr>
          <w:rFonts w:ascii="Times New Roman" w:cs="Times New Roman" w:eastAsia="Times New Roman" w:hAnsi="Times New Roman"/>
          <w:sz w:val="20"/>
          <w:szCs w:val="20"/>
        </w:rPr>
      </w:pPr>
      <w:r w:rsidDel="00000000" w:rsidR="00000000" w:rsidRPr="00000000">
        <w:rPr>
          <w:rtl w:val="0"/>
        </w:rPr>
      </w:r>
    </w:p>
  </w:footnote>
  <w:footnote w:id="23">
    <w:p w:rsidR="00000000" w:rsidDel="00000000" w:rsidP="00000000" w:rsidRDefault="00000000" w:rsidRPr="00000000" w14:paraId="000001E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https://www.vedomosti.ru/business/characters/2015/06/01/594526-mi-poluchili-vozmozhnost-sozdat-vsyo-svoe</w:t>
      </w:r>
    </w:p>
  </w:footnote>
  <w:footnote w:id="24">
    <w:p w:rsidR="00000000" w:rsidDel="00000000" w:rsidP="00000000" w:rsidRDefault="00000000" w:rsidRPr="00000000" w14:paraId="000001E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https://www.rbc.ru/politics/15/04/2022/6259810c9a79473b66cccb79</w:t>
      </w:r>
    </w:p>
  </w:footnote>
  <w:footnote w:id="25">
    <w:p w:rsidR="00000000" w:rsidDel="00000000" w:rsidP="00000000" w:rsidRDefault="00000000" w:rsidRPr="00000000" w14:paraId="000001E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hyperlink r:id="rId2">
        <w:r w:rsidDel="00000000" w:rsidR="00000000" w:rsidRPr="00000000">
          <w:rPr>
            <w:rFonts w:ascii="Times New Roman" w:cs="Times New Roman" w:eastAsia="Times New Roman" w:hAnsi="Times New Roman"/>
            <w:color w:val="1155cc"/>
            <w:sz w:val="20"/>
            <w:szCs w:val="20"/>
            <w:u w:val="single"/>
            <w:rtl w:val="0"/>
          </w:rPr>
          <w:t xml:space="preserve"> https://thebell.io/v-pravitelstve-nachalis-soveshchaniya-po-gotovnosti-rossii-k-zhestkim-sanktsiyam-za-ukrainu-uai9D</w:t>
        </w:r>
      </w:hyperlink>
      <w:r w:rsidDel="00000000" w:rsidR="00000000" w:rsidRPr="00000000">
        <w:rPr>
          <w:rtl w:val="0"/>
        </w:rPr>
      </w:r>
    </w:p>
    <w:p w:rsidR="00000000" w:rsidDel="00000000" w:rsidP="00000000" w:rsidRDefault="00000000" w:rsidRPr="00000000" w14:paraId="000001E6">
      <w:pPr>
        <w:spacing w:line="240" w:lineRule="auto"/>
        <w:rPr>
          <w:rFonts w:ascii="Times New Roman" w:cs="Times New Roman" w:eastAsia="Times New Roman" w:hAnsi="Times New Roman"/>
          <w:sz w:val="20"/>
          <w:szCs w:val="20"/>
        </w:rPr>
      </w:pPr>
      <w:r w:rsidDel="00000000" w:rsidR="00000000" w:rsidRPr="00000000">
        <w:rPr>
          <w:rtl w:val="0"/>
        </w:rPr>
      </w:r>
    </w:p>
  </w:footnote>
  <w:footnote w:id="26">
    <w:p w:rsidR="00000000" w:rsidDel="00000000" w:rsidP="00000000" w:rsidRDefault="00000000" w:rsidRPr="00000000" w14:paraId="000001E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hyperlink r:id="rId3">
        <w:r w:rsidDel="00000000" w:rsidR="00000000" w:rsidRPr="00000000">
          <w:rPr>
            <w:rFonts w:ascii="Times New Roman" w:cs="Times New Roman" w:eastAsia="Times New Roman" w:hAnsi="Times New Roman"/>
            <w:color w:val="1155cc"/>
            <w:sz w:val="20"/>
            <w:szCs w:val="20"/>
            <w:u w:val="single"/>
            <w:rtl w:val="0"/>
          </w:rPr>
          <w:t xml:space="preserve"> https://www.ft.com/content/fe5fe0ed-e5d4-474e-bb5a-10c9657285d2?shareType=nongift</w:t>
        </w:r>
      </w:hyperlink>
      <w:r w:rsidDel="00000000" w:rsidR="00000000" w:rsidRPr="00000000">
        <w:rPr>
          <w:rtl w:val="0"/>
        </w:rPr>
      </w:r>
    </w:p>
    <w:p w:rsidR="00000000" w:rsidDel="00000000" w:rsidP="00000000" w:rsidRDefault="00000000" w:rsidRPr="00000000" w14:paraId="000001E8">
      <w:pPr>
        <w:spacing w:line="240" w:lineRule="auto"/>
        <w:rPr>
          <w:rFonts w:ascii="Times New Roman" w:cs="Times New Roman" w:eastAsia="Times New Roman" w:hAnsi="Times New Roman"/>
          <w:sz w:val="20"/>
          <w:szCs w:val="20"/>
        </w:rPr>
      </w:pPr>
      <w:r w:rsidDel="00000000" w:rsidR="00000000" w:rsidRPr="00000000">
        <w:rPr>
          <w:rtl w:val="0"/>
        </w:rPr>
      </w:r>
    </w:p>
  </w:footnote>
  <w:footnote w:id="27">
    <w:p w:rsidR="00000000" w:rsidDel="00000000" w:rsidP="00000000" w:rsidRDefault="00000000" w:rsidRPr="00000000" w14:paraId="000001E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hyperlink r:id="rId4">
        <w:r w:rsidDel="00000000" w:rsidR="00000000" w:rsidRPr="00000000">
          <w:rPr>
            <w:rFonts w:ascii="Times New Roman" w:cs="Times New Roman" w:eastAsia="Times New Roman" w:hAnsi="Times New Roman"/>
            <w:color w:val="1155cc"/>
            <w:sz w:val="20"/>
            <w:szCs w:val="20"/>
            <w:u w:val="single"/>
            <w:rtl w:val="0"/>
          </w:rPr>
          <w:t xml:space="preserve"> https://www.ft.com/content/874e18e6-b97c-4508-b43c-4454466a2c3c</w:t>
        </w:r>
      </w:hyperlink>
      <w:r w:rsidDel="00000000" w:rsidR="00000000" w:rsidRPr="00000000">
        <w:rPr>
          <w:rtl w:val="0"/>
        </w:rPr>
      </w:r>
    </w:p>
    <w:p w:rsidR="00000000" w:rsidDel="00000000" w:rsidP="00000000" w:rsidRDefault="00000000" w:rsidRPr="00000000" w14:paraId="000001EA">
      <w:pPr>
        <w:spacing w:line="240" w:lineRule="auto"/>
        <w:rPr>
          <w:rFonts w:ascii="Times New Roman" w:cs="Times New Roman" w:eastAsia="Times New Roman" w:hAnsi="Times New Roman"/>
          <w:sz w:val="20"/>
          <w:szCs w:val="20"/>
        </w:rPr>
      </w:pPr>
      <w:r w:rsidDel="00000000" w:rsidR="00000000" w:rsidRPr="00000000">
        <w:rPr>
          <w:rtl w:val="0"/>
        </w:rPr>
      </w:r>
    </w:p>
  </w:footnote>
  <w:footnote w:id="28">
    <w:p w:rsidR="00000000" w:rsidDel="00000000" w:rsidP="00000000" w:rsidRDefault="00000000" w:rsidRPr="00000000" w14:paraId="000001E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http://kremlin.ru/events/president/news/67825</w:t>
      </w:r>
    </w:p>
  </w:footnote>
  <w:footnote w:id="29">
    <w:p w:rsidR="00000000" w:rsidDel="00000000" w:rsidP="00000000" w:rsidRDefault="00000000" w:rsidRPr="00000000" w14:paraId="000001E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https://maski-proekt.media/yury-kovalchuk/</w:t>
      </w:r>
    </w:p>
  </w:footnote>
  <w:footnote w:id="30">
    <w:p w:rsidR="00000000" w:rsidDel="00000000" w:rsidP="00000000" w:rsidRDefault="00000000" w:rsidRPr="00000000" w14:paraId="000001E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hyperlink r:id="rId5">
        <w:r w:rsidDel="00000000" w:rsidR="00000000" w:rsidRPr="00000000">
          <w:rPr>
            <w:rFonts w:ascii="Times New Roman" w:cs="Times New Roman" w:eastAsia="Times New Roman" w:hAnsi="Times New Roman"/>
            <w:color w:val="1155cc"/>
            <w:sz w:val="20"/>
            <w:szCs w:val="20"/>
            <w:u w:val="single"/>
            <w:rtl w:val="0"/>
          </w:rPr>
          <w:t xml:space="preserve"> https://frankrg.com/61865</w:t>
        </w:r>
      </w:hyperlink>
      <w:r w:rsidDel="00000000" w:rsidR="00000000" w:rsidRPr="00000000">
        <w:rPr>
          <w:rtl w:val="0"/>
        </w:rPr>
      </w:r>
    </w:p>
    <w:p w:rsidR="00000000" w:rsidDel="00000000" w:rsidP="00000000" w:rsidRDefault="00000000" w:rsidRPr="00000000" w14:paraId="000001EE">
      <w:pPr>
        <w:spacing w:line="240" w:lineRule="auto"/>
        <w:rPr>
          <w:rFonts w:ascii="Times New Roman" w:cs="Times New Roman" w:eastAsia="Times New Roman" w:hAnsi="Times New Roman"/>
          <w:sz w:val="20"/>
          <w:szCs w:val="20"/>
        </w:rPr>
      </w:pPr>
      <w:r w:rsidDel="00000000" w:rsidR="00000000" w:rsidRPr="00000000">
        <w:rPr>
          <w:rtl w:val="0"/>
        </w:rPr>
      </w:r>
    </w:p>
  </w:footnote>
  <w:footnote w:id="31">
    <w:p w:rsidR="00000000" w:rsidDel="00000000" w:rsidP="00000000" w:rsidRDefault="00000000" w:rsidRPr="00000000" w14:paraId="000001E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hyperlink r:id="rId6">
        <w:r w:rsidDel="00000000" w:rsidR="00000000" w:rsidRPr="00000000">
          <w:rPr>
            <w:rFonts w:ascii="Times New Roman" w:cs="Times New Roman" w:eastAsia="Times New Roman" w:hAnsi="Times New Roman"/>
            <w:color w:val="1155cc"/>
            <w:sz w:val="20"/>
            <w:szCs w:val="20"/>
            <w:u w:val="single"/>
            <w:rtl w:val="0"/>
          </w:rPr>
          <w:t xml:space="preserve"> https://thebell.io/vy-dolzhny-byt-patriotichny-chto-skazal-putin-na-vstreche-s-biznesom-v-den-vvoda-voysk-na-ukrainu</w:t>
        </w:r>
      </w:hyperlink>
      <w:r w:rsidDel="00000000" w:rsidR="00000000" w:rsidRPr="00000000">
        <w:rPr>
          <w:rtl w:val="0"/>
        </w:rPr>
      </w:r>
    </w:p>
    <w:p w:rsidR="00000000" w:rsidDel="00000000" w:rsidP="00000000" w:rsidRDefault="00000000" w:rsidRPr="00000000" w14:paraId="000001F0">
      <w:pPr>
        <w:spacing w:line="240" w:lineRule="auto"/>
        <w:rPr>
          <w:rFonts w:ascii="Times New Roman" w:cs="Times New Roman" w:eastAsia="Times New Roman" w:hAnsi="Times New Roman"/>
          <w:sz w:val="20"/>
          <w:szCs w:val="20"/>
        </w:rPr>
      </w:pPr>
      <w:r w:rsidDel="00000000" w:rsidR="00000000" w:rsidRPr="00000000">
        <w:rPr>
          <w:rtl w:val="0"/>
        </w:rPr>
      </w:r>
    </w:p>
  </w:footnote>
  <w:footnote w:id="32">
    <w:p w:rsidR="00000000" w:rsidDel="00000000" w:rsidP="00000000" w:rsidRDefault="00000000" w:rsidRPr="00000000" w14:paraId="000001F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http://kremlin.ru/events/president/news/67879</w:t>
      </w:r>
    </w:p>
  </w:footnote>
  <w:footnote w:id="33">
    <w:p w:rsidR="00000000" w:rsidDel="00000000" w:rsidP="00000000" w:rsidRDefault="00000000" w:rsidRPr="00000000" w14:paraId="000001F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Before the war, Nabiullina, like any other top leader, preferred business style and clothes of different colours. A striking feature of her style before the war was various brooches, which became a kind of means of non-verbal communication. For example, in March 2020, she wore a brooch in the form of a bobblehead, symbolising the resilience of the economy in the face of a pandemic. In June of the same year, a brooch in the shape of a dove reflected the central bank's accommodative monetary policy . However, in 2022, Nabiullina stopped wearing brooches, explaining that there was no need for additional signals to the market</w:t>
      </w:r>
    </w:p>
    <w:p w:rsidR="00000000" w:rsidDel="00000000" w:rsidP="00000000" w:rsidRDefault="00000000" w:rsidRPr="00000000" w14:paraId="000001F3">
      <w:pPr>
        <w:spacing w:line="240" w:lineRule="auto"/>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https://www.kommersant.ru/doc/5569299</w:t>
        </w:r>
      </w:hyperlink>
      <w:r w:rsidDel="00000000" w:rsidR="00000000" w:rsidRPr="00000000">
        <w:rPr>
          <w:rtl w:val="0"/>
        </w:rPr>
      </w:r>
    </w:p>
    <w:p w:rsidR="00000000" w:rsidDel="00000000" w:rsidP="00000000" w:rsidRDefault="00000000" w:rsidRPr="00000000" w14:paraId="000001F4">
      <w:pPr>
        <w:spacing w:line="240" w:lineRule="auto"/>
        <w:rPr>
          <w:rFonts w:ascii="Times New Roman" w:cs="Times New Roman" w:eastAsia="Times New Roman" w:hAnsi="Times New Roman"/>
          <w:sz w:val="20"/>
          <w:szCs w:val="20"/>
        </w:rPr>
      </w:pPr>
      <w:r w:rsidDel="00000000" w:rsidR="00000000" w:rsidRPr="00000000">
        <w:rPr>
          <w:rtl w:val="0"/>
        </w:rPr>
      </w:r>
    </w:p>
  </w:footnote>
  <w:footnote w:id="34">
    <w:p w:rsidR="00000000" w:rsidDel="00000000" w:rsidP="00000000" w:rsidRDefault="00000000" w:rsidRPr="00000000" w14:paraId="000001F5">
      <w:pPr>
        <w:spacing w:line="240" w:lineRule="auto"/>
        <w:rPr>
          <w:rFonts w:ascii="Times New Roman" w:cs="Times New Roman" w:eastAsia="Times New Roman" w:hAnsi="Times New Roman"/>
          <w:color w:val="0d0d0d"/>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d0d0d"/>
          <w:highlight w:val="white"/>
          <w:rtl w:val="0"/>
        </w:rPr>
        <w:t xml:space="preserve"> https://www.kommersant.ru/doc/7871267</w:t>
      </w:r>
    </w:p>
  </w:footnote>
  <w:footnote w:id="35">
    <w:p w:rsidR="00000000" w:rsidDel="00000000" w:rsidP="00000000" w:rsidRDefault="00000000" w:rsidRPr="00000000" w14:paraId="000001F6">
      <w:pPr>
        <w:spacing w:line="240" w:lineRule="auto"/>
        <w:rPr>
          <w:rFonts w:ascii="Times New Roman" w:cs="Times New Roman" w:eastAsia="Times New Roman" w:hAnsi="Times New Roman"/>
          <w:color w:val="0d0d0d"/>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d0d0d"/>
          <w:highlight w:val="white"/>
          <w:rtl w:val="0"/>
        </w:rPr>
        <w:t xml:space="preserve"> https://carnegieendowment.org/russia-eurasia/politika/2025/07/russia-elites-internal-pressure?lang=ru&amp;center=russia-eurasia</w:t>
      </w:r>
    </w:p>
  </w:footnote>
  <w:footnote w:id="36">
    <w:p w:rsidR="00000000" w:rsidDel="00000000" w:rsidP="00000000" w:rsidRDefault="00000000" w:rsidRPr="00000000" w14:paraId="000001F7">
      <w:pPr>
        <w:spacing w:line="240" w:lineRule="auto"/>
        <w:rPr>
          <w:rFonts w:ascii="Times New Roman" w:cs="Times New Roman" w:eastAsia="Times New Roman" w:hAnsi="Times New Roman"/>
          <w:color w:val="0d0d0d"/>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d0d0d"/>
          <w:highlight w:val="white"/>
          <w:rtl w:val="0"/>
        </w:rPr>
        <w:t xml:space="preserve">  https://t.me/bbbreaking/210734</w:t>
      </w:r>
    </w:p>
  </w:footnote>
  <w:footnote w:id="37">
    <w:p w:rsidR="00000000" w:rsidDel="00000000" w:rsidP="00000000" w:rsidRDefault="00000000" w:rsidRPr="00000000" w14:paraId="000001F8">
      <w:pPr>
        <w:spacing w:line="240" w:lineRule="auto"/>
        <w:rPr>
          <w:rFonts w:ascii="Times New Roman" w:cs="Times New Roman" w:eastAsia="Times New Roman" w:hAnsi="Times New Roman"/>
          <w:color w:val="0d0d0d"/>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d0d0d"/>
          <w:highlight w:val="white"/>
          <w:rtl w:val="0"/>
        </w:rPr>
        <w:t xml:space="preserve">  https://www.axios.com/2025/07/08/trump-putin-bullshit-sanctions-ukraine</w:t>
      </w:r>
    </w:p>
  </w:footnote>
  <w:footnote w:id="38">
    <w:p w:rsidR="00000000" w:rsidDel="00000000" w:rsidP="00000000" w:rsidRDefault="00000000" w:rsidRPr="00000000" w14:paraId="000001F9">
      <w:pPr>
        <w:spacing w:line="240" w:lineRule="auto"/>
        <w:rPr>
          <w:rFonts w:ascii="Times New Roman" w:cs="Times New Roman" w:eastAsia="Times New Roman" w:hAnsi="Times New Roman"/>
          <w:color w:val="0d0d0d"/>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d0d0d"/>
          <w:highlight w:val="white"/>
          <w:rtl w:val="0"/>
        </w:rPr>
        <w:t xml:space="preserve"> https://www.kommersant.ru/doc/7873526</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120" w:before="360" w:line="240" w:lineRule="auto"/>
    </w:pPr>
    <w:rPr>
      <w:rFonts w:ascii="Times New Roman" w:cs="Times New Roman" w:eastAsia="Times New Roman" w:hAnsi="Times New Roman"/>
      <w:color w:val="0d0d0d"/>
      <w:sz w:val="36"/>
      <w:szCs w:val="36"/>
      <w:highlight w:val="whit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Strong"/>
    <w:basedOn w:val="a0"/>
    <w:uiPriority w:val="22"/>
    <w:qFormat w:val="1"/>
    <w:rsid w:val="00DA0B0E"/>
    <w:rPr>
      <w:b w:val="1"/>
      <w:bCs w:val="1"/>
    </w:rPr>
  </w:style>
  <w:style w:type="character" w:styleId="a4">
    <w:name w:val="Emphasis"/>
    <w:basedOn w:val="a0"/>
    <w:uiPriority w:val="20"/>
    <w:qFormat w:val="1"/>
    <w:rsid w:val="00DA0B0E"/>
    <w:rPr>
      <w:i w:val="1"/>
      <w:iCs w:val="1"/>
    </w:rPr>
  </w:style>
  <w:style w:type="character" w:styleId="a5" w:customStyle="1">
    <w:name w:val="Дата с календарем"/>
    <w:basedOn w:val="a0"/>
    <w:uiPriority w:val="1"/>
    <w:qFormat w:val="1"/>
    <w:rsid w:val="00E05620"/>
    <w:rPr>
      <w:rFonts w:ascii="PF Din Text Comp Pro" w:hAnsi="PF Din Text Comp Pro"/>
      <w:b w:val="1"/>
      <w:color w:val="548dd4" w:themeColor="text2" w:themeTint="000099"/>
      <w:sz w:val="22"/>
    </w:rPr>
  </w:style>
  <w:style w:type="character" w:styleId="a6" w:customStyle="1">
    <w:name w:val="Ученики: Выпадающий список"/>
    <w:basedOn w:val="a0"/>
    <w:uiPriority w:val="1"/>
    <w:qFormat w:val="1"/>
    <w:rsid w:val="00D333C2"/>
    <w:rPr>
      <w:rFonts w:ascii="PF Din Text Comp Pro" w:cs="PF Din Text Comp Pro" w:eastAsia="PF Din Text Comp Pro" w:hAnsi="PF Din Text Comp Pro"/>
      <w:b w:val="1"/>
      <w:bCs w:val="1"/>
      <w:color w:val="548dd4" w:themeColor="text2" w:themeTint="000099"/>
      <w:sz w:val="22"/>
    </w:rPr>
  </w:style>
  <w:style w:type="character" w:styleId="Dropdown" w:customStyle="1">
    <w:name w:val="Ученики: Dropdown"/>
    <w:basedOn w:val="a6"/>
    <w:uiPriority w:val="1"/>
    <w:qFormat w:val="1"/>
    <w:rsid w:val="00D333C2"/>
    <w:rPr>
      <w:color w:val="00b050"/>
      <w:sz w:val="24"/>
    </w:rPr>
  </w:style>
  <w:style w:type="character" w:styleId="20" w:customStyle="1">
    <w:name w:val="Заголовок 2 Знак"/>
    <w:basedOn w:val="a0"/>
    <w:link w:val="2"/>
    <w:rsid w:val="008F4636"/>
    <w:rPr>
      <w:sz w:val="32"/>
      <w:szCs w:val="32"/>
    </w:rPr>
  </w:style>
  <w:style w:type="character" w:styleId="30" w:customStyle="1">
    <w:name w:val="Заголовок 3 Знак"/>
    <w:basedOn w:val="a0"/>
    <w:link w:val="3"/>
    <w:rsid w:val="008F4636"/>
    <w:rPr>
      <w:color w:val="434343"/>
      <w:sz w:val="28"/>
      <w:szCs w:val="28"/>
    </w:rPr>
  </w:style>
  <w:style w:type="paragraph" w:styleId="normal" w:customStyle="1">
    <w:name w:val="normal"/>
    <w:rsid w:val="008F4636"/>
  </w:style>
  <w:style w:type="table" w:styleId="a7">
    <w:name w:val="Table Grid"/>
    <w:basedOn w:val="a1"/>
    <w:uiPriority w:val="59"/>
    <w:rsid w:val="00CE76D9"/>
    <w:pPr>
      <w:spacing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8">
    <w:name w:val="Hyperlink"/>
    <w:basedOn w:val="a0"/>
    <w:uiPriority w:val="99"/>
    <w:semiHidden w:val="1"/>
    <w:unhideWhenUsed w:val="1"/>
    <w:rsid w:val="0000731F"/>
    <w:rPr>
      <w:color w:val="0000ff"/>
      <w:u w:val="single"/>
    </w:rPr>
  </w:style>
  <w:style w:type="paragraph" w:styleId="a9">
    <w:name w:val="Normal (Web)"/>
    <w:basedOn w:val="a"/>
    <w:uiPriority w:val="99"/>
    <w:unhideWhenUsed w:val="1"/>
    <w:rsid w:val="0000731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raightforward.found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opil.ouplaw.com/page/371" TargetMode="External"/><Relationship Id="rId2" Type="http://schemas.openxmlformats.org/officeDocument/2006/relationships/hyperlink" Target="https://thebell.io/v-pravitelstve-nachalis-soveshchaniya-po-gotovnosti-rossii-k-zhestkim-sanktsiyam-za-ukrainu-uai9D" TargetMode="External"/><Relationship Id="rId3" Type="http://schemas.openxmlformats.org/officeDocument/2006/relationships/hyperlink" Target="https://www.ft.com/content/fe5fe0ed-e5d4-474e-bb5a-10c9657285d2?shareType=nongift" TargetMode="External"/><Relationship Id="rId4" Type="http://schemas.openxmlformats.org/officeDocument/2006/relationships/hyperlink" Target="https://www.ft.com/content/874e18e6-b97c-4508-b43c-4454466a2c3c" TargetMode="External"/><Relationship Id="rId5" Type="http://schemas.openxmlformats.org/officeDocument/2006/relationships/hyperlink" Target="https://frankrg.com/61865" TargetMode="External"/><Relationship Id="rId6" Type="http://schemas.openxmlformats.org/officeDocument/2006/relationships/hyperlink" Target="https://thebell.io/vy-dolzhny-byt-patriotichny-chto-skazal-putin-na-vstreche-s-biznesom-v-den-vvoda-voysk-na-ukrainu" TargetMode="External"/><Relationship Id="rId7" Type="http://schemas.openxmlformats.org/officeDocument/2006/relationships/hyperlink" Target="https://www.kommersant.ru/doc/5569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Ajsvs3pa/7dgFUaTU8F5DN9v0A==">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2025-07-15T08:46:00Z</dcterms:created>
  <dc:creator>Rakitin Pavel</dc:creator>
</cp:coreProperties>
</file>