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6B68B" w14:textId="77777777" w:rsidR="00BC7B04" w:rsidRPr="001D5A2B" w:rsidRDefault="001D5A2B">
      <w:pPr>
        <w:spacing w:after="0"/>
        <w:ind w:left="72" w:hanging="10"/>
        <w:jc w:val="center"/>
      </w:pPr>
      <w:r w:rsidRPr="001D5A2B">
        <w:rPr>
          <w:sz w:val="150"/>
        </w:rPr>
        <w:t>N</w:t>
      </w:r>
      <w:r w:rsidRPr="001D5A2B">
        <w:rPr>
          <w:sz w:val="150"/>
          <w:u w:color="000000"/>
        </w:rPr>
        <w:t>O</w:t>
      </w:r>
      <w:r w:rsidRPr="001D5A2B">
        <w:rPr>
          <w:sz w:val="150"/>
        </w:rPr>
        <w:t>TI</w:t>
      </w:r>
      <w:r w:rsidRPr="001D5A2B">
        <w:rPr>
          <w:sz w:val="150"/>
          <w:u w:color="000000"/>
        </w:rPr>
        <w:t>CE</w:t>
      </w:r>
    </w:p>
    <w:p w14:paraId="2FA59F28" w14:textId="77777777" w:rsidR="00BC7B04" w:rsidRDefault="001D5A2B">
      <w:pPr>
        <w:spacing w:after="463" w:line="293" w:lineRule="auto"/>
        <w:ind w:left="63" w:right="19" w:hanging="10"/>
        <w:jc w:val="center"/>
      </w:pPr>
      <w:r>
        <w:rPr>
          <w:sz w:val="30"/>
        </w:rPr>
        <w:t>Hyde Park City Public Hearing —</w:t>
      </w:r>
      <w:r>
        <w:rPr>
          <w:sz w:val="30"/>
          <w:u w:val="single" w:color="000000"/>
        </w:rPr>
        <w:t xml:space="preserve"> REZONE</w:t>
      </w:r>
    </w:p>
    <w:p w14:paraId="7FD77EE5" w14:textId="77777777" w:rsidR="00BC7B04" w:rsidRDefault="001D5A2B">
      <w:pPr>
        <w:spacing w:after="313"/>
        <w:ind w:left="24" w:hanging="10"/>
      </w:pPr>
      <w:r>
        <w:rPr>
          <w:sz w:val="30"/>
        </w:rPr>
        <w:t>Thomas Hill applied for a rezone of the following property, owned by William West:</w:t>
      </w:r>
    </w:p>
    <w:p w14:paraId="092C0E55" w14:textId="77777777" w:rsidR="00BC7B04" w:rsidRDefault="001D5A2B">
      <w:pPr>
        <w:pStyle w:val="Heading1"/>
      </w:pPr>
      <w:r>
        <w:t>Parcel 04-008-0002</w:t>
      </w:r>
    </w:p>
    <w:p w14:paraId="7A2E7F29" w14:textId="77777777" w:rsidR="00BC7B04" w:rsidRDefault="001D5A2B">
      <w:pPr>
        <w:spacing w:after="1"/>
        <w:ind w:left="24" w:hanging="10"/>
      </w:pPr>
      <w:r>
        <w:rPr>
          <w:sz w:val="30"/>
        </w:rPr>
        <w:t>Approximately 3350 N Hwy 91</w:t>
      </w:r>
    </w:p>
    <w:p w14:paraId="64D12F25" w14:textId="77777777" w:rsidR="00BC7B04" w:rsidRDefault="001D5A2B">
      <w:pPr>
        <w:spacing w:after="1"/>
        <w:ind w:left="24" w:hanging="10"/>
      </w:pPr>
      <w:r>
        <w:rPr>
          <w:sz w:val="30"/>
        </w:rPr>
        <w:t>Hyde Park</w:t>
      </w:r>
    </w:p>
    <w:p w14:paraId="480A83F8" w14:textId="77777777" w:rsidR="00BC7B04" w:rsidRDefault="001D5A2B">
      <w:pPr>
        <w:spacing w:after="1"/>
        <w:ind w:left="24" w:hanging="10"/>
      </w:pPr>
      <w:r>
        <w:rPr>
          <w:sz w:val="30"/>
        </w:rPr>
        <w:t>About 12.69 acres</w:t>
      </w:r>
    </w:p>
    <w:p w14:paraId="56759FA7" w14:textId="77777777" w:rsidR="00BC7B04" w:rsidRDefault="001D5A2B">
      <w:pPr>
        <w:spacing w:after="1"/>
        <w:ind w:left="24" w:hanging="10"/>
      </w:pPr>
      <w:r>
        <w:rPr>
          <w:sz w:val="30"/>
          <w:u w:val="single" w:color="000000"/>
        </w:rPr>
        <w:t>Current Zone</w:t>
      </w:r>
      <w:r>
        <w:rPr>
          <w:sz w:val="30"/>
        </w:rPr>
        <w:t>: Commercial</w:t>
      </w:r>
    </w:p>
    <w:p w14:paraId="797AAC58" w14:textId="77777777" w:rsidR="00BC7B04" w:rsidRDefault="001D5A2B">
      <w:pPr>
        <w:spacing w:after="290"/>
        <w:ind w:left="19"/>
      </w:pPr>
      <w:r>
        <w:rPr>
          <w:sz w:val="30"/>
          <w:u w:val="single" w:color="000000"/>
        </w:rPr>
        <w:t>Proposed Zone</w:t>
      </w:r>
      <w:r>
        <w:rPr>
          <w:sz w:val="30"/>
        </w:rPr>
        <w:t>: Mixed-Use</w:t>
      </w:r>
    </w:p>
    <w:p w14:paraId="7232B4A3" w14:textId="77777777" w:rsidR="00BC7B04" w:rsidRDefault="001D5A2B">
      <w:pPr>
        <w:spacing w:after="765" w:line="237" w:lineRule="auto"/>
        <w:ind w:left="29" w:hanging="15"/>
      </w:pPr>
      <w:r>
        <w:rPr>
          <w:sz w:val="28"/>
        </w:rPr>
        <w:t>The Hyde Park Planning Commission will consider the rezone after a Public Hearing:</w:t>
      </w:r>
    </w:p>
    <w:p w14:paraId="1E48B70B" w14:textId="77777777" w:rsidR="00BC7B04" w:rsidRDefault="001D5A2B">
      <w:pPr>
        <w:spacing w:after="0"/>
        <w:ind w:left="2004" w:right="1966" w:hanging="10"/>
        <w:jc w:val="center"/>
      </w:pPr>
      <w:r>
        <w:rPr>
          <w:sz w:val="38"/>
        </w:rPr>
        <w:t>Public Hearing</w:t>
      </w:r>
    </w:p>
    <w:p w14:paraId="66A2F523" w14:textId="77777777" w:rsidR="00BC7B04" w:rsidRDefault="001D5A2B">
      <w:pPr>
        <w:spacing w:after="0"/>
        <w:ind w:left="2004" w:right="1956" w:hanging="10"/>
        <w:jc w:val="center"/>
      </w:pPr>
      <w:r>
        <w:rPr>
          <w:sz w:val="38"/>
        </w:rPr>
        <w:t>113 East Center</w:t>
      </w:r>
    </w:p>
    <w:p w14:paraId="14A33F3F" w14:textId="556B224D" w:rsidR="00BC7B04" w:rsidRDefault="001D5A2B">
      <w:pPr>
        <w:spacing w:after="0"/>
        <w:ind w:left="2004" w:right="1990" w:hanging="10"/>
        <w:jc w:val="center"/>
      </w:pPr>
      <w:r>
        <w:rPr>
          <w:sz w:val="38"/>
        </w:rPr>
        <w:t>Wednesday, September 3, 2025,</w:t>
      </w:r>
      <w:r>
        <w:rPr>
          <w:sz w:val="38"/>
        </w:rPr>
        <w:t xml:space="preserve"> 7:00 PM</w:t>
      </w:r>
    </w:p>
    <w:p w14:paraId="55BE0D35" w14:textId="77777777" w:rsidR="00BC7B04" w:rsidRDefault="001D5A2B">
      <w:pPr>
        <w:pStyle w:val="Heading1"/>
        <w:spacing w:after="519" w:line="303" w:lineRule="auto"/>
        <w:ind w:left="34" w:right="19" w:hanging="10"/>
        <w:jc w:val="center"/>
      </w:pPr>
      <w:r>
        <w:rPr>
          <w:rFonts w:ascii="Calibri" w:eastAsia="Calibri" w:hAnsi="Calibri" w:cs="Calibri"/>
          <w:sz w:val="36"/>
          <w:u w:val="none"/>
        </w:rPr>
        <w:t>See HPC Code section 12.100 Zones</w:t>
      </w:r>
    </w:p>
    <w:p w14:paraId="770D825E" w14:textId="77777777" w:rsidR="00BC7B04" w:rsidRDefault="001D5A2B">
      <w:pPr>
        <w:spacing w:after="272" w:line="237" w:lineRule="auto"/>
        <w:ind w:left="29" w:right="3514" w:hanging="15"/>
      </w:pPr>
      <w:r>
        <w:rPr>
          <w:sz w:val="28"/>
        </w:rPr>
        <w:t>All interested citizens are encouraged to attend. Call 435.563.6507 x.16 for more information.</w:t>
      </w:r>
    </w:p>
    <w:p w14:paraId="28EE80B1" w14:textId="77777777" w:rsidR="00BC7B04" w:rsidRDefault="001D5A2B" w:rsidP="001D5A2B">
      <w:pPr>
        <w:spacing w:after="3"/>
        <w:ind w:left="10" w:right="-5" w:hanging="10"/>
      </w:pPr>
      <w:r>
        <w:t>Colette Dursteler — Secretary, Planning Commission</w:t>
      </w:r>
    </w:p>
    <w:p w14:paraId="60CBDFD7" w14:textId="77777777" w:rsidR="00BC7B04" w:rsidRDefault="001D5A2B" w:rsidP="001D5A2B">
      <w:pPr>
        <w:spacing w:after="3"/>
        <w:ind w:left="10" w:right="-5" w:hanging="10"/>
      </w:pPr>
      <w:r>
        <w:t>Posting Date: Thursday, August 21, 2025</w:t>
      </w:r>
    </w:p>
    <w:sectPr w:rsidR="00BC7B04" w:rsidSect="001D5A2B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04"/>
    <w:rsid w:val="001D5A2B"/>
    <w:rsid w:val="00BC7B04"/>
    <w:rsid w:val="00EB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16A9E"/>
  <w15:docId w15:val="{03B25B7B-A73B-4C6D-867E-462B3151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37" w:line="259" w:lineRule="auto"/>
      <w:ind w:left="19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89" w:line="259" w:lineRule="auto"/>
      <w:ind w:left="29"/>
      <w:outlineLvl w:val="1"/>
    </w:pPr>
    <w:rPr>
      <w:rFonts w:ascii="Calibri" w:eastAsia="Calibri" w:hAnsi="Calibri" w:cs="Calibri"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8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Jacobson</dc:creator>
  <cp:keywords/>
  <cp:lastModifiedBy>Melissa Jacobson</cp:lastModifiedBy>
  <cp:revision>2</cp:revision>
  <dcterms:created xsi:type="dcterms:W3CDTF">2025-08-21T20:28:00Z</dcterms:created>
  <dcterms:modified xsi:type="dcterms:W3CDTF">2025-08-21T20:28:00Z</dcterms:modified>
</cp:coreProperties>
</file>