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2A13" w14:textId="77777777" w:rsidR="00520735" w:rsidRDefault="00947C9B">
      <w:pPr>
        <w:pStyle w:val="Title"/>
      </w:pPr>
      <w:r>
        <w:t>STORMWATER FACILITY MAINTENANCE AGREEMENT</w:t>
      </w:r>
    </w:p>
    <w:p w14:paraId="1F7CD74C" w14:textId="77777777" w:rsidR="00520735" w:rsidRDefault="00947C9B">
      <w:pPr>
        <w:pStyle w:val="IntenseQuote"/>
      </w:pPr>
      <w:r>
        <w:t>This Agreement operates as a Deed Restriction</w:t>
      </w:r>
    </w:p>
    <w:p w14:paraId="1C2D7495" w14:textId="6F574393" w:rsidR="00251DFA" w:rsidRDefault="00947C9B">
      <w:r>
        <w:br/>
        <w:t>This Stormwater Facility Maintenance Agreement (“Agreement”) is entered into this ___ day of ____________, 20__, by and between</w:t>
      </w:r>
      <w:r w:rsidR="00F30404">
        <w:t xml:space="preserve"> the City of Hyde Park, Utah</w:t>
      </w:r>
      <w:r w:rsidR="00251DFA">
        <w:t>, with the mailing address 113 E. Center St., Hyde Park, Utah 84318</w:t>
      </w:r>
      <w:r w:rsidR="00F30404">
        <w:t xml:space="preserve"> and</w:t>
      </w:r>
      <w:r>
        <w:t>:</w:t>
      </w:r>
      <w:r>
        <w:br/>
      </w:r>
      <w:r>
        <w:br/>
        <w:t>Property Owner(s): _______________________________</w:t>
      </w:r>
      <w:r>
        <w:br/>
        <w:t>Address of Property: ____________________________</w:t>
      </w:r>
    </w:p>
    <w:p w14:paraId="135C4186" w14:textId="68FFF572" w:rsidR="00520735" w:rsidRDefault="00251DFA">
      <w:r>
        <w:t>Mailing Address: ______________________________</w:t>
      </w:r>
      <w:r w:rsidR="00947C9B">
        <w:br/>
        <w:t>Parcel Number: _________________________________</w:t>
      </w:r>
      <w:r w:rsidR="00947C9B">
        <w:br/>
      </w:r>
      <w:r w:rsidR="00947C9B">
        <w:br/>
        <w:t>WHEREAS, the undersigned is/are the owner(s) of certain real property described above and more fully described in Exhibit A (the “Property”), upon which is located an on-site stormwater facility (the “Facility”</w:t>
      </w:r>
      <w:r w:rsidR="00794E03">
        <w:t xml:space="preserve"> or “Stormwater Facility”</w:t>
      </w:r>
      <w:r w:rsidR="00947C9B">
        <w:t>)</w:t>
      </w:r>
      <w:r w:rsidR="009608CF">
        <w:t xml:space="preserve"> further described in Exhibit B</w:t>
      </w:r>
      <w:r w:rsidR="00947C9B">
        <w:t>; and</w:t>
      </w:r>
      <w:r w:rsidR="00947C9B">
        <w:br/>
      </w:r>
      <w:r w:rsidR="00947C9B">
        <w:br/>
        <w:t>WHEREAS, the applicable municipal stormwater ordinance requires that all stormwater facilities be maintained in compliance with approved standards in order to ensure proper function and effectiveness; and</w:t>
      </w:r>
      <w:r w:rsidR="00947C9B">
        <w:br/>
      </w:r>
      <w:r w:rsidR="00947C9B">
        <w:br/>
        <w:t>WHEREAS, the undersigned desire to enter into this Agreement to comply with the stormwater ordinance and ensure the proper maintenance of the Facility;</w:t>
      </w:r>
      <w:r w:rsidR="00947C9B">
        <w:br/>
      </w:r>
      <w:r w:rsidR="00947C9B">
        <w:br/>
        <w:t>NOW, THEREFORE, in consideration of the mutual covenants and conditions contained herein, the parties agree as follows:</w:t>
      </w:r>
      <w:r w:rsidR="00947C9B">
        <w:br/>
      </w:r>
    </w:p>
    <w:p w14:paraId="554A6D06" w14:textId="77777777" w:rsidR="00520735" w:rsidRDefault="00947C9B">
      <w:pPr>
        <w:pStyle w:val="Heading2"/>
      </w:pPr>
      <w:r>
        <w:t>1. Binding Effect as Deed Restriction</w:t>
      </w:r>
    </w:p>
    <w:p w14:paraId="234553A0" w14:textId="77777777" w:rsidR="00520735" w:rsidRDefault="00947C9B">
      <w:r>
        <w:t>This Agreement shall operate as a deed restriction, binding on the current property owner(s), and all subsequent owners, heirs, and successors in interest. This Agreement shall be recorded with the County Recorder’s Office and be noted appropriately on the subdivision plat or site plan for the Property.</w:t>
      </w:r>
    </w:p>
    <w:p w14:paraId="35A5EFCD" w14:textId="77777777" w:rsidR="00520735" w:rsidRDefault="00947C9B">
      <w:pPr>
        <w:pStyle w:val="Heading2"/>
      </w:pPr>
      <w:r>
        <w:t>2. Assignment of Maintenance Responsibilities</w:t>
      </w:r>
    </w:p>
    <w:p w14:paraId="39ED5AAC" w14:textId="43C7F84B" w:rsidR="00520735" w:rsidRDefault="00947C9B">
      <w:r>
        <w:t xml:space="preserve">The Owner(s) shall be solely responsible for the maintenance, repair, and general upkeep of the stormwater facility located on the Property. The Owner(s) shall ensure that the Facility </w:t>
      </w:r>
      <w:r>
        <w:lastRenderedPageBreak/>
        <w:t>is maintained in good working condition and in accordance with approved design standards and city ordinances</w:t>
      </w:r>
      <w:r w:rsidR="00794E03">
        <w:t xml:space="preserve"> at the time of the signing of this Agreement</w:t>
      </w:r>
      <w:r>
        <w:t>.</w:t>
      </w:r>
    </w:p>
    <w:p w14:paraId="61BC5219" w14:textId="77777777" w:rsidR="00520735" w:rsidRDefault="00947C9B">
      <w:pPr>
        <w:pStyle w:val="Heading2"/>
      </w:pPr>
      <w:r>
        <w:t>3. Annual Inspection Requirement</w:t>
      </w:r>
    </w:p>
    <w:p w14:paraId="10A66C37" w14:textId="77777777" w:rsidR="00520735" w:rsidRDefault="00947C9B">
      <w:r>
        <w:t>The Owner(s) shall arrange for an annual inspection of the Facility to determine maintenance and repair needs and to ensure compliance with the applicable stormwater ordinance. The inspection must be performed by a Registered Storm Water Inspector or a professional engineer licensed to practice in the State of Utah. A sealed report of the inspection must be submitted to the City within thirty (30) days of the inspection.</w:t>
      </w:r>
    </w:p>
    <w:p w14:paraId="5B92395E" w14:textId="77777777" w:rsidR="00520735" w:rsidRDefault="00947C9B">
      <w:pPr>
        <w:pStyle w:val="Heading2"/>
      </w:pPr>
      <w:r>
        <w:t>4. Timely Maintenance</w:t>
      </w:r>
    </w:p>
    <w:p w14:paraId="13AFBE9E" w14:textId="77777777" w:rsidR="00520735" w:rsidRDefault="00947C9B">
      <w:r>
        <w:t>Identified maintenance or repair needs must be addressed by the Owner(s) in a timely manner, according to a schedule approved by the City. Failure to adhere to the approved maintenance schedule shall constitute a breach of this Agreement.</w:t>
      </w:r>
    </w:p>
    <w:p w14:paraId="765BA3E6" w14:textId="7C570956" w:rsidR="00B12295" w:rsidRDefault="00B12295" w:rsidP="00B12295">
      <w:pPr>
        <w:pStyle w:val="Heading2"/>
      </w:pPr>
      <w:r>
        <w:t>5. City Oversight Inspections</w:t>
      </w:r>
    </w:p>
    <w:p w14:paraId="34AB9E20" w14:textId="3E780622" w:rsidR="00B12295" w:rsidRDefault="00B12295" w:rsidP="00B12295">
      <w:r>
        <w:t xml:space="preserve">The City shall have the right to conduct oversight inspections of the stormwater control measures as provided in </w:t>
      </w:r>
      <w:r w:rsidR="00794E03">
        <w:t>the City Code</w:t>
      </w:r>
      <w:r>
        <w:t>. Such inspections may be conducted at reasonable times to ensure compliance with applicable ordinances, design standards, and this Agreement. The Owner(s) shall cooperate with the City during such inspections and provide access to all relevant areas and records related to the maintenance and operation of the stormwater facility.</w:t>
      </w:r>
    </w:p>
    <w:p w14:paraId="5830635A" w14:textId="60DF9571" w:rsidR="00520735" w:rsidRDefault="00B12295">
      <w:pPr>
        <w:pStyle w:val="Heading2"/>
      </w:pPr>
      <w:r>
        <w:t>6. City Intervention and Lien Provision</w:t>
      </w:r>
    </w:p>
    <w:p w14:paraId="53605720" w14:textId="0F0641AA" w:rsidR="00520735" w:rsidRDefault="00947C9B">
      <w:r>
        <w:t xml:space="preserve">If the Owner(s) fail to perform the required maintenance or repairs within the schedule approved by the City, the City may, at its discretion, perform such maintenance or repairs. </w:t>
      </w:r>
      <w:r w:rsidR="00794E03">
        <w:t xml:space="preserve">The Owner(s) shall provide an easement access sufficient for entrance and egress to all parts of the Facility for inspection and for equipment and personnel to conduct maintenance operations. </w:t>
      </w:r>
      <w:r>
        <w:t>All costs incurred by the City in performing maintenance or repairs, including administrative and legal costs, shall be billed to the Owner(s)</w:t>
      </w:r>
      <w:r w:rsidR="00794E03">
        <w:t xml:space="preserve"> as provided by the City Code</w:t>
      </w:r>
      <w:r>
        <w:t>. If such costs are not paid within thirty (30) days of billing, they shall constitute a lien against the Property until paid in full.</w:t>
      </w:r>
    </w:p>
    <w:p w14:paraId="31FB41E4" w14:textId="2C0CC3B3" w:rsidR="00520735" w:rsidRDefault="00B12295">
      <w:pPr>
        <w:pStyle w:val="Heading2"/>
      </w:pPr>
      <w:r>
        <w:t>7. Notice</w:t>
      </w:r>
    </w:p>
    <w:p w14:paraId="0F1B8473" w14:textId="373D2C07" w:rsidR="00520735" w:rsidRDefault="00947C9B">
      <w:r>
        <w:t>All notices under this Agreement shall be sent by certified mail, return receipt requested, to the addresses of the parties as stated herein</w:t>
      </w:r>
      <w:r w:rsidR="00251DFA">
        <w:t xml:space="preserve"> in the first paragraph of this agreement</w:t>
      </w:r>
      <w:r>
        <w:t>, or to such other address as may be designated by written notice.</w:t>
      </w:r>
    </w:p>
    <w:p w14:paraId="2DB4E13B" w14:textId="5A0D797A" w:rsidR="00520735" w:rsidRDefault="00B12295">
      <w:pPr>
        <w:pStyle w:val="Heading2"/>
      </w:pPr>
      <w:r>
        <w:t>8. Severability</w:t>
      </w:r>
    </w:p>
    <w:p w14:paraId="0F3169C8" w14:textId="77777777" w:rsidR="00520735" w:rsidRDefault="00947C9B">
      <w:r>
        <w:t>If any provision of this Agreement is held to be invalid, the remainder shall remain in full force and effect.</w:t>
      </w:r>
    </w:p>
    <w:p w14:paraId="75B3CCDC" w14:textId="02D5D758" w:rsidR="00520735" w:rsidRDefault="00B12295">
      <w:pPr>
        <w:pStyle w:val="Heading2"/>
      </w:pPr>
      <w:r>
        <w:t>9. Governing Law</w:t>
      </w:r>
    </w:p>
    <w:p w14:paraId="0DC6FE66" w14:textId="6E2B003A" w:rsidR="00520735" w:rsidRDefault="00947C9B">
      <w:r>
        <w:t>This Agreement shall be governed by and interpreted under the laws of the State of Utah.</w:t>
      </w:r>
    </w:p>
    <w:p w14:paraId="02B49661" w14:textId="4A3EF331" w:rsidR="00084451" w:rsidRDefault="00084451" w:rsidP="009C2007">
      <w:pPr>
        <w:pStyle w:val="Heading2"/>
      </w:pPr>
      <w:r>
        <w:lastRenderedPageBreak/>
        <w:t>10. Default</w:t>
      </w:r>
    </w:p>
    <w:p w14:paraId="6C047DF5" w14:textId="0D2F763C" w:rsidR="00B81A6C" w:rsidRDefault="00B81A6C">
      <w:r>
        <w:t>If any party of this agreement are to default, the other party shall have all recourse as provided under law except for termination of this Agreement. If either party is to seek specific performance under this agreement, they must send a notice as provided in paragraph 7 of this Agreement.</w:t>
      </w:r>
    </w:p>
    <w:p w14:paraId="58938F65" w14:textId="34CCE12C" w:rsidR="00084451" w:rsidRDefault="008B65E2" w:rsidP="009C2007">
      <w:pPr>
        <w:pStyle w:val="Heading2"/>
      </w:pPr>
      <w:r>
        <w:t>11. Indemnification</w:t>
      </w:r>
    </w:p>
    <w:p w14:paraId="32E711C1" w14:textId="6CDD6951" w:rsidR="008B65E2" w:rsidRPr="009C2007" w:rsidRDefault="008B65E2">
      <w:r w:rsidRPr="009C2007">
        <w:t>Each party agrees to indemnify the other against any legal claims, lawsuits, damages or other civil liability that is not a direct result of the part</w:t>
      </w:r>
      <w:r w:rsidR="00947C9B" w:rsidRPr="009C2007">
        <w:t>y’s</w:t>
      </w:r>
      <w:r w:rsidRPr="009C2007">
        <w:t xml:space="preserve"> own negligence.</w:t>
      </w:r>
    </w:p>
    <w:p w14:paraId="6AFD2F50" w14:textId="374E1B56" w:rsidR="00520735" w:rsidRDefault="00947C9B">
      <w:r>
        <w:br/>
        <w:t>IN WITNESS WHEREOF, the parties have executed this Agreement as of the date first written above.</w:t>
      </w:r>
      <w:r>
        <w:br/>
      </w:r>
      <w:r>
        <w:br/>
        <w:t>Property Owner(s):</w:t>
      </w:r>
      <w:r>
        <w:br/>
      </w:r>
      <w:r>
        <w:br/>
        <w:t>Signature: _______________________________</w:t>
      </w:r>
      <w:r>
        <w:br/>
        <w:t>Printed Name: ____________________________</w:t>
      </w:r>
      <w:r>
        <w:br/>
        <w:t>Date: _______________</w:t>
      </w:r>
      <w:r>
        <w:br/>
      </w:r>
      <w:r>
        <w:br/>
        <w:t>Signature: _______________________________</w:t>
      </w:r>
      <w:r>
        <w:br/>
        <w:t>Printed Name: ____________________________</w:t>
      </w:r>
      <w:r>
        <w:br/>
        <w:t>Date: _______________</w:t>
      </w:r>
      <w:r>
        <w:br/>
      </w:r>
      <w:r>
        <w:br/>
        <w:t>CITY APPROVAL</w:t>
      </w:r>
      <w:r>
        <w:br/>
      </w:r>
      <w:r>
        <w:br/>
        <w:t>Authorized City Representative:</w:t>
      </w:r>
      <w:r>
        <w:br/>
        <w:t>Signature: _______________________________</w:t>
      </w:r>
      <w:r>
        <w:br/>
        <w:t>Printed Name/Title: ________________________</w:t>
      </w:r>
      <w:r>
        <w:br/>
        <w:t>Date: _______________</w:t>
      </w:r>
      <w:r>
        <w:br/>
      </w:r>
      <w:r>
        <w:br/>
        <w:t>STATE OF UTAH )</w:t>
      </w:r>
      <w:r>
        <w:br/>
        <w:t>COUNTY OF __________ )</w:t>
      </w:r>
      <w:r>
        <w:br/>
      </w:r>
      <w:r>
        <w:br/>
        <w:t>On this ___ day of ____________, 20__, before me, a Notary Public, personally appeared ______________________, known to me to be the person(s) who executed the foregoing instrument and acknowledged that he/she/they executed the same for the purposes therein stated.</w:t>
      </w:r>
      <w:r>
        <w:br/>
      </w:r>
      <w:r>
        <w:br/>
        <w:t>Notary Public Signature: ______________________</w:t>
      </w:r>
      <w:r>
        <w:br/>
        <w:t>My Commission Expires: ______________________</w:t>
      </w:r>
      <w:r>
        <w:br/>
      </w:r>
    </w:p>
    <w:p w14:paraId="4A7B863D" w14:textId="7FD99D62" w:rsidR="0012446E" w:rsidRDefault="0012446E"/>
    <w:p w14:paraId="5A77C6E4" w14:textId="4015F045" w:rsidR="0012446E" w:rsidRDefault="0012446E"/>
    <w:p w14:paraId="24AF5FEF" w14:textId="770017A2" w:rsidR="0012446E" w:rsidRDefault="0012446E"/>
    <w:p w14:paraId="59978A73" w14:textId="25A74D7F" w:rsidR="0012446E" w:rsidRDefault="0012446E"/>
    <w:p w14:paraId="1E54D44F" w14:textId="3761A601" w:rsidR="0012446E" w:rsidRDefault="0012446E"/>
    <w:p w14:paraId="382A3CE5" w14:textId="476EF070" w:rsidR="0012446E" w:rsidRDefault="0012446E"/>
    <w:p w14:paraId="060ACAF6" w14:textId="671903C6" w:rsidR="0012446E" w:rsidRDefault="0012446E"/>
    <w:p w14:paraId="45B2BCEA" w14:textId="75062BC1" w:rsidR="0012446E" w:rsidRDefault="0012446E"/>
    <w:p w14:paraId="08C987A6" w14:textId="36659A96" w:rsidR="0012446E" w:rsidRDefault="0012446E"/>
    <w:p w14:paraId="72E83791" w14:textId="371A6102" w:rsidR="0012446E" w:rsidRDefault="0012446E" w:rsidP="0012446E">
      <w:pPr>
        <w:jc w:val="center"/>
        <w:rPr>
          <w:u w:val="single"/>
        </w:rPr>
      </w:pPr>
      <w:r w:rsidRPr="009C2007">
        <w:rPr>
          <w:u w:val="single"/>
        </w:rPr>
        <w:t>Exhibit A</w:t>
      </w:r>
    </w:p>
    <w:p w14:paraId="0A084AC5" w14:textId="06C904A1" w:rsidR="0012446E" w:rsidRDefault="0012446E" w:rsidP="0012446E">
      <w:pPr>
        <w:rPr>
          <w:u w:val="single"/>
        </w:rPr>
      </w:pPr>
      <w:r>
        <w:rPr>
          <w:u w:val="single"/>
        </w:rPr>
        <w:t>Parcel ID:</w:t>
      </w:r>
    </w:p>
    <w:p w14:paraId="68C3396D" w14:textId="7C505D05" w:rsidR="0012446E" w:rsidRDefault="0012446E" w:rsidP="0012446E">
      <w:pPr>
        <w:rPr>
          <w:u w:val="single"/>
        </w:rPr>
      </w:pPr>
      <w:r>
        <w:rPr>
          <w:u w:val="single"/>
        </w:rPr>
        <w:t xml:space="preserve">Property Description: </w:t>
      </w:r>
    </w:p>
    <w:p w14:paraId="320D7098" w14:textId="48A540B9" w:rsidR="009608CF" w:rsidRDefault="009608CF" w:rsidP="0012446E">
      <w:pPr>
        <w:rPr>
          <w:u w:val="single"/>
        </w:rPr>
      </w:pPr>
    </w:p>
    <w:p w14:paraId="06B0DA51" w14:textId="49B4187D" w:rsidR="009608CF" w:rsidRDefault="009608CF" w:rsidP="0012446E">
      <w:pPr>
        <w:rPr>
          <w:u w:val="single"/>
        </w:rPr>
      </w:pPr>
    </w:p>
    <w:p w14:paraId="1D1C3CB1" w14:textId="5F511E80" w:rsidR="009608CF" w:rsidRDefault="009608CF" w:rsidP="0012446E">
      <w:pPr>
        <w:rPr>
          <w:u w:val="single"/>
        </w:rPr>
      </w:pPr>
    </w:p>
    <w:p w14:paraId="460C0A4A" w14:textId="56F3810A" w:rsidR="009608CF" w:rsidRDefault="009608CF" w:rsidP="0012446E">
      <w:pPr>
        <w:rPr>
          <w:u w:val="single"/>
        </w:rPr>
      </w:pPr>
    </w:p>
    <w:p w14:paraId="56AA3366" w14:textId="5A82B6EE" w:rsidR="009608CF" w:rsidRDefault="009608CF" w:rsidP="0012446E">
      <w:pPr>
        <w:rPr>
          <w:u w:val="single"/>
        </w:rPr>
      </w:pPr>
    </w:p>
    <w:p w14:paraId="63B0B15C" w14:textId="0C90FBA7" w:rsidR="009608CF" w:rsidRDefault="009608CF" w:rsidP="0012446E">
      <w:pPr>
        <w:rPr>
          <w:u w:val="single"/>
        </w:rPr>
      </w:pPr>
    </w:p>
    <w:p w14:paraId="3112F85B" w14:textId="3FCE87DC" w:rsidR="009608CF" w:rsidRDefault="009608CF" w:rsidP="0012446E">
      <w:pPr>
        <w:rPr>
          <w:u w:val="single"/>
        </w:rPr>
      </w:pPr>
    </w:p>
    <w:p w14:paraId="713EE3BA" w14:textId="14B34A7D" w:rsidR="009608CF" w:rsidRDefault="009608CF" w:rsidP="0012446E">
      <w:pPr>
        <w:rPr>
          <w:u w:val="single"/>
        </w:rPr>
      </w:pPr>
    </w:p>
    <w:p w14:paraId="3D3D50E3" w14:textId="7454E622" w:rsidR="009608CF" w:rsidRDefault="009608CF" w:rsidP="0012446E">
      <w:pPr>
        <w:rPr>
          <w:u w:val="single"/>
        </w:rPr>
      </w:pPr>
    </w:p>
    <w:p w14:paraId="780DA61A" w14:textId="3EAA281C" w:rsidR="009608CF" w:rsidRDefault="009608CF" w:rsidP="0012446E">
      <w:pPr>
        <w:rPr>
          <w:u w:val="single"/>
        </w:rPr>
      </w:pPr>
    </w:p>
    <w:p w14:paraId="20D18CF8" w14:textId="2219D4EC" w:rsidR="009608CF" w:rsidRDefault="009608CF" w:rsidP="0012446E">
      <w:pPr>
        <w:rPr>
          <w:u w:val="single"/>
        </w:rPr>
      </w:pPr>
    </w:p>
    <w:p w14:paraId="540A1882" w14:textId="225B049A" w:rsidR="009608CF" w:rsidRDefault="009608CF" w:rsidP="0012446E">
      <w:pPr>
        <w:rPr>
          <w:u w:val="single"/>
        </w:rPr>
      </w:pPr>
    </w:p>
    <w:p w14:paraId="18CC4577" w14:textId="6F919E93" w:rsidR="009608CF" w:rsidRDefault="009608CF" w:rsidP="0012446E">
      <w:pPr>
        <w:rPr>
          <w:u w:val="single"/>
        </w:rPr>
      </w:pPr>
    </w:p>
    <w:p w14:paraId="407D5E05" w14:textId="248CBFF5" w:rsidR="009608CF" w:rsidRDefault="009608CF" w:rsidP="0012446E">
      <w:pPr>
        <w:rPr>
          <w:u w:val="single"/>
        </w:rPr>
      </w:pPr>
    </w:p>
    <w:p w14:paraId="46ACE130" w14:textId="7147B757" w:rsidR="009608CF" w:rsidRDefault="009608CF" w:rsidP="0012446E">
      <w:pPr>
        <w:rPr>
          <w:u w:val="single"/>
        </w:rPr>
      </w:pPr>
    </w:p>
    <w:p w14:paraId="67517AB1" w14:textId="3BDCBC55" w:rsidR="009608CF" w:rsidRDefault="009608CF" w:rsidP="0012446E">
      <w:pPr>
        <w:rPr>
          <w:u w:val="single"/>
        </w:rPr>
      </w:pPr>
    </w:p>
    <w:p w14:paraId="1E31CF2A" w14:textId="77E54044" w:rsidR="009608CF" w:rsidRDefault="009608CF" w:rsidP="0012446E">
      <w:pPr>
        <w:rPr>
          <w:u w:val="single"/>
        </w:rPr>
      </w:pPr>
    </w:p>
    <w:p w14:paraId="30DF71E1" w14:textId="0720A447" w:rsidR="009608CF" w:rsidRDefault="009608CF" w:rsidP="0012446E">
      <w:pPr>
        <w:rPr>
          <w:u w:val="single"/>
        </w:rPr>
      </w:pPr>
    </w:p>
    <w:p w14:paraId="0A4ADB9D" w14:textId="74D7C2C4" w:rsidR="009608CF" w:rsidRDefault="009608CF" w:rsidP="0012446E">
      <w:pPr>
        <w:rPr>
          <w:u w:val="single"/>
        </w:rPr>
      </w:pPr>
    </w:p>
    <w:p w14:paraId="1457C3E7" w14:textId="06034193" w:rsidR="009608CF" w:rsidRDefault="009608CF" w:rsidP="0012446E">
      <w:pPr>
        <w:rPr>
          <w:u w:val="single"/>
        </w:rPr>
      </w:pPr>
    </w:p>
    <w:p w14:paraId="45F750E9" w14:textId="3BE7D070" w:rsidR="009608CF" w:rsidRDefault="009608CF" w:rsidP="0012446E">
      <w:pPr>
        <w:rPr>
          <w:u w:val="single"/>
        </w:rPr>
      </w:pPr>
    </w:p>
    <w:p w14:paraId="473431B4" w14:textId="38639823" w:rsidR="009608CF" w:rsidRDefault="009608CF" w:rsidP="0012446E">
      <w:pPr>
        <w:rPr>
          <w:u w:val="single"/>
        </w:rPr>
      </w:pPr>
    </w:p>
    <w:p w14:paraId="5FD05712" w14:textId="56A93E01" w:rsidR="009608CF" w:rsidRDefault="009608CF" w:rsidP="0012446E">
      <w:pPr>
        <w:rPr>
          <w:u w:val="single"/>
        </w:rPr>
      </w:pPr>
    </w:p>
    <w:p w14:paraId="35BC9EDB" w14:textId="047D7F14" w:rsidR="009608CF" w:rsidRDefault="009608CF" w:rsidP="009608CF">
      <w:pPr>
        <w:jc w:val="center"/>
        <w:rPr>
          <w:u w:val="single"/>
        </w:rPr>
      </w:pPr>
      <w:r w:rsidRPr="009C2007">
        <w:t>Exhibit B</w:t>
      </w:r>
    </w:p>
    <w:p w14:paraId="5D80E686" w14:textId="7F6B9AEA" w:rsidR="009608CF" w:rsidRPr="009C2007" w:rsidRDefault="009608CF" w:rsidP="009608CF">
      <w:pPr>
        <w:rPr>
          <w:u w:val="single"/>
        </w:rPr>
      </w:pPr>
      <w:r>
        <w:rPr>
          <w:u w:val="single"/>
        </w:rPr>
        <w:t xml:space="preserve">Description of Stormwater Facility: </w:t>
      </w:r>
    </w:p>
    <w:sectPr w:rsidR="009608CF" w:rsidRPr="009C20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500850">
    <w:abstractNumId w:val="8"/>
  </w:num>
  <w:num w:numId="2" w16cid:durableId="993290301">
    <w:abstractNumId w:val="6"/>
  </w:num>
  <w:num w:numId="3" w16cid:durableId="84307399">
    <w:abstractNumId w:val="5"/>
  </w:num>
  <w:num w:numId="4" w16cid:durableId="976446911">
    <w:abstractNumId w:val="4"/>
  </w:num>
  <w:num w:numId="5" w16cid:durableId="637689349">
    <w:abstractNumId w:val="7"/>
  </w:num>
  <w:num w:numId="6" w16cid:durableId="719092000">
    <w:abstractNumId w:val="3"/>
  </w:num>
  <w:num w:numId="7" w16cid:durableId="809443220">
    <w:abstractNumId w:val="2"/>
  </w:num>
  <w:num w:numId="8" w16cid:durableId="1251767493">
    <w:abstractNumId w:val="1"/>
  </w:num>
  <w:num w:numId="9" w16cid:durableId="108915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451"/>
    <w:rsid w:val="0012446E"/>
    <w:rsid w:val="0015074B"/>
    <w:rsid w:val="00251DFA"/>
    <w:rsid w:val="00253153"/>
    <w:rsid w:val="0029639D"/>
    <w:rsid w:val="00326F90"/>
    <w:rsid w:val="00356F8C"/>
    <w:rsid w:val="00520735"/>
    <w:rsid w:val="00565893"/>
    <w:rsid w:val="005831BF"/>
    <w:rsid w:val="00632494"/>
    <w:rsid w:val="006C4422"/>
    <w:rsid w:val="00794E03"/>
    <w:rsid w:val="007D4959"/>
    <w:rsid w:val="008B65E2"/>
    <w:rsid w:val="00947C9B"/>
    <w:rsid w:val="009608CF"/>
    <w:rsid w:val="009C2007"/>
    <w:rsid w:val="00AA1D8D"/>
    <w:rsid w:val="00B12295"/>
    <w:rsid w:val="00B47730"/>
    <w:rsid w:val="00B81A6C"/>
    <w:rsid w:val="00CB0664"/>
    <w:rsid w:val="00E96EC1"/>
    <w:rsid w:val="00F304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56882"/>
  <w14:defaultImageDpi w14:val="300"/>
  <w15:docId w15:val="{6CD58F84-834C-4E23-AA90-E07A8A17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9C2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Balls</cp:lastModifiedBy>
  <cp:revision>2</cp:revision>
  <cp:lastPrinted>2025-10-28T16:03:00Z</cp:lastPrinted>
  <dcterms:created xsi:type="dcterms:W3CDTF">2025-10-28T16:04:00Z</dcterms:created>
  <dcterms:modified xsi:type="dcterms:W3CDTF">2025-10-28T16:04:00Z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e7ae4919-7b5f-4e09-9433-154a13376c5f</vt:lpwstr>
  </property>
</Properties>
</file>