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6n9zs743ui18" w:id="0"/>
      <w:bookmarkEnd w:id="0"/>
      <w:r w:rsidDel="00000000" w:rsidR="00000000" w:rsidRPr="00000000">
        <w:rPr>
          <w:rtl w:val="0"/>
        </w:rPr>
        <w:t xml:space="preserve">Amber Grace Referral Email Template for Residential Facility Partners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cpvbba1c2l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email template is designed to help partners like you share Amber Grace with the families you serve. You don’t need to use it word-for-word; feel free to adjust the tone, add details, or include a personal note. The goal is simply to make it easy for you to connect families with Amber Grace without starting from scratch.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Tips for Using This Template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Make it yours: Personalize however you’d like.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the family’s name (if you know it) or tailor it to their situation.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Attach the referral tools (FAQ sheet, one-page flyer) so families can get answers to common questions right away.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mu6dk3c5vkp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Referral Email Template – Residential Facilities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[Write your own personalized introduction]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We would like to share information about a new residential community now accepting applications: Amber Grace, located in Rome, Georgia.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Amber Grace provides housing, community living, and enrichment programs designed for adults with mild intellectual and developmental disabilities (IDD). Neighbors at Amber Grace experience independence within a supportive environment, along with opportunities for personal development, vocational skills, fitness and spiritual growth.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To help you learn more, we’ve attached: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one-page overview flyer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short FAQ sheet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For more details or to submit an interest form, visit ambergrace.com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[Email Signature]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