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53" w:rsidRPr="00BD11A0" w:rsidRDefault="003E5346" w:rsidP="00231AC1">
      <w:pPr>
        <w:tabs>
          <w:tab w:val="num" w:pos="720"/>
          <w:tab w:val="left" w:pos="3828"/>
          <w:tab w:val="left" w:pos="7371"/>
        </w:tabs>
        <w:jc w:val="center"/>
        <w:rPr>
          <w:b/>
          <w:bCs/>
          <w:sz w:val="36"/>
          <w:szCs w:val="36"/>
        </w:rPr>
      </w:pPr>
      <w:r w:rsidRPr="00BD11A0"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-417195</wp:posOffset>
            </wp:positionV>
            <wp:extent cx="1945640" cy="929640"/>
            <wp:effectExtent l="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A53" w:rsidRPr="00BD11A0">
        <w:rPr>
          <w:b/>
          <w:bCs/>
          <w:sz w:val="36"/>
          <w:szCs w:val="36"/>
        </w:rPr>
        <w:t>INSCRIPTION</w:t>
      </w:r>
    </w:p>
    <w:p w:rsidR="00D74A53" w:rsidRPr="00BD11A0" w:rsidRDefault="003A0B15" w:rsidP="00D74A53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TRANSPORT S</w:t>
      </w:r>
      <w:r w:rsidR="00D74A53" w:rsidRPr="00BD11A0">
        <w:rPr>
          <w:b/>
          <w:bCs/>
          <w:sz w:val="36"/>
          <w:szCs w:val="36"/>
        </w:rPr>
        <w:t>COLAIRE</w:t>
      </w:r>
    </w:p>
    <w:p w:rsidR="00D74A53" w:rsidRPr="00BD11A0" w:rsidRDefault="005B592D" w:rsidP="00D74A53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4C5321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-202</w:t>
      </w:r>
      <w:r w:rsidR="0077243D">
        <w:rPr>
          <w:b/>
          <w:bCs/>
          <w:sz w:val="36"/>
          <w:szCs w:val="36"/>
        </w:rPr>
        <w:t>6</w:t>
      </w:r>
    </w:p>
    <w:p w:rsidR="00D74A53" w:rsidRDefault="00D74A53" w:rsidP="00D74A53">
      <w:pPr>
        <w:widowControl w:val="0"/>
        <w:jc w:val="center"/>
        <w:rPr>
          <w:b/>
          <w:bCs/>
        </w:rPr>
      </w:pPr>
    </w:p>
    <w:p w:rsidR="00D54E6F" w:rsidRPr="00D54E6F" w:rsidRDefault="00D54E6F" w:rsidP="00D74A53">
      <w:pPr>
        <w:widowControl w:val="0"/>
        <w:jc w:val="center"/>
        <w:rPr>
          <w:b/>
          <w:bCs/>
        </w:rPr>
      </w:pPr>
    </w:p>
    <w:p w:rsidR="00444A47" w:rsidRPr="00D54E6F" w:rsidRDefault="00444A47" w:rsidP="00444A47">
      <w:pPr>
        <w:tabs>
          <w:tab w:val="left" w:pos="5529"/>
          <w:tab w:val="left" w:pos="7371"/>
        </w:tabs>
        <w:jc w:val="center"/>
        <w:rPr>
          <w:b/>
          <w:sz w:val="26"/>
          <w:szCs w:val="26"/>
        </w:rPr>
      </w:pPr>
      <w:r w:rsidRPr="00D54E6F">
        <w:rPr>
          <w:b/>
          <w:sz w:val="26"/>
          <w:szCs w:val="26"/>
        </w:rPr>
        <w:t>Nom de l’élève :</w:t>
      </w:r>
      <w:r w:rsidR="00D4520D">
        <w:rPr>
          <w:sz w:val="22"/>
          <w:szCs w:val="22"/>
        </w:rPr>
        <w:t xml:space="preserve"> </w:t>
      </w:r>
      <w:r w:rsidR="00D4520D">
        <w:rPr>
          <w:color w:val="000000"/>
        </w:rPr>
        <w:object w:dxaOrig="225" w:dyaOrig="225">
          <v:shape id="_x0000_i1066" type="#_x0000_t75" style="width:168pt;height:18pt" o:ole="">
            <v:imagedata r:id="rId9" o:title=""/>
          </v:shape>
          <w:control r:id="rId10" w:name="TextBox12" w:shapeid="_x0000_i1066"/>
        </w:object>
      </w:r>
      <w:r w:rsidR="008D7CF9" w:rsidRPr="00D54E6F">
        <w:rPr>
          <w:sz w:val="26"/>
          <w:szCs w:val="26"/>
        </w:rPr>
        <w:t xml:space="preserve">  </w:t>
      </w:r>
      <w:r w:rsidRPr="00D54E6F">
        <w:rPr>
          <w:sz w:val="26"/>
          <w:szCs w:val="26"/>
        </w:rPr>
        <w:t xml:space="preserve">  </w:t>
      </w:r>
      <w:r w:rsidR="00F45805">
        <w:rPr>
          <w:b/>
          <w:sz w:val="26"/>
          <w:szCs w:val="26"/>
        </w:rPr>
        <w:t xml:space="preserve">Niveau : </w:t>
      </w:r>
      <w:r w:rsidR="00D4520D">
        <w:rPr>
          <w:color w:val="000000"/>
        </w:rPr>
        <w:object w:dxaOrig="225" w:dyaOrig="225">
          <v:shape id="_x0000_i1048" type="#_x0000_t75" style="width:76.5pt;height:18pt" o:ole="">
            <v:imagedata r:id="rId11" o:title=""/>
          </v:shape>
          <w:control r:id="rId12" w:name="TextBox121" w:shapeid="_x0000_i1048"/>
        </w:object>
      </w:r>
    </w:p>
    <w:p w:rsidR="00444A47" w:rsidRPr="00D54E6F" w:rsidRDefault="00444A47" w:rsidP="00D74A53">
      <w:pPr>
        <w:widowControl w:val="0"/>
        <w:jc w:val="center"/>
        <w:rPr>
          <w:b/>
          <w:bCs/>
        </w:rPr>
      </w:pPr>
    </w:p>
    <w:p w:rsidR="00231AC1" w:rsidRPr="00231AC1" w:rsidRDefault="00A6146A" w:rsidP="00231AC1">
      <w:pPr>
        <w:widowControl w:val="0"/>
        <w:rPr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A6146A">
        <w:rPr>
          <w:b/>
          <w:bCs/>
          <w:smallCaps/>
          <w:sz w:val="28"/>
          <w:szCs w:val="28"/>
        </w:rPr>
        <w:t>oût</w:t>
      </w:r>
    </w:p>
    <w:p w:rsidR="00231AC1" w:rsidRPr="00C60BDF" w:rsidRDefault="00231AC1" w:rsidP="00231AC1">
      <w:pPr>
        <w:widowControl w:val="0"/>
        <w:tabs>
          <w:tab w:val="left" w:pos="-31680"/>
          <w:tab w:val="left" w:pos="43"/>
        </w:tabs>
        <w:spacing w:before="120"/>
        <w:jc w:val="both"/>
      </w:pPr>
      <w:r w:rsidRPr="00231AC1">
        <w:t xml:space="preserve">Les frais d’utilisation </w:t>
      </w:r>
      <w:r w:rsidRPr="008F1CA0">
        <w:t xml:space="preserve">sont de </w:t>
      </w:r>
      <w:r w:rsidR="006532D2">
        <w:t xml:space="preserve">1 </w:t>
      </w:r>
      <w:r w:rsidR="003E6B0D">
        <w:t>0</w:t>
      </w:r>
      <w:r w:rsidR="00FA6FEA">
        <w:t>4</w:t>
      </w:r>
      <w:r w:rsidR="006532D2">
        <w:t>5</w:t>
      </w:r>
      <w:r w:rsidRPr="008F1CA0">
        <w:t xml:space="preserve"> $ par </w:t>
      </w:r>
      <w:r w:rsidR="005B592D" w:rsidRPr="008F1CA0">
        <w:t>élève pour l’année scolaire 202</w:t>
      </w:r>
      <w:r w:rsidR="00E35FA8">
        <w:t>5</w:t>
      </w:r>
      <w:r w:rsidR="005B592D" w:rsidRPr="008F1CA0">
        <w:t>-202</w:t>
      </w:r>
      <w:r w:rsidR="00E35FA8">
        <w:t>6</w:t>
      </w:r>
      <w:r w:rsidRPr="008F1CA0">
        <w:t xml:space="preserve"> et sont payables en deux versements égaux de </w:t>
      </w:r>
      <w:r w:rsidR="006532D2">
        <w:t>5</w:t>
      </w:r>
      <w:r w:rsidR="00E35FA8">
        <w:t>2</w:t>
      </w:r>
      <w:r w:rsidR="00FA6FEA">
        <w:t>2</w:t>
      </w:r>
      <w:r w:rsidR="008F1CA0" w:rsidRPr="008F1CA0">
        <w:t>,50</w:t>
      </w:r>
      <w:r w:rsidRPr="008F1CA0">
        <w:t xml:space="preserve"> $</w:t>
      </w:r>
      <w:r w:rsidR="005B592D" w:rsidRPr="008F1CA0">
        <w:t xml:space="preserve"> le 1</w:t>
      </w:r>
      <w:r w:rsidR="005B592D" w:rsidRPr="008F1CA0">
        <w:rPr>
          <w:vertAlign w:val="superscript"/>
        </w:rPr>
        <w:t>er</w:t>
      </w:r>
      <w:r w:rsidR="005B592D" w:rsidRPr="008F1CA0">
        <w:t xml:space="preserve"> octobre </w:t>
      </w:r>
      <w:r w:rsidR="005B592D" w:rsidRPr="00C60BDF">
        <w:t>202</w:t>
      </w:r>
      <w:r w:rsidR="00E35FA8">
        <w:t>5</w:t>
      </w:r>
      <w:r w:rsidR="005B592D" w:rsidRPr="00C60BDF">
        <w:t xml:space="preserve"> et le 1</w:t>
      </w:r>
      <w:r w:rsidR="005B592D" w:rsidRPr="001F0199">
        <w:rPr>
          <w:vertAlign w:val="superscript"/>
        </w:rPr>
        <w:t>er</w:t>
      </w:r>
      <w:r w:rsidR="005B592D" w:rsidRPr="00C60BDF">
        <w:t xml:space="preserve"> février 202</w:t>
      </w:r>
      <w:r w:rsidR="00E35FA8">
        <w:t>6</w:t>
      </w:r>
      <w:r w:rsidRPr="00C60BDF">
        <w:t>.</w:t>
      </w:r>
    </w:p>
    <w:p w:rsidR="00231AC1" w:rsidRPr="00BD11A0" w:rsidRDefault="00231AC1" w:rsidP="00BD11A0">
      <w:pPr>
        <w:widowControl w:val="0"/>
        <w:jc w:val="center"/>
        <w:rPr>
          <w:b/>
          <w:bCs/>
          <w:sz w:val="16"/>
          <w:szCs w:val="16"/>
        </w:rPr>
      </w:pPr>
    </w:p>
    <w:p w:rsidR="00231AC1" w:rsidRPr="00A6146A" w:rsidRDefault="00A6146A" w:rsidP="00BD3597">
      <w:pPr>
        <w:widowControl w:val="0"/>
        <w:spacing w:after="120"/>
        <w:rPr>
          <w:b/>
          <w:bCs/>
          <w:smallCaps/>
          <w:sz w:val="28"/>
          <w:szCs w:val="28"/>
        </w:rPr>
      </w:pPr>
      <w:r w:rsidRPr="00A6146A">
        <w:rPr>
          <w:b/>
          <w:bCs/>
          <w:smallCaps/>
          <w:sz w:val="28"/>
          <w:szCs w:val="28"/>
        </w:rPr>
        <w:t>Horaire</w:t>
      </w:r>
      <w:r w:rsidR="00231AC1" w:rsidRPr="00A6146A">
        <w:rPr>
          <w:b/>
          <w:bCs/>
          <w:smallCaps/>
          <w:sz w:val="28"/>
          <w:szCs w:val="28"/>
        </w:rPr>
        <w:t xml:space="preserve">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2224"/>
        <w:gridCol w:w="2457"/>
        <w:gridCol w:w="2575"/>
      </w:tblGrid>
      <w:tr w:rsidR="00D54E6F" w:rsidRPr="00871CF0" w:rsidTr="007C1D23">
        <w:trPr>
          <w:trHeight w:val="402"/>
        </w:trPr>
        <w:tc>
          <w:tcPr>
            <w:tcW w:w="1830" w:type="dxa"/>
            <w:vMerge w:val="restart"/>
            <w:shd w:val="clear" w:color="auto" w:fill="auto"/>
          </w:tcPr>
          <w:p w:rsidR="00D54E6F" w:rsidRPr="00871CF0" w:rsidRDefault="00D54E6F" w:rsidP="00871CF0">
            <w:pPr>
              <w:widowControl w:val="0"/>
              <w:spacing w:before="120"/>
              <w:rPr>
                <w:b/>
              </w:rPr>
            </w:pPr>
            <w:r w:rsidRPr="00871CF0">
              <w:rPr>
                <w:b/>
              </w:rPr>
              <w:t>Destination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54E6F" w:rsidRPr="00871CF0" w:rsidRDefault="00D54E6F" w:rsidP="007C1D23">
            <w:pPr>
              <w:widowControl w:val="0"/>
              <w:spacing w:before="120"/>
              <w:jc w:val="center"/>
              <w:rPr>
                <w:b/>
              </w:rPr>
            </w:pPr>
            <w:r w:rsidRPr="00871CF0">
              <w:rPr>
                <w:b/>
              </w:rPr>
              <w:t>Ste-Foy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54E6F" w:rsidRPr="00871CF0" w:rsidRDefault="00D54E6F" w:rsidP="007C1D23">
            <w:pPr>
              <w:widowControl w:val="0"/>
              <w:spacing w:before="120"/>
              <w:jc w:val="center"/>
              <w:rPr>
                <w:b/>
              </w:rPr>
            </w:pPr>
            <w:r w:rsidRPr="00871CF0">
              <w:rPr>
                <w:b/>
              </w:rPr>
              <w:t>Galeries de la Capitale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4E6F" w:rsidRPr="00871CF0" w:rsidRDefault="00D54E6F" w:rsidP="007C1D23">
            <w:pPr>
              <w:widowControl w:val="0"/>
              <w:spacing w:before="120"/>
              <w:jc w:val="center"/>
              <w:rPr>
                <w:b/>
              </w:rPr>
            </w:pPr>
            <w:r w:rsidRPr="00871CF0">
              <w:rPr>
                <w:b/>
              </w:rPr>
              <w:t>Galerie</w:t>
            </w:r>
            <w:r w:rsidR="00AF6E02">
              <w:rPr>
                <w:b/>
              </w:rPr>
              <w:t>s</w:t>
            </w:r>
            <w:r w:rsidRPr="00871CF0">
              <w:rPr>
                <w:b/>
              </w:rPr>
              <w:t xml:space="preserve"> de la Canardière</w:t>
            </w:r>
          </w:p>
        </w:tc>
      </w:tr>
      <w:tr w:rsidR="00D54E6F" w:rsidRPr="00871CF0" w:rsidTr="00F45805">
        <w:trPr>
          <w:trHeight w:val="402"/>
        </w:trPr>
        <w:tc>
          <w:tcPr>
            <w:tcW w:w="1830" w:type="dxa"/>
            <w:vMerge/>
            <w:shd w:val="clear" w:color="auto" w:fill="auto"/>
          </w:tcPr>
          <w:p w:rsidR="00D54E6F" w:rsidRPr="00871CF0" w:rsidRDefault="00D54E6F" w:rsidP="00871CF0">
            <w:pPr>
              <w:widowControl w:val="0"/>
              <w:spacing w:before="120"/>
              <w:rPr>
                <w:b/>
              </w:rPr>
            </w:pPr>
          </w:p>
        </w:tc>
        <w:tc>
          <w:tcPr>
            <w:tcW w:w="2224" w:type="dxa"/>
            <w:shd w:val="clear" w:color="auto" w:fill="auto"/>
          </w:tcPr>
          <w:p w:rsidR="00D54E6F" w:rsidRPr="00871CF0" w:rsidRDefault="00D54E6F" w:rsidP="00F106A7">
            <w:pPr>
              <w:widowControl w:val="0"/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871CF0">
              <w:rPr>
                <w:sz w:val="20"/>
                <w:szCs w:val="20"/>
              </w:rPr>
              <w:t>Stationnement de l’Aréna</w:t>
            </w:r>
          </w:p>
          <w:p w:rsidR="00D54E6F" w:rsidRPr="00871CF0" w:rsidRDefault="00D54E6F" w:rsidP="00F106A7">
            <w:pPr>
              <w:widowControl w:val="0"/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871CF0">
              <w:rPr>
                <w:sz w:val="20"/>
                <w:szCs w:val="20"/>
              </w:rPr>
              <w:t>(marché public)</w:t>
            </w:r>
          </w:p>
        </w:tc>
        <w:tc>
          <w:tcPr>
            <w:tcW w:w="2457" w:type="dxa"/>
            <w:shd w:val="clear" w:color="auto" w:fill="auto"/>
          </w:tcPr>
          <w:p w:rsidR="00D54E6F" w:rsidRPr="00871CF0" w:rsidRDefault="00D54E6F" w:rsidP="00F106A7">
            <w:pPr>
              <w:widowControl w:val="0"/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871CF0">
              <w:rPr>
                <w:sz w:val="20"/>
                <w:szCs w:val="20"/>
              </w:rPr>
              <w:t xml:space="preserve">Stationnement d’autobus (entre </w:t>
            </w:r>
            <w:r w:rsidR="001A65CF">
              <w:rPr>
                <w:sz w:val="20"/>
                <w:szCs w:val="20"/>
              </w:rPr>
              <w:t>Meubles RD</w:t>
            </w:r>
          </w:p>
          <w:p w:rsidR="00D54E6F" w:rsidRPr="00871CF0" w:rsidRDefault="00D54E6F" w:rsidP="00F106A7">
            <w:pPr>
              <w:widowControl w:val="0"/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871CF0">
              <w:rPr>
                <w:sz w:val="20"/>
                <w:szCs w:val="20"/>
              </w:rPr>
              <w:t>et le RONA)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4E6F" w:rsidRPr="00871CF0" w:rsidRDefault="00D54E6F" w:rsidP="00F45805">
            <w:pPr>
              <w:widowControl w:val="0"/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871CF0">
              <w:rPr>
                <w:sz w:val="20"/>
                <w:szCs w:val="20"/>
              </w:rPr>
              <w:t>Stationnement près du A&amp;W</w:t>
            </w:r>
          </w:p>
        </w:tc>
      </w:tr>
      <w:tr w:rsidR="00444A47" w:rsidRPr="00871CF0" w:rsidTr="00871CF0">
        <w:trPr>
          <w:trHeight w:val="402"/>
        </w:trPr>
        <w:tc>
          <w:tcPr>
            <w:tcW w:w="1830" w:type="dxa"/>
            <w:shd w:val="clear" w:color="auto" w:fill="auto"/>
          </w:tcPr>
          <w:p w:rsidR="00444A47" w:rsidRPr="00871CF0" w:rsidRDefault="00444A47" w:rsidP="00871CF0">
            <w:pPr>
              <w:widowControl w:val="0"/>
              <w:spacing w:before="120"/>
              <w:rPr>
                <w:b/>
              </w:rPr>
            </w:pPr>
            <w:r w:rsidRPr="00871CF0">
              <w:rPr>
                <w:b/>
              </w:rPr>
              <w:t>Embarquement</w:t>
            </w:r>
          </w:p>
        </w:tc>
        <w:tc>
          <w:tcPr>
            <w:tcW w:w="2224" w:type="dxa"/>
            <w:shd w:val="clear" w:color="auto" w:fill="auto"/>
          </w:tcPr>
          <w:p w:rsidR="00444A47" w:rsidRPr="008F1CA0" w:rsidRDefault="00444A47" w:rsidP="00871CF0">
            <w:pPr>
              <w:widowControl w:val="0"/>
              <w:spacing w:before="120"/>
              <w:jc w:val="center"/>
              <w:rPr>
                <w:b/>
              </w:rPr>
            </w:pPr>
            <w:r w:rsidRPr="008F1CA0">
              <w:t>19:</w:t>
            </w:r>
            <w:r w:rsidR="00A202F3" w:rsidRPr="008F1CA0">
              <w:t>15</w:t>
            </w:r>
          </w:p>
        </w:tc>
        <w:tc>
          <w:tcPr>
            <w:tcW w:w="2457" w:type="dxa"/>
            <w:shd w:val="clear" w:color="auto" w:fill="auto"/>
          </w:tcPr>
          <w:p w:rsidR="00444A47" w:rsidRPr="008F1CA0" w:rsidRDefault="00444A47" w:rsidP="00871CF0">
            <w:pPr>
              <w:widowControl w:val="0"/>
              <w:spacing w:before="120"/>
              <w:jc w:val="center"/>
              <w:rPr>
                <w:b/>
              </w:rPr>
            </w:pPr>
            <w:r w:rsidRPr="008F1CA0">
              <w:t>18:50</w:t>
            </w:r>
          </w:p>
        </w:tc>
        <w:tc>
          <w:tcPr>
            <w:tcW w:w="2575" w:type="dxa"/>
            <w:shd w:val="clear" w:color="auto" w:fill="auto"/>
          </w:tcPr>
          <w:p w:rsidR="00444A47" w:rsidRPr="008F1CA0" w:rsidRDefault="00D54E6F" w:rsidP="00871CF0">
            <w:pPr>
              <w:widowControl w:val="0"/>
              <w:spacing w:before="120"/>
              <w:jc w:val="center"/>
              <w:rPr>
                <w:b/>
              </w:rPr>
            </w:pPr>
            <w:r w:rsidRPr="008F1CA0">
              <w:t>19</w:t>
            </w:r>
            <w:r w:rsidR="00444A47" w:rsidRPr="008F1CA0">
              <w:t>:10</w:t>
            </w:r>
          </w:p>
        </w:tc>
      </w:tr>
      <w:tr w:rsidR="00444A47" w:rsidRPr="00871CF0" w:rsidTr="00871CF0">
        <w:trPr>
          <w:trHeight w:val="402"/>
        </w:trPr>
        <w:tc>
          <w:tcPr>
            <w:tcW w:w="1830" w:type="dxa"/>
            <w:shd w:val="clear" w:color="auto" w:fill="auto"/>
          </w:tcPr>
          <w:p w:rsidR="00444A47" w:rsidRPr="00871CF0" w:rsidRDefault="00444A47" w:rsidP="00871CF0">
            <w:pPr>
              <w:widowControl w:val="0"/>
              <w:spacing w:before="120"/>
              <w:rPr>
                <w:b/>
              </w:rPr>
            </w:pPr>
            <w:r w:rsidRPr="00871CF0">
              <w:rPr>
                <w:b/>
              </w:rPr>
              <w:t>Débarquement</w:t>
            </w:r>
          </w:p>
        </w:tc>
        <w:tc>
          <w:tcPr>
            <w:tcW w:w="2224" w:type="dxa"/>
            <w:shd w:val="clear" w:color="auto" w:fill="auto"/>
          </w:tcPr>
          <w:p w:rsidR="00444A47" w:rsidRPr="008F1CA0" w:rsidRDefault="00444A47" w:rsidP="00871CF0">
            <w:pPr>
              <w:widowControl w:val="0"/>
              <w:spacing w:before="120"/>
              <w:jc w:val="center"/>
              <w:rPr>
                <w:b/>
              </w:rPr>
            </w:pPr>
            <w:r w:rsidRPr="008F1CA0">
              <w:t>17:05</w:t>
            </w:r>
          </w:p>
        </w:tc>
        <w:tc>
          <w:tcPr>
            <w:tcW w:w="2457" w:type="dxa"/>
            <w:shd w:val="clear" w:color="auto" w:fill="auto"/>
          </w:tcPr>
          <w:p w:rsidR="00444A47" w:rsidRPr="008F1CA0" w:rsidRDefault="00444A47" w:rsidP="00871CF0">
            <w:pPr>
              <w:widowControl w:val="0"/>
              <w:spacing w:before="120"/>
              <w:jc w:val="center"/>
              <w:rPr>
                <w:b/>
              </w:rPr>
            </w:pPr>
            <w:r w:rsidRPr="008F1CA0">
              <w:t>16:50</w:t>
            </w:r>
          </w:p>
        </w:tc>
        <w:tc>
          <w:tcPr>
            <w:tcW w:w="2575" w:type="dxa"/>
            <w:shd w:val="clear" w:color="auto" w:fill="auto"/>
          </w:tcPr>
          <w:p w:rsidR="00444A47" w:rsidRPr="008F1CA0" w:rsidRDefault="00D54E6F" w:rsidP="00871CF0">
            <w:pPr>
              <w:widowControl w:val="0"/>
              <w:spacing w:before="120"/>
              <w:jc w:val="center"/>
              <w:rPr>
                <w:b/>
              </w:rPr>
            </w:pPr>
            <w:r w:rsidRPr="008F1CA0">
              <w:t>16:</w:t>
            </w:r>
            <w:r w:rsidR="00444A47" w:rsidRPr="008F1CA0">
              <w:t>30</w:t>
            </w:r>
          </w:p>
        </w:tc>
      </w:tr>
    </w:tbl>
    <w:p w:rsidR="00D74A53" w:rsidRPr="00BD11A0" w:rsidRDefault="00D74A53" w:rsidP="00231AC1">
      <w:pPr>
        <w:widowControl w:val="0"/>
        <w:rPr>
          <w:b/>
          <w:bCs/>
          <w:sz w:val="16"/>
          <w:szCs w:val="16"/>
        </w:rPr>
      </w:pPr>
    </w:p>
    <w:p w:rsidR="000D11BD" w:rsidRPr="00A6146A" w:rsidRDefault="000D11BD" w:rsidP="00231AC1">
      <w:pPr>
        <w:widowControl w:val="0"/>
        <w:rPr>
          <w:b/>
          <w:bCs/>
          <w:smallCaps/>
          <w:sz w:val="28"/>
          <w:szCs w:val="28"/>
        </w:rPr>
      </w:pPr>
      <w:r w:rsidRPr="00A6146A">
        <w:rPr>
          <w:b/>
          <w:bCs/>
          <w:smallCaps/>
          <w:sz w:val="28"/>
          <w:szCs w:val="28"/>
        </w:rPr>
        <w:t>Cas particuliers</w:t>
      </w:r>
    </w:p>
    <w:p w:rsidR="000D11BD" w:rsidRPr="004345F5" w:rsidRDefault="000D11BD" w:rsidP="00231AC1">
      <w:pPr>
        <w:widowControl w:val="0"/>
        <w:tabs>
          <w:tab w:val="left" w:pos="-31680"/>
          <w:tab w:val="left" w:pos="43"/>
        </w:tabs>
        <w:spacing w:before="120"/>
        <w:jc w:val="both"/>
      </w:pPr>
      <w:r w:rsidRPr="00231AC1">
        <w:t>Un élève peut utiliser le transport seulement le vendredi pour son retour, ou bien seulement le dimanche</w:t>
      </w:r>
      <w:r w:rsidR="00AF6E02">
        <w:t>,</w:t>
      </w:r>
      <w:r w:rsidRPr="00231AC1">
        <w:t xml:space="preserve"> pour la rentrée au </w:t>
      </w:r>
      <w:r w:rsidRPr="00C60BDF">
        <w:t xml:space="preserve">Collège. Le </w:t>
      </w:r>
      <w:r w:rsidRPr="008F1CA0">
        <w:t xml:space="preserve">coût est de </w:t>
      </w:r>
      <w:r w:rsidR="006532D2">
        <w:t>5</w:t>
      </w:r>
      <w:r w:rsidR="00E35FA8">
        <w:t>2</w:t>
      </w:r>
      <w:r w:rsidR="00FA6FEA">
        <w:t>2</w:t>
      </w:r>
      <w:r w:rsidR="008F1CA0" w:rsidRPr="008F1CA0">
        <w:t>,50</w:t>
      </w:r>
      <w:r w:rsidRPr="008F1CA0">
        <w:t xml:space="preserve"> $,</w:t>
      </w:r>
      <w:r w:rsidR="00A6146A" w:rsidRPr="008F1CA0">
        <w:t xml:space="preserve"> payable </w:t>
      </w:r>
      <w:r w:rsidR="00A6146A" w:rsidRPr="004345F5">
        <w:t>en 2 versements</w:t>
      </w:r>
      <w:r w:rsidRPr="004345F5">
        <w:t xml:space="preserve"> </w:t>
      </w:r>
      <w:r w:rsidR="00A6146A" w:rsidRPr="008F1CA0">
        <w:t xml:space="preserve">de </w:t>
      </w:r>
      <w:r w:rsidR="00C60BDF" w:rsidRPr="008F1CA0">
        <w:t>2</w:t>
      </w:r>
      <w:r w:rsidR="00E35FA8">
        <w:t>6</w:t>
      </w:r>
      <w:r w:rsidR="00FA6FEA">
        <w:t>1</w:t>
      </w:r>
      <w:r w:rsidR="008F1CA0" w:rsidRPr="008F1CA0">
        <w:t>,</w:t>
      </w:r>
      <w:r w:rsidR="00FA6FEA">
        <w:t>2</w:t>
      </w:r>
      <w:r w:rsidR="008F1CA0" w:rsidRPr="008F1CA0">
        <w:t>5</w:t>
      </w:r>
      <w:r w:rsidR="00A6146A" w:rsidRPr="008F1CA0">
        <w:t xml:space="preserve"> $ le</w:t>
      </w:r>
      <w:r w:rsidR="005B592D" w:rsidRPr="008F1CA0">
        <w:t xml:space="preserve"> 1</w:t>
      </w:r>
      <w:r w:rsidR="005B592D" w:rsidRPr="008F1CA0">
        <w:rPr>
          <w:vertAlign w:val="superscript"/>
        </w:rPr>
        <w:t>er</w:t>
      </w:r>
      <w:r w:rsidR="005B592D" w:rsidRPr="008F1CA0">
        <w:t xml:space="preserve"> octobre </w:t>
      </w:r>
      <w:r w:rsidR="005B592D" w:rsidRPr="004345F5">
        <w:t>202</w:t>
      </w:r>
      <w:r w:rsidR="00E35FA8">
        <w:t>5</w:t>
      </w:r>
      <w:r w:rsidR="005B592D" w:rsidRPr="004345F5">
        <w:t xml:space="preserve"> et le 1</w:t>
      </w:r>
      <w:r w:rsidR="005B592D" w:rsidRPr="00560DC0">
        <w:rPr>
          <w:vertAlign w:val="superscript"/>
        </w:rPr>
        <w:t>er</w:t>
      </w:r>
      <w:r w:rsidR="005B592D" w:rsidRPr="004345F5">
        <w:t xml:space="preserve"> février 202</w:t>
      </w:r>
      <w:r w:rsidR="00E35FA8">
        <w:t>6</w:t>
      </w:r>
      <w:r w:rsidR="00A6146A" w:rsidRPr="004345F5">
        <w:t>.</w:t>
      </w:r>
    </w:p>
    <w:p w:rsidR="000D11BD" w:rsidRPr="00D17039" w:rsidRDefault="000D11BD" w:rsidP="00D74A53">
      <w:pPr>
        <w:widowControl w:val="0"/>
        <w:tabs>
          <w:tab w:val="left" w:pos="-31680"/>
          <w:tab w:val="left" w:pos="43"/>
        </w:tabs>
        <w:jc w:val="both"/>
        <w:rPr>
          <w:sz w:val="10"/>
          <w:szCs w:val="10"/>
        </w:rPr>
      </w:pPr>
    </w:p>
    <w:p w:rsidR="00B76772" w:rsidRPr="008F1CA0" w:rsidRDefault="00AA2662" w:rsidP="00231AC1">
      <w:pPr>
        <w:widowControl w:val="0"/>
        <w:tabs>
          <w:tab w:val="left" w:pos="-31680"/>
          <w:tab w:val="left" w:pos="43"/>
        </w:tabs>
        <w:jc w:val="both"/>
      </w:pPr>
      <w:r>
        <w:t>De plus, u</w:t>
      </w:r>
      <w:r w:rsidR="000D11BD" w:rsidRPr="00231AC1">
        <w:t>n élève peut exceptionnellement prend</w:t>
      </w:r>
      <w:r w:rsidR="00A6146A">
        <w:t>re le transport</w:t>
      </w:r>
      <w:r w:rsidR="001E7943">
        <w:t>*</w:t>
      </w:r>
      <w:r w:rsidR="00A6146A">
        <w:t>. Dans ce cas, un parent doit informer</w:t>
      </w:r>
      <w:r w:rsidR="000D11BD" w:rsidRPr="00231AC1">
        <w:t xml:space="preserve"> le secrétariat </w:t>
      </w:r>
      <w:r w:rsidR="00A6146A">
        <w:t>dès que possible</w:t>
      </w:r>
      <w:r w:rsidR="000D11BD" w:rsidRPr="00231AC1">
        <w:t xml:space="preserve">. Le </w:t>
      </w:r>
      <w:r w:rsidR="000D11BD" w:rsidRPr="008F1CA0">
        <w:t xml:space="preserve">coût est de </w:t>
      </w:r>
      <w:r w:rsidR="005048D5" w:rsidRPr="008F1CA0">
        <w:t>3</w:t>
      </w:r>
      <w:r w:rsidR="008F1CA0" w:rsidRPr="008F1CA0">
        <w:t>5</w:t>
      </w:r>
      <w:r w:rsidR="00C60BDF" w:rsidRPr="008F1CA0">
        <w:t xml:space="preserve"> $ par transport (</w:t>
      </w:r>
      <w:r w:rsidR="008F1CA0" w:rsidRPr="008F1CA0">
        <w:t>50</w:t>
      </w:r>
      <w:r w:rsidR="000D11BD" w:rsidRPr="008F1CA0">
        <w:t xml:space="preserve"> $ aller/ retour) payable lors de l’inscription.</w:t>
      </w:r>
    </w:p>
    <w:p w:rsidR="00A6146A" w:rsidRPr="008F1CA0" w:rsidRDefault="00A6146A" w:rsidP="00231AC1">
      <w:pPr>
        <w:widowControl w:val="0"/>
        <w:tabs>
          <w:tab w:val="left" w:pos="-31680"/>
          <w:tab w:val="left" w:pos="43"/>
        </w:tabs>
        <w:jc w:val="both"/>
        <w:rPr>
          <w:i/>
          <w:sz w:val="20"/>
          <w:szCs w:val="20"/>
        </w:rPr>
      </w:pPr>
      <w:r w:rsidRPr="008F1CA0">
        <w:rPr>
          <w:i/>
          <w:sz w:val="20"/>
          <w:szCs w:val="20"/>
        </w:rPr>
        <w:t>*Sur disponibilité seulement</w:t>
      </w:r>
      <w:r w:rsidR="00DA0300" w:rsidRPr="008F1CA0">
        <w:rPr>
          <w:i/>
          <w:sz w:val="20"/>
          <w:szCs w:val="20"/>
        </w:rPr>
        <w:t>.</w:t>
      </w:r>
    </w:p>
    <w:p w:rsidR="00231AC1" w:rsidRPr="00BD11A0" w:rsidRDefault="00231AC1" w:rsidP="00231AC1">
      <w:pPr>
        <w:pStyle w:val="Corpsdetexte"/>
        <w:rPr>
          <w:b w:val="0"/>
          <w:bCs w:val="0"/>
          <w:sz w:val="16"/>
          <w:szCs w:val="16"/>
        </w:rPr>
      </w:pPr>
    </w:p>
    <w:p w:rsidR="00231AC1" w:rsidRPr="00A6146A" w:rsidRDefault="00A6146A" w:rsidP="00231AC1">
      <w:pPr>
        <w:widowControl w:val="0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Transport</w:t>
      </w:r>
      <w:r w:rsidR="00231AC1" w:rsidRPr="00A6146A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d</w:t>
      </w:r>
      <w:r w:rsidR="00231AC1" w:rsidRPr="00A6146A">
        <w:rPr>
          <w:b/>
          <w:bCs/>
          <w:smallCaps/>
          <w:sz w:val="28"/>
          <w:szCs w:val="28"/>
        </w:rPr>
        <w:t>’</w:t>
      </w:r>
      <w:r>
        <w:rPr>
          <w:b/>
          <w:bCs/>
          <w:smallCaps/>
          <w:sz w:val="28"/>
          <w:szCs w:val="28"/>
        </w:rPr>
        <w:t>équipement</w:t>
      </w:r>
    </w:p>
    <w:p w:rsidR="00231AC1" w:rsidRPr="00231AC1" w:rsidRDefault="00231AC1" w:rsidP="00231AC1">
      <w:pPr>
        <w:widowControl w:val="0"/>
        <w:tabs>
          <w:tab w:val="left" w:pos="-31680"/>
          <w:tab w:val="left" w:pos="43"/>
        </w:tabs>
        <w:spacing w:before="120"/>
        <w:jc w:val="both"/>
      </w:pPr>
      <w:r w:rsidRPr="00231AC1">
        <w:t>Le transport d’équipement sportif, tels que: skis, bâtons, planches, hockey, etc. est permis. Ceux-ci seront remisés dans les coffres de l’autobus à cet effet.</w:t>
      </w:r>
    </w:p>
    <w:p w:rsidR="00231AC1" w:rsidRPr="00231AC1" w:rsidRDefault="00231AC1" w:rsidP="00D54E6F">
      <w:pPr>
        <w:widowControl w:val="0"/>
        <w:tabs>
          <w:tab w:val="left" w:pos="-31680"/>
          <w:tab w:val="left" w:pos="43"/>
        </w:tabs>
        <w:jc w:val="both"/>
        <w:rPr>
          <w:i/>
          <w:sz w:val="20"/>
          <w:szCs w:val="20"/>
        </w:rPr>
      </w:pPr>
      <w:r w:rsidRPr="00231AC1">
        <w:rPr>
          <w:i/>
          <w:sz w:val="20"/>
          <w:szCs w:val="20"/>
        </w:rPr>
        <w:t>Le transporteur se dégage de toutes responsabilités pour la perte, vol ou bris d’équipement.</w:t>
      </w:r>
    </w:p>
    <w:p w:rsidR="00231AC1" w:rsidRPr="00BD11A0" w:rsidRDefault="00231AC1" w:rsidP="00231AC1">
      <w:pPr>
        <w:widowControl w:val="0"/>
        <w:tabs>
          <w:tab w:val="left" w:pos="-31680"/>
          <w:tab w:val="left" w:pos="43"/>
        </w:tabs>
        <w:jc w:val="both"/>
        <w:rPr>
          <w:sz w:val="16"/>
          <w:szCs w:val="16"/>
        </w:rPr>
      </w:pPr>
    </w:p>
    <w:p w:rsidR="00667447" w:rsidRPr="00BD11A0" w:rsidRDefault="00667447" w:rsidP="00667447">
      <w:pPr>
        <w:widowControl w:val="0"/>
        <w:rPr>
          <w:b/>
          <w:bCs/>
          <w:smallCaps/>
          <w:sz w:val="28"/>
          <w:szCs w:val="28"/>
        </w:rPr>
      </w:pPr>
      <w:r w:rsidRPr="00BD11A0">
        <w:rPr>
          <w:b/>
          <w:bCs/>
          <w:smallCaps/>
          <w:sz w:val="28"/>
          <w:szCs w:val="28"/>
        </w:rPr>
        <w:t>I</w:t>
      </w:r>
      <w:r w:rsidR="00A6146A" w:rsidRPr="00BD11A0">
        <w:rPr>
          <w:b/>
          <w:bCs/>
          <w:smallCaps/>
          <w:sz w:val="28"/>
          <w:szCs w:val="28"/>
        </w:rPr>
        <w:t>nscription</w:t>
      </w:r>
    </w:p>
    <w:p w:rsidR="00667447" w:rsidRPr="00BD11A0" w:rsidRDefault="00BD11A0" w:rsidP="00BD3597">
      <w:pPr>
        <w:widowControl w:val="0"/>
        <w:tabs>
          <w:tab w:val="left" w:pos="2977"/>
          <w:tab w:val="left" w:pos="5954"/>
        </w:tabs>
        <w:spacing w:before="120" w:after="60"/>
        <w:rPr>
          <w:kern w:val="30"/>
          <w:lang w:eastAsia="fr-CA"/>
        </w:rPr>
      </w:pPr>
      <w:r w:rsidRPr="00BD11A0">
        <w:rPr>
          <w:b/>
          <w:bCs/>
          <w:color w:val="000000"/>
          <w:kern w:val="30"/>
          <w:lang w:eastAsia="fr-CA"/>
        </w:rPr>
        <w:t>Ste-Foy</w:t>
      </w:r>
      <w:r w:rsidR="00667447" w:rsidRPr="00BD11A0">
        <w:rPr>
          <w:b/>
          <w:bCs/>
          <w:color w:val="000000"/>
          <w:kern w:val="30"/>
          <w:lang w:eastAsia="fr-CA"/>
        </w:rPr>
        <w:t> </w:t>
      </w:r>
      <w:r w:rsidR="00667447" w:rsidRPr="00BD11A0">
        <w:rPr>
          <w:b/>
          <w:bCs/>
          <w:color w:val="000000"/>
          <w:kern w:val="30"/>
          <w:lang w:eastAsia="fr-CA"/>
        </w:rPr>
        <w:tab/>
      </w:r>
      <w:r w:rsidR="00667447" w:rsidRPr="00BD11A0">
        <w:rPr>
          <w:b/>
          <w:bCs/>
          <w:kern w:val="30"/>
          <w:lang w:eastAsia="fr-CA"/>
        </w:rPr>
        <w:t>G</w:t>
      </w:r>
      <w:r w:rsidRPr="00BD11A0">
        <w:rPr>
          <w:b/>
          <w:bCs/>
          <w:kern w:val="30"/>
          <w:lang w:eastAsia="fr-CA"/>
        </w:rPr>
        <w:t>aleries</w:t>
      </w:r>
      <w:r w:rsidR="00667447" w:rsidRPr="00BD11A0">
        <w:rPr>
          <w:b/>
          <w:bCs/>
          <w:kern w:val="30"/>
          <w:lang w:eastAsia="fr-CA"/>
        </w:rPr>
        <w:t xml:space="preserve"> </w:t>
      </w:r>
      <w:r w:rsidRPr="00BD11A0">
        <w:rPr>
          <w:b/>
          <w:bCs/>
          <w:kern w:val="30"/>
          <w:lang w:eastAsia="fr-CA"/>
        </w:rPr>
        <w:t>de</w:t>
      </w:r>
      <w:r w:rsidR="00667447" w:rsidRPr="00BD11A0">
        <w:rPr>
          <w:b/>
          <w:bCs/>
          <w:kern w:val="30"/>
          <w:lang w:eastAsia="fr-CA"/>
        </w:rPr>
        <w:t xml:space="preserve"> </w:t>
      </w:r>
      <w:r w:rsidRPr="00BD11A0">
        <w:rPr>
          <w:b/>
          <w:bCs/>
          <w:kern w:val="30"/>
          <w:lang w:eastAsia="fr-CA"/>
        </w:rPr>
        <w:t>la</w:t>
      </w:r>
      <w:r w:rsidR="00667447" w:rsidRPr="00BD11A0">
        <w:rPr>
          <w:b/>
          <w:bCs/>
          <w:kern w:val="30"/>
          <w:lang w:eastAsia="fr-CA"/>
        </w:rPr>
        <w:t xml:space="preserve"> C</w:t>
      </w:r>
      <w:r w:rsidRPr="00BD11A0">
        <w:rPr>
          <w:b/>
          <w:bCs/>
          <w:kern w:val="30"/>
          <w:lang w:eastAsia="fr-CA"/>
        </w:rPr>
        <w:t>apitale</w:t>
      </w:r>
      <w:r w:rsidR="00667447" w:rsidRPr="00BD11A0">
        <w:rPr>
          <w:kern w:val="30"/>
          <w:lang w:eastAsia="fr-CA"/>
        </w:rPr>
        <w:t xml:space="preserve"> </w:t>
      </w:r>
      <w:r w:rsidR="00667447" w:rsidRPr="00BD11A0">
        <w:rPr>
          <w:kern w:val="30"/>
          <w:lang w:eastAsia="fr-CA"/>
        </w:rPr>
        <w:tab/>
      </w:r>
      <w:r w:rsidRPr="00BD11A0">
        <w:rPr>
          <w:b/>
          <w:kern w:val="30"/>
          <w:lang w:eastAsia="fr-CA"/>
        </w:rPr>
        <w:t>Galerie</w:t>
      </w:r>
      <w:r w:rsidR="00AF6E02">
        <w:rPr>
          <w:b/>
          <w:kern w:val="30"/>
          <w:lang w:eastAsia="fr-CA"/>
        </w:rPr>
        <w:t>s</w:t>
      </w:r>
      <w:r w:rsidR="00667447" w:rsidRPr="00BD11A0">
        <w:rPr>
          <w:b/>
          <w:kern w:val="30"/>
          <w:lang w:eastAsia="fr-CA"/>
        </w:rPr>
        <w:t xml:space="preserve"> </w:t>
      </w:r>
      <w:r w:rsidRPr="00BD11A0">
        <w:rPr>
          <w:b/>
          <w:kern w:val="30"/>
          <w:lang w:eastAsia="fr-CA"/>
        </w:rPr>
        <w:t>de</w:t>
      </w:r>
      <w:r w:rsidR="00667447" w:rsidRPr="00BD11A0">
        <w:rPr>
          <w:b/>
          <w:kern w:val="30"/>
          <w:lang w:eastAsia="fr-CA"/>
        </w:rPr>
        <w:t xml:space="preserve"> </w:t>
      </w:r>
      <w:r w:rsidRPr="00BD11A0">
        <w:rPr>
          <w:b/>
          <w:kern w:val="30"/>
          <w:lang w:eastAsia="fr-CA"/>
        </w:rPr>
        <w:t>la</w:t>
      </w:r>
      <w:r w:rsidR="00667447" w:rsidRPr="00BD11A0">
        <w:rPr>
          <w:b/>
          <w:kern w:val="30"/>
          <w:lang w:eastAsia="fr-CA"/>
        </w:rPr>
        <w:t xml:space="preserve"> </w:t>
      </w:r>
      <w:r w:rsidR="00667447" w:rsidRPr="00BD11A0">
        <w:rPr>
          <w:b/>
          <w:bCs/>
          <w:kern w:val="30"/>
          <w:lang w:eastAsia="fr-CA"/>
        </w:rPr>
        <w:t>C</w:t>
      </w:r>
      <w:r w:rsidRPr="00BD11A0">
        <w:rPr>
          <w:b/>
          <w:bCs/>
          <w:kern w:val="30"/>
          <w:lang w:eastAsia="fr-CA"/>
        </w:rPr>
        <w:t>anardière</w:t>
      </w:r>
    </w:p>
    <w:p w:rsidR="00667447" w:rsidRPr="00BD11A0" w:rsidRDefault="00933B41" w:rsidP="00667447">
      <w:pPr>
        <w:widowControl w:val="0"/>
        <w:tabs>
          <w:tab w:val="left" w:pos="2977"/>
          <w:tab w:val="left" w:pos="3544"/>
          <w:tab w:val="left" w:pos="5954"/>
        </w:tabs>
        <w:ind w:left="900" w:hanging="900"/>
        <w:rPr>
          <w:color w:val="000000"/>
          <w:kern w:val="30"/>
          <w:lang w:eastAsia="fr-CA"/>
        </w:rPr>
      </w:pPr>
      <w:sdt>
        <w:sdtPr>
          <w:rPr>
            <w:color w:val="000000"/>
            <w:kern w:val="30"/>
            <w:lang w:eastAsia="fr-CA"/>
          </w:rPr>
          <w:id w:val="155896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1D1">
            <w:rPr>
              <w:rFonts w:ascii="MS Gothic" w:eastAsia="MS Gothic" w:hAnsi="MS Gothic" w:hint="eastAsia"/>
              <w:color w:val="000000"/>
              <w:kern w:val="30"/>
              <w:lang w:eastAsia="fr-CA"/>
            </w:rPr>
            <w:t>☐</w:t>
          </w:r>
        </w:sdtContent>
      </w:sdt>
      <w:r w:rsidR="00667447" w:rsidRPr="00BD11A0">
        <w:rPr>
          <w:color w:val="000000"/>
          <w:kern w:val="30"/>
          <w:lang w:eastAsia="fr-CA"/>
        </w:rPr>
        <w:t xml:space="preserve"> Vendredi et dimanche</w:t>
      </w:r>
      <w:r w:rsidR="00667447" w:rsidRPr="00BD11A0">
        <w:rPr>
          <w:color w:val="000000"/>
          <w:kern w:val="30"/>
          <w:lang w:eastAsia="fr-CA"/>
        </w:rPr>
        <w:tab/>
      </w:r>
      <w:sdt>
        <w:sdtPr>
          <w:rPr>
            <w:color w:val="000000"/>
            <w:kern w:val="30"/>
            <w:lang w:eastAsia="fr-CA"/>
          </w:rPr>
          <w:id w:val="169140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4B">
            <w:rPr>
              <w:rFonts w:ascii="MS Gothic" w:eastAsia="MS Gothic" w:hAnsi="MS Gothic" w:hint="eastAsia"/>
              <w:color w:val="000000"/>
              <w:kern w:val="30"/>
              <w:lang w:eastAsia="fr-CA"/>
            </w:rPr>
            <w:t>☐</w:t>
          </w:r>
        </w:sdtContent>
      </w:sdt>
      <w:r w:rsidR="00667447" w:rsidRPr="00BD11A0">
        <w:rPr>
          <w:color w:val="000000"/>
          <w:kern w:val="30"/>
          <w:lang w:eastAsia="fr-CA"/>
        </w:rPr>
        <w:t xml:space="preserve"> Vendredi et dimanche</w:t>
      </w:r>
      <w:r w:rsidR="00667447" w:rsidRPr="00BD11A0">
        <w:rPr>
          <w:color w:val="000000"/>
          <w:kern w:val="30"/>
          <w:lang w:eastAsia="fr-CA"/>
        </w:rPr>
        <w:tab/>
      </w:r>
      <w:sdt>
        <w:sdtPr>
          <w:rPr>
            <w:color w:val="000000"/>
            <w:kern w:val="30"/>
            <w:lang w:eastAsia="fr-CA"/>
          </w:rPr>
          <w:id w:val="199976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4B">
            <w:rPr>
              <w:rFonts w:ascii="MS Gothic" w:eastAsia="MS Gothic" w:hAnsi="MS Gothic" w:hint="eastAsia"/>
              <w:color w:val="000000"/>
              <w:kern w:val="30"/>
              <w:lang w:eastAsia="fr-CA"/>
            </w:rPr>
            <w:t>☐</w:t>
          </w:r>
        </w:sdtContent>
      </w:sdt>
      <w:r w:rsidR="00667447" w:rsidRPr="00BD11A0">
        <w:rPr>
          <w:color w:val="000000"/>
          <w:kern w:val="30"/>
          <w:lang w:eastAsia="fr-CA"/>
        </w:rPr>
        <w:t xml:space="preserve"> Vendredi et dimanche</w:t>
      </w:r>
    </w:p>
    <w:p w:rsidR="00667447" w:rsidRPr="00BD11A0" w:rsidRDefault="00933B41" w:rsidP="00667447">
      <w:pPr>
        <w:widowControl w:val="0"/>
        <w:tabs>
          <w:tab w:val="left" w:pos="2977"/>
          <w:tab w:val="left" w:pos="3544"/>
          <w:tab w:val="left" w:pos="5954"/>
        </w:tabs>
        <w:ind w:left="900" w:hanging="900"/>
        <w:rPr>
          <w:color w:val="000000"/>
          <w:kern w:val="30"/>
          <w:lang w:eastAsia="fr-CA"/>
        </w:rPr>
      </w:pPr>
      <w:sdt>
        <w:sdtPr>
          <w:rPr>
            <w:color w:val="000000"/>
            <w:kern w:val="30"/>
            <w:lang w:eastAsia="fr-CA"/>
          </w:rPr>
          <w:id w:val="-67496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4B">
            <w:rPr>
              <w:rFonts w:ascii="MS Gothic" w:eastAsia="MS Gothic" w:hAnsi="MS Gothic" w:hint="eastAsia"/>
              <w:color w:val="000000"/>
              <w:kern w:val="30"/>
              <w:lang w:eastAsia="fr-CA"/>
            </w:rPr>
            <w:t>☐</w:t>
          </w:r>
        </w:sdtContent>
      </w:sdt>
      <w:r w:rsidR="00667447" w:rsidRPr="00BD11A0">
        <w:rPr>
          <w:color w:val="000000"/>
          <w:kern w:val="30"/>
          <w:lang w:eastAsia="fr-CA"/>
        </w:rPr>
        <w:t xml:space="preserve"> Vendredi seulement</w:t>
      </w:r>
      <w:r w:rsidR="00667447" w:rsidRPr="00BD11A0">
        <w:rPr>
          <w:color w:val="000000"/>
          <w:kern w:val="30"/>
          <w:lang w:eastAsia="fr-CA"/>
        </w:rPr>
        <w:tab/>
      </w:r>
      <w:sdt>
        <w:sdtPr>
          <w:rPr>
            <w:color w:val="000000"/>
            <w:kern w:val="30"/>
            <w:lang w:eastAsia="fr-CA"/>
          </w:rPr>
          <w:id w:val="16706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4B">
            <w:rPr>
              <w:rFonts w:ascii="MS Gothic" w:eastAsia="MS Gothic" w:hAnsi="MS Gothic" w:hint="eastAsia"/>
              <w:color w:val="000000"/>
              <w:kern w:val="30"/>
              <w:lang w:eastAsia="fr-CA"/>
            </w:rPr>
            <w:t>☐</w:t>
          </w:r>
        </w:sdtContent>
      </w:sdt>
      <w:r w:rsidR="00667447" w:rsidRPr="00BD11A0">
        <w:rPr>
          <w:color w:val="000000"/>
          <w:kern w:val="30"/>
          <w:lang w:eastAsia="fr-CA"/>
        </w:rPr>
        <w:t xml:space="preserve"> Vendredi seulement</w:t>
      </w:r>
      <w:r w:rsidR="00667447" w:rsidRPr="00BD11A0">
        <w:rPr>
          <w:color w:val="000000"/>
          <w:kern w:val="30"/>
          <w:lang w:eastAsia="fr-CA"/>
        </w:rPr>
        <w:tab/>
      </w:r>
      <w:sdt>
        <w:sdtPr>
          <w:rPr>
            <w:color w:val="000000"/>
            <w:kern w:val="30"/>
            <w:lang w:eastAsia="fr-CA"/>
          </w:rPr>
          <w:id w:val="-126222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4B">
            <w:rPr>
              <w:rFonts w:ascii="MS Gothic" w:eastAsia="MS Gothic" w:hAnsi="MS Gothic" w:hint="eastAsia"/>
              <w:color w:val="000000"/>
              <w:kern w:val="30"/>
              <w:lang w:eastAsia="fr-CA"/>
            </w:rPr>
            <w:t>☐</w:t>
          </w:r>
        </w:sdtContent>
      </w:sdt>
      <w:r w:rsidR="00667447" w:rsidRPr="00BD11A0">
        <w:rPr>
          <w:color w:val="000000"/>
          <w:kern w:val="30"/>
          <w:lang w:eastAsia="fr-CA"/>
        </w:rPr>
        <w:t xml:space="preserve"> Vendredi seulement</w:t>
      </w:r>
    </w:p>
    <w:p w:rsidR="00667447" w:rsidRPr="00BD11A0" w:rsidRDefault="00933B41" w:rsidP="00667447">
      <w:pPr>
        <w:widowControl w:val="0"/>
        <w:tabs>
          <w:tab w:val="left" w:pos="2977"/>
          <w:tab w:val="left" w:pos="3544"/>
          <w:tab w:val="left" w:pos="5954"/>
        </w:tabs>
        <w:ind w:left="900" w:hanging="900"/>
        <w:rPr>
          <w:color w:val="000000"/>
          <w:kern w:val="30"/>
          <w:lang w:eastAsia="fr-CA"/>
        </w:rPr>
      </w:pPr>
      <w:sdt>
        <w:sdtPr>
          <w:rPr>
            <w:color w:val="000000"/>
            <w:kern w:val="30"/>
            <w:lang w:eastAsia="fr-CA"/>
          </w:rPr>
          <w:id w:val="-163708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4B">
            <w:rPr>
              <w:rFonts w:ascii="MS Gothic" w:eastAsia="MS Gothic" w:hAnsi="MS Gothic" w:hint="eastAsia"/>
              <w:color w:val="000000"/>
              <w:kern w:val="30"/>
              <w:lang w:eastAsia="fr-CA"/>
            </w:rPr>
            <w:t>☐</w:t>
          </w:r>
        </w:sdtContent>
      </w:sdt>
      <w:r w:rsidR="00667447" w:rsidRPr="00BD11A0">
        <w:rPr>
          <w:color w:val="000000"/>
          <w:kern w:val="30"/>
          <w:lang w:eastAsia="fr-CA"/>
        </w:rPr>
        <w:t xml:space="preserve"> Dimanche seulement</w:t>
      </w:r>
      <w:r w:rsidR="00667447" w:rsidRPr="00BD11A0">
        <w:rPr>
          <w:color w:val="000000"/>
          <w:kern w:val="30"/>
          <w:lang w:eastAsia="fr-CA"/>
        </w:rPr>
        <w:tab/>
      </w:r>
      <w:sdt>
        <w:sdtPr>
          <w:rPr>
            <w:color w:val="000000"/>
            <w:kern w:val="30"/>
            <w:lang w:eastAsia="fr-CA"/>
          </w:rPr>
          <w:id w:val="-44238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4B">
            <w:rPr>
              <w:rFonts w:ascii="MS Gothic" w:eastAsia="MS Gothic" w:hAnsi="MS Gothic" w:hint="eastAsia"/>
              <w:color w:val="000000"/>
              <w:kern w:val="30"/>
              <w:lang w:eastAsia="fr-CA"/>
            </w:rPr>
            <w:t>☐</w:t>
          </w:r>
        </w:sdtContent>
      </w:sdt>
      <w:r w:rsidR="00667447" w:rsidRPr="00BD11A0">
        <w:rPr>
          <w:color w:val="000000"/>
          <w:kern w:val="30"/>
          <w:lang w:eastAsia="fr-CA"/>
        </w:rPr>
        <w:t xml:space="preserve"> Dimanche seulement</w:t>
      </w:r>
      <w:r w:rsidR="00667447" w:rsidRPr="00BD11A0">
        <w:rPr>
          <w:color w:val="000000"/>
          <w:kern w:val="30"/>
          <w:lang w:eastAsia="fr-CA"/>
        </w:rPr>
        <w:tab/>
      </w:r>
      <w:sdt>
        <w:sdtPr>
          <w:rPr>
            <w:color w:val="000000"/>
            <w:kern w:val="30"/>
            <w:lang w:eastAsia="fr-CA"/>
          </w:rPr>
          <w:id w:val="-207349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64B">
            <w:rPr>
              <w:rFonts w:ascii="MS Gothic" w:eastAsia="MS Gothic" w:hAnsi="MS Gothic" w:hint="eastAsia"/>
              <w:color w:val="000000"/>
              <w:kern w:val="30"/>
              <w:lang w:eastAsia="fr-CA"/>
            </w:rPr>
            <w:t>☐</w:t>
          </w:r>
        </w:sdtContent>
      </w:sdt>
      <w:r w:rsidR="00667447" w:rsidRPr="00BD11A0">
        <w:rPr>
          <w:color w:val="000000"/>
          <w:kern w:val="30"/>
          <w:lang w:eastAsia="fr-CA"/>
        </w:rPr>
        <w:t xml:space="preserve"> Dimanche seulement</w:t>
      </w:r>
    </w:p>
    <w:p w:rsidR="00667447" w:rsidRDefault="00667447" w:rsidP="00667447">
      <w:pPr>
        <w:widowControl w:val="0"/>
        <w:ind w:left="900" w:hanging="900"/>
        <w:rPr>
          <w:rFonts w:ascii="Century Gothic" w:hAnsi="Century Gothic"/>
          <w:color w:val="000000"/>
          <w:kern w:val="30"/>
          <w:sz w:val="20"/>
          <w:szCs w:val="20"/>
          <w:lang w:eastAsia="fr-CA"/>
        </w:rPr>
      </w:pPr>
    </w:p>
    <w:p w:rsidR="00444A47" w:rsidRPr="00667447" w:rsidRDefault="00444A47" w:rsidP="00667447">
      <w:pPr>
        <w:widowControl w:val="0"/>
        <w:ind w:left="900" w:hanging="900"/>
        <w:rPr>
          <w:rFonts w:ascii="Century Gothic" w:hAnsi="Century Gothic"/>
          <w:color w:val="000000"/>
          <w:kern w:val="30"/>
          <w:sz w:val="20"/>
          <w:szCs w:val="20"/>
          <w:lang w:eastAsia="fr-CA"/>
        </w:rPr>
      </w:pPr>
    </w:p>
    <w:p w:rsidR="00D54E6F" w:rsidRPr="00231AC1" w:rsidRDefault="00D4520D" w:rsidP="00D54E6F">
      <w:pPr>
        <w:tabs>
          <w:tab w:val="left" w:pos="4536"/>
          <w:tab w:val="left" w:pos="4962"/>
          <w:tab w:val="left" w:pos="7088"/>
          <w:tab w:val="left" w:pos="7513"/>
          <w:tab w:val="left" w:pos="8646"/>
        </w:tabs>
        <w:rPr>
          <w:u w:val="single"/>
        </w:rPr>
      </w:pPr>
      <w:r>
        <w:rPr>
          <w:color w:val="000000"/>
        </w:rPr>
        <w:object w:dxaOrig="225" w:dyaOrig="225">
          <v:shape id="_x0000_i1050" type="#_x0000_t75" style="width:168pt;height:18pt" o:ole="">
            <v:imagedata r:id="rId9" o:title=""/>
          </v:shape>
          <w:control r:id="rId13" w:name="TextBox122" w:shapeid="_x0000_i1050"/>
        </w:object>
      </w:r>
      <w:r w:rsidR="00D54E6F" w:rsidRPr="00231AC1">
        <w:tab/>
      </w:r>
      <w:r w:rsidR="0023464B">
        <w:tab/>
      </w:r>
      <w:r>
        <w:rPr>
          <w:color w:val="000000"/>
        </w:rPr>
        <w:object w:dxaOrig="225" w:dyaOrig="225">
          <v:shape id="_x0000_i1052" type="#_x0000_t75" style="width:168pt;height:18pt" o:ole="">
            <v:imagedata r:id="rId9" o:title=""/>
          </v:shape>
          <w:control r:id="rId14" w:name="TextBox123" w:shapeid="_x0000_i1052"/>
        </w:object>
      </w:r>
    </w:p>
    <w:p w:rsidR="00BD11A0" w:rsidRDefault="009871D1" w:rsidP="00D54E6F">
      <w:pPr>
        <w:tabs>
          <w:tab w:val="num" w:pos="720"/>
          <w:tab w:val="left" w:pos="4536"/>
          <w:tab w:val="left" w:pos="4962"/>
          <w:tab w:val="left" w:pos="7088"/>
          <w:tab w:val="left" w:pos="7513"/>
        </w:tabs>
      </w:pPr>
      <w:r>
        <w:t>Parent ou tuteur</w:t>
      </w:r>
      <w:r w:rsidR="00D54E6F" w:rsidRPr="00231AC1">
        <w:tab/>
      </w:r>
      <w:r w:rsidR="00D54E6F" w:rsidRPr="00231AC1">
        <w:tab/>
        <w:t>Date</w:t>
      </w:r>
    </w:p>
    <w:p w:rsidR="0023464B" w:rsidRDefault="0023464B" w:rsidP="00D54E6F">
      <w:pPr>
        <w:tabs>
          <w:tab w:val="num" w:pos="720"/>
          <w:tab w:val="left" w:pos="4536"/>
          <w:tab w:val="left" w:pos="4962"/>
          <w:tab w:val="left" w:pos="7088"/>
          <w:tab w:val="left" w:pos="7513"/>
        </w:tabs>
      </w:pPr>
    </w:p>
    <w:p w:rsidR="00BD11A0" w:rsidRPr="001E7943" w:rsidRDefault="00BD11A0" w:rsidP="001D6EA3">
      <w:pPr>
        <w:jc w:val="center"/>
        <w:rPr>
          <w:b/>
        </w:rPr>
      </w:pPr>
      <w:r w:rsidRPr="001E7943">
        <w:rPr>
          <w:b/>
        </w:rPr>
        <w:t>Voir contrat page suivante</w:t>
      </w:r>
      <w:r w:rsidRPr="001E7943">
        <w:rPr>
          <w:b/>
        </w:rPr>
        <w:br w:type="page"/>
      </w:r>
    </w:p>
    <w:p w:rsidR="006A0250" w:rsidRDefault="0023464B" w:rsidP="00BD11A0">
      <w:pPr>
        <w:jc w:val="center"/>
        <w:rPr>
          <w:b/>
          <w:sz w:val="36"/>
          <w:szCs w:val="36"/>
        </w:rPr>
      </w:pPr>
      <w:r w:rsidRPr="001E7943">
        <w:rPr>
          <w:b/>
          <w:noProof/>
          <w:lang w:eastAsia="fr-C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-826770</wp:posOffset>
            </wp:positionH>
            <wp:positionV relativeFrom="paragraph">
              <wp:posOffset>-422910</wp:posOffset>
            </wp:positionV>
            <wp:extent cx="1945640" cy="929640"/>
            <wp:effectExtent l="0" t="0" r="0" b="3810"/>
            <wp:wrapNone/>
            <wp:docPr id="7" name="Imag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250" w:rsidRDefault="006A0250" w:rsidP="00BD11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CONTRAT D’ENGAGEMENT </w:t>
      </w:r>
    </w:p>
    <w:p w:rsidR="00BD11A0" w:rsidRPr="00231AC1" w:rsidRDefault="006A0250" w:rsidP="00BD11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POUR LE</w:t>
      </w:r>
      <w:r w:rsidR="00BD11A0" w:rsidRPr="00231AC1">
        <w:rPr>
          <w:b/>
          <w:sz w:val="36"/>
          <w:szCs w:val="36"/>
        </w:rPr>
        <w:t xml:space="preserve"> TRANSPORT</w:t>
      </w:r>
    </w:p>
    <w:p w:rsidR="00BD11A0" w:rsidRPr="00231AC1" w:rsidRDefault="0077243D" w:rsidP="000F4AE3">
      <w:pPr>
        <w:pStyle w:val="Corpsdetexte"/>
        <w:jc w:val="center"/>
        <w:rPr>
          <w:sz w:val="36"/>
          <w:szCs w:val="36"/>
        </w:rPr>
      </w:pPr>
      <w:r>
        <w:rPr>
          <w:sz w:val="36"/>
          <w:szCs w:val="36"/>
        </w:rPr>
        <w:t>2025-2026</w:t>
      </w:r>
    </w:p>
    <w:p w:rsidR="00BD11A0" w:rsidRPr="00231AC1" w:rsidRDefault="00BD11A0" w:rsidP="00BD11A0">
      <w:pPr>
        <w:pStyle w:val="Corpsdetexte"/>
        <w:jc w:val="center"/>
        <w:rPr>
          <w:b w:val="0"/>
          <w:sz w:val="24"/>
        </w:rPr>
      </w:pPr>
    </w:p>
    <w:p w:rsidR="00BD11A0" w:rsidRPr="00231AC1" w:rsidRDefault="00BD11A0" w:rsidP="0023464B">
      <w:pPr>
        <w:tabs>
          <w:tab w:val="left" w:pos="5529"/>
          <w:tab w:val="left" w:pos="7371"/>
        </w:tabs>
        <w:jc w:val="center"/>
        <w:rPr>
          <w:b/>
          <w:szCs w:val="20"/>
        </w:rPr>
      </w:pPr>
      <w:r w:rsidRPr="00231AC1">
        <w:rPr>
          <w:b/>
          <w:sz w:val="28"/>
          <w:szCs w:val="20"/>
        </w:rPr>
        <w:t>Nom de l’élève :</w:t>
      </w:r>
      <w:r w:rsidR="00D4520D" w:rsidRPr="00D4520D">
        <w:rPr>
          <w:color w:val="000000"/>
        </w:rPr>
        <w:t xml:space="preserve"> </w:t>
      </w:r>
      <w:r w:rsidR="00D4520D">
        <w:rPr>
          <w:color w:val="000000"/>
        </w:rPr>
        <w:object w:dxaOrig="225" w:dyaOrig="225">
          <v:shape id="_x0000_i1054" type="#_x0000_t75" style="width:168pt;height:18pt" o:ole="">
            <v:imagedata r:id="rId9" o:title=""/>
          </v:shape>
          <w:control r:id="rId15" w:name="TextBox124" w:shapeid="_x0000_i1054"/>
        </w:object>
      </w:r>
      <w:r w:rsidRPr="00444A47">
        <w:rPr>
          <w:sz w:val="28"/>
          <w:szCs w:val="20"/>
        </w:rPr>
        <w:t xml:space="preserve">  </w:t>
      </w:r>
      <w:r w:rsidRPr="00231AC1">
        <w:rPr>
          <w:b/>
          <w:sz w:val="28"/>
          <w:szCs w:val="20"/>
        </w:rPr>
        <w:t>Niveau :</w:t>
      </w:r>
      <w:r>
        <w:rPr>
          <w:b/>
          <w:sz w:val="28"/>
          <w:szCs w:val="20"/>
        </w:rPr>
        <w:t xml:space="preserve"> </w:t>
      </w:r>
      <w:r w:rsidR="00D4520D">
        <w:rPr>
          <w:color w:val="000000"/>
        </w:rPr>
        <w:object w:dxaOrig="225" w:dyaOrig="225">
          <v:shape id="_x0000_i1056" type="#_x0000_t75" style="width:76.5pt;height:18pt" o:ole="">
            <v:imagedata r:id="rId11" o:title=""/>
          </v:shape>
          <w:control r:id="rId16" w:name="TextBox1211" w:shapeid="_x0000_i1056"/>
        </w:object>
      </w:r>
    </w:p>
    <w:p w:rsidR="00BD11A0" w:rsidRPr="00231AC1" w:rsidRDefault="00BD11A0" w:rsidP="0023464B">
      <w:pPr>
        <w:pStyle w:val="Corpsdetexte"/>
        <w:jc w:val="center"/>
        <w:rPr>
          <w:b w:val="0"/>
          <w:sz w:val="24"/>
        </w:rPr>
      </w:pPr>
    </w:p>
    <w:p w:rsidR="00BD11A0" w:rsidRPr="00231AC1" w:rsidRDefault="00BD11A0" w:rsidP="00BD11A0">
      <w:pPr>
        <w:rPr>
          <w:sz w:val="20"/>
          <w:szCs w:val="20"/>
        </w:rPr>
      </w:pPr>
    </w:p>
    <w:p w:rsidR="00BD11A0" w:rsidRPr="00231AC1" w:rsidRDefault="00BD11A0" w:rsidP="00BD11A0">
      <w:r w:rsidRPr="00864F17">
        <w:rPr>
          <w:b/>
          <w:bCs/>
          <w:smallCaps/>
          <w:sz w:val="28"/>
          <w:szCs w:val="28"/>
        </w:rPr>
        <w:t>Objectif :</w:t>
      </w:r>
      <w:r w:rsidRPr="00231AC1">
        <w:t xml:space="preserve"> Climat agréable</w:t>
      </w:r>
      <w:r>
        <w:t>, respect, t</w:t>
      </w:r>
      <w:r w:rsidRPr="00231AC1">
        <w:t>ransport sécuritaire</w:t>
      </w:r>
      <w:r>
        <w:t xml:space="preserve"> et v</w:t>
      </w:r>
      <w:r w:rsidRPr="00231AC1">
        <w:t>éhicule propre.</w:t>
      </w:r>
    </w:p>
    <w:p w:rsidR="00BD11A0" w:rsidRPr="00231AC1" w:rsidRDefault="00BD11A0" w:rsidP="00BD11A0">
      <w:pPr>
        <w:pStyle w:val="Titre1"/>
        <w:jc w:val="both"/>
      </w:pPr>
    </w:p>
    <w:p w:rsidR="00BD11A0" w:rsidRPr="00231AC1" w:rsidRDefault="00BD11A0" w:rsidP="00BD11A0">
      <w:pPr>
        <w:spacing w:before="120"/>
        <w:ind w:left="1344" w:hanging="1344"/>
        <w:jc w:val="both"/>
      </w:pPr>
      <w:r w:rsidRPr="00864F17">
        <w:rPr>
          <w:b/>
          <w:bCs/>
          <w:smallCaps/>
          <w:sz w:val="28"/>
          <w:szCs w:val="28"/>
        </w:rPr>
        <w:t>Principe</w:t>
      </w:r>
      <w:r w:rsidRPr="00864F17">
        <w:rPr>
          <w:b/>
          <w:bCs/>
          <w:sz w:val="28"/>
          <w:szCs w:val="28"/>
        </w:rPr>
        <w:t> :</w:t>
      </w:r>
      <w:r w:rsidRPr="00231AC1">
        <w:rPr>
          <w:b/>
        </w:rPr>
        <w:t xml:space="preserve"> </w:t>
      </w:r>
      <w:r w:rsidRPr="00231AC1">
        <w:t>Ce transport est un service et il ne peut être considéré comme un droit acquis. Le parent est responsable de son enfant de l’arrivée au point d’embarquement jusqu’au départ de l’autobus</w:t>
      </w:r>
      <w:r w:rsidR="0062656D">
        <w:t xml:space="preserve"> et dès la sortie de l’autobus à la fin de la semaine.</w:t>
      </w:r>
    </w:p>
    <w:p w:rsidR="00BD11A0" w:rsidRPr="00AA390D" w:rsidRDefault="00BD11A0" w:rsidP="00BD11A0">
      <w:pPr>
        <w:rPr>
          <w:b/>
        </w:rPr>
      </w:pPr>
    </w:p>
    <w:p w:rsidR="00BD11A0" w:rsidRPr="00AA390D" w:rsidRDefault="00BD11A0" w:rsidP="00BD11A0">
      <w:pPr>
        <w:pStyle w:val="Titre1"/>
        <w:spacing w:after="120"/>
        <w:rPr>
          <w:smallCaps/>
          <w:sz w:val="28"/>
          <w:szCs w:val="28"/>
        </w:rPr>
      </w:pPr>
      <w:r w:rsidRPr="00AA390D">
        <w:rPr>
          <w:smallCaps/>
          <w:sz w:val="28"/>
          <w:szCs w:val="28"/>
        </w:rPr>
        <w:t>Mes devoirs :</w:t>
      </w:r>
    </w:p>
    <w:p w:rsidR="00BD11A0" w:rsidRPr="00231AC1" w:rsidRDefault="00BD11A0" w:rsidP="00BD11A0">
      <w:pPr>
        <w:numPr>
          <w:ilvl w:val="0"/>
          <w:numId w:val="8"/>
        </w:numPr>
      </w:pPr>
      <w:r w:rsidRPr="00231AC1">
        <w:t>Me présenter à l’heure et monter à bord du véhicule calmement;</w:t>
      </w:r>
    </w:p>
    <w:p w:rsidR="00BD11A0" w:rsidRPr="00231AC1" w:rsidRDefault="00BD11A0" w:rsidP="00BD11A0">
      <w:pPr>
        <w:numPr>
          <w:ilvl w:val="0"/>
          <w:numId w:val="8"/>
        </w:numPr>
      </w:pPr>
      <w:r w:rsidRPr="00231AC1">
        <w:t>Demeurer bien assis, calme et respectueux lorsque l’autobus est en route;</w:t>
      </w:r>
    </w:p>
    <w:p w:rsidR="00BD11A0" w:rsidRPr="00231AC1" w:rsidRDefault="00BD11A0" w:rsidP="00BD11A0">
      <w:pPr>
        <w:numPr>
          <w:ilvl w:val="0"/>
          <w:numId w:val="8"/>
        </w:numPr>
      </w:pPr>
      <w:r w:rsidRPr="00231AC1">
        <w:t>Jeter mes déchets dans la poubelle;</w:t>
      </w:r>
    </w:p>
    <w:p w:rsidR="00BD11A0" w:rsidRPr="00231AC1" w:rsidRDefault="00BD11A0" w:rsidP="00BD11A0">
      <w:pPr>
        <w:numPr>
          <w:ilvl w:val="0"/>
          <w:numId w:val="8"/>
        </w:numPr>
      </w:pPr>
      <w:r w:rsidRPr="00231AC1">
        <w:t>Ne jamais entrer ou sortir par la « Sortie de secours »;</w:t>
      </w:r>
    </w:p>
    <w:p w:rsidR="00BD11A0" w:rsidRPr="00231AC1" w:rsidRDefault="00BD11A0" w:rsidP="00BD11A0">
      <w:pPr>
        <w:numPr>
          <w:ilvl w:val="0"/>
          <w:numId w:val="8"/>
        </w:numPr>
      </w:pPr>
      <w:r w:rsidRPr="00231AC1">
        <w:t xml:space="preserve">Ne pas consommer de nourriture et de breuvage; </w:t>
      </w:r>
    </w:p>
    <w:p w:rsidR="00BD11A0" w:rsidRPr="00231AC1" w:rsidRDefault="00BD11A0" w:rsidP="00BD11A0">
      <w:pPr>
        <w:numPr>
          <w:ilvl w:val="0"/>
          <w:numId w:val="8"/>
        </w:numPr>
      </w:pPr>
      <w:r w:rsidRPr="00231AC1">
        <w:t>Ne pas crier / sacrer ou faire du bruit inutilement (respecter les autres);</w:t>
      </w:r>
    </w:p>
    <w:p w:rsidR="00BD11A0" w:rsidRPr="00231AC1" w:rsidRDefault="00BD11A0" w:rsidP="00BD11A0">
      <w:pPr>
        <w:numPr>
          <w:ilvl w:val="0"/>
          <w:numId w:val="8"/>
        </w:numPr>
      </w:pPr>
      <w:r w:rsidRPr="00231AC1">
        <w:t>Ne pas endommager (bris / vandalisme) le matériel : banc, fenêtre, métal…;</w:t>
      </w:r>
    </w:p>
    <w:p w:rsidR="00BD11A0" w:rsidRPr="00231AC1" w:rsidRDefault="00BD11A0" w:rsidP="00BD11A0">
      <w:pPr>
        <w:numPr>
          <w:ilvl w:val="0"/>
          <w:numId w:val="8"/>
        </w:numPr>
      </w:pPr>
      <w:r w:rsidRPr="00231AC1">
        <w:t>Ne pas consommer (cigarette, vapoteuse, alcool, drogue et tous leurs dérivés);</w:t>
      </w:r>
    </w:p>
    <w:p w:rsidR="00BD11A0" w:rsidRPr="00231AC1" w:rsidRDefault="00BD11A0" w:rsidP="00BD11A0">
      <w:pPr>
        <w:numPr>
          <w:ilvl w:val="0"/>
          <w:numId w:val="8"/>
        </w:numPr>
      </w:pPr>
      <w:r w:rsidRPr="00231AC1">
        <w:t>Respec</w:t>
      </w:r>
      <w:r>
        <w:t xml:space="preserve">ter le chauffeur ainsi que ses </w:t>
      </w:r>
      <w:r w:rsidRPr="00231AC1">
        <w:t>consignes en tout temps;</w:t>
      </w:r>
    </w:p>
    <w:p w:rsidR="00BD11A0" w:rsidRPr="00231AC1" w:rsidRDefault="00BD11A0" w:rsidP="00BD11A0">
      <w:pPr>
        <w:numPr>
          <w:ilvl w:val="0"/>
          <w:numId w:val="8"/>
        </w:numPr>
      </w:pPr>
      <w:r w:rsidRPr="00231AC1">
        <w:t>Ne pas descendre de l’autobus lors d’un arrêt à un autre point d’embarquement;</w:t>
      </w:r>
    </w:p>
    <w:p w:rsidR="00BD11A0" w:rsidRPr="00231AC1" w:rsidRDefault="00BD11A0" w:rsidP="00BD11A0">
      <w:pPr>
        <w:numPr>
          <w:ilvl w:val="0"/>
          <w:numId w:val="8"/>
        </w:numPr>
      </w:pPr>
      <w:r w:rsidRPr="00231AC1">
        <w:t>Utiliser une valise de grosseur raisonnable et la ranger à l’endroit demandé.</w:t>
      </w:r>
    </w:p>
    <w:p w:rsidR="00BD11A0" w:rsidRPr="00231AC1" w:rsidRDefault="00BD11A0" w:rsidP="00BD11A0">
      <w:pPr>
        <w:tabs>
          <w:tab w:val="num" w:pos="720"/>
        </w:tabs>
        <w:ind w:left="360"/>
        <w:rPr>
          <w:sz w:val="20"/>
          <w:szCs w:val="20"/>
        </w:rPr>
      </w:pPr>
    </w:p>
    <w:p w:rsidR="00BD11A0" w:rsidRPr="00AA390D" w:rsidRDefault="00BD11A0" w:rsidP="00BD11A0">
      <w:pPr>
        <w:pStyle w:val="Titre1"/>
        <w:spacing w:after="120"/>
        <w:rPr>
          <w:smallCaps/>
          <w:sz w:val="28"/>
          <w:szCs w:val="28"/>
        </w:rPr>
      </w:pPr>
      <w:r w:rsidRPr="00AA390D">
        <w:rPr>
          <w:smallCaps/>
          <w:sz w:val="28"/>
          <w:szCs w:val="28"/>
        </w:rPr>
        <w:t>À défau</w:t>
      </w:r>
      <w:r>
        <w:rPr>
          <w:smallCaps/>
          <w:sz w:val="28"/>
          <w:szCs w:val="28"/>
        </w:rPr>
        <w:t>t du respect de ces</w:t>
      </w:r>
      <w:r w:rsidRPr="00AA390D">
        <w:rPr>
          <w:smallCaps/>
          <w:sz w:val="28"/>
          <w:szCs w:val="28"/>
        </w:rPr>
        <w:t xml:space="preserve"> règles,</w:t>
      </w:r>
      <w:r>
        <w:rPr>
          <w:smallCaps/>
          <w:sz w:val="28"/>
          <w:szCs w:val="28"/>
        </w:rPr>
        <w:t xml:space="preserve"> </w:t>
      </w:r>
      <w:r w:rsidRPr="00AA390D">
        <w:rPr>
          <w:smallCaps/>
          <w:sz w:val="28"/>
          <w:szCs w:val="28"/>
        </w:rPr>
        <w:t>l’élève se verra :</w:t>
      </w:r>
    </w:p>
    <w:p w:rsidR="00BD11A0" w:rsidRPr="00231AC1" w:rsidRDefault="00BD11A0" w:rsidP="00F04265">
      <w:pPr>
        <w:pStyle w:val="Retraitcorpsdetexte"/>
        <w:numPr>
          <w:ilvl w:val="0"/>
          <w:numId w:val="11"/>
        </w:numPr>
        <w:ind w:left="709"/>
        <w:rPr>
          <w:bCs/>
        </w:rPr>
      </w:pPr>
      <w:r w:rsidRPr="00231AC1">
        <w:rPr>
          <w:bCs/>
        </w:rPr>
        <w:t>Facturer pour les bris et le vandalisme;</w:t>
      </w:r>
    </w:p>
    <w:p w:rsidR="00BD11A0" w:rsidRPr="00231AC1" w:rsidRDefault="00BD11A0" w:rsidP="00BD11A0">
      <w:pPr>
        <w:pStyle w:val="Retraitcorpsdetexte"/>
        <w:numPr>
          <w:ilvl w:val="0"/>
          <w:numId w:val="10"/>
        </w:numPr>
        <w:rPr>
          <w:bCs/>
        </w:rPr>
      </w:pPr>
      <w:r w:rsidRPr="00231AC1">
        <w:rPr>
          <w:bCs/>
        </w:rPr>
        <w:t>Suspendu du transport pour une période déterminée;</w:t>
      </w:r>
    </w:p>
    <w:p w:rsidR="00BD11A0" w:rsidRPr="00231AC1" w:rsidRDefault="00BD11A0" w:rsidP="00BD11A0">
      <w:pPr>
        <w:pStyle w:val="Retraitcorpsdetexte"/>
        <w:numPr>
          <w:ilvl w:val="0"/>
          <w:numId w:val="9"/>
        </w:numPr>
        <w:rPr>
          <w:bCs/>
        </w:rPr>
      </w:pPr>
      <w:r w:rsidRPr="00231AC1">
        <w:rPr>
          <w:bCs/>
        </w:rPr>
        <w:t>Retirer le pr</w:t>
      </w:r>
      <w:r>
        <w:rPr>
          <w:bCs/>
        </w:rPr>
        <w:t xml:space="preserve">ivilège d’utiliser le service. </w:t>
      </w:r>
      <w:r w:rsidRPr="00231AC1">
        <w:rPr>
          <w:bCs/>
        </w:rPr>
        <w:t xml:space="preserve">Le parent deviendra alors le seul responsable du transport de son enfant. </w:t>
      </w:r>
    </w:p>
    <w:p w:rsidR="00BD11A0" w:rsidRPr="00231AC1" w:rsidRDefault="00BD11A0" w:rsidP="00BD11A0">
      <w:pPr>
        <w:rPr>
          <w:b/>
          <w:bCs/>
          <w:sz w:val="20"/>
          <w:szCs w:val="20"/>
        </w:rPr>
      </w:pPr>
    </w:p>
    <w:p w:rsidR="00BD11A0" w:rsidRDefault="00EA3E5B" w:rsidP="0065763F">
      <w:pPr>
        <w:rPr>
          <w:b/>
          <w:bCs/>
          <w:sz w:val="22"/>
          <w:szCs w:val="22"/>
        </w:rPr>
      </w:pPr>
      <w:r w:rsidRPr="0065763F">
        <w:rPr>
          <w:b/>
          <w:bCs/>
          <w:sz w:val="22"/>
          <w:szCs w:val="22"/>
        </w:rPr>
        <w:t xml:space="preserve">Je, </w:t>
      </w:r>
      <w:r w:rsidR="00D4520D">
        <w:rPr>
          <w:color w:val="000000"/>
        </w:rPr>
        <w:object w:dxaOrig="225" w:dyaOrig="225">
          <v:shape id="_x0000_i1058" type="#_x0000_t75" style="width:168pt;height:18pt" o:ole="">
            <v:imagedata r:id="rId9" o:title=""/>
          </v:shape>
          <w:control r:id="rId17" w:name="TextBox1241" w:shapeid="_x0000_i1058"/>
        </w:object>
      </w:r>
      <w:r w:rsidR="00D4520D" w:rsidRPr="0065763F">
        <w:rPr>
          <w:b/>
          <w:bCs/>
          <w:sz w:val="22"/>
          <w:szCs w:val="22"/>
        </w:rPr>
        <w:t xml:space="preserve"> </w:t>
      </w:r>
      <w:r w:rsidRPr="0065763F">
        <w:rPr>
          <w:b/>
          <w:bCs/>
          <w:sz w:val="22"/>
          <w:szCs w:val="22"/>
        </w:rPr>
        <w:t>(parent),</w:t>
      </w:r>
      <w:r w:rsidR="0065763F" w:rsidRPr="0065763F">
        <w:rPr>
          <w:b/>
          <w:bCs/>
          <w:sz w:val="22"/>
          <w:szCs w:val="22"/>
        </w:rPr>
        <w:t xml:space="preserve"> ai</w:t>
      </w:r>
      <w:r w:rsidRPr="0065763F">
        <w:rPr>
          <w:b/>
          <w:bCs/>
          <w:sz w:val="22"/>
          <w:szCs w:val="22"/>
        </w:rPr>
        <w:t xml:space="preserve"> pris</w:t>
      </w:r>
      <w:r w:rsidR="00BD11A0" w:rsidRPr="0065763F">
        <w:rPr>
          <w:b/>
          <w:bCs/>
          <w:sz w:val="22"/>
          <w:szCs w:val="22"/>
        </w:rPr>
        <w:t xml:space="preserve"> connaissance et accepte les règlements ci-dessus ainsi que les conséquences qui seront appliqué</w:t>
      </w:r>
      <w:r w:rsidR="00AF6E02" w:rsidRPr="0065763F">
        <w:rPr>
          <w:b/>
          <w:bCs/>
          <w:sz w:val="22"/>
          <w:szCs w:val="22"/>
        </w:rPr>
        <w:t>es</w:t>
      </w:r>
      <w:r w:rsidR="00BD11A0" w:rsidRPr="0065763F">
        <w:rPr>
          <w:b/>
          <w:bCs/>
          <w:sz w:val="22"/>
          <w:szCs w:val="22"/>
        </w:rPr>
        <w:t xml:space="preserve"> à défaut de s’y conformer.</w:t>
      </w:r>
      <w:r w:rsidR="0065763F" w:rsidRPr="0065763F">
        <w:rPr>
          <w:b/>
          <w:bCs/>
          <w:sz w:val="22"/>
          <w:szCs w:val="22"/>
        </w:rPr>
        <w:t xml:space="preserve"> </w:t>
      </w:r>
    </w:p>
    <w:p w:rsidR="00110264" w:rsidRPr="00110264" w:rsidRDefault="00110264" w:rsidP="0065763F">
      <w:pPr>
        <w:rPr>
          <w:b/>
          <w:bCs/>
          <w:sz w:val="8"/>
          <w:szCs w:val="8"/>
        </w:rPr>
      </w:pPr>
    </w:p>
    <w:p w:rsidR="00BD11A0" w:rsidRPr="0023464B" w:rsidRDefault="00110264" w:rsidP="003A72EB">
      <w:pPr>
        <w:tabs>
          <w:tab w:val="left" w:pos="7513"/>
          <w:tab w:val="left" w:pos="8646"/>
        </w:tabs>
      </w:pPr>
      <w:r w:rsidRPr="00110264">
        <w:rPr>
          <w:b/>
        </w:rPr>
        <w:t>Date :</w:t>
      </w:r>
      <w:r>
        <w:t xml:space="preserve"> </w:t>
      </w:r>
      <w:r w:rsidR="00A51E5B">
        <w:rPr>
          <w:color w:val="000000"/>
        </w:rPr>
        <w:object w:dxaOrig="225" w:dyaOrig="225">
          <v:shape id="_x0000_i1060" type="#_x0000_t75" style="width:133.5pt;height:18pt" o:ole="">
            <v:imagedata r:id="rId18" o:title=""/>
          </v:shape>
          <w:control r:id="rId19" w:name="TextBox1242" w:shapeid="_x0000_i1060"/>
        </w:object>
      </w:r>
    </w:p>
    <w:p w:rsidR="00BD11A0" w:rsidRPr="00231AC1" w:rsidRDefault="00BD11A0" w:rsidP="003A72EB">
      <w:pPr>
        <w:tabs>
          <w:tab w:val="num" w:pos="720"/>
          <w:tab w:val="left" w:pos="1276"/>
          <w:tab w:val="left" w:pos="4678"/>
          <w:tab w:val="left" w:pos="7513"/>
        </w:tabs>
      </w:pPr>
    </w:p>
    <w:p w:rsidR="00BD11A0" w:rsidRDefault="00BD11A0" w:rsidP="00BD11A0">
      <w:pPr>
        <w:tabs>
          <w:tab w:val="num" w:pos="720"/>
          <w:tab w:val="left" w:pos="4253"/>
          <w:tab w:val="left" w:pos="4678"/>
          <w:tab w:val="left" w:pos="7513"/>
        </w:tabs>
        <w:ind w:left="360"/>
        <w:rPr>
          <w:sz w:val="20"/>
          <w:szCs w:val="20"/>
        </w:rPr>
      </w:pPr>
    </w:p>
    <w:p w:rsidR="0065763F" w:rsidRDefault="0065763F" w:rsidP="0065763F">
      <w:pPr>
        <w:rPr>
          <w:b/>
          <w:bCs/>
          <w:sz w:val="22"/>
          <w:szCs w:val="22"/>
        </w:rPr>
      </w:pPr>
      <w:r w:rsidRPr="0065763F">
        <w:rPr>
          <w:b/>
          <w:bCs/>
          <w:sz w:val="22"/>
          <w:szCs w:val="22"/>
        </w:rPr>
        <w:t xml:space="preserve">Je, </w:t>
      </w:r>
      <w:r w:rsidR="00A51E5B">
        <w:rPr>
          <w:color w:val="000000"/>
        </w:rPr>
        <w:object w:dxaOrig="225" w:dyaOrig="225">
          <v:shape id="_x0000_i1062" type="#_x0000_t75" style="width:168pt;height:18pt" o:ole="">
            <v:imagedata r:id="rId9" o:title=""/>
          </v:shape>
          <w:control r:id="rId20" w:name="TextBox1243" w:shapeid="_x0000_i1062"/>
        </w:object>
      </w:r>
      <w:r w:rsidR="00A51E5B" w:rsidRPr="0065763F">
        <w:rPr>
          <w:b/>
          <w:bCs/>
          <w:sz w:val="22"/>
          <w:szCs w:val="22"/>
        </w:rPr>
        <w:t xml:space="preserve"> </w:t>
      </w:r>
      <w:r w:rsidRPr="0065763F">
        <w:rPr>
          <w:b/>
          <w:bCs/>
          <w:sz w:val="22"/>
          <w:szCs w:val="22"/>
        </w:rPr>
        <w:t xml:space="preserve">(élève), ai pris connaissance et accepte les règlements ci-dessus ainsi que les conséquences qui seront appliquées à défaut de s’y conformer. </w:t>
      </w:r>
    </w:p>
    <w:p w:rsidR="00110264" w:rsidRPr="00110264" w:rsidRDefault="00110264" w:rsidP="0065763F">
      <w:pPr>
        <w:rPr>
          <w:b/>
          <w:bCs/>
          <w:sz w:val="8"/>
          <w:szCs w:val="8"/>
        </w:rPr>
      </w:pPr>
    </w:p>
    <w:p w:rsidR="00667447" w:rsidRPr="003A72EB" w:rsidRDefault="00110264" w:rsidP="003A72EB">
      <w:pPr>
        <w:tabs>
          <w:tab w:val="left" w:pos="1276"/>
        </w:tabs>
        <w:rPr>
          <w:b/>
          <w:bCs/>
        </w:rPr>
      </w:pPr>
      <w:r>
        <w:rPr>
          <w:b/>
          <w:bCs/>
        </w:rPr>
        <w:t xml:space="preserve">Date : </w:t>
      </w:r>
      <w:r w:rsidR="00A51E5B">
        <w:rPr>
          <w:color w:val="000000"/>
        </w:rPr>
        <w:object w:dxaOrig="225" w:dyaOrig="225">
          <v:shape id="_x0000_i1064" type="#_x0000_t75" style="width:133.5pt;height:18pt" o:ole="">
            <v:imagedata r:id="rId18" o:title=""/>
          </v:shape>
          <w:control r:id="rId21" w:name="TextBox1244" w:shapeid="_x0000_i1064"/>
        </w:object>
      </w:r>
    </w:p>
    <w:sectPr w:rsidR="00667447" w:rsidRPr="003A72EB" w:rsidSect="00D54E6F">
      <w:footerReference w:type="default" r:id="rId22"/>
      <w:pgSz w:w="12240" w:h="15840" w:code="1"/>
      <w:pgMar w:top="993" w:right="1797" w:bottom="181" w:left="179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B0D" w:rsidRDefault="003E6B0D" w:rsidP="00F63492">
      <w:r>
        <w:separator/>
      </w:r>
    </w:p>
  </w:endnote>
  <w:endnote w:type="continuationSeparator" w:id="0">
    <w:p w:rsidR="003E6B0D" w:rsidRDefault="003E6B0D" w:rsidP="00F6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0D" w:rsidRPr="004E6CCA" w:rsidRDefault="003E6B0D" w:rsidP="009F7561">
    <w:pPr>
      <w:pStyle w:val="Retraitcorpsdetexte"/>
      <w:ind w:left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B0D" w:rsidRDefault="003E6B0D" w:rsidP="00F63492">
      <w:r>
        <w:separator/>
      </w:r>
    </w:p>
  </w:footnote>
  <w:footnote w:type="continuationSeparator" w:id="0">
    <w:p w:rsidR="003E6B0D" w:rsidRDefault="003E6B0D" w:rsidP="00F6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9_"/>
      </v:shape>
    </w:pict>
  </w:numPicBullet>
  <w:abstractNum w:abstractNumId="0" w15:restartNumberingAfterBreak="0">
    <w:nsid w:val="059C5176"/>
    <w:multiLevelType w:val="hybridMultilevel"/>
    <w:tmpl w:val="B42C8A2C"/>
    <w:lvl w:ilvl="0" w:tplc="32DCA5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A10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04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4C9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87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1EDA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8CF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CB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AB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0D44DE"/>
    <w:multiLevelType w:val="hybridMultilevel"/>
    <w:tmpl w:val="5E52FCF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8A0"/>
    <w:multiLevelType w:val="hybridMultilevel"/>
    <w:tmpl w:val="181E819E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6039C"/>
    <w:multiLevelType w:val="hybridMultilevel"/>
    <w:tmpl w:val="3D4E48A2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A4AA4"/>
    <w:multiLevelType w:val="hybridMultilevel"/>
    <w:tmpl w:val="915C078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64F0"/>
    <w:multiLevelType w:val="hybridMultilevel"/>
    <w:tmpl w:val="104A2FA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B3796"/>
    <w:multiLevelType w:val="hybridMultilevel"/>
    <w:tmpl w:val="80A83A7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E00D5"/>
    <w:multiLevelType w:val="hybridMultilevel"/>
    <w:tmpl w:val="2CCCE624"/>
    <w:lvl w:ilvl="0" w:tplc="A45AC4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E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42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23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68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225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5AF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01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6C9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09B63B6"/>
    <w:multiLevelType w:val="hybridMultilevel"/>
    <w:tmpl w:val="FDC284DE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A7405"/>
    <w:multiLevelType w:val="hybridMultilevel"/>
    <w:tmpl w:val="89D2DD10"/>
    <w:lvl w:ilvl="0" w:tplc="A45AC48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0D3344"/>
    <w:multiLevelType w:val="hybridMultilevel"/>
    <w:tmpl w:val="EDF8D7B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LN4BF2uslK4Ox6kmBAu04KvLgxNOZ9vWfvjrtkvfw8P5kIVrDpsABTz2NsZEzKvINm05bBG2Huarm57cfqTuyA==" w:salt="d8N2jhDWjl9N3jjhv1c39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2A"/>
    <w:rsid w:val="00007E5E"/>
    <w:rsid w:val="0002443A"/>
    <w:rsid w:val="00025774"/>
    <w:rsid w:val="00044B37"/>
    <w:rsid w:val="000A1F64"/>
    <w:rsid w:val="000B60B4"/>
    <w:rsid w:val="000B7FDC"/>
    <w:rsid w:val="000C428E"/>
    <w:rsid w:val="000C5218"/>
    <w:rsid w:val="000C5F32"/>
    <w:rsid w:val="000D11BD"/>
    <w:rsid w:val="000E0B6B"/>
    <w:rsid w:val="000F227C"/>
    <w:rsid w:val="000F4AE3"/>
    <w:rsid w:val="00110264"/>
    <w:rsid w:val="00115872"/>
    <w:rsid w:val="00144B88"/>
    <w:rsid w:val="00176E3A"/>
    <w:rsid w:val="00180B66"/>
    <w:rsid w:val="001A65CF"/>
    <w:rsid w:val="001D5DF5"/>
    <w:rsid w:val="001D6EA3"/>
    <w:rsid w:val="001D776E"/>
    <w:rsid w:val="001E6117"/>
    <w:rsid w:val="001E7943"/>
    <w:rsid w:val="001F0199"/>
    <w:rsid w:val="002267C0"/>
    <w:rsid w:val="00231AC1"/>
    <w:rsid w:val="0023464B"/>
    <w:rsid w:val="00254065"/>
    <w:rsid w:val="00271436"/>
    <w:rsid w:val="00277CF4"/>
    <w:rsid w:val="002C5ED4"/>
    <w:rsid w:val="002D6307"/>
    <w:rsid w:val="002F58CF"/>
    <w:rsid w:val="00305A93"/>
    <w:rsid w:val="00305F11"/>
    <w:rsid w:val="00310F83"/>
    <w:rsid w:val="00316E6D"/>
    <w:rsid w:val="00317918"/>
    <w:rsid w:val="0032598D"/>
    <w:rsid w:val="003311C0"/>
    <w:rsid w:val="0034535E"/>
    <w:rsid w:val="0036744C"/>
    <w:rsid w:val="0038538C"/>
    <w:rsid w:val="003A0B15"/>
    <w:rsid w:val="003A71E4"/>
    <w:rsid w:val="003A72EB"/>
    <w:rsid w:val="003E5346"/>
    <w:rsid w:val="003E6B0D"/>
    <w:rsid w:val="0041028F"/>
    <w:rsid w:val="00412BD2"/>
    <w:rsid w:val="004345F5"/>
    <w:rsid w:val="00444A47"/>
    <w:rsid w:val="00492041"/>
    <w:rsid w:val="004A37F1"/>
    <w:rsid w:val="004B401F"/>
    <w:rsid w:val="004B69AF"/>
    <w:rsid w:val="004C5321"/>
    <w:rsid w:val="004E08BA"/>
    <w:rsid w:val="004E6CCA"/>
    <w:rsid w:val="004F5B84"/>
    <w:rsid w:val="005048D5"/>
    <w:rsid w:val="0051492A"/>
    <w:rsid w:val="005528D3"/>
    <w:rsid w:val="00556106"/>
    <w:rsid w:val="00560DC0"/>
    <w:rsid w:val="005633D6"/>
    <w:rsid w:val="0058135A"/>
    <w:rsid w:val="005B592D"/>
    <w:rsid w:val="005C50E8"/>
    <w:rsid w:val="005C68B3"/>
    <w:rsid w:val="005D76E3"/>
    <w:rsid w:val="005E2CE1"/>
    <w:rsid w:val="006248F3"/>
    <w:rsid w:val="0062656D"/>
    <w:rsid w:val="0064467D"/>
    <w:rsid w:val="00647738"/>
    <w:rsid w:val="006532D2"/>
    <w:rsid w:val="0065763F"/>
    <w:rsid w:val="00667447"/>
    <w:rsid w:val="006A0250"/>
    <w:rsid w:val="006F310C"/>
    <w:rsid w:val="0077243D"/>
    <w:rsid w:val="007B68E2"/>
    <w:rsid w:val="007C1D23"/>
    <w:rsid w:val="007C5E2E"/>
    <w:rsid w:val="008349A3"/>
    <w:rsid w:val="00855360"/>
    <w:rsid w:val="0086107B"/>
    <w:rsid w:val="00864F17"/>
    <w:rsid w:val="00871CF0"/>
    <w:rsid w:val="00875F14"/>
    <w:rsid w:val="008979DC"/>
    <w:rsid w:val="008B6337"/>
    <w:rsid w:val="008D7CF9"/>
    <w:rsid w:val="008F1CA0"/>
    <w:rsid w:val="00933B41"/>
    <w:rsid w:val="00954166"/>
    <w:rsid w:val="00955310"/>
    <w:rsid w:val="009626C8"/>
    <w:rsid w:val="009871D1"/>
    <w:rsid w:val="009A4457"/>
    <w:rsid w:val="009C7DAA"/>
    <w:rsid w:val="009F605F"/>
    <w:rsid w:val="009F7561"/>
    <w:rsid w:val="00A01AB2"/>
    <w:rsid w:val="00A202F3"/>
    <w:rsid w:val="00A35514"/>
    <w:rsid w:val="00A47186"/>
    <w:rsid w:val="00A51E5B"/>
    <w:rsid w:val="00A6146A"/>
    <w:rsid w:val="00A7094E"/>
    <w:rsid w:val="00AA2662"/>
    <w:rsid w:val="00AA2C57"/>
    <w:rsid w:val="00AA390D"/>
    <w:rsid w:val="00AB2A59"/>
    <w:rsid w:val="00AB5F47"/>
    <w:rsid w:val="00AC71D1"/>
    <w:rsid w:val="00AF5D55"/>
    <w:rsid w:val="00AF6E02"/>
    <w:rsid w:val="00B15BB3"/>
    <w:rsid w:val="00B241C6"/>
    <w:rsid w:val="00B6695D"/>
    <w:rsid w:val="00B76772"/>
    <w:rsid w:val="00BB7CF3"/>
    <w:rsid w:val="00BD11A0"/>
    <w:rsid w:val="00BD3597"/>
    <w:rsid w:val="00C12DF0"/>
    <w:rsid w:val="00C60BDF"/>
    <w:rsid w:val="00C90AA7"/>
    <w:rsid w:val="00CA21FD"/>
    <w:rsid w:val="00CD3F7F"/>
    <w:rsid w:val="00CE74EC"/>
    <w:rsid w:val="00CF1AE5"/>
    <w:rsid w:val="00D17039"/>
    <w:rsid w:val="00D4520D"/>
    <w:rsid w:val="00D52121"/>
    <w:rsid w:val="00D54E6F"/>
    <w:rsid w:val="00D63428"/>
    <w:rsid w:val="00D662DC"/>
    <w:rsid w:val="00D74A53"/>
    <w:rsid w:val="00DA0300"/>
    <w:rsid w:val="00DA56E2"/>
    <w:rsid w:val="00DB3D5D"/>
    <w:rsid w:val="00DD25C4"/>
    <w:rsid w:val="00E347A2"/>
    <w:rsid w:val="00E35FA8"/>
    <w:rsid w:val="00E74175"/>
    <w:rsid w:val="00E849E4"/>
    <w:rsid w:val="00E964A8"/>
    <w:rsid w:val="00EA1542"/>
    <w:rsid w:val="00EA1CE5"/>
    <w:rsid w:val="00EA3E5B"/>
    <w:rsid w:val="00EC0804"/>
    <w:rsid w:val="00ED3F4D"/>
    <w:rsid w:val="00EE676D"/>
    <w:rsid w:val="00F04265"/>
    <w:rsid w:val="00F07FE6"/>
    <w:rsid w:val="00F106A7"/>
    <w:rsid w:val="00F45805"/>
    <w:rsid w:val="00F51BDB"/>
    <w:rsid w:val="00F63492"/>
    <w:rsid w:val="00F92C6A"/>
    <w:rsid w:val="00F96A5A"/>
    <w:rsid w:val="00FA6FEA"/>
    <w:rsid w:val="00FC0034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259E479C"/>
  <w15:chartTrackingRefBased/>
  <w15:docId w15:val="{ADACB149-17F6-4870-9C74-894DB2A7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tabs>
        <w:tab w:val="num" w:pos="720"/>
      </w:tabs>
      <w:ind w:left="360"/>
      <w:jc w:val="both"/>
    </w:pPr>
  </w:style>
  <w:style w:type="paragraph" w:styleId="Corpsdetexte">
    <w:name w:val="Body Text"/>
    <w:basedOn w:val="Normal"/>
    <w:semiHidden/>
    <w:rPr>
      <w:b/>
      <w:bCs/>
      <w:sz w:val="52"/>
    </w:rPr>
  </w:style>
  <w:style w:type="paragraph" w:styleId="En-tte">
    <w:name w:val="header"/>
    <w:basedOn w:val="Normal"/>
    <w:link w:val="En-tteCar"/>
    <w:uiPriority w:val="99"/>
    <w:unhideWhenUsed/>
    <w:rsid w:val="00F6349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6349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6349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F63492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1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56106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44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458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13AC25-16C2-4A9A-8151-BC70E759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CSA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Sacretariat</dc:creator>
  <cp:keywords/>
  <dc:description/>
  <cp:lastModifiedBy>Amélie Thomassin</cp:lastModifiedBy>
  <cp:revision>11</cp:revision>
  <cp:lastPrinted>2023-07-04T13:18:00Z</cp:lastPrinted>
  <dcterms:created xsi:type="dcterms:W3CDTF">2024-06-26T15:47:00Z</dcterms:created>
  <dcterms:modified xsi:type="dcterms:W3CDTF">2025-07-07T15:49:00Z</dcterms:modified>
</cp:coreProperties>
</file>