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5086" w14:textId="77777777" w:rsidR="0056754A" w:rsidRDefault="00000000">
      <w:pPr>
        <w:pStyle w:val="Heading2"/>
        <w:spacing w:before="188"/>
        <w:rPr>
          <w:u w:val="none"/>
        </w:rPr>
      </w:pPr>
      <w:r>
        <w:t>PROFILE SUMMARY</w:t>
      </w:r>
    </w:p>
    <w:p w14:paraId="236F1440" w14:textId="77777777" w:rsidR="0056754A" w:rsidRDefault="0056754A">
      <w:pPr>
        <w:pStyle w:val="BodyText"/>
        <w:spacing w:before="7"/>
        <w:ind w:left="0" w:firstLine="0"/>
        <w:rPr>
          <w:rFonts w:ascii="Times New Roman"/>
          <w:b/>
          <w:i/>
        </w:rPr>
      </w:pPr>
    </w:p>
    <w:p w14:paraId="08885180" w14:textId="77777777" w:rsidR="007453D4" w:rsidRDefault="00000000">
      <w:pPr>
        <w:pStyle w:val="BodyText"/>
        <w:ind w:left="824" w:right="197" w:firstLine="0"/>
      </w:pPr>
      <w:r>
        <w:t xml:space="preserve">Influential B2B sales and marketing strategist with extensive success in all facets of business development and customer retention strategies including analytics, customer insight, competitive assessment, negotiation, value creation and </w:t>
      </w:r>
      <w:proofErr w:type="gramStart"/>
      <w:r>
        <w:t>success oriented</w:t>
      </w:r>
      <w:proofErr w:type="gramEnd"/>
      <w:r>
        <w:t xml:space="preserve"> client engagements. </w:t>
      </w:r>
    </w:p>
    <w:p w14:paraId="7937E503" w14:textId="77777777" w:rsidR="007453D4" w:rsidRDefault="007453D4">
      <w:pPr>
        <w:pStyle w:val="BodyText"/>
        <w:ind w:left="824" w:right="197" w:firstLine="0"/>
      </w:pPr>
    </w:p>
    <w:p w14:paraId="7768A07B" w14:textId="70AB5DBC" w:rsidR="0056754A" w:rsidRDefault="00000000">
      <w:pPr>
        <w:pStyle w:val="BodyText"/>
        <w:ind w:left="824" w:right="197" w:firstLine="0"/>
      </w:pPr>
      <w:r>
        <w:t>Passionate about helping customers to move their business forward, coaching teams to be effective and demonstrating that excellence in sales and marketing approach can deliver sustainable competitive advantage. Adept at demand creation and driving adoption for the products and services represented.</w:t>
      </w:r>
    </w:p>
    <w:p w14:paraId="03E18899" w14:textId="77777777" w:rsidR="0056754A" w:rsidRDefault="0056754A">
      <w:pPr>
        <w:pStyle w:val="BodyText"/>
        <w:spacing w:before="10"/>
        <w:ind w:left="0" w:firstLine="0"/>
        <w:rPr>
          <w:sz w:val="31"/>
        </w:rPr>
      </w:pPr>
    </w:p>
    <w:p w14:paraId="7E41F712" w14:textId="77777777" w:rsidR="0056754A" w:rsidRDefault="00000000">
      <w:pPr>
        <w:pStyle w:val="Heading2"/>
        <w:rPr>
          <w:u w:val="none"/>
        </w:rPr>
      </w:pPr>
      <w:r>
        <w:t>PROFESSIONAL EXPERIENCE</w:t>
      </w:r>
    </w:p>
    <w:p w14:paraId="43B07529" w14:textId="766E7D08" w:rsidR="0056754A" w:rsidRDefault="007216DB">
      <w:pPr>
        <w:spacing w:before="188" w:line="281" w:lineRule="exact"/>
        <w:ind w:left="104"/>
        <w:rPr>
          <w:b/>
          <w:sz w:val="24"/>
        </w:rPr>
      </w:pPr>
      <w:r>
        <w:rPr>
          <w:b/>
          <w:sz w:val="24"/>
        </w:rPr>
        <w:t>COMPANY</w:t>
      </w:r>
    </w:p>
    <w:p w14:paraId="1359D636" w14:textId="023A8F59" w:rsidR="007216DB" w:rsidRDefault="007216DB">
      <w:pPr>
        <w:pStyle w:val="BodyText"/>
        <w:tabs>
          <w:tab w:val="left" w:pos="7622"/>
        </w:tabs>
        <w:ind w:left="824" w:right="143" w:hanging="721"/>
        <w:rPr>
          <w:b/>
          <w:sz w:val="24"/>
        </w:rPr>
      </w:pPr>
      <w:r>
        <w:rPr>
          <w:b/>
          <w:sz w:val="24"/>
        </w:rPr>
        <w:t>TITLE</w:t>
      </w:r>
      <w:r>
        <w:rPr>
          <w:b/>
          <w:sz w:val="24"/>
        </w:rPr>
        <w:tab/>
      </w:r>
      <w:r>
        <w:rPr>
          <w:b/>
          <w:sz w:val="24"/>
        </w:rPr>
        <w:tab/>
      </w:r>
      <w:r>
        <w:rPr>
          <w:b/>
          <w:sz w:val="24"/>
        </w:rPr>
        <w:tab/>
      </w:r>
      <w:r>
        <w:rPr>
          <w:b/>
          <w:sz w:val="24"/>
        </w:rPr>
        <w:tab/>
      </w:r>
      <w:r>
        <w:rPr>
          <w:b/>
          <w:sz w:val="24"/>
        </w:rPr>
        <w:tab/>
        <w:t>DATES</w:t>
      </w:r>
    </w:p>
    <w:p w14:paraId="638B770A" w14:textId="709D677A" w:rsidR="0056754A" w:rsidRDefault="007216DB">
      <w:pPr>
        <w:pStyle w:val="BodyText"/>
        <w:tabs>
          <w:tab w:val="left" w:pos="7622"/>
        </w:tabs>
        <w:ind w:left="824" w:right="143" w:hanging="721"/>
      </w:pPr>
      <w:r>
        <w:rPr>
          <w:b/>
          <w:sz w:val="24"/>
        </w:rPr>
        <w:t>Brief on Company</w:t>
      </w:r>
    </w:p>
    <w:p w14:paraId="7862AFF8" w14:textId="77777777" w:rsidR="0056754A" w:rsidRDefault="00000000">
      <w:pPr>
        <w:pStyle w:val="ListParagraph"/>
        <w:numPr>
          <w:ilvl w:val="0"/>
          <w:numId w:val="1"/>
        </w:numPr>
        <w:tabs>
          <w:tab w:val="left" w:pos="1184"/>
          <w:tab w:val="left" w:pos="1185"/>
        </w:tabs>
        <w:ind w:right="891"/>
        <w:rPr>
          <w:rFonts w:ascii="Symbol" w:hAnsi="Symbol"/>
        </w:rPr>
      </w:pPr>
      <w:r>
        <w:t>Generated $ 1.2 million in new business for 2016 and 122% of quota attainment for 2015 by utilizing a consultative, insight-driven approach and knowledge of industry</w:t>
      </w:r>
      <w:r>
        <w:rPr>
          <w:spacing w:val="-18"/>
        </w:rPr>
        <w:t xml:space="preserve"> </w:t>
      </w:r>
      <w:r>
        <w:t>dynamics.</w:t>
      </w:r>
    </w:p>
    <w:p w14:paraId="7D05A82A" w14:textId="77777777" w:rsidR="0056754A" w:rsidRDefault="00000000">
      <w:pPr>
        <w:pStyle w:val="ListParagraph"/>
        <w:numPr>
          <w:ilvl w:val="0"/>
          <w:numId w:val="1"/>
        </w:numPr>
        <w:tabs>
          <w:tab w:val="left" w:pos="1184"/>
          <w:tab w:val="left" w:pos="1185"/>
        </w:tabs>
        <w:ind w:right="155"/>
        <w:rPr>
          <w:rFonts w:ascii="Symbol" w:hAnsi="Symbol"/>
        </w:rPr>
      </w:pPr>
      <w:r>
        <w:t>Analytical</w:t>
      </w:r>
      <w:r>
        <w:rPr>
          <w:spacing w:val="-4"/>
        </w:rPr>
        <w:t xml:space="preserve"> </w:t>
      </w:r>
      <w:r>
        <w:t>approach</w:t>
      </w:r>
      <w:r>
        <w:rPr>
          <w:spacing w:val="-3"/>
        </w:rPr>
        <w:t xml:space="preserve"> </w:t>
      </w:r>
      <w:r>
        <w:t>to</w:t>
      </w:r>
      <w:r>
        <w:rPr>
          <w:spacing w:val="-3"/>
        </w:rPr>
        <w:t xml:space="preserve"> </w:t>
      </w:r>
      <w:r>
        <w:t>pipeline</w:t>
      </w:r>
      <w:r>
        <w:rPr>
          <w:spacing w:val="-6"/>
        </w:rPr>
        <w:t xml:space="preserve"> </w:t>
      </w:r>
      <w:r>
        <w:t>management</w:t>
      </w:r>
      <w:r>
        <w:rPr>
          <w:spacing w:val="-5"/>
        </w:rPr>
        <w:t xml:space="preserve"> </w:t>
      </w:r>
      <w:r>
        <w:t>and</w:t>
      </w:r>
      <w:r>
        <w:rPr>
          <w:spacing w:val="-4"/>
        </w:rPr>
        <w:t xml:space="preserve"> </w:t>
      </w:r>
      <w:r>
        <w:t>forecasting</w:t>
      </w:r>
      <w:r>
        <w:rPr>
          <w:spacing w:val="-4"/>
        </w:rPr>
        <w:t xml:space="preserve"> </w:t>
      </w:r>
      <w:r>
        <w:t>sales</w:t>
      </w:r>
      <w:r>
        <w:rPr>
          <w:spacing w:val="-2"/>
        </w:rPr>
        <w:t xml:space="preserve"> </w:t>
      </w:r>
      <w:r>
        <w:t>to</w:t>
      </w:r>
      <w:r>
        <w:rPr>
          <w:spacing w:val="-4"/>
        </w:rPr>
        <w:t xml:space="preserve"> </w:t>
      </w:r>
      <w:r>
        <w:t>prioritize</w:t>
      </w:r>
      <w:r>
        <w:rPr>
          <w:spacing w:val="-3"/>
        </w:rPr>
        <w:t xml:space="preserve"> </w:t>
      </w:r>
      <w:r>
        <w:t>opportunities,</w:t>
      </w:r>
      <w:r>
        <w:rPr>
          <w:spacing w:val="-3"/>
        </w:rPr>
        <w:t xml:space="preserve"> </w:t>
      </w:r>
      <w:r>
        <w:t>which resulted in doubling marketing revenue during</w:t>
      </w:r>
      <w:r>
        <w:rPr>
          <w:spacing w:val="-6"/>
        </w:rPr>
        <w:t xml:space="preserve"> </w:t>
      </w:r>
      <w:r>
        <w:t>tenure.</w:t>
      </w:r>
    </w:p>
    <w:p w14:paraId="5D1142D3" w14:textId="77777777" w:rsidR="0056754A" w:rsidRDefault="00000000">
      <w:pPr>
        <w:pStyle w:val="ListParagraph"/>
        <w:numPr>
          <w:ilvl w:val="0"/>
          <w:numId w:val="1"/>
        </w:numPr>
        <w:tabs>
          <w:tab w:val="left" w:pos="1184"/>
          <w:tab w:val="left" w:pos="1185"/>
        </w:tabs>
        <w:spacing w:before="1"/>
        <w:ind w:right="533"/>
        <w:rPr>
          <w:rFonts w:ascii="Symbol" w:hAnsi="Symbol"/>
          <w:sz w:val="20"/>
        </w:rPr>
      </w:pPr>
      <w:r>
        <w:t>Created new data matching protocol to generate over 25% match rate improvement resulting in new installments for cloud-based Quote-to-Cash SaaS application, Business</w:t>
      </w:r>
      <w:r>
        <w:rPr>
          <w:spacing w:val="-10"/>
        </w:rPr>
        <w:t xml:space="preserve"> </w:t>
      </w:r>
      <w:r>
        <w:t>Connect.</w:t>
      </w:r>
    </w:p>
    <w:p w14:paraId="7A3D8452" w14:textId="77777777" w:rsidR="0056754A" w:rsidRDefault="00000000">
      <w:pPr>
        <w:pStyle w:val="ListParagraph"/>
        <w:numPr>
          <w:ilvl w:val="0"/>
          <w:numId w:val="1"/>
        </w:numPr>
        <w:tabs>
          <w:tab w:val="left" w:pos="1184"/>
          <w:tab w:val="left" w:pos="1185"/>
        </w:tabs>
        <w:ind w:right="172"/>
        <w:rPr>
          <w:rFonts w:ascii="Symbol" w:hAnsi="Symbol"/>
        </w:rPr>
      </w:pPr>
      <w:r>
        <w:t>Established the framework for Commercial Marketing Analytics and secured projects with Suncor Energy for a profitability segmentation of their Petro Pass portfolio, Meridian Credit Union to define SMB product development strategy and Laurentian Bank to identify a qualified lead generation approach. Increased Analytics category spend by</w:t>
      </w:r>
      <w:r>
        <w:rPr>
          <w:spacing w:val="-4"/>
        </w:rPr>
        <w:t xml:space="preserve"> </w:t>
      </w:r>
      <w:r>
        <w:t>148%.</w:t>
      </w:r>
    </w:p>
    <w:p w14:paraId="250A3EAB" w14:textId="77777777" w:rsidR="0056754A" w:rsidRDefault="00000000">
      <w:pPr>
        <w:pStyle w:val="ListParagraph"/>
        <w:numPr>
          <w:ilvl w:val="0"/>
          <w:numId w:val="1"/>
        </w:numPr>
        <w:tabs>
          <w:tab w:val="left" w:pos="1184"/>
          <w:tab w:val="left" w:pos="1185"/>
        </w:tabs>
        <w:spacing w:before="1"/>
        <w:ind w:right="217"/>
        <w:rPr>
          <w:rFonts w:ascii="Symbol" w:hAnsi="Symbol"/>
          <w:sz w:val="20"/>
        </w:rPr>
      </w:pPr>
      <w:r>
        <w:t>Awarded EFX One Team award for project management in solution design that resulted in signing a six-figure deal with Intuit for the launch of their Canadian payment solutions</w:t>
      </w:r>
      <w:r>
        <w:rPr>
          <w:spacing w:val="-21"/>
        </w:rPr>
        <w:t xml:space="preserve"> </w:t>
      </w:r>
      <w:r>
        <w:t>platform.</w:t>
      </w:r>
    </w:p>
    <w:p w14:paraId="1512E9C9" w14:textId="77777777" w:rsidR="0056754A" w:rsidRDefault="00000000">
      <w:pPr>
        <w:pStyle w:val="ListParagraph"/>
        <w:numPr>
          <w:ilvl w:val="0"/>
          <w:numId w:val="1"/>
        </w:numPr>
        <w:tabs>
          <w:tab w:val="left" w:pos="1184"/>
          <w:tab w:val="left" w:pos="1185"/>
        </w:tabs>
        <w:ind w:hanging="361"/>
        <w:rPr>
          <w:rFonts w:ascii="Symbol" w:hAnsi="Symbol"/>
        </w:rPr>
      </w:pPr>
      <w:r>
        <w:t>Established</w:t>
      </w:r>
      <w:r>
        <w:rPr>
          <w:spacing w:val="-4"/>
        </w:rPr>
        <w:t xml:space="preserve"> </w:t>
      </w:r>
      <w:r>
        <w:t>Equifax</w:t>
      </w:r>
      <w:r>
        <w:rPr>
          <w:spacing w:val="-3"/>
        </w:rPr>
        <w:t xml:space="preserve"> </w:t>
      </w:r>
      <w:r>
        <w:t>as</w:t>
      </w:r>
      <w:r>
        <w:rPr>
          <w:spacing w:val="-2"/>
        </w:rPr>
        <w:t xml:space="preserve"> </w:t>
      </w:r>
      <w:r>
        <w:t>a</w:t>
      </w:r>
      <w:r>
        <w:rPr>
          <w:spacing w:val="-3"/>
        </w:rPr>
        <w:t xml:space="preserve"> </w:t>
      </w:r>
      <w:r>
        <w:t>thought-leader</w:t>
      </w:r>
      <w:r>
        <w:rPr>
          <w:spacing w:val="-3"/>
        </w:rPr>
        <w:t xml:space="preserve"> </w:t>
      </w:r>
      <w:r>
        <w:t>with</w:t>
      </w:r>
      <w:r>
        <w:rPr>
          <w:spacing w:val="-3"/>
        </w:rPr>
        <w:t xml:space="preserve"> </w:t>
      </w:r>
      <w:r>
        <w:t>“Real-Time</w:t>
      </w:r>
      <w:r>
        <w:rPr>
          <w:spacing w:val="-2"/>
        </w:rPr>
        <w:t xml:space="preserve"> </w:t>
      </w:r>
      <w:r>
        <w:t>Adjudication</w:t>
      </w:r>
      <w:r>
        <w:rPr>
          <w:spacing w:val="-3"/>
        </w:rPr>
        <w:t xml:space="preserve"> </w:t>
      </w:r>
      <w:r>
        <w:t>for</w:t>
      </w:r>
      <w:r>
        <w:rPr>
          <w:spacing w:val="-3"/>
        </w:rPr>
        <w:t xml:space="preserve"> </w:t>
      </w:r>
      <w:r>
        <w:t>a</w:t>
      </w:r>
      <w:r>
        <w:rPr>
          <w:spacing w:val="-3"/>
        </w:rPr>
        <w:t xml:space="preserve"> </w:t>
      </w:r>
      <w:r>
        <w:t>Digital</w:t>
      </w:r>
      <w:r>
        <w:rPr>
          <w:spacing w:val="-2"/>
        </w:rPr>
        <w:t xml:space="preserve"> </w:t>
      </w:r>
      <w:r>
        <w:t>World”</w:t>
      </w:r>
      <w:r>
        <w:rPr>
          <w:spacing w:val="-3"/>
        </w:rPr>
        <w:t xml:space="preserve"> </w:t>
      </w:r>
      <w:r>
        <w:t>speech</w:t>
      </w:r>
      <w:r>
        <w:rPr>
          <w:spacing w:val="-2"/>
        </w:rPr>
        <w:t xml:space="preserve"> </w:t>
      </w:r>
      <w:r>
        <w:t>at</w:t>
      </w:r>
    </w:p>
    <w:p w14:paraId="119F7853" w14:textId="77777777" w:rsidR="0056754A" w:rsidRDefault="00000000">
      <w:pPr>
        <w:pStyle w:val="BodyText"/>
        <w:spacing w:before="2" w:line="257" w:lineRule="exact"/>
        <w:ind w:firstLine="0"/>
      </w:pPr>
      <w:r>
        <w:t>the Digital Marketing for FIs conference and received one of the highest audience feedback scores.</w:t>
      </w:r>
    </w:p>
    <w:p w14:paraId="2DD7B363" w14:textId="77777777" w:rsidR="0056754A" w:rsidRDefault="00000000">
      <w:pPr>
        <w:pStyle w:val="ListParagraph"/>
        <w:numPr>
          <w:ilvl w:val="0"/>
          <w:numId w:val="1"/>
        </w:numPr>
        <w:tabs>
          <w:tab w:val="left" w:pos="1184"/>
          <w:tab w:val="left" w:pos="1185"/>
        </w:tabs>
        <w:ind w:right="339"/>
        <w:rPr>
          <w:rFonts w:ascii="Symbol" w:hAnsi="Symbol"/>
        </w:rPr>
      </w:pPr>
      <w:r>
        <w:t>Through positive and progressive performance feedback on confidence in negotiating, mentored a fifteen-year sales veteran to highest quota attainment in six years at</w:t>
      </w:r>
      <w:r>
        <w:rPr>
          <w:spacing w:val="-14"/>
        </w:rPr>
        <w:t xml:space="preserve"> </w:t>
      </w:r>
      <w:r>
        <w:t>118%.</w:t>
      </w:r>
    </w:p>
    <w:p w14:paraId="4709AF63" w14:textId="77777777" w:rsidR="0056754A" w:rsidRDefault="0056754A">
      <w:pPr>
        <w:pStyle w:val="BodyText"/>
        <w:ind w:left="0" w:firstLine="0"/>
        <w:rPr>
          <w:sz w:val="38"/>
        </w:rPr>
      </w:pPr>
    </w:p>
    <w:p w14:paraId="599A3B4F" w14:textId="5CAE1404" w:rsidR="0056754A" w:rsidRDefault="007216DB">
      <w:pPr>
        <w:pStyle w:val="Heading1"/>
        <w:spacing w:before="1"/>
      </w:pPr>
      <w:r>
        <w:t>COMPANY</w:t>
      </w:r>
    </w:p>
    <w:p w14:paraId="0CE23772" w14:textId="1A90248E" w:rsidR="0056754A" w:rsidRDefault="007216DB">
      <w:pPr>
        <w:tabs>
          <w:tab w:val="right" w:pos="8632"/>
        </w:tabs>
        <w:spacing w:line="281" w:lineRule="exact"/>
        <w:ind w:left="104"/>
        <w:rPr>
          <w:b/>
          <w:sz w:val="24"/>
        </w:rPr>
      </w:pPr>
      <w:r>
        <w:rPr>
          <w:b/>
          <w:sz w:val="24"/>
        </w:rPr>
        <w:t>TITLE</w:t>
      </w:r>
      <w:r>
        <w:rPr>
          <w:b/>
          <w:sz w:val="24"/>
        </w:rPr>
        <w:tab/>
        <w:t>DATE</w:t>
      </w:r>
    </w:p>
    <w:p w14:paraId="5D75B98C" w14:textId="48A92CF1" w:rsidR="0056754A" w:rsidRDefault="007216DB">
      <w:pPr>
        <w:pStyle w:val="BodyText"/>
        <w:ind w:left="824" w:right="197" w:firstLine="0"/>
      </w:pPr>
      <w:r>
        <w:t>Brief on Company.</w:t>
      </w:r>
    </w:p>
    <w:p w14:paraId="085C255A" w14:textId="77777777" w:rsidR="0056754A" w:rsidRDefault="00000000">
      <w:pPr>
        <w:pStyle w:val="ListParagraph"/>
        <w:numPr>
          <w:ilvl w:val="0"/>
          <w:numId w:val="1"/>
        </w:numPr>
        <w:tabs>
          <w:tab w:val="left" w:pos="1184"/>
          <w:tab w:val="left" w:pos="1185"/>
        </w:tabs>
        <w:spacing w:line="292" w:lineRule="exact"/>
        <w:ind w:hanging="361"/>
        <w:rPr>
          <w:rFonts w:ascii="Symbol" w:hAnsi="Symbol"/>
          <w:sz w:val="24"/>
        </w:rPr>
      </w:pPr>
      <w:r>
        <w:t>Opened</w:t>
      </w:r>
      <w:r>
        <w:rPr>
          <w:spacing w:val="-3"/>
        </w:rPr>
        <w:t xml:space="preserve"> </w:t>
      </w:r>
      <w:r>
        <w:t>6</w:t>
      </w:r>
      <w:r>
        <w:rPr>
          <w:spacing w:val="-3"/>
        </w:rPr>
        <w:t xml:space="preserve"> </w:t>
      </w:r>
      <w:r>
        <w:t>new</w:t>
      </w:r>
      <w:r>
        <w:rPr>
          <w:spacing w:val="-3"/>
        </w:rPr>
        <w:t xml:space="preserve"> </w:t>
      </w:r>
      <w:r>
        <w:t>accounts</w:t>
      </w:r>
      <w:r>
        <w:rPr>
          <w:spacing w:val="-2"/>
        </w:rPr>
        <w:t xml:space="preserve"> </w:t>
      </w:r>
      <w:r>
        <w:t>including</w:t>
      </w:r>
      <w:r>
        <w:rPr>
          <w:spacing w:val="-3"/>
        </w:rPr>
        <w:t xml:space="preserve"> </w:t>
      </w:r>
      <w:r>
        <w:t>the</w:t>
      </w:r>
      <w:r>
        <w:rPr>
          <w:spacing w:val="-2"/>
        </w:rPr>
        <w:t xml:space="preserve"> </w:t>
      </w:r>
      <w:r>
        <w:t>largest</w:t>
      </w:r>
      <w:r>
        <w:rPr>
          <w:spacing w:val="-3"/>
        </w:rPr>
        <w:t xml:space="preserve"> </w:t>
      </w:r>
      <w:r>
        <w:t>direct</w:t>
      </w:r>
      <w:r>
        <w:rPr>
          <w:spacing w:val="-3"/>
        </w:rPr>
        <w:t xml:space="preserve"> </w:t>
      </w:r>
      <w:r>
        <w:t>response</w:t>
      </w:r>
      <w:r>
        <w:rPr>
          <w:spacing w:val="-2"/>
        </w:rPr>
        <w:t xml:space="preserve"> </w:t>
      </w:r>
      <w:r>
        <w:t>Advertiser</w:t>
      </w:r>
      <w:r>
        <w:rPr>
          <w:spacing w:val="-4"/>
        </w:rPr>
        <w:t xml:space="preserve"> </w:t>
      </w:r>
      <w:r>
        <w:t>in</w:t>
      </w:r>
      <w:r>
        <w:rPr>
          <w:spacing w:val="-3"/>
        </w:rPr>
        <w:t xml:space="preserve"> </w:t>
      </w:r>
      <w:r>
        <w:t>Canada,</w:t>
      </w:r>
      <w:r>
        <w:rPr>
          <w:spacing w:val="-3"/>
        </w:rPr>
        <w:t xml:space="preserve"> </w:t>
      </w:r>
      <w:proofErr w:type="spellStart"/>
      <w:r>
        <w:t>Kingstar</w:t>
      </w:r>
      <w:proofErr w:type="spellEnd"/>
      <w:r>
        <w:rPr>
          <w:spacing w:val="-3"/>
        </w:rPr>
        <w:t xml:space="preserve"> </w:t>
      </w:r>
      <w:r>
        <w:t>Media.</w:t>
      </w:r>
    </w:p>
    <w:p w14:paraId="521199FA" w14:textId="77777777" w:rsidR="0056754A" w:rsidRDefault="00000000">
      <w:pPr>
        <w:pStyle w:val="ListParagraph"/>
        <w:numPr>
          <w:ilvl w:val="0"/>
          <w:numId w:val="1"/>
        </w:numPr>
        <w:tabs>
          <w:tab w:val="left" w:pos="1184"/>
          <w:tab w:val="left" w:pos="1185"/>
        </w:tabs>
        <w:spacing w:line="237" w:lineRule="auto"/>
        <w:ind w:right="1119"/>
        <w:rPr>
          <w:rFonts w:ascii="Symbol" w:hAnsi="Symbol"/>
          <w:sz w:val="24"/>
        </w:rPr>
      </w:pPr>
      <w:r>
        <w:t>Completed a competitive market assessment of the 300 community and urban newspaper properties, which resulted in an advanced sales strategy</w:t>
      </w:r>
      <w:r>
        <w:rPr>
          <w:spacing w:val="-10"/>
        </w:rPr>
        <w:t xml:space="preserve"> </w:t>
      </w:r>
      <w:r>
        <w:t>deployment.</w:t>
      </w:r>
    </w:p>
    <w:p w14:paraId="084CF313" w14:textId="77777777" w:rsidR="0056754A" w:rsidRDefault="0056754A">
      <w:pPr>
        <w:spacing w:line="237" w:lineRule="auto"/>
        <w:rPr>
          <w:rFonts w:ascii="Symbol" w:hAnsi="Symbol"/>
          <w:sz w:val="24"/>
        </w:rPr>
        <w:sectPr w:rsidR="0056754A">
          <w:headerReference w:type="default" r:id="rId7"/>
          <w:footerReference w:type="default" r:id="rId8"/>
          <w:type w:val="continuous"/>
          <w:pgSz w:w="12240" w:h="15840"/>
          <w:pgMar w:top="2080" w:right="760" w:bottom="1020" w:left="760" w:header="705" w:footer="822" w:gutter="0"/>
          <w:pgNumType w:start="1"/>
          <w:cols w:space="720"/>
        </w:sectPr>
      </w:pPr>
    </w:p>
    <w:p w14:paraId="0B15DEEC" w14:textId="77777777" w:rsidR="0056754A" w:rsidRDefault="0056754A">
      <w:pPr>
        <w:pStyle w:val="BodyText"/>
        <w:spacing w:before="7"/>
        <w:ind w:left="0" w:firstLine="0"/>
        <w:rPr>
          <w:sz w:val="15"/>
        </w:rPr>
      </w:pPr>
    </w:p>
    <w:p w14:paraId="6115ADFE" w14:textId="06A107EC" w:rsidR="0056754A" w:rsidRDefault="007216DB">
      <w:pPr>
        <w:pStyle w:val="Heading1"/>
        <w:spacing w:before="100"/>
      </w:pPr>
      <w:r>
        <w:t>COMPANY NAME</w:t>
      </w:r>
    </w:p>
    <w:p w14:paraId="17C0D433" w14:textId="32D47494" w:rsidR="0056754A" w:rsidRDefault="007216DB">
      <w:pPr>
        <w:tabs>
          <w:tab w:val="right" w:pos="8575"/>
        </w:tabs>
        <w:spacing w:line="281" w:lineRule="exact"/>
        <w:ind w:left="104"/>
        <w:rPr>
          <w:b/>
          <w:sz w:val="24"/>
        </w:rPr>
      </w:pPr>
      <w:r>
        <w:rPr>
          <w:b/>
          <w:sz w:val="24"/>
        </w:rPr>
        <w:t>TITLE</w:t>
      </w:r>
      <w:r>
        <w:rPr>
          <w:b/>
          <w:sz w:val="24"/>
        </w:rPr>
        <w:tab/>
        <w:t>DATES</w:t>
      </w:r>
    </w:p>
    <w:p w14:paraId="5B9963B8" w14:textId="041D17D5" w:rsidR="0056754A" w:rsidRDefault="007216DB">
      <w:pPr>
        <w:pStyle w:val="BodyText"/>
        <w:ind w:left="824" w:right="197" w:firstLine="0"/>
      </w:pPr>
      <w:r>
        <w:t>Brief on Company</w:t>
      </w:r>
    </w:p>
    <w:p w14:paraId="269376B7" w14:textId="77777777" w:rsidR="0056754A" w:rsidRDefault="00000000">
      <w:pPr>
        <w:pStyle w:val="ListParagraph"/>
        <w:numPr>
          <w:ilvl w:val="0"/>
          <w:numId w:val="1"/>
        </w:numPr>
        <w:tabs>
          <w:tab w:val="left" w:pos="1184"/>
          <w:tab w:val="left" w:pos="1185"/>
        </w:tabs>
        <w:spacing w:before="1"/>
        <w:ind w:right="611"/>
        <w:rPr>
          <w:rFonts w:ascii="Symbol" w:hAnsi="Symbol"/>
        </w:rPr>
      </w:pPr>
      <w:r>
        <w:t xml:space="preserve">Seven consecutive years of </w:t>
      </w:r>
      <w:proofErr w:type="gramStart"/>
      <w:r>
        <w:t>double digit</w:t>
      </w:r>
      <w:proofErr w:type="gramEnd"/>
      <w:r>
        <w:t xml:space="preserve"> growth versus previous year. Sales for 2011 were $ 2.2 million, which represents a 32% increase over previous year and produced nearly 25% of the division’s revenue.</w:t>
      </w:r>
    </w:p>
    <w:p w14:paraId="023E2167" w14:textId="77777777" w:rsidR="0056754A" w:rsidRDefault="00000000">
      <w:pPr>
        <w:pStyle w:val="ListParagraph"/>
        <w:numPr>
          <w:ilvl w:val="0"/>
          <w:numId w:val="1"/>
        </w:numPr>
        <w:tabs>
          <w:tab w:val="left" w:pos="1184"/>
          <w:tab w:val="left" w:pos="1185"/>
        </w:tabs>
        <w:spacing w:line="269" w:lineRule="exact"/>
        <w:ind w:hanging="361"/>
        <w:rPr>
          <w:rFonts w:ascii="Symbol" w:hAnsi="Symbol"/>
        </w:rPr>
      </w:pPr>
      <w:r>
        <w:t>Developed the franchisee marketing launch plans for home-health provider, Nurse Next</w:t>
      </w:r>
      <w:r>
        <w:rPr>
          <w:spacing w:val="-20"/>
        </w:rPr>
        <w:t xml:space="preserve"> </w:t>
      </w:r>
      <w:r>
        <w:t>Door.</w:t>
      </w:r>
    </w:p>
    <w:p w14:paraId="24941482" w14:textId="77777777" w:rsidR="0056754A" w:rsidRDefault="00000000">
      <w:pPr>
        <w:pStyle w:val="ListParagraph"/>
        <w:numPr>
          <w:ilvl w:val="0"/>
          <w:numId w:val="1"/>
        </w:numPr>
        <w:tabs>
          <w:tab w:val="left" w:pos="1184"/>
          <w:tab w:val="left" w:pos="1185"/>
        </w:tabs>
        <w:spacing w:before="1" w:line="269" w:lineRule="exact"/>
        <w:ind w:hanging="361"/>
        <w:rPr>
          <w:rFonts w:ascii="Symbol" w:hAnsi="Symbol"/>
        </w:rPr>
      </w:pPr>
      <w:r>
        <w:t>Cultivated a roster of Tier 1 clients to consistently deliver highest sales in the Canadian</w:t>
      </w:r>
      <w:r>
        <w:rPr>
          <w:spacing w:val="-25"/>
        </w:rPr>
        <w:t xml:space="preserve"> </w:t>
      </w:r>
      <w:r>
        <w:t>division.</w:t>
      </w:r>
    </w:p>
    <w:p w14:paraId="5FE37986" w14:textId="77777777" w:rsidR="0056754A" w:rsidRDefault="00000000">
      <w:pPr>
        <w:pStyle w:val="ListParagraph"/>
        <w:numPr>
          <w:ilvl w:val="0"/>
          <w:numId w:val="1"/>
        </w:numPr>
        <w:tabs>
          <w:tab w:val="left" w:pos="1184"/>
          <w:tab w:val="left" w:pos="1185"/>
        </w:tabs>
        <w:spacing w:line="269" w:lineRule="exact"/>
        <w:ind w:hanging="361"/>
        <w:rPr>
          <w:rFonts w:ascii="Symbol" w:hAnsi="Symbol"/>
        </w:rPr>
      </w:pPr>
      <w:r>
        <w:t>Developed the positioning and pricing for client acquisition email programs and deployed first</w:t>
      </w:r>
      <w:r>
        <w:rPr>
          <w:spacing w:val="-32"/>
        </w:rPr>
        <w:t xml:space="preserve"> </w:t>
      </w:r>
      <w:r>
        <w:t>third-</w:t>
      </w:r>
    </w:p>
    <w:p w14:paraId="34B9E04C" w14:textId="77777777" w:rsidR="0056754A" w:rsidRDefault="00000000">
      <w:pPr>
        <w:pStyle w:val="BodyText"/>
        <w:spacing w:before="2" w:line="257" w:lineRule="exact"/>
        <w:ind w:firstLine="0"/>
      </w:pPr>
      <w:r>
        <w:t>party email campaigns for McDonald’s to launch mobile wallet couponing.</w:t>
      </w:r>
    </w:p>
    <w:p w14:paraId="59DE9C8C" w14:textId="77777777" w:rsidR="0056754A" w:rsidRDefault="00000000">
      <w:pPr>
        <w:pStyle w:val="ListParagraph"/>
        <w:numPr>
          <w:ilvl w:val="0"/>
          <w:numId w:val="1"/>
        </w:numPr>
        <w:tabs>
          <w:tab w:val="left" w:pos="1184"/>
          <w:tab w:val="left" w:pos="1185"/>
        </w:tabs>
        <w:ind w:right="124"/>
        <w:rPr>
          <w:rFonts w:ascii="Symbol" w:hAnsi="Symbol"/>
        </w:rPr>
      </w:pPr>
      <w:r>
        <w:t xml:space="preserve">Extensive experience with complex data process design and implementation projects including </w:t>
      </w:r>
      <w:proofErr w:type="gramStart"/>
      <w:r>
        <w:t>three year</w:t>
      </w:r>
      <w:proofErr w:type="gramEnd"/>
      <w:r>
        <w:t xml:space="preserve"> deal with Hyundai Canada for Canadian data management. Contract value was $</w:t>
      </w:r>
      <w:r>
        <w:rPr>
          <w:spacing w:val="-26"/>
        </w:rPr>
        <w:t xml:space="preserve"> </w:t>
      </w:r>
      <w:r>
        <w:t>675,000.</w:t>
      </w:r>
    </w:p>
    <w:p w14:paraId="4C289800" w14:textId="77777777" w:rsidR="0056754A" w:rsidRDefault="00000000">
      <w:pPr>
        <w:pStyle w:val="ListParagraph"/>
        <w:numPr>
          <w:ilvl w:val="0"/>
          <w:numId w:val="1"/>
        </w:numPr>
        <w:tabs>
          <w:tab w:val="left" w:pos="1184"/>
          <w:tab w:val="left" w:pos="1185"/>
        </w:tabs>
        <w:ind w:hanging="361"/>
        <w:rPr>
          <w:rFonts w:ascii="Symbol" w:hAnsi="Symbol"/>
        </w:rPr>
      </w:pPr>
      <w:r>
        <w:t>Client-driven project management for prospect selection, lead scoring and post campaign</w:t>
      </w:r>
      <w:r>
        <w:rPr>
          <w:spacing w:val="-29"/>
        </w:rPr>
        <w:t xml:space="preserve"> </w:t>
      </w:r>
      <w:r>
        <w:t>analysis.</w:t>
      </w:r>
    </w:p>
    <w:p w14:paraId="4C5C1C7A" w14:textId="77777777" w:rsidR="0056754A" w:rsidRDefault="00000000">
      <w:pPr>
        <w:pStyle w:val="ListParagraph"/>
        <w:numPr>
          <w:ilvl w:val="0"/>
          <w:numId w:val="1"/>
        </w:numPr>
        <w:tabs>
          <w:tab w:val="left" w:pos="1184"/>
          <w:tab w:val="left" w:pos="1185"/>
        </w:tabs>
        <w:spacing w:before="1" w:line="269" w:lineRule="exact"/>
        <w:ind w:hanging="361"/>
        <w:rPr>
          <w:rFonts w:ascii="Symbol" w:hAnsi="Symbol"/>
        </w:rPr>
      </w:pPr>
      <w:r>
        <w:t>Interviewed new sales candidates and made hiring</w:t>
      </w:r>
      <w:r>
        <w:rPr>
          <w:spacing w:val="-11"/>
        </w:rPr>
        <w:t xml:space="preserve"> </w:t>
      </w:r>
      <w:r>
        <w:t>recommendations.</w:t>
      </w:r>
    </w:p>
    <w:p w14:paraId="04BD646B" w14:textId="77777777" w:rsidR="0056754A" w:rsidRDefault="00000000">
      <w:pPr>
        <w:pStyle w:val="ListParagraph"/>
        <w:numPr>
          <w:ilvl w:val="0"/>
          <w:numId w:val="1"/>
        </w:numPr>
        <w:tabs>
          <w:tab w:val="left" w:pos="1184"/>
          <w:tab w:val="left" w:pos="1185"/>
        </w:tabs>
        <w:spacing w:line="269" w:lineRule="exact"/>
        <w:ind w:hanging="361"/>
        <w:rPr>
          <w:rFonts w:ascii="Symbol" w:hAnsi="Symbol"/>
        </w:rPr>
      </w:pPr>
      <w:r>
        <w:t>Wrote Sales and Marketing collateral used in corporate proposals and RFP</w:t>
      </w:r>
      <w:r>
        <w:rPr>
          <w:spacing w:val="-16"/>
        </w:rPr>
        <w:t xml:space="preserve"> </w:t>
      </w:r>
      <w:r>
        <w:t>responses.</w:t>
      </w:r>
    </w:p>
    <w:p w14:paraId="70C20627" w14:textId="77777777" w:rsidR="0056754A" w:rsidRDefault="00000000">
      <w:pPr>
        <w:pStyle w:val="ListParagraph"/>
        <w:numPr>
          <w:ilvl w:val="0"/>
          <w:numId w:val="1"/>
        </w:numPr>
        <w:tabs>
          <w:tab w:val="left" w:pos="1184"/>
          <w:tab w:val="left" w:pos="1185"/>
        </w:tabs>
        <w:spacing w:before="1"/>
        <w:ind w:hanging="361"/>
        <w:rPr>
          <w:rFonts w:ascii="Symbol" w:hAnsi="Symbol"/>
        </w:rPr>
      </w:pPr>
      <w:r>
        <w:t>Attended annual sales trip for Top Performers every year from 2005 through</w:t>
      </w:r>
      <w:r>
        <w:rPr>
          <w:spacing w:val="-8"/>
        </w:rPr>
        <w:t xml:space="preserve"> </w:t>
      </w:r>
      <w:r>
        <w:t>2011.</w:t>
      </w:r>
    </w:p>
    <w:p w14:paraId="5E730997" w14:textId="77777777" w:rsidR="0056754A" w:rsidRDefault="0056754A">
      <w:pPr>
        <w:pStyle w:val="BodyText"/>
        <w:ind w:left="0" w:firstLine="0"/>
        <w:rPr>
          <w:sz w:val="38"/>
        </w:rPr>
      </w:pPr>
    </w:p>
    <w:p w14:paraId="7E43D6C5" w14:textId="4A49FCC1" w:rsidR="0056754A" w:rsidRDefault="007216DB">
      <w:pPr>
        <w:pStyle w:val="Heading1"/>
      </w:pPr>
      <w:r>
        <w:t>COMPANY NAME</w:t>
      </w:r>
    </w:p>
    <w:p w14:paraId="0B933982" w14:textId="6BB5E3F1" w:rsidR="0056754A" w:rsidRDefault="007216DB">
      <w:pPr>
        <w:tabs>
          <w:tab w:val="left" w:pos="7305"/>
        </w:tabs>
        <w:spacing w:line="281" w:lineRule="exact"/>
        <w:ind w:left="104"/>
        <w:rPr>
          <w:b/>
          <w:sz w:val="24"/>
        </w:rPr>
      </w:pPr>
      <w:r>
        <w:rPr>
          <w:b/>
          <w:sz w:val="24"/>
        </w:rPr>
        <w:t>TITLE</w:t>
      </w:r>
      <w:r>
        <w:rPr>
          <w:b/>
          <w:sz w:val="24"/>
        </w:rPr>
        <w:tab/>
        <w:t>DATES</w:t>
      </w:r>
    </w:p>
    <w:p w14:paraId="2A11E01B" w14:textId="24CE0B5C" w:rsidR="0056754A" w:rsidRDefault="007216DB">
      <w:pPr>
        <w:pStyle w:val="BodyText"/>
        <w:spacing w:before="2"/>
        <w:ind w:left="824" w:right="142" w:firstLine="0"/>
      </w:pPr>
      <w:r>
        <w:t>Brief on Company</w:t>
      </w:r>
    </w:p>
    <w:p w14:paraId="0ACF4846" w14:textId="77777777" w:rsidR="0056754A" w:rsidRDefault="00000000">
      <w:pPr>
        <w:pStyle w:val="ListParagraph"/>
        <w:numPr>
          <w:ilvl w:val="0"/>
          <w:numId w:val="1"/>
        </w:numPr>
        <w:tabs>
          <w:tab w:val="left" w:pos="1215"/>
          <w:tab w:val="left" w:pos="1216"/>
        </w:tabs>
        <w:spacing w:line="257" w:lineRule="exact"/>
        <w:ind w:left="1215" w:hanging="361"/>
        <w:rPr>
          <w:rFonts w:ascii="Symbol" w:hAnsi="Symbol"/>
          <w:sz w:val="18"/>
        </w:rPr>
      </w:pPr>
      <w:r>
        <w:t>Brought in their first new account, Munich Reinsurance within three months of being</w:t>
      </w:r>
      <w:r>
        <w:rPr>
          <w:spacing w:val="-31"/>
        </w:rPr>
        <w:t xml:space="preserve"> </w:t>
      </w:r>
      <w:r>
        <w:t>hired.</w:t>
      </w:r>
    </w:p>
    <w:p w14:paraId="4D145E73" w14:textId="77777777" w:rsidR="0056754A" w:rsidRDefault="00000000">
      <w:pPr>
        <w:pStyle w:val="ListParagraph"/>
        <w:numPr>
          <w:ilvl w:val="0"/>
          <w:numId w:val="1"/>
        </w:numPr>
        <w:tabs>
          <w:tab w:val="left" w:pos="1215"/>
          <w:tab w:val="left" w:pos="1216"/>
        </w:tabs>
        <w:spacing w:line="257" w:lineRule="exact"/>
        <w:ind w:left="1215" w:hanging="361"/>
        <w:rPr>
          <w:rFonts w:ascii="Symbol" w:hAnsi="Symbol"/>
          <w:sz w:val="18"/>
        </w:rPr>
      </w:pPr>
      <w:r>
        <w:t>Contacted and developed introductions with over 50 of largest companies in Southern</w:t>
      </w:r>
      <w:r>
        <w:rPr>
          <w:spacing w:val="-24"/>
        </w:rPr>
        <w:t xml:space="preserve"> </w:t>
      </w:r>
      <w:r>
        <w:t>Ontario.</w:t>
      </w:r>
    </w:p>
    <w:p w14:paraId="21784463" w14:textId="77777777" w:rsidR="0056754A" w:rsidRDefault="00000000">
      <w:pPr>
        <w:pStyle w:val="ListParagraph"/>
        <w:numPr>
          <w:ilvl w:val="0"/>
          <w:numId w:val="1"/>
        </w:numPr>
        <w:tabs>
          <w:tab w:val="left" w:pos="1215"/>
          <w:tab w:val="left" w:pos="1216"/>
        </w:tabs>
        <w:spacing w:before="1"/>
        <w:ind w:left="1215" w:hanging="361"/>
        <w:rPr>
          <w:rFonts w:ascii="Symbol" w:hAnsi="Symbol"/>
          <w:sz w:val="18"/>
        </w:rPr>
      </w:pPr>
      <w:r>
        <w:t>Developed strategic marketing and business development plans for new onboarded</w:t>
      </w:r>
      <w:r>
        <w:rPr>
          <w:spacing w:val="-17"/>
        </w:rPr>
        <w:t xml:space="preserve"> </w:t>
      </w:r>
      <w:r>
        <w:t>clients.</w:t>
      </w:r>
    </w:p>
    <w:p w14:paraId="1DE43EF1" w14:textId="77777777" w:rsidR="0056754A" w:rsidRDefault="0056754A">
      <w:pPr>
        <w:pStyle w:val="BodyText"/>
        <w:ind w:left="0" w:firstLine="0"/>
        <w:rPr>
          <w:sz w:val="26"/>
        </w:rPr>
      </w:pPr>
    </w:p>
    <w:p w14:paraId="584F6723" w14:textId="77777777" w:rsidR="0056754A" w:rsidRDefault="0056754A">
      <w:pPr>
        <w:pStyle w:val="BodyText"/>
        <w:ind w:left="0" w:firstLine="0"/>
        <w:rPr>
          <w:sz w:val="30"/>
        </w:rPr>
      </w:pPr>
    </w:p>
    <w:p w14:paraId="79347D68" w14:textId="77777777" w:rsidR="0056754A" w:rsidRDefault="00000000">
      <w:pPr>
        <w:pStyle w:val="Heading2"/>
        <w:rPr>
          <w:u w:val="none"/>
        </w:rPr>
      </w:pPr>
      <w:r>
        <w:t>EDUCATION</w:t>
      </w:r>
    </w:p>
    <w:p w14:paraId="5F93C254" w14:textId="7CE0F6F3" w:rsidR="0056754A" w:rsidRDefault="007216DB">
      <w:pPr>
        <w:pStyle w:val="ListParagraph"/>
        <w:numPr>
          <w:ilvl w:val="1"/>
          <w:numId w:val="1"/>
        </w:numPr>
        <w:tabs>
          <w:tab w:val="left" w:pos="1544"/>
          <w:tab w:val="left" w:pos="1545"/>
        </w:tabs>
        <w:spacing w:before="1" w:line="257" w:lineRule="exact"/>
        <w:ind w:hanging="361"/>
      </w:pPr>
      <w:proofErr w:type="gramStart"/>
      <w:r>
        <w:t>School  -</w:t>
      </w:r>
      <w:proofErr w:type="gramEnd"/>
      <w:r>
        <w:t xml:space="preserve"> dates</w:t>
      </w:r>
    </w:p>
    <w:p w14:paraId="42930CD2" w14:textId="31E9F298" w:rsidR="007216DB" w:rsidRDefault="00000000" w:rsidP="007216DB">
      <w:pPr>
        <w:pStyle w:val="ListParagraph"/>
        <w:numPr>
          <w:ilvl w:val="0"/>
          <w:numId w:val="1"/>
        </w:numPr>
        <w:tabs>
          <w:tab w:val="left" w:pos="1172"/>
          <w:tab w:val="left" w:pos="1173"/>
        </w:tabs>
        <w:ind w:left="1172" w:right="347"/>
        <w:rPr>
          <w:rFonts w:ascii="Symbol" w:hAnsi="Symbol"/>
          <w:sz w:val="18"/>
        </w:rPr>
      </w:pPr>
      <w:r>
        <w:t xml:space="preserve">– Ongoing research and developed competencies in areas such as business strategy, </w:t>
      </w:r>
    </w:p>
    <w:p w14:paraId="0C127304" w14:textId="50FF0190" w:rsidR="007216DB" w:rsidRPr="007216DB" w:rsidRDefault="007216DB" w:rsidP="007216DB">
      <w:pPr>
        <w:tabs>
          <w:tab w:val="left" w:pos="1172"/>
          <w:tab w:val="left" w:pos="1173"/>
        </w:tabs>
        <w:spacing w:line="257" w:lineRule="exact"/>
        <w:rPr>
          <w:rFonts w:ascii="Symbol" w:hAnsi="Symbol"/>
          <w:sz w:val="18"/>
        </w:rPr>
      </w:pPr>
    </w:p>
    <w:sectPr w:rsidR="007216DB" w:rsidRPr="007216DB">
      <w:pgSz w:w="12240" w:h="15840"/>
      <w:pgMar w:top="2080" w:right="760" w:bottom="1020" w:left="760" w:header="705"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0F84" w14:textId="77777777" w:rsidR="00EC5994" w:rsidRDefault="00EC5994">
      <w:r>
        <w:separator/>
      </w:r>
    </w:p>
  </w:endnote>
  <w:endnote w:type="continuationSeparator" w:id="0">
    <w:p w14:paraId="5DCAD132" w14:textId="77777777" w:rsidR="00EC5994" w:rsidRDefault="00EC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9C1" w14:textId="77777777" w:rsidR="0056754A" w:rsidRDefault="00EC5994">
    <w:pPr>
      <w:pStyle w:val="BodyText"/>
      <w:spacing w:line="14" w:lineRule="auto"/>
      <w:ind w:left="0" w:firstLine="0"/>
      <w:rPr>
        <w:sz w:val="20"/>
      </w:rPr>
    </w:pPr>
    <w:r>
      <w:pict w14:anchorId="7FB002B6">
        <v:rect id="_x0000_s1026" alt="" style="position:absolute;margin-left:41.75pt;margin-top:736.9pt;width:528.6pt;height:.5pt;z-index:-15781888;mso-wrap-edited:f;mso-width-percent:0;mso-height-percent:0;mso-position-horizontal-relative:page;mso-position-vertical-relative:page;mso-width-percent:0;mso-height-percent:0" fillcolor="black" stroked="f">
          <w10:wrap anchorx="page" anchory="page"/>
        </v:rect>
      </w:pict>
    </w:r>
    <w:r>
      <w:pict w14:anchorId="2593270D">
        <v:shapetype id="_x0000_t202" coordsize="21600,21600" o:spt="202" path="m,l,21600r21600,l21600,xe">
          <v:stroke joinstyle="miter"/>
          <v:path gradientshapeok="t" o:connecttype="rect"/>
        </v:shapetype>
        <v:shape id="_x0000_s1025" type="#_x0000_t202" alt="" style="position:absolute;margin-left:286.95pt;margin-top:737.5pt;width:38.3pt;height:10.95pt;z-index:-15781376;mso-wrap-style:square;mso-wrap-edited:f;mso-width-percent:0;mso-height-percent:0;mso-position-horizontal-relative:page;mso-position-vertical-relative:page;mso-width-percent:0;mso-height-percent:0;v-text-anchor:top" filled="f" stroked="f">
          <v:textbox inset="0,0,0,0">
            <w:txbxContent>
              <w:p w14:paraId="06293BB3" w14:textId="77777777" w:rsidR="0056754A" w:rsidRDefault="00000000">
                <w:pPr>
                  <w:spacing w:before="14"/>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CE76" w14:textId="77777777" w:rsidR="00EC5994" w:rsidRDefault="00EC5994">
      <w:r>
        <w:separator/>
      </w:r>
    </w:p>
  </w:footnote>
  <w:footnote w:type="continuationSeparator" w:id="0">
    <w:p w14:paraId="0A6C2BC3" w14:textId="77777777" w:rsidR="00EC5994" w:rsidRDefault="00EC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C1AE" w14:textId="77777777" w:rsidR="0056754A" w:rsidRDefault="00EC5994">
    <w:pPr>
      <w:pStyle w:val="BodyText"/>
      <w:spacing w:line="14" w:lineRule="auto"/>
      <w:ind w:left="0" w:firstLine="0"/>
      <w:rPr>
        <w:sz w:val="20"/>
      </w:rPr>
    </w:pPr>
    <w:r>
      <w:pict w14:anchorId="334ED26F">
        <v:rect id="_x0000_s1028" alt="" style="position:absolute;margin-left:41.75pt;margin-top:104.3pt;width:528.6pt;height:.5pt;z-index:-15782912;mso-wrap-edited:f;mso-width-percent:0;mso-height-percent:0;mso-position-horizontal-relative:page;mso-position-vertical-relative:page;mso-width-percent:0;mso-height-percent:0" fillcolor="black" stroked="f">
          <w10:wrap anchorx="page" anchory="page"/>
        </v:rect>
      </w:pict>
    </w:r>
    <w:r>
      <w:pict w14:anchorId="792478B5">
        <v:shapetype id="_x0000_t202" coordsize="21600,21600" o:spt="202" path="m,l,21600r21600,l21600,xe">
          <v:stroke joinstyle="miter"/>
          <v:path gradientshapeok="t" o:connecttype="rect"/>
        </v:shapetype>
        <v:shape id="_x0000_s1027" type="#_x0000_t202" alt="" style="position:absolute;margin-left:151.8pt;margin-top:34.25pt;width:308.35pt;height:60.7pt;z-index:-15782400;mso-wrap-style:square;mso-wrap-edited:f;mso-width-percent:0;mso-height-percent:0;mso-position-horizontal-relative:page;mso-position-vertical-relative:page;mso-width-percent:0;mso-height-percent:0;v-text-anchor:top" filled="f" stroked="f">
          <v:textbox inset="0,0,0,0">
            <w:txbxContent>
              <w:p w14:paraId="393C8EA0" w14:textId="739A4BE0" w:rsidR="0056754A" w:rsidRDefault="007216DB">
                <w:pPr>
                  <w:spacing w:line="234" w:lineRule="exact"/>
                  <w:ind w:left="52" w:right="52"/>
                  <w:jc w:val="center"/>
                  <w:rPr>
                    <w:b/>
                    <w:sz w:val="32"/>
                    <w:lang w:val="en-CA"/>
                  </w:rPr>
                </w:pPr>
                <w:r>
                  <w:rPr>
                    <w:b/>
                    <w:sz w:val="32"/>
                    <w:lang w:val="en-CA"/>
                  </w:rPr>
                  <w:t>NAME</w:t>
                </w:r>
              </w:p>
              <w:p w14:paraId="05B31F8D" w14:textId="0688DA73" w:rsidR="007216DB" w:rsidRPr="007216DB" w:rsidRDefault="007216DB">
                <w:pPr>
                  <w:spacing w:line="234" w:lineRule="exact"/>
                  <w:ind w:left="52" w:right="52"/>
                  <w:jc w:val="center"/>
                  <w:rPr>
                    <w:sz w:val="20"/>
                    <w:lang w:val="en-CA"/>
                  </w:rPr>
                </w:pPr>
                <w:r>
                  <w:rPr>
                    <w:b/>
                    <w:sz w:val="32"/>
                    <w:lang w:val="en-CA"/>
                  </w:rPr>
                  <w:t>COMTACT INFO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333B"/>
    <w:multiLevelType w:val="hybridMultilevel"/>
    <w:tmpl w:val="3ACE6EEA"/>
    <w:lvl w:ilvl="0" w:tplc="90DCC1D6">
      <w:numFmt w:val="bullet"/>
      <w:lvlText w:val=""/>
      <w:lvlJc w:val="left"/>
      <w:pPr>
        <w:ind w:left="1184" w:hanging="360"/>
      </w:pPr>
      <w:rPr>
        <w:rFonts w:hint="default"/>
        <w:w w:val="100"/>
        <w:lang w:val="en-US" w:eastAsia="en-US" w:bidi="ar-SA"/>
      </w:rPr>
    </w:lvl>
    <w:lvl w:ilvl="1" w:tplc="A1A49B82">
      <w:numFmt w:val="bullet"/>
      <w:lvlText w:val=""/>
      <w:lvlJc w:val="left"/>
      <w:pPr>
        <w:ind w:left="1544" w:hanging="360"/>
      </w:pPr>
      <w:rPr>
        <w:rFonts w:ascii="Symbol" w:eastAsia="Symbol" w:hAnsi="Symbol" w:cs="Symbol" w:hint="default"/>
        <w:w w:val="100"/>
        <w:sz w:val="18"/>
        <w:szCs w:val="18"/>
        <w:lang w:val="en-US" w:eastAsia="en-US" w:bidi="ar-SA"/>
      </w:rPr>
    </w:lvl>
    <w:lvl w:ilvl="2" w:tplc="57526B58">
      <w:numFmt w:val="bullet"/>
      <w:lvlText w:val="•"/>
      <w:lvlJc w:val="left"/>
      <w:pPr>
        <w:ind w:left="2560" w:hanging="360"/>
      </w:pPr>
      <w:rPr>
        <w:rFonts w:hint="default"/>
        <w:lang w:val="en-US" w:eastAsia="en-US" w:bidi="ar-SA"/>
      </w:rPr>
    </w:lvl>
    <w:lvl w:ilvl="3" w:tplc="7C509146">
      <w:numFmt w:val="bullet"/>
      <w:lvlText w:val="•"/>
      <w:lvlJc w:val="left"/>
      <w:pPr>
        <w:ind w:left="3580" w:hanging="360"/>
      </w:pPr>
      <w:rPr>
        <w:rFonts w:hint="default"/>
        <w:lang w:val="en-US" w:eastAsia="en-US" w:bidi="ar-SA"/>
      </w:rPr>
    </w:lvl>
    <w:lvl w:ilvl="4" w:tplc="A3DE2F5A">
      <w:numFmt w:val="bullet"/>
      <w:lvlText w:val="•"/>
      <w:lvlJc w:val="left"/>
      <w:pPr>
        <w:ind w:left="4600" w:hanging="360"/>
      </w:pPr>
      <w:rPr>
        <w:rFonts w:hint="default"/>
        <w:lang w:val="en-US" w:eastAsia="en-US" w:bidi="ar-SA"/>
      </w:rPr>
    </w:lvl>
    <w:lvl w:ilvl="5" w:tplc="03D6A328">
      <w:numFmt w:val="bullet"/>
      <w:lvlText w:val="•"/>
      <w:lvlJc w:val="left"/>
      <w:pPr>
        <w:ind w:left="5620" w:hanging="360"/>
      </w:pPr>
      <w:rPr>
        <w:rFonts w:hint="default"/>
        <w:lang w:val="en-US" w:eastAsia="en-US" w:bidi="ar-SA"/>
      </w:rPr>
    </w:lvl>
    <w:lvl w:ilvl="6" w:tplc="BDE44FB0">
      <w:numFmt w:val="bullet"/>
      <w:lvlText w:val="•"/>
      <w:lvlJc w:val="left"/>
      <w:pPr>
        <w:ind w:left="6640" w:hanging="360"/>
      </w:pPr>
      <w:rPr>
        <w:rFonts w:hint="default"/>
        <w:lang w:val="en-US" w:eastAsia="en-US" w:bidi="ar-SA"/>
      </w:rPr>
    </w:lvl>
    <w:lvl w:ilvl="7" w:tplc="960A879E">
      <w:numFmt w:val="bullet"/>
      <w:lvlText w:val="•"/>
      <w:lvlJc w:val="left"/>
      <w:pPr>
        <w:ind w:left="7660" w:hanging="360"/>
      </w:pPr>
      <w:rPr>
        <w:rFonts w:hint="default"/>
        <w:lang w:val="en-US" w:eastAsia="en-US" w:bidi="ar-SA"/>
      </w:rPr>
    </w:lvl>
    <w:lvl w:ilvl="8" w:tplc="40464AB8">
      <w:numFmt w:val="bullet"/>
      <w:lvlText w:val="•"/>
      <w:lvlJc w:val="left"/>
      <w:pPr>
        <w:ind w:left="8680" w:hanging="360"/>
      </w:pPr>
      <w:rPr>
        <w:rFonts w:hint="default"/>
        <w:lang w:val="en-US" w:eastAsia="en-US" w:bidi="ar-SA"/>
      </w:rPr>
    </w:lvl>
  </w:abstractNum>
  <w:num w:numId="1" w16cid:durableId="94858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102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6754A"/>
    <w:rsid w:val="0051722F"/>
    <w:rsid w:val="0056754A"/>
    <w:rsid w:val="007216DB"/>
    <w:rsid w:val="007453D4"/>
    <w:rsid w:val="00EC5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50955A"/>
  <w15:docId w15:val="{4935F2F7-FD81-EB4D-8C41-21BE1487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spacing w:line="281" w:lineRule="exact"/>
      <w:ind w:left="104"/>
      <w:outlineLvl w:val="0"/>
    </w:pPr>
    <w:rPr>
      <w:b/>
      <w:bCs/>
      <w:sz w:val="24"/>
      <w:szCs w:val="24"/>
    </w:rPr>
  </w:style>
  <w:style w:type="paragraph" w:styleId="Heading2">
    <w:name w:val="heading 2"/>
    <w:basedOn w:val="Normal"/>
    <w:uiPriority w:val="9"/>
    <w:unhideWhenUsed/>
    <w:qFormat/>
    <w:pPr>
      <w:ind w:left="104"/>
      <w:outlineLvl w:val="1"/>
    </w:pPr>
    <w:rPr>
      <w:rFonts w:ascii="Times New Roman" w:eastAsia="Times New Roman" w:hAnsi="Times New Roman" w:cs="Times New Roman"/>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4" w:hanging="361"/>
    </w:pPr>
  </w:style>
  <w:style w:type="paragraph" w:styleId="Title">
    <w:name w:val="Title"/>
    <w:basedOn w:val="Normal"/>
    <w:uiPriority w:val="10"/>
    <w:qFormat/>
    <w:pPr>
      <w:spacing w:before="19"/>
      <w:ind w:left="52" w:right="52"/>
      <w:jc w:val="center"/>
    </w:pPr>
    <w:rPr>
      <w:b/>
      <w:bCs/>
      <w:sz w:val="32"/>
      <w:szCs w:val="32"/>
    </w:rPr>
  </w:style>
  <w:style w:type="paragraph" w:styleId="ListParagraph">
    <w:name w:val="List Paragraph"/>
    <w:basedOn w:val="Normal"/>
    <w:uiPriority w:val="1"/>
    <w:qFormat/>
    <w:pPr>
      <w:ind w:left="118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16DB"/>
    <w:pPr>
      <w:tabs>
        <w:tab w:val="center" w:pos="4680"/>
        <w:tab w:val="right" w:pos="9360"/>
      </w:tabs>
    </w:pPr>
  </w:style>
  <w:style w:type="character" w:customStyle="1" w:styleId="HeaderChar">
    <w:name w:val="Header Char"/>
    <w:basedOn w:val="DefaultParagraphFont"/>
    <w:link w:val="Header"/>
    <w:uiPriority w:val="99"/>
    <w:rsid w:val="007216DB"/>
    <w:rPr>
      <w:rFonts w:ascii="Caladea" w:eastAsia="Caladea" w:hAnsi="Caladea" w:cs="Caladea"/>
    </w:rPr>
  </w:style>
  <w:style w:type="paragraph" w:styleId="Footer">
    <w:name w:val="footer"/>
    <w:basedOn w:val="Normal"/>
    <w:link w:val="FooterChar"/>
    <w:uiPriority w:val="99"/>
    <w:unhideWhenUsed/>
    <w:rsid w:val="007216DB"/>
    <w:pPr>
      <w:tabs>
        <w:tab w:val="center" w:pos="4680"/>
        <w:tab w:val="right" w:pos="9360"/>
      </w:tabs>
    </w:pPr>
  </w:style>
  <w:style w:type="character" w:customStyle="1" w:styleId="FooterChar">
    <w:name w:val="Footer Char"/>
    <w:basedOn w:val="DefaultParagraphFont"/>
    <w:link w:val="Footer"/>
    <w:uiPriority w:val="99"/>
    <w:rsid w:val="007216DB"/>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Nickerson</dc:title>
  <dc:creator>Preferred Customer</dc:creator>
  <cp:lastModifiedBy>Jordana Matsos</cp:lastModifiedBy>
  <cp:revision>3</cp:revision>
  <dcterms:created xsi:type="dcterms:W3CDTF">2023-05-07T01:33:00Z</dcterms:created>
  <dcterms:modified xsi:type="dcterms:W3CDTF">2023-11-04T17:10:00Z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Microsoft® Word 2016</vt:lpwstr>
  </property>
  <property fmtid="{D5CDD505-2E9C-101B-9397-08002B2CF9AE}" pid="4" name="LastSaved">
    <vt:filetime>2023-05-07T00:00:00Z</vt:filetime>
  </property>
</Properties>
</file>