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A7F36" w14:textId="38D09C2B" w:rsidR="00F84ADD" w:rsidRPr="0018170C" w:rsidRDefault="00F84ADD" w:rsidP="00F84ADD">
      <w:pPr>
        <w:jc w:val="center"/>
        <w:rPr>
          <w:rFonts w:ascii="Times New Roman" w:hAnsi="Times New Roman" w:cs="Times New Roman"/>
        </w:rPr>
      </w:pPr>
      <w:r w:rsidRPr="0018170C">
        <w:rPr>
          <w:rFonts w:ascii="Times New Roman" w:hAnsi="Times New Roman" w:cs="Times New Roman"/>
        </w:rPr>
        <w:t>Terms of Reference (</w:t>
      </w:r>
      <w:proofErr w:type="spellStart"/>
      <w:r w:rsidRPr="0018170C">
        <w:rPr>
          <w:rFonts w:ascii="Times New Roman" w:hAnsi="Times New Roman" w:cs="Times New Roman"/>
        </w:rPr>
        <w:t>ToR</w:t>
      </w:r>
      <w:proofErr w:type="spellEnd"/>
      <w:r w:rsidRPr="0018170C">
        <w:rPr>
          <w:rFonts w:ascii="Times New Roman" w:hAnsi="Times New Roman" w:cs="Times New Roman"/>
        </w:rPr>
        <w:t>) for Expert/</w:t>
      </w:r>
      <w:r w:rsidR="005F39B3" w:rsidRPr="0018170C">
        <w:rPr>
          <w:rFonts w:ascii="Times New Roman" w:hAnsi="Times New Roman" w:cs="Times New Roman"/>
        </w:rPr>
        <w:t>Company</w:t>
      </w:r>
      <w:r w:rsidRPr="0018170C">
        <w:rPr>
          <w:rFonts w:ascii="Times New Roman" w:hAnsi="Times New Roman" w:cs="Times New Roman"/>
        </w:rPr>
        <w:t xml:space="preserve"> to Deliver </w:t>
      </w:r>
      <w:r w:rsidR="005F39B3" w:rsidRPr="0018170C">
        <w:rPr>
          <w:rFonts w:ascii="Times New Roman" w:hAnsi="Times New Roman" w:cs="Times New Roman"/>
        </w:rPr>
        <w:t>a video documentary</w:t>
      </w:r>
    </w:p>
    <w:p w14:paraId="7A2CCCFF" w14:textId="46D0DB15" w:rsidR="00F84ADD" w:rsidRPr="0018170C" w:rsidRDefault="00F84ADD" w:rsidP="00F84ADD">
      <w:pPr>
        <w:jc w:val="center"/>
        <w:rPr>
          <w:rFonts w:ascii="Times New Roman" w:hAnsi="Times New Roman" w:cs="Times New Roman"/>
          <w:i/>
          <w:iCs/>
          <w:sz w:val="22"/>
          <w:szCs w:val="22"/>
        </w:rPr>
      </w:pPr>
      <w:r w:rsidRPr="0018170C">
        <w:rPr>
          <w:rFonts w:ascii="Times New Roman" w:hAnsi="Times New Roman" w:cs="Times New Roman"/>
          <w:i/>
          <w:iCs/>
          <w:sz w:val="22"/>
          <w:szCs w:val="22"/>
        </w:rPr>
        <w:t>“Addressing effects of gender-based violence in Kosovo, and empowering survivors to fight stigma and speak out”</w:t>
      </w:r>
    </w:p>
    <w:p w14:paraId="23C13BFD" w14:textId="77777777" w:rsidR="00F84ADD" w:rsidRPr="0018170C" w:rsidRDefault="00F84ADD" w:rsidP="00F84ADD">
      <w:pPr>
        <w:rPr>
          <w:rFonts w:ascii="Times New Roman" w:hAnsi="Times New Roman" w:cs="Times New Roman"/>
        </w:rPr>
      </w:pPr>
    </w:p>
    <w:p w14:paraId="47271B5F" w14:textId="77777777" w:rsidR="00F84ADD" w:rsidRPr="0018170C" w:rsidRDefault="00F84ADD" w:rsidP="00F84ADD">
      <w:pPr>
        <w:rPr>
          <w:rFonts w:ascii="Times New Roman" w:hAnsi="Times New Roman" w:cs="Times New Roman"/>
        </w:rPr>
      </w:pPr>
      <w:bookmarkStart w:id="0" w:name="Background"/>
      <w:bookmarkEnd w:id="0"/>
      <w:r w:rsidRPr="0018170C">
        <w:rPr>
          <w:rFonts w:ascii="Times New Roman" w:hAnsi="Times New Roman" w:cs="Times New Roman"/>
        </w:rPr>
        <w:t>Background</w:t>
      </w:r>
    </w:p>
    <w:p w14:paraId="4251E9C6" w14:textId="77777777" w:rsidR="00F84ADD" w:rsidRPr="0018170C" w:rsidRDefault="00F84ADD" w:rsidP="00F84ADD">
      <w:pPr>
        <w:rPr>
          <w:rFonts w:ascii="Times New Roman" w:hAnsi="Times New Roman" w:cs="Times New Roman"/>
          <w:u w:val="single"/>
        </w:rPr>
      </w:pPr>
      <w:r w:rsidRPr="0018170C">
        <w:rPr>
          <w:rFonts w:ascii="Times New Roman" w:hAnsi="Times New Roman" w:cs="Times New Roman"/>
          <w:u w:val="single"/>
        </w:rPr>
        <w:t>About the organization:</w:t>
      </w:r>
    </w:p>
    <w:p w14:paraId="5B8217BC" w14:textId="77777777" w:rsidR="00F84ADD" w:rsidRPr="0018170C" w:rsidRDefault="00F84ADD" w:rsidP="00F84ADD">
      <w:pPr>
        <w:jc w:val="both"/>
        <w:rPr>
          <w:rFonts w:ascii="Times New Roman" w:hAnsi="Times New Roman" w:cs="Times New Roman"/>
        </w:rPr>
      </w:pPr>
      <w:r w:rsidRPr="0018170C">
        <w:rPr>
          <w:rFonts w:ascii="Times New Roman" w:hAnsi="Times New Roman" w:cs="Times New Roman"/>
        </w:rPr>
        <w:t>Kosovar Gender Studies Center seeks a society based on individual and group rights, where gender equality and mainstreaming are included in all spheres of life, under strict enforcement of laws, and where women can achieve self-realization and personal and professional development.</w:t>
      </w:r>
    </w:p>
    <w:p w14:paraId="28D57A17" w14:textId="02F7464D" w:rsidR="00F84ADD" w:rsidRPr="0018170C" w:rsidRDefault="00F84ADD" w:rsidP="00F84ADD">
      <w:pPr>
        <w:jc w:val="both"/>
        <w:rPr>
          <w:rFonts w:ascii="Times New Roman" w:hAnsi="Times New Roman" w:cs="Times New Roman"/>
        </w:rPr>
      </w:pPr>
      <w:r w:rsidRPr="0018170C">
        <w:rPr>
          <w:rFonts w:ascii="Times New Roman" w:hAnsi="Times New Roman" w:cs="Times New Roman"/>
        </w:rPr>
        <w:t xml:space="preserve">The mission of the Kosovar Gender Studies Center is to mainstream gender in all sectors of Kosovar society by increasing gender awareness, </w:t>
      </w:r>
      <w:r w:rsidR="0018170C">
        <w:rPr>
          <w:rFonts w:ascii="Times New Roman" w:hAnsi="Times New Roman" w:cs="Times New Roman"/>
        </w:rPr>
        <w:t>enhancing the focus on gender issues in Kosovo’s educational system, developing gender studies, and ensuring the inclusion of gender-sensitive policies in all aspects</w:t>
      </w:r>
      <w:r w:rsidRPr="0018170C">
        <w:rPr>
          <w:rFonts w:ascii="Times New Roman" w:hAnsi="Times New Roman" w:cs="Times New Roman"/>
        </w:rPr>
        <w:t xml:space="preserve"> of life. Since its establishment in 2003, KGSC has contributed to gender mainstreaming and the achievement of gender equality in all spheres of life. KGSC was established to draft and ensure the inclusion of gender-sensitive policies in all sectors of life, to increase awareness, knowledge, and understanding of gender issues in Kosovo, and to develop gender studies in Kosovo further. </w:t>
      </w:r>
    </w:p>
    <w:p w14:paraId="20B98253" w14:textId="77777777" w:rsidR="00F84ADD" w:rsidRPr="0018170C" w:rsidRDefault="00F84ADD" w:rsidP="00F84ADD">
      <w:pPr>
        <w:jc w:val="both"/>
        <w:rPr>
          <w:rFonts w:ascii="Times New Roman" w:hAnsi="Times New Roman" w:cs="Times New Roman"/>
          <w:u w:val="single"/>
        </w:rPr>
      </w:pPr>
      <w:r w:rsidRPr="0018170C">
        <w:rPr>
          <w:rFonts w:ascii="Times New Roman" w:hAnsi="Times New Roman" w:cs="Times New Roman"/>
          <w:u w:val="single"/>
        </w:rPr>
        <w:t>About the project:</w:t>
      </w:r>
    </w:p>
    <w:p w14:paraId="6DB5D725" w14:textId="4E49918E" w:rsidR="00F84ADD" w:rsidRPr="0018170C" w:rsidRDefault="00F84ADD" w:rsidP="00F84ADD">
      <w:pPr>
        <w:jc w:val="both"/>
        <w:rPr>
          <w:rFonts w:ascii="Times New Roman" w:hAnsi="Times New Roman" w:cs="Times New Roman"/>
          <w:i/>
          <w:iCs/>
        </w:rPr>
      </w:pPr>
      <w:r w:rsidRPr="0018170C">
        <w:rPr>
          <w:rFonts w:ascii="Times New Roman" w:hAnsi="Times New Roman" w:cs="Times New Roman"/>
        </w:rPr>
        <w:t>Kosovar Gender Studies Center is implementing the project "</w:t>
      </w:r>
      <w:r w:rsidRPr="0018170C">
        <w:rPr>
          <w:rFonts w:ascii="Times New Roman" w:hAnsi="Times New Roman" w:cs="Times New Roman"/>
          <w:i/>
          <w:iCs/>
        </w:rPr>
        <w:t xml:space="preserve">Addressing effects of gender-based violence in Kosovo, and empowering survivors to fight stigma and speak out”, </w:t>
      </w:r>
      <w:r w:rsidRPr="0018170C">
        <w:rPr>
          <w:rFonts w:ascii="Times New Roman" w:hAnsi="Times New Roman" w:cs="Times New Roman"/>
        </w:rPr>
        <w:t>in partnership with UN Women,</w:t>
      </w:r>
      <w:r w:rsidRPr="0018170C">
        <w:rPr>
          <w:rFonts w:ascii="Times New Roman" w:hAnsi="Times New Roman" w:cs="Times New Roman"/>
          <w:i/>
          <w:iCs/>
        </w:rPr>
        <w:t xml:space="preserve"> </w:t>
      </w:r>
      <w:r w:rsidRPr="0018170C">
        <w:rPr>
          <w:rFonts w:ascii="Times New Roman" w:hAnsi="Times New Roman" w:cs="Times New Roman"/>
        </w:rPr>
        <w:t xml:space="preserve">supported by the British Embassy in Pristina. The project will be implemented in the municipalities of Prishtina, </w:t>
      </w:r>
      <w:proofErr w:type="spellStart"/>
      <w:r w:rsidRPr="0018170C">
        <w:rPr>
          <w:rFonts w:ascii="Times New Roman" w:hAnsi="Times New Roman" w:cs="Times New Roman"/>
        </w:rPr>
        <w:t>Gjakova</w:t>
      </w:r>
      <w:proofErr w:type="spellEnd"/>
      <w:r w:rsidRPr="0018170C">
        <w:rPr>
          <w:rFonts w:ascii="Times New Roman" w:hAnsi="Times New Roman" w:cs="Times New Roman"/>
        </w:rPr>
        <w:t xml:space="preserve">, </w:t>
      </w:r>
      <w:proofErr w:type="spellStart"/>
      <w:r w:rsidRPr="0018170C">
        <w:rPr>
          <w:rFonts w:ascii="Times New Roman" w:hAnsi="Times New Roman" w:cs="Times New Roman"/>
        </w:rPr>
        <w:t>Gjilan</w:t>
      </w:r>
      <w:proofErr w:type="spellEnd"/>
      <w:r w:rsidRPr="0018170C">
        <w:rPr>
          <w:rFonts w:ascii="Times New Roman" w:hAnsi="Times New Roman" w:cs="Times New Roman"/>
        </w:rPr>
        <w:t xml:space="preserve">, and </w:t>
      </w:r>
      <w:proofErr w:type="spellStart"/>
      <w:r w:rsidRPr="0018170C">
        <w:rPr>
          <w:rFonts w:ascii="Times New Roman" w:hAnsi="Times New Roman" w:cs="Times New Roman"/>
        </w:rPr>
        <w:t>Dragash</w:t>
      </w:r>
      <w:proofErr w:type="spellEnd"/>
      <w:r w:rsidRPr="0018170C">
        <w:rPr>
          <w:rFonts w:ascii="Times New Roman" w:hAnsi="Times New Roman" w:cs="Times New Roman"/>
        </w:rPr>
        <w:t xml:space="preserve">. </w:t>
      </w:r>
    </w:p>
    <w:p w14:paraId="52518A9C" w14:textId="1D3F5D30" w:rsidR="005119DB" w:rsidRPr="0018170C" w:rsidRDefault="00F84ADD" w:rsidP="00F84ADD">
      <w:pPr>
        <w:jc w:val="both"/>
        <w:rPr>
          <w:rFonts w:ascii="Times New Roman" w:hAnsi="Times New Roman" w:cs="Times New Roman"/>
        </w:rPr>
      </w:pPr>
      <w:bookmarkStart w:id="1" w:name="Context_and_Objective_of_the_Call_for_Ex"/>
      <w:bookmarkEnd w:id="1"/>
      <w:r w:rsidRPr="0018170C">
        <w:rPr>
          <w:rFonts w:ascii="Times New Roman" w:hAnsi="Times New Roman" w:cs="Times New Roman"/>
        </w:rPr>
        <w:t xml:space="preserve">This project aims to enhance survivor-centered, rights-based responses to </w:t>
      </w:r>
      <w:r w:rsidR="0018170C" w:rsidRPr="0018170C">
        <w:rPr>
          <w:rFonts w:ascii="Times New Roman" w:hAnsi="Times New Roman" w:cs="Times New Roman"/>
        </w:rPr>
        <w:t>gender-based</w:t>
      </w:r>
      <w:r w:rsidRPr="0018170C">
        <w:rPr>
          <w:rFonts w:ascii="Times New Roman" w:hAnsi="Times New Roman" w:cs="Times New Roman"/>
        </w:rPr>
        <w:t xml:space="preserve"> violence (GBV) in the municipalities of Pristina, </w:t>
      </w:r>
      <w:proofErr w:type="spellStart"/>
      <w:r w:rsidRPr="0018170C">
        <w:rPr>
          <w:rFonts w:ascii="Times New Roman" w:hAnsi="Times New Roman" w:cs="Times New Roman"/>
        </w:rPr>
        <w:t>Dragash</w:t>
      </w:r>
      <w:proofErr w:type="spellEnd"/>
      <w:r w:rsidRPr="0018170C">
        <w:rPr>
          <w:rFonts w:ascii="Times New Roman" w:hAnsi="Times New Roman" w:cs="Times New Roman"/>
        </w:rPr>
        <w:t xml:space="preserve">, </w:t>
      </w:r>
      <w:proofErr w:type="spellStart"/>
      <w:r w:rsidRPr="0018170C">
        <w:rPr>
          <w:rFonts w:ascii="Times New Roman" w:hAnsi="Times New Roman" w:cs="Times New Roman"/>
        </w:rPr>
        <w:t>Gjakova</w:t>
      </w:r>
      <w:proofErr w:type="spellEnd"/>
      <w:r w:rsidRPr="0018170C">
        <w:rPr>
          <w:rFonts w:ascii="Times New Roman" w:hAnsi="Times New Roman" w:cs="Times New Roman"/>
        </w:rPr>
        <w:t xml:space="preserve">, and </w:t>
      </w:r>
      <w:proofErr w:type="spellStart"/>
      <w:r w:rsidRPr="0018170C">
        <w:rPr>
          <w:rFonts w:ascii="Times New Roman" w:hAnsi="Times New Roman" w:cs="Times New Roman"/>
        </w:rPr>
        <w:t>Gjilan</w:t>
      </w:r>
      <w:proofErr w:type="spellEnd"/>
      <w:r w:rsidRPr="0018170C">
        <w:rPr>
          <w:rFonts w:ascii="Times New Roman" w:hAnsi="Times New Roman" w:cs="Times New Roman"/>
        </w:rPr>
        <w:t xml:space="preserve">. Building on Kosovo’s revised Criminal Code, the Law on Domestic Violence, and the National Strategy on Protection against Domestic Violence and Violence Against Women (2022–2026), the project will strengthen the capacity of municipal offices, health and social workers, police, prosecutors, and judges to deliver coordinated and trauma-informed services. </w:t>
      </w:r>
    </w:p>
    <w:p w14:paraId="383B1F0B" w14:textId="59B71634" w:rsidR="00F84ADD" w:rsidRPr="0018170C" w:rsidRDefault="00F84ADD" w:rsidP="00F84ADD">
      <w:pPr>
        <w:jc w:val="both"/>
        <w:rPr>
          <w:rFonts w:ascii="Times New Roman" w:hAnsi="Times New Roman" w:cs="Times New Roman"/>
          <w:b/>
          <w:bCs/>
        </w:rPr>
      </w:pPr>
      <w:r w:rsidRPr="0018170C">
        <w:rPr>
          <w:rFonts w:ascii="Times New Roman" w:hAnsi="Times New Roman" w:cs="Times New Roman"/>
          <w:b/>
          <w:bCs/>
        </w:rPr>
        <w:t xml:space="preserve">Context and Objective of the </w:t>
      </w:r>
      <w:proofErr w:type="spellStart"/>
      <w:r w:rsidRPr="0018170C">
        <w:rPr>
          <w:rFonts w:ascii="Times New Roman" w:hAnsi="Times New Roman" w:cs="Times New Roman"/>
          <w:b/>
          <w:bCs/>
        </w:rPr>
        <w:t>ToR</w:t>
      </w:r>
      <w:proofErr w:type="spellEnd"/>
    </w:p>
    <w:p w14:paraId="2499F66A" w14:textId="276F36D2" w:rsidR="00DC7D5B" w:rsidRPr="0018170C" w:rsidRDefault="00DC7D5B" w:rsidP="00DC7D5B">
      <w:pPr>
        <w:jc w:val="both"/>
        <w:rPr>
          <w:rFonts w:ascii="Times New Roman" w:hAnsi="Times New Roman" w:cs="Times New Roman"/>
        </w:rPr>
      </w:pPr>
      <w:r w:rsidRPr="0018170C">
        <w:rPr>
          <w:rFonts w:ascii="Times New Roman" w:hAnsi="Times New Roman" w:cs="Times New Roman"/>
        </w:rPr>
        <w:lastRenderedPageBreak/>
        <w:t xml:space="preserve">The purpose of this </w:t>
      </w:r>
      <w:proofErr w:type="spellStart"/>
      <w:r w:rsidRPr="0018170C">
        <w:rPr>
          <w:rFonts w:ascii="Times New Roman" w:hAnsi="Times New Roman" w:cs="Times New Roman"/>
        </w:rPr>
        <w:t>ToR</w:t>
      </w:r>
      <w:proofErr w:type="spellEnd"/>
      <w:r w:rsidRPr="0018170C">
        <w:rPr>
          <w:rFonts w:ascii="Times New Roman" w:hAnsi="Times New Roman" w:cs="Times New Roman"/>
        </w:rPr>
        <w:t xml:space="preserve"> is to engage a qualified expert or production company to conceptualize, produce, and finalize an awareness-raising video on the new Law on Gender-Based Violence, with a specific focus on:</w:t>
      </w:r>
    </w:p>
    <w:p w14:paraId="2909C47B" w14:textId="77777777" w:rsidR="00DC7D5B" w:rsidRPr="0018170C" w:rsidRDefault="00DC7D5B" w:rsidP="0018170C">
      <w:pPr>
        <w:pStyle w:val="ListParagraph"/>
        <w:numPr>
          <w:ilvl w:val="0"/>
          <w:numId w:val="8"/>
        </w:numPr>
        <w:jc w:val="both"/>
        <w:rPr>
          <w:rFonts w:ascii="Times New Roman" w:hAnsi="Times New Roman" w:cs="Times New Roman"/>
        </w:rPr>
      </w:pPr>
      <w:r w:rsidRPr="0018170C">
        <w:rPr>
          <w:rFonts w:ascii="Times New Roman" w:hAnsi="Times New Roman" w:cs="Times New Roman"/>
        </w:rPr>
        <w:t>Key provisions of the law;</w:t>
      </w:r>
    </w:p>
    <w:p w14:paraId="42C3E6EA" w14:textId="77777777" w:rsidR="00DC7D5B" w:rsidRPr="0018170C" w:rsidRDefault="00DC7D5B" w:rsidP="0018170C">
      <w:pPr>
        <w:pStyle w:val="ListParagraph"/>
        <w:numPr>
          <w:ilvl w:val="0"/>
          <w:numId w:val="8"/>
        </w:numPr>
        <w:jc w:val="both"/>
        <w:rPr>
          <w:rFonts w:ascii="Times New Roman" w:hAnsi="Times New Roman" w:cs="Times New Roman"/>
        </w:rPr>
      </w:pPr>
      <w:r w:rsidRPr="0018170C">
        <w:rPr>
          <w:rFonts w:ascii="Times New Roman" w:hAnsi="Times New Roman" w:cs="Times New Roman"/>
        </w:rPr>
        <w:t>Institutional responsibilities and implementation mechanisms;</w:t>
      </w:r>
    </w:p>
    <w:p w14:paraId="3F5669D9" w14:textId="77777777" w:rsidR="00DC7D5B" w:rsidRPr="0018170C" w:rsidRDefault="00DC7D5B" w:rsidP="0018170C">
      <w:pPr>
        <w:pStyle w:val="ListParagraph"/>
        <w:numPr>
          <w:ilvl w:val="0"/>
          <w:numId w:val="8"/>
        </w:numPr>
        <w:jc w:val="both"/>
        <w:rPr>
          <w:rFonts w:ascii="Times New Roman" w:hAnsi="Times New Roman" w:cs="Times New Roman"/>
        </w:rPr>
      </w:pPr>
      <w:r w:rsidRPr="0018170C">
        <w:rPr>
          <w:rFonts w:ascii="Times New Roman" w:hAnsi="Times New Roman" w:cs="Times New Roman"/>
        </w:rPr>
        <w:t>Survivor-centered and rights-based approaches;</w:t>
      </w:r>
    </w:p>
    <w:p w14:paraId="04FF6414" w14:textId="7096CB09" w:rsidR="00DC7D5B" w:rsidRPr="0018170C" w:rsidRDefault="00DC7D5B" w:rsidP="0018170C">
      <w:pPr>
        <w:pStyle w:val="ListParagraph"/>
        <w:numPr>
          <w:ilvl w:val="0"/>
          <w:numId w:val="8"/>
        </w:numPr>
        <w:jc w:val="both"/>
        <w:rPr>
          <w:rFonts w:ascii="Times New Roman" w:hAnsi="Times New Roman" w:cs="Times New Roman"/>
        </w:rPr>
      </w:pPr>
      <w:r w:rsidRPr="0018170C">
        <w:rPr>
          <w:rFonts w:ascii="Times New Roman" w:hAnsi="Times New Roman" w:cs="Times New Roman"/>
        </w:rPr>
        <w:t>Practical implications of the law for survivors and duty-bearers.</w:t>
      </w:r>
    </w:p>
    <w:p w14:paraId="3F17B3FB" w14:textId="77777777" w:rsidR="00DC7D5B" w:rsidRPr="0018170C" w:rsidRDefault="00DC7D5B" w:rsidP="00DC7D5B">
      <w:pPr>
        <w:jc w:val="both"/>
        <w:rPr>
          <w:rFonts w:ascii="Times New Roman" w:hAnsi="Times New Roman" w:cs="Times New Roman"/>
        </w:rPr>
      </w:pPr>
      <w:r w:rsidRPr="0018170C">
        <w:rPr>
          <w:rFonts w:ascii="Times New Roman" w:hAnsi="Times New Roman" w:cs="Times New Roman"/>
        </w:rPr>
        <w:t>The video will serve as a public awareness and educational tool, targeting professionals, survivors, and the wider public, and will support improved understanding and implementation of the law.</w:t>
      </w:r>
    </w:p>
    <w:p w14:paraId="52EF945F" w14:textId="63F813AD" w:rsidR="00F84ADD" w:rsidRPr="0018170C" w:rsidRDefault="00F84ADD" w:rsidP="00DC7D5B">
      <w:pPr>
        <w:jc w:val="both"/>
        <w:rPr>
          <w:rFonts w:ascii="Times New Roman" w:hAnsi="Times New Roman" w:cs="Times New Roman"/>
          <w:b/>
          <w:bCs/>
        </w:rPr>
      </w:pPr>
      <w:r w:rsidRPr="0018170C">
        <w:rPr>
          <w:rFonts w:ascii="Times New Roman" w:hAnsi="Times New Roman" w:cs="Times New Roman"/>
          <w:b/>
          <w:bCs/>
        </w:rPr>
        <w:t>Responsibilities:</w:t>
      </w:r>
    </w:p>
    <w:p w14:paraId="1B87BA9B" w14:textId="05B07B51" w:rsidR="00F84ADD" w:rsidRPr="0018170C" w:rsidRDefault="00DC7D5B" w:rsidP="00DC7D5B">
      <w:pPr>
        <w:jc w:val="both"/>
        <w:rPr>
          <w:rFonts w:ascii="Times New Roman" w:hAnsi="Times New Roman" w:cs="Times New Roman"/>
        </w:rPr>
      </w:pPr>
      <w:r w:rsidRPr="0018170C">
        <w:rPr>
          <w:rFonts w:ascii="Times New Roman" w:hAnsi="Times New Roman" w:cs="Times New Roman"/>
        </w:rPr>
        <w:t>The selected expert/company will be responsible for the following tasks</w:t>
      </w:r>
    </w:p>
    <w:p w14:paraId="50E6A99B" w14:textId="0F6609E3" w:rsidR="00DC7D5B" w:rsidRDefault="00DC7D5B" w:rsidP="00DC7D5B">
      <w:pPr>
        <w:pStyle w:val="ListParagraph"/>
        <w:numPr>
          <w:ilvl w:val="0"/>
          <w:numId w:val="5"/>
        </w:numPr>
        <w:jc w:val="both"/>
        <w:rPr>
          <w:rFonts w:ascii="Times New Roman" w:hAnsi="Times New Roman" w:cs="Times New Roman"/>
          <w:u w:val="single"/>
        </w:rPr>
      </w:pPr>
      <w:r w:rsidRPr="0018170C">
        <w:rPr>
          <w:rFonts w:ascii="Times New Roman" w:hAnsi="Times New Roman" w:cs="Times New Roman"/>
          <w:u w:val="single"/>
        </w:rPr>
        <w:t>Content Development</w:t>
      </w:r>
    </w:p>
    <w:p w14:paraId="2EB689E8" w14:textId="77777777" w:rsidR="0018170C" w:rsidRPr="0018170C" w:rsidRDefault="0018170C" w:rsidP="0018170C">
      <w:pPr>
        <w:pStyle w:val="ListParagraph"/>
        <w:jc w:val="both"/>
        <w:rPr>
          <w:rFonts w:ascii="Times New Roman" w:hAnsi="Times New Roman" w:cs="Times New Roman"/>
          <w:u w:val="single"/>
        </w:rPr>
      </w:pPr>
    </w:p>
    <w:p w14:paraId="385EBFFA" w14:textId="0C959F48" w:rsidR="00DC7D5B" w:rsidRPr="0018170C" w:rsidRDefault="00DC7D5B" w:rsidP="0018170C">
      <w:pPr>
        <w:pStyle w:val="ListParagraph"/>
        <w:numPr>
          <w:ilvl w:val="0"/>
          <w:numId w:val="9"/>
        </w:numPr>
        <w:jc w:val="both"/>
        <w:rPr>
          <w:rFonts w:ascii="Times New Roman" w:hAnsi="Times New Roman" w:cs="Times New Roman"/>
        </w:rPr>
      </w:pPr>
      <w:r w:rsidRPr="0018170C">
        <w:rPr>
          <w:rFonts w:ascii="Times New Roman" w:hAnsi="Times New Roman" w:cs="Times New Roman"/>
        </w:rPr>
        <w:t>Work closely with the KGSC project team to develop a clear and accurate script/storyboard for the video</w:t>
      </w:r>
      <w:r w:rsidR="0018170C">
        <w:rPr>
          <w:rFonts w:ascii="Times New Roman" w:hAnsi="Times New Roman" w:cs="Times New Roman"/>
        </w:rPr>
        <w:t>;</w:t>
      </w:r>
    </w:p>
    <w:p w14:paraId="2BF61D95" w14:textId="77777777" w:rsidR="00DC7D5B" w:rsidRPr="0018170C" w:rsidRDefault="00DC7D5B" w:rsidP="0018170C">
      <w:pPr>
        <w:pStyle w:val="ListParagraph"/>
        <w:numPr>
          <w:ilvl w:val="0"/>
          <w:numId w:val="9"/>
        </w:numPr>
        <w:jc w:val="both"/>
        <w:rPr>
          <w:rFonts w:ascii="Times New Roman" w:hAnsi="Times New Roman" w:cs="Times New Roman"/>
        </w:rPr>
      </w:pPr>
      <w:r w:rsidRPr="0018170C">
        <w:rPr>
          <w:rFonts w:ascii="Times New Roman" w:hAnsi="Times New Roman" w:cs="Times New Roman"/>
        </w:rPr>
        <w:t>Translate complex legal provisions into accessible, survivor-centered messaging;</w:t>
      </w:r>
    </w:p>
    <w:p w14:paraId="4CBCC320" w14:textId="27296C66" w:rsidR="0018170C" w:rsidRDefault="00DC7D5B" w:rsidP="0018170C">
      <w:pPr>
        <w:pStyle w:val="ListParagraph"/>
        <w:numPr>
          <w:ilvl w:val="0"/>
          <w:numId w:val="9"/>
        </w:numPr>
        <w:jc w:val="both"/>
        <w:rPr>
          <w:rFonts w:ascii="Times New Roman" w:hAnsi="Times New Roman" w:cs="Times New Roman"/>
        </w:rPr>
      </w:pPr>
      <w:r w:rsidRPr="0018170C">
        <w:rPr>
          <w:rFonts w:ascii="Times New Roman" w:hAnsi="Times New Roman" w:cs="Times New Roman"/>
        </w:rPr>
        <w:t>Ensure alignment with Kosovo’s legal framework and international standards on GBV.</w:t>
      </w:r>
    </w:p>
    <w:p w14:paraId="06D569F9" w14:textId="77777777" w:rsidR="0018170C" w:rsidRPr="0018170C" w:rsidRDefault="0018170C" w:rsidP="0018170C">
      <w:pPr>
        <w:pStyle w:val="ListParagraph"/>
        <w:jc w:val="both"/>
        <w:rPr>
          <w:rFonts w:ascii="Times New Roman" w:hAnsi="Times New Roman" w:cs="Times New Roman"/>
        </w:rPr>
      </w:pPr>
    </w:p>
    <w:p w14:paraId="7EDDF50C" w14:textId="21DCDF2F" w:rsidR="00DC7D5B" w:rsidRDefault="00DC7D5B" w:rsidP="00DC7D5B">
      <w:pPr>
        <w:pStyle w:val="ListParagraph"/>
        <w:numPr>
          <w:ilvl w:val="0"/>
          <w:numId w:val="5"/>
        </w:numPr>
        <w:jc w:val="both"/>
        <w:rPr>
          <w:rFonts w:ascii="Times New Roman" w:hAnsi="Times New Roman" w:cs="Times New Roman"/>
          <w:u w:val="single"/>
        </w:rPr>
      </w:pPr>
      <w:r w:rsidRPr="0018170C">
        <w:rPr>
          <w:rFonts w:ascii="Times New Roman" w:hAnsi="Times New Roman" w:cs="Times New Roman"/>
          <w:u w:val="single"/>
        </w:rPr>
        <w:t>Video Production</w:t>
      </w:r>
    </w:p>
    <w:p w14:paraId="02FB9F9E" w14:textId="77777777" w:rsidR="0018170C" w:rsidRPr="0018170C" w:rsidRDefault="0018170C" w:rsidP="0018170C">
      <w:pPr>
        <w:pStyle w:val="ListParagraph"/>
        <w:jc w:val="both"/>
        <w:rPr>
          <w:rFonts w:ascii="Times New Roman" w:hAnsi="Times New Roman" w:cs="Times New Roman"/>
          <w:u w:val="single"/>
        </w:rPr>
      </w:pPr>
    </w:p>
    <w:p w14:paraId="63CEE310" w14:textId="316AC0F4" w:rsidR="00DC7D5B" w:rsidRPr="0018170C" w:rsidRDefault="00DC7D5B" w:rsidP="0018170C">
      <w:pPr>
        <w:pStyle w:val="ListParagraph"/>
        <w:numPr>
          <w:ilvl w:val="0"/>
          <w:numId w:val="10"/>
        </w:numPr>
        <w:jc w:val="both"/>
        <w:rPr>
          <w:rFonts w:ascii="Times New Roman" w:hAnsi="Times New Roman" w:cs="Times New Roman"/>
        </w:rPr>
      </w:pPr>
      <w:r w:rsidRPr="0018170C">
        <w:rPr>
          <w:rFonts w:ascii="Times New Roman" w:hAnsi="Times New Roman" w:cs="Times New Roman"/>
        </w:rPr>
        <w:t>Produce a high-quality video (estimated length: 3–5 minutes, to be confirmed with KGSC);</w:t>
      </w:r>
    </w:p>
    <w:p w14:paraId="309456D8" w14:textId="677910ED" w:rsidR="00DC7D5B" w:rsidRPr="0018170C" w:rsidRDefault="00DC7D5B" w:rsidP="0018170C">
      <w:pPr>
        <w:pStyle w:val="ListParagraph"/>
        <w:numPr>
          <w:ilvl w:val="0"/>
          <w:numId w:val="10"/>
        </w:numPr>
        <w:jc w:val="both"/>
        <w:rPr>
          <w:rFonts w:ascii="Times New Roman" w:hAnsi="Times New Roman" w:cs="Times New Roman"/>
        </w:rPr>
      </w:pPr>
      <w:r w:rsidRPr="0018170C">
        <w:rPr>
          <w:rFonts w:ascii="Times New Roman" w:hAnsi="Times New Roman" w:cs="Times New Roman"/>
        </w:rPr>
        <w:t>Include appropriate visual elements (graphics, animations, subtitles, voice-over, or interviews, as agreed);</w:t>
      </w:r>
    </w:p>
    <w:p w14:paraId="7E73186B" w14:textId="2A8B4E75" w:rsidR="00DC7D5B" w:rsidRDefault="00DC7D5B" w:rsidP="0018170C">
      <w:pPr>
        <w:pStyle w:val="ListParagraph"/>
        <w:numPr>
          <w:ilvl w:val="0"/>
          <w:numId w:val="10"/>
        </w:numPr>
        <w:jc w:val="both"/>
        <w:rPr>
          <w:rFonts w:ascii="Times New Roman" w:hAnsi="Times New Roman" w:cs="Times New Roman"/>
        </w:rPr>
      </w:pPr>
      <w:r w:rsidRPr="0018170C">
        <w:rPr>
          <w:rFonts w:ascii="Times New Roman" w:hAnsi="Times New Roman" w:cs="Times New Roman"/>
        </w:rPr>
        <w:t>Ensure gender-sensitive, trauma-informed, and ethical representation of GBV-related content.</w:t>
      </w:r>
    </w:p>
    <w:p w14:paraId="196767C3" w14:textId="77777777" w:rsidR="0018170C" w:rsidRPr="0018170C" w:rsidRDefault="0018170C" w:rsidP="0018170C">
      <w:pPr>
        <w:pStyle w:val="ListParagraph"/>
        <w:jc w:val="both"/>
        <w:rPr>
          <w:rFonts w:ascii="Times New Roman" w:hAnsi="Times New Roman" w:cs="Times New Roman"/>
        </w:rPr>
      </w:pPr>
    </w:p>
    <w:p w14:paraId="6A8104D2" w14:textId="0A53F4FC" w:rsidR="00DC7D5B" w:rsidRDefault="00DC7D5B" w:rsidP="00DC7D5B">
      <w:pPr>
        <w:pStyle w:val="ListParagraph"/>
        <w:numPr>
          <w:ilvl w:val="0"/>
          <w:numId w:val="5"/>
        </w:numPr>
        <w:jc w:val="both"/>
        <w:rPr>
          <w:rFonts w:ascii="Times New Roman" w:hAnsi="Times New Roman" w:cs="Times New Roman"/>
          <w:u w:val="single"/>
        </w:rPr>
      </w:pPr>
      <w:r w:rsidRPr="0018170C">
        <w:rPr>
          <w:rFonts w:ascii="Times New Roman" w:hAnsi="Times New Roman" w:cs="Times New Roman"/>
          <w:u w:val="single"/>
        </w:rPr>
        <w:t>Branding and Accessibility</w:t>
      </w:r>
    </w:p>
    <w:p w14:paraId="1F54AD3F" w14:textId="77777777" w:rsidR="0018170C" w:rsidRPr="0018170C" w:rsidRDefault="0018170C" w:rsidP="0018170C">
      <w:pPr>
        <w:pStyle w:val="ListParagraph"/>
        <w:jc w:val="both"/>
        <w:rPr>
          <w:rFonts w:ascii="Times New Roman" w:hAnsi="Times New Roman" w:cs="Times New Roman"/>
          <w:u w:val="single"/>
        </w:rPr>
      </w:pPr>
    </w:p>
    <w:p w14:paraId="6C972F21" w14:textId="44132DF8" w:rsidR="00DC7D5B" w:rsidRPr="0018170C" w:rsidRDefault="00DC7D5B" w:rsidP="0018170C">
      <w:pPr>
        <w:pStyle w:val="ListParagraph"/>
        <w:numPr>
          <w:ilvl w:val="0"/>
          <w:numId w:val="11"/>
        </w:numPr>
        <w:jc w:val="both"/>
        <w:rPr>
          <w:rFonts w:ascii="Times New Roman" w:hAnsi="Times New Roman" w:cs="Times New Roman"/>
        </w:rPr>
      </w:pPr>
      <w:r w:rsidRPr="0018170C">
        <w:rPr>
          <w:rFonts w:ascii="Times New Roman" w:hAnsi="Times New Roman" w:cs="Times New Roman"/>
        </w:rPr>
        <w:t>Apply KGSC, UN Women, and donor branding in line with provided guidelines;</w:t>
      </w:r>
    </w:p>
    <w:p w14:paraId="07F26855" w14:textId="2ED75D29" w:rsidR="00DC7D5B" w:rsidRPr="0018170C" w:rsidRDefault="00DC7D5B" w:rsidP="0018170C">
      <w:pPr>
        <w:pStyle w:val="ListParagraph"/>
        <w:numPr>
          <w:ilvl w:val="0"/>
          <w:numId w:val="11"/>
        </w:numPr>
        <w:jc w:val="both"/>
        <w:rPr>
          <w:rFonts w:ascii="Times New Roman" w:hAnsi="Times New Roman" w:cs="Times New Roman"/>
        </w:rPr>
      </w:pPr>
      <w:r w:rsidRPr="0018170C">
        <w:rPr>
          <w:rFonts w:ascii="Times New Roman" w:hAnsi="Times New Roman" w:cs="Times New Roman"/>
        </w:rPr>
        <w:t>Include subtitles in Albanian (and English, if required);</w:t>
      </w:r>
    </w:p>
    <w:p w14:paraId="0738FF8B" w14:textId="171DAE1C" w:rsidR="00DC7D5B" w:rsidRDefault="00DC7D5B" w:rsidP="0018170C">
      <w:pPr>
        <w:pStyle w:val="ListParagraph"/>
        <w:numPr>
          <w:ilvl w:val="0"/>
          <w:numId w:val="11"/>
        </w:numPr>
        <w:jc w:val="both"/>
        <w:rPr>
          <w:rFonts w:ascii="Times New Roman" w:hAnsi="Times New Roman" w:cs="Times New Roman"/>
        </w:rPr>
      </w:pPr>
      <w:r w:rsidRPr="0018170C">
        <w:rPr>
          <w:rFonts w:ascii="Times New Roman" w:hAnsi="Times New Roman" w:cs="Times New Roman"/>
        </w:rPr>
        <w:t>Ensure the video is suitable for online dissemination and social media platforms.</w:t>
      </w:r>
    </w:p>
    <w:p w14:paraId="6FD47ADD" w14:textId="77777777" w:rsidR="0018170C" w:rsidRPr="0018170C" w:rsidRDefault="0018170C" w:rsidP="0018170C">
      <w:pPr>
        <w:pStyle w:val="ListParagraph"/>
        <w:jc w:val="both"/>
        <w:rPr>
          <w:rFonts w:ascii="Times New Roman" w:hAnsi="Times New Roman" w:cs="Times New Roman"/>
        </w:rPr>
      </w:pPr>
    </w:p>
    <w:p w14:paraId="719B620F" w14:textId="433BCA0E" w:rsidR="00DC7D5B" w:rsidRPr="0018170C" w:rsidRDefault="00DC7D5B" w:rsidP="00DC7D5B">
      <w:pPr>
        <w:pStyle w:val="ListParagraph"/>
        <w:numPr>
          <w:ilvl w:val="0"/>
          <w:numId w:val="5"/>
        </w:numPr>
        <w:jc w:val="both"/>
        <w:rPr>
          <w:rFonts w:ascii="Times New Roman" w:hAnsi="Times New Roman" w:cs="Times New Roman"/>
          <w:u w:val="single"/>
        </w:rPr>
      </w:pPr>
      <w:r w:rsidRPr="0018170C">
        <w:rPr>
          <w:rFonts w:ascii="Times New Roman" w:hAnsi="Times New Roman" w:cs="Times New Roman"/>
          <w:u w:val="single"/>
        </w:rPr>
        <w:t>Finalization and Delivery</w:t>
      </w:r>
    </w:p>
    <w:p w14:paraId="37309DC9" w14:textId="67C36316" w:rsidR="00DC7D5B" w:rsidRPr="0018170C" w:rsidRDefault="00DC7D5B" w:rsidP="0018170C">
      <w:pPr>
        <w:pStyle w:val="ListParagraph"/>
        <w:numPr>
          <w:ilvl w:val="0"/>
          <w:numId w:val="12"/>
        </w:numPr>
        <w:jc w:val="both"/>
        <w:rPr>
          <w:rFonts w:ascii="Times New Roman" w:hAnsi="Times New Roman" w:cs="Times New Roman"/>
        </w:rPr>
      </w:pPr>
      <w:r w:rsidRPr="0018170C">
        <w:rPr>
          <w:rFonts w:ascii="Times New Roman" w:hAnsi="Times New Roman" w:cs="Times New Roman"/>
        </w:rPr>
        <w:lastRenderedPageBreak/>
        <w:t>Incorporate feedback from KGSC and partners;</w:t>
      </w:r>
    </w:p>
    <w:p w14:paraId="34432092" w14:textId="6271CA9D" w:rsidR="00DC7D5B" w:rsidRPr="0018170C" w:rsidRDefault="00DC7D5B" w:rsidP="00DC7D5B">
      <w:pPr>
        <w:pStyle w:val="ListParagraph"/>
        <w:numPr>
          <w:ilvl w:val="0"/>
          <w:numId w:val="12"/>
        </w:numPr>
        <w:jc w:val="both"/>
        <w:rPr>
          <w:rFonts w:ascii="Times New Roman" w:hAnsi="Times New Roman" w:cs="Times New Roman"/>
        </w:rPr>
      </w:pPr>
      <w:r w:rsidRPr="0018170C">
        <w:rPr>
          <w:rFonts w:ascii="Times New Roman" w:hAnsi="Times New Roman" w:cs="Times New Roman"/>
        </w:rPr>
        <w:t xml:space="preserve">Deliver the final approved video in required formats </w:t>
      </w:r>
      <w:r w:rsidRPr="0018170C">
        <w:rPr>
          <w:rFonts w:ascii="Times New Roman" w:hAnsi="Times New Roman" w:cs="Times New Roman"/>
        </w:rPr>
        <w:t>(</w:t>
      </w:r>
      <w:r w:rsidRPr="0018170C">
        <w:rPr>
          <w:rFonts w:ascii="Times New Roman" w:hAnsi="Times New Roman" w:cs="Times New Roman"/>
        </w:rPr>
        <w:t>social media–optimized versions).</w:t>
      </w:r>
    </w:p>
    <w:p w14:paraId="5B70A966" w14:textId="77777777" w:rsidR="0018170C" w:rsidRDefault="0018170C" w:rsidP="00F84ADD">
      <w:pPr>
        <w:jc w:val="both"/>
        <w:rPr>
          <w:rFonts w:ascii="Times New Roman" w:hAnsi="Times New Roman" w:cs="Times New Roman"/>
          <w:b/>
          <w:bCs/>
        </w:rPr>
      </w:pPr>
      <w:bookmarkStart w:id="2" w:name="Timeline:"/>
      <w:bookmarkEnd w:id="2"/>
    </w:p>
    <w:p w14:paraId="410E9703" w14:textId="66015041" w:rsidR="00F84ADD" w:rsidRPr="0018170C" w:rsidRDefault="00F84ADD" w:rsidP="00F84ADD">
      <w:pPr>
        <w:jc w:val="both"/>
        <w:rPr>
          <w:rFonts w:ascii="Times New Roman" w:hAnsi="Times New Roman" w:cs="Times New Roman"/>
          <w:b/>
          <w:bCs/>
        </w:rPr>
      </w:pPr>
      <w:r w:rsidRPr="0018170C">
        <w:rPr>
          <w:rFonts w:ascii="Times New Roman" w:hAnsi="Times New Roman" w:cs="Times New Roman"/>
          <w:b/>
          <w:bCs/>
        </w:rPr>
        <w:t>Expected Deliverables</w:t>
      </w:r>
      <w:r w:rsidR="0018170C">
        <w:rPr>
          <w:rFonts w:ascii="Times New Roman" w:hAnsi="Times New Roman" w:cs="Times New Roman"/>
          <w:b/>
          <w:bCs/>
        </w:rPr>
        <w:t>:</w:t>
      </w:r>
    </w:p>
    <w:p w14:paraId="2AF3F05D" w14:textId="4D6A9ECB" w:rsidR="00DC7D5B" w:rsidRPr="00DC7D5B" w:rsidRDefault="00DC7D5B" w:rsidP="00DC7D5B">
      <w:pPr>
        <w:numPr>
          <w:ilvl w:val="0"/>
          <w:numId w:val="2"/>
        </w:numPr>
        <w:jc w:val="both"/>
        <w:rPr>
          <w:rFonts w:ascii="Times New Roman" w:hAnsi="Times New Roman" w:cs="Times New Roman"/>
        </w:rPr>
      </w:pPr>
      <w:r w:rsidRPr="00DC7D5B">
        <w:rPr>
          <w:rFonts w:ascii="Times New Roman" w:hAnsi="Times New Roman" w:cs="Times New Roman"/>
        </w:rPr>
        <w:t>Draft script/storyboard for the video;</w:t>
      </w:r>
    </w:p>
    <w:p w14:paraId="4EB260C5" w14:textId="77777777" w:rsidR="00DC7D5B" w:rsidRPr="0018170C" w:rsidRDefault="00DC7D5B" w:rsidP="00F84ADD">
      <w:pPr>
        <w:numPr>
          <w:ilvl w:val="0"/>
          <w:numId w:val="2"/>
        </w:numPr>
        <w:jc w:val="both"/>
        <w:rPr>
          <w:rFonts w:ascii="Times New Roman" w:hAnsi="Times New Roman" w:cs="Times New Roman"/>
        </w:rPr>
      </w:pPr>
      <w:r w:rsidRPr="0018170C">
        <w:rPr>
          <w:rFonts w:ascii="Times New Roman" w:hAnsi="Times New Roman" w:cs="Times New Roman"/>
        </w:rPr>
        <w:t>First cut of the video for review;</w:t>
      </w:r>
    </w:p>
    <w:p w14:paraId="7073E197" w14:textId="77777777" w:rsidR="00DC7D5B" w:rsidRPr="0018170C" w:rsidRDefault="00DC7D5B" w:rsidP="00F84ADD">
      <w:pPr>
        <w:numPr>
          <w:ilvl w:val="0"/>
          <w:numId w:val="2"/>
        </w:numPr>
        <w:jc w:val="both"/>
        <w:rPr>
          <w:rFonts w:ascii="Times New Roman" w:hAnsi="Times New Roman" w:cs="Times New Roman"/>
        </w:rPr>
      </w:pPr>
      <w:r w:rsidRPr="0018170C">
        <w:rPr>
          <w:rFonts w:ascii="Times New Roman" w:hAnsi="Times New Roman" w:cs="Times New Roman"/>
        </w:rPr>
        <w:t>Final edited video incorporating feedback;</w:t>
      </w:r>
      <w:bookmarkStart w:id="3" w:name="The_consultancy_is_expected_to_commence_"/>
      <w:bookmarkEnd w:id="3"/>
    </w:p>
    <w:p w14:paraId="7A44E1C4" w14:textId="5E0E6E4D" w:rsidR="00DC7D5B" w:rsidRPr="0018170C" w:rsidRDefault="00DC7D5B" w:rsidP="00DC7D5B">
      <w:pPr>
        <w:numPr>
          <w:ilvl w:val="0"/>
          <w:numId w:val="2"/>
        </w:numPr>
        <w:jc w:val="both"/>
        <w:rPr>
          <w:rFonts w:ascii="Times New Roman" w:hAnsi="Times New Roman" w:cs="Times New Roman"/>
        </w:rPr>
      </w:pPr>
      <w:r w:rsidRPr="0018170C">
        <w:rPr>
          <w:rFonts w:ascii="Times New Roman" w:hAnsi="Times New Roman" w:cs="Times New Roman"/>
        </w:rPr>
        <w:t>Short social media version(s), if requested by KGSC.</w:t>
      </w:r>
    </w:p>
    <w:p w14:paraId="3EDFDB39" w14:textId="339B6C1C" w:rsidR="00DC7D5B" w:rsidRDefault="00DC7D5B" w:rsidP="00DC7D5B">
      <w:pPr>
        <w:jc w:val="both"/>
        <w:rPr>
          <w:rFonts w:ascii="Times New Roman" w:hAnsi="Times New Roman" w:cs="Times New Roman"/>
        </w:rPr>
      </w:pPr>
      <w:r w:rsidRPr="0018170C">
        <w:rPr>
          <w:rFonts w:ascii="Times New Roman" w:hAnsi="Times New Roman" w:cs="Times New Roman"/>
        </w:rPr>
        <w:t>The consultancy is expected to last up to 15 days from the signing of the contract.</w:t>
      </w:r>
      <w:r w:rsidR="0018170C">
        <w:rPr>
          <w:rFonts w:ascii="Times New Roman" w:hAnsi="Times New Roman" w:cs="Times New Roman"/>
        </w:rPr>
        <w:t xml:space="preserve"> </w:t>
      </w:r>
      <w:r w:rsidRPr="0018170C">
        <w:rPr>
          <w:rFonts w:ascii="Times New Roman" w:hAnsi="Times New Roman" w:cs="Times New Roman"/>
        </w:rPr>
        <w:t>Specific deadlines for drafts and final deliverables will be agreed in coordination with KGSC.</w:t>
      </w:r>
    </w:p>
    <w:p w14:paraId="4F828FFF" w14:textId="77777777" w:rsidR="0018170C" w:rsidRPr="0018170C" w:rsidRDefault="0018170C" w:rsidP="00DC7D5B">
      <w:pPr>
        <w:jc w:val="both"/>
        <w:rPr>
          <w:rFonts w:ascii="Times New Roman" w:hAnsi="Times New Roman" w:cs="Times New Roman"/>
        </w:rPr>
      </w:pPr>
    </w:p>
    <w:p w14:paraId="452B568A" w14:textId="5EDAF709" w:rsidR="00F84ADD" w:rsidRPr="0018170C" w:rsidRDefault="00F84ADD" w:rsidP="00DC7D5B">
      <w:pPr>
        <w:jc w:val="both"/>
        <w:rPr>
          <w:rFonts w:ascii="Times New Roman" w:hAnsi="Times New Roman" w:cs="Times New Roman"/>
          <w:b/>
          <w:bCs/>
        </w:rPr>
      </w:pPr>
      <w:r w:rsidRPr="0018170C">
        <w:rPr>
          <w:rFonts w:ascii="Times New Roman" w:hAnsi="Times New Roman" w:cs="Times New Roman"/>
          <w:b/>
          <w:bCs/>
        </w:rPr>
        <w:t>Qualifications, experience, and skills</w:t>
      </w:r>
      <w:r w:rsidR="0018170C" w:rsidRPr="0018170C">
        <w:rPr>
          <w:rFonts w:ascii="Times New Roman" w:hAnsi="Times New Roman" w:cs="Times New Roman"/>
          <w:b/>
          <w:bCs/>
        </w:rPr>
        <w:t>:</w:t>
      </w:r>
    </w:p>
    <w:p w14:paraId="6A45A892" w14:textId="14DF6C8C" w:rsidR="00DC7D5B" w:rsidRPr="0018170C" w:rsidRDefault="00DC7D5B" w:rsidP="00DC7D5B">
      <w:pPr>
        <w:pStyle w:val="ListParagraph"/>
        <w:numPr>
          <w:ilvl w:val="0"/>
          <w:numId w:val="2"/>
        </w:numPr>
        <w:jc w:val="both"/>
        <w:rPr>
          <w:rFonts w:ascii="Times New Roman" w:hAnsi="Times New Roman" w:cs="Times New Roman"/>
        </w:rPr>
      </w:pPr>
      <w:r w:rsidRPr="0018170C">
        <w:rPr>
          <w:rFonts w:ascii="Times New Roman" w:hAnsi="Times New Roman" w:cs="Times New Roman"/>
        </w:rPr>
        <w:t>Proven experience in video production, particularly for social or legal awareness campaigns;</w:t>
      </w:r>
    </w:p>
    <w:p w14:paraId="0D60D16B" w14:textId="6D6F7B0F" w:rsidR="00DC7D5B" w:rsidRPr="0018170C" w:rsidRDefault="00DC7D5B" w:rsidP="00DC7D5B">
      <w:pPr>
        <w:pStyle w:val="ListParagraph"/>
        <w:numPr>
          <w:ilvl w:val="0"/>
          <w:numId w:val="2"/>
        </w:numPr>
        <w:jc w:val="both"/>
        <w:rPr>
          <w:rFonts w:ascii="Times New Roman" w:hAnsi="Times New Roman" w:cs="Times New Roman"/>
        </w:rPr>
      </w:pPr>
      <w:r w:rsidRPr="0018170C">
        <w:rPr>
          <w:rFonts w:ascii="Times New Roman" w:hAnsi="Times New Roman" w:cs="Times New Roman"/>
        </w:rPr>
        <w:t>Demonstrated understanding of gender-based violence, human rights, or legal communication (strong asset);</w:t>
      </w:r>
    </w:p>
    <w:p w14:paraId="564EAA52" w14:textId="11552967" w:rsidR="00DC7D5B" w:rsidRPr="0018170C" w:rsidRDefault="00DC7D5B" w:rsidP="00DC7D5B">
      <w:pPr>
        <w:pStyle w:val="ListParagraph"/>
        <w:numPr>
          <w:ilvl w:val="0"/>
          <w:numId w:val="2"/>
        </w:numPr>
        <w:jc w:val="both"/>
        <w:rPr>
          <w:rFonts w:ascii="Times New Roman" w:hAnsi="Times New Roman" w:cs="Times New Roman"/>
        </w:rPr>
      </w:pPr>
      <w:r w:rsidRPr="0018170C">
        <w:rPr>
          <w:rFonts w:ascii="Times New Roman" w:hAnsi="Times New Roman" w:cs="Times New Roman"/>
        </w:rPr>
        <w:t>Experience working with civil society organizations, international organizations, or public institutions;</w:t>
      </w:r>
    </w:p>
    <w:p w14:paraId="22E8EB53" w14:textId="2AE7DB3A" w:rsidR="00DC7D5B" w:rsidRPr="0018170C" w:rsidRDefault="00DC7D5B" w:rsidP="00DC7D5B">
      <w:pPr>
        <w:pStyle w:val="ListParagraph"/>
        <w:numPr>
          <w:ilvl w:val="0"/>
          <w:numId w:val="2"/>
        </w:numPr>
        <w:jc w:val="both"/>
        <w:rPr>
          <w:rFonts w:ascii="Times New Roman" w:hAnsi="Times New Roman" w:cs="Times New Roman"/>
        </w:rPr>
      </w:pPr>
      <w:r w:rsidRPr="0018170C">
        <w:rPr>
          <w:rFonts w:ascii="Times New Roman" w:hAnsi="Times New Roman" w:cs="Times New Roman"/>
        </w:rPr>
        <w:t>Strong storytelling, visual communication, and technical production skills;</w:t>
      </w:r>
    </w:p>
    <w:p w14:paraId="2A3E9D64" w14:textId="6D5BC4B2" w:rsidR="00DC7D5B" w:rsidRDefault="00DC7D5B" w:rsidP="00DC7D5B">
      <w:pPr>
        <w:pStyle w:val="ListParagraph"/>
        <w:numPr>
          <w:ilvl w:val="0"/>
          <w:numId w:val="2"/>
        </w:numPr>
        <w:jc w:val="both"/>
        <w:rPr>
          <w:rFonts w:ascii="Times New Roman" w:hAnsi="Times New Roman" w:cs="Times New Roman"/>
        </w:rPr>
      </w:pPr>
      <w:r w:rsidRPr="0018170C">
        <w:rPr>
          <w:rFonts w:ascii="Times New Roman" w:hAnsi="Times New Roman" w:cs="Times New Roman"/>
        </w:rPr>
        <w:t>Ability to deliver high-quality outputs within tight deadlines.</w:t>
      </w:r>
    </w:p>
    <w:p w14:paraId="26506707" w14:textId="77777777" w:rsidR="00DB619C" w:rsidRDefault="00DB619C" w:rsidP="00DC7D5B">
      <w:pPr>
        <w:pStyle w:val="ListParagraph"/>
        <w:numPr>
          <w:ilvl w:val="0"/>
          <w:numId w:val="2"/>
        </w:numPr>
        <w:jc w:val="both"/>
        <w:rPr>
          <w:rFonts w:ascii="Times New Roman" w:hAnsi="Times New Roman" w:cs="Times New Roman"/>
        </w:rPr>
      </w:pPr>
      <w:r w:rsidRPr="00DB619C">
        <w:rPr>
          <w:rFonts w:ascii="Times New Roman" w:hAnsi="Times New Roman" w:cs="Times New Roman"/>
        </w:rPr>
        <w:t xml:space="preserve">Ensure that a gender-sensitive approach is seamlessly integrated into the production of all materials. </w:t>
      </w:r>
    </w:p>
    <w:p w14:paraId="153538D5" w14:textId="7EE5F886" w:rsidR="0018170C" w:rsidRPr="00DB619C" w:rsidRDefault="00DB619C" w:rsidP="0018170C">
      <w:pPr>
        <w:pStyle w:val="ListParagraph"/>
        <w:numPr>
          <w:ilvl w:val="0"/>
          <w:numId w:val="2"/>
        </w:numPr>
        <w:jc w:val="both"/>
        <w:rPr>
          <w:rFonts w:ascii="Times New Roman" w:hAnsi="Times New Roman" w:cs="Times New Roman"/>
        </w:rPr>
      </w:pPr>
      <w:r w:rsidRPr="00DB619C">
        <w:rPr>
          <w:rFonts w:ascii="Times New Roman" w:hAnsi="Times New Roman" w:cs="Times New Roman"/>
        </w:rPr>
        <w:t>Demonstrate a child-friendly approach in the materials provided.</w:t>
      </w:r>
    </w:p>
    <w:p w14:paraId="5359BCD5" w14:textId="77777777" w:rsidR="0018170C" w:rsidRDefault="0018170C" w:rsidP="0018170C">
      <w:pPr>
        <w:jc w:val="both"/>
        <w:rPr>
          <w:rFonts w:ascii="Times New Roman" w:hAnsi="Times New Roman" w:cs="Times New Roman"/>
        </w:rPr>
      </w:pPr>
    </w:p>
    <w:p w14:paraId="25B936AE" w14:textId="35D1F967" w:rsidR="0018170C" w:rsidRPr="0018170C" w:rsidRDefault="0018170C" w:rsidP="0018170C">
      <w:pPr>
        <w:jc w:val="both"/>
        <w:rPr>
          <w:rFonts w:ascii="Times New Roman" w:hAnsi="Times New Roman" w:cs="Times New Roman"/>
        </w:rPr>
      </w:pPr>
      <w:r w:rsidRPr="0018170C">
        <w:rPr>
          <w:rFonts w:ascii="Times New Roman" w:hAnsi="Times New Roman" w:cs="Times New Roman"/>
        </w:rPr>
        <w:t>The selected expert(s) and/or company must carry out the assignment in full compliance with KGSC’s Protection from Sexual Exploitation, Abuse</w:t>
      </w:r>
      <w:r w:rsidRPr="0018170C">
        <w:rPr>
          <w:rFonts w:ascii="Times New Roman" w:hAnsi="Times New Roman" w:cs="Times New Roman"/>
        </w:rPr>
        <w:t>,</w:t>
      </w:r>
      <w:r w:rsidRPr="0018170C">
        <w:rPr>
          <w:rFonts w:ascii="Times New Roman" w:hAnsi="Times New Roman" w:cs="Times New Roman"/>
        </w:rPr>
        <w:t xml:space="preserve"> and Harassment (PSEAH) Policy and Code of Conduct.</w:t>
      </w:r>
    </w:p>
    <w:p w14:paraId="2357CAEB" w14:textId="77777777" w:rsidR="00DC7D5B" w:rsidRPr="0018170C" w:rsidRDefault="00DC7D5B" w:rsidP="00DC7D5B">
      <w:pPr>
        <w:jc w:val="both"/>
        <w:rPr>
          <w:rFonts w:ascii="Times New Roman" w:hAnsi="Times New Roman" w:cs="Times New Roman"/>
        </w:rPr>
      </w:pPr>
    </w:p>
    <w:p w14:paraId="33CF629B" w14:textId="77777777" w:rsidR="0018170C" w:rsidRDefault="0018170C" w:rsidP="00F84ADD">
      <w:pPr>
        <w:jc w:val="both"/>
        <w:rPr>
          <w:rFonts w:ascii="Times New Roman" w:hAnsi="Times New Roman" w:cs="Times New Roman"/>
        </w:rPr>
      </w:pPr>
    </w:p>
    <w:p w14:paraId="0C41F89B" w14:textId="16C5CCC6" w:rsidR="00F84ADD" w:rsidRPr="0018170C" w:rsidRDefault="00F84ADD" w:rsidP="00F84ADD">
      <w:pPr>
        <w:jc w:val="both"/>
        <w:rPr>
          <w:rFonts w:ascii="Times New Roman" w:hAnsi="Times New Roman" w:cs="Times New Roman"/>
          <w:b/>
          <w:bCs/>
        </w:rPr>
      </w:pPr>
      <w:r w:rsidRPr="0018170C">
        <w:rPr>
          <w:rFonts w:ascii="Times New Roman" w:hAnsi="Times New Roman" w:cs="Times New Roman"/>
          <w:b/>
          <w:bCs/>
        </w:rPr>
        <w:t>Application process</w:t>
      </w:r>
    </w:p>
    <w:p w14:paraId="59EAFEE4" w14:textId="77777777" w:rsidR="00F84ADD" w:rsidRPr="0018170C" w:rsidRDefault="00F84ADD" w:rsidP="00DC7D5B">
      <w:pPr>
        <w:jc w:val="both"/>
        <w:rPr>
          <w:rFonts w:ascii="Times New Roman" w:hAnsi="Times New Roman" w:cs="Times New Roman"/>
        </w:rPr>
      </w:pPr>
      <w:r w:rsidRPr="0018170C">
        <w:rPr>
          <w:rFonts w:ascii="Times New Roman" w:hAnsi="Times New Roman" w:cs="Times New Roman"/>
        </w:rPr>
        <w:t>Interested companies are invited to submit the following documents:</w:t>
      </w:r>
    </w:p>
    <w:p w14:paraId="16092B65" w14:textId="3D4D8F0A" w:rsidR="00DC7D5B" w:rsidRPr="0018170C" w:rsidRDefault="00F84ADD" w:rsidP="00DC7D5B">
      <w:pPr>
        <w:numPr>
          <w:ilvl w:val="0"/>
          <w:numId w:val="4"/>
        </w:numPr>
        <w:jc w:val="both"/>
        <w:rPr>
          <w:rFonts w:ascii="Times New Roman" w:hAnsi="Times New Roman" w:cs="Times New Roman"/>
        </w:rPr>
      </w:pPr>
      <w:r w:rsidRPr="0018170C">
        <w:rPr>
          <w:rFonts w:ascii="Times New Roman" w:hAnsi="Times New Roman" w:cs="Times New Roman"/>
        </w:rPr>
        <w:t>Financial offer (in EUR);</w:t>
      </w:r>
    </w:p>
    <w:p w14:paraId="3330B25D" w14:textId="1787583A" w:rsidR="00DC7D5B" w:rsidRPr="0018170C" w:rsidRDefault="00DC7D5B" w:rsidP="00DC7D5B">
      <w:pPr>
        <w:pStyle w:val="NormalWeb"/>
        <w:numPr>
          <w:ilvl w:val="0"/>
          <w:numId w:val="4"/>
        </w:numPr>
      </w:pPr>
      <w:r w:rsidRPr="0018170C">
        <w:t>Portfolio or examples of previous relevant video work (links acceptable).</w:t>
      </w:r>
    </w:p>
    <w:p w14:paraId="0F4A6EC1" w14:textId="53D14C01" w:rsidR="00F84ADD" w:rsidRPr="0018170C" w:rsidRDefault="00F84ADD" w:rsidP="00F84ADD">
      <w:pPr>
        <w:jc w:val="both"/>
        <w:rPr>
          <w:rFonts w:ascii="Times New Roman" w:hAnsi="Times New Roman" w:cs="Times New Roman"/>
        </w:rPr>
      </w:pPr>
      <w:r w:rsidRPr="0018170C">
        <w:rPr>
          <w:rFonts w:ascii="Times New Roman" w:hAnsi="Times New Roman" w:cs="Times New Roman"/>
        </w:rPr>
        <w:t xml:space="preserve">Application deadline: </w:t>
      </w:r>
      <w:r w:rsidR="00DC7D5B" w:rsidRPr="0018170C">
        <w:rPr>
          <w:rFonts w:ascii="Times New Roman" w:hAnsi="Times New Roman" w:cs="Times New Roman"/>
        </w:rPr>
        <w:t>20</w:t>
      </w:r>
      <w:r w:rsidRPr="0018170C">
        <w:rPr>
          <w:rFonts w:ascii="Times New Roman" w:hAnsi="Times New Roman" w:cs="Times New Roman"/>
        </w:rPr>
        <w:t xml:space="preserve"> </w:t>
      </w:r>
      <w:r w:rsidR="00DC7D5B" w:rsidRPr="0018170C">
        <w:rPr>
          <w:rFonts w:ascii="Times New Roman" w:hAnsi="Times New Roman" w:cs="Times New Roman"/>
        </w:rPr>
        <w:t>January</w:t>
      </w:r>
      <w:r w:rsidRPr="0018170C">
        <w:rPr>
          <w:rFonts w:ascii="Times New Roman" w:hAnsi="Times New Roman" w:cs="Times New Roman"/>
        </w:rPr>
        <w:t xml:space="preserve"> 202</w:t>
      </w:r>
      <w:r w:rsidR="00DC7D5B" w:rsidRPr="0018170C">
        <w:rPr>
          <w:rFonts w:ascii="Times New Roman" w:hAnsi="Times New Roman" w:cs="Times New Roman"/>
        </w:rPr>
        <w:t>6</w:t>
      </w:r>
      <w:r w:rsidRPr="0018170C">
        <w:rPr>
          <w:rFonts w:ascii="Times New Roman" w:hAnsi="Times New Roman" w:cs="Times New Roman"/>
        </w:rPr>
        <w:t xml:space="preserve"> </w:t>
      </w:r>
    </w:p>
    <w:p w14:paraId="35878DDF" w14:textId="77777777" w:rsidR="00F84ADD" w:rsidRPr="0018170C" w:rsidRDefault="00F84ADD" w:rsidP="00F84ADD">
      <w:pPr>
        <w:jc w:val="both"/>
        <w:rPr>
          <w:rFonts w:ascii="Times New Roman" w:hAnsi="Times New Roman" w:cs="Times New Roman"/>
        </w:rPr>
      </w:pPr>
      <w:r w:rsidRPr="0018170C">
        <w:rPr>
          <w:rFonts w:ascii="Times New Roman" w:hAnsi="Times New Roman" w:cs="Times New Roman"/>
        </w:rPr>
        <w:t>Submit electronically to: qksgj_kgsc@yahoo.com</w:t>
      </w:r>
    </w:p>
    <w:p w14:paraId="2C5A80D9" w14:textId="77777777" w:rsidR="00F84ADD" w:rsidRPr="0018170C" w:rsidRDefault="00F84ADD" w:rsidP="00F84ADD">
      <w:pPr>
        <w:jc w:val="both"/>
        <w:rPr>
          <w:rFonts w:ascii="Times New Roman" w:hAnsi="Times New Roman" w:cs="Times New Roman"/>
        </w:rPr>
      </w:pPr>
    </w:p>
    <w:p w14:paraId="0BAF41A8" w14:textId="77777777" w:rsidR="002D438E" w:rsidRPr="0018170C" w:rsidRDefault="002D438E" w:rsidP="00F84ADD">
      <w:pPr>
        <w:jc w:val="both"/>
        <w:rPr>
          <w:rFonts w:ascii="Times New Roman" w:hAnsi="Times New Roman" w:cs="Times New Roman"/>
        </w:rPr>
      </w:pPr>
    </w:p>
    <w:p w14:paraId="630377E8" w14:textId="77777777" w:rsidR="00F84ADD" w:rsidRPr="0018170C" w:rsidRDefault="00F84ADD" w:rsidP="00F84ADD">
      <w:pPr>
        <w:jc w:val="both"/>
        <w:rPr>
          <w:rFonts w:ascii="Times New Roman" w:hAnsi="Times New Roman" w:cs="Times New Roman"/>
        </w:rPr>
      </w:pPr>
    </w:p>
    <w:sectPr w:rsidR="00F84ADD" w:rsidRPr="0018170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6C7BB" w14:textId="77777777" w:rsidR="00841A21" w:rsidRDefault="00841A21" w:rsidP="00F84ADD">
      <w:pPr>
        <w:spacing w:after="0" w:line="240" w:lineRule="auto"/>
      </w:pPr>
      <w:r>
        <w:separator/>
      </w:r>
    </w:p>
  </w:endnote>
  <w:endnote w:type="continuationSeparator" w:id="0">
    <w:p w14:paraId="72298F2E" w14:textId="77777777" w:rsidR="00841A21" w:rsidRDefault="00841A21" w:rsidP="00F84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7CDC7" w14:textId="77777777" w:rsidR="00841A21" w:rsidRDefault="00841A21" w:rsidP="00F84ADD">
      <w:pPr>
        <w:spacing w:after="0" w:line="240" w:lineRule="auto"/>
      </w:pPr>
      <w:r>
        <w:separator/>
      </w:r>
    </w:p>
  </w:footnote>
  <w:footnote w:type="continuationSeparator" w:id="0">
    <w:p w14:paraId="7B6FADE7" w14:textId="77777777" w:rsidR="00841A21" w:rsidRDefault="00841A21" w:rsidP="00F84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DCAF" w14:textId="77777777" w:rsidR="00F84ADD" w:rsidRPr="00CA1867" w:rsidRDefault="00F84ADD" w:rsidP="00F84ADD">
    <w:pPr>
      <w:pStyle w:val="Header"/>
      <w:tabs>
        <w:tab w:val="center" w:pos="4800"/>
      </w:tabs>
    </w:pPr>
    <w:r>
      <w:rPr>
        <w:noProof/>
      </w:rPr>
      <w:drawing>
        <wp:inline distT="0" distB="0" distL="0" distR="0" wp14:anchorId="2282F586" wp14:editId="1511E841">
          <wp:extent cx="1482969" cy="990600"/>
          <wp:effectExtent l="0" t="0" r="0" b="0"/>
          <wp:docPr id="1010390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4256" cy="998139"/>
                  </a:xfrm>
                  <a:prstGeom prst="rect">
                    <a:avLst/>
                  </a:prstGeom>
                  <a:noFill/>
                  <a:ln>
                    <a:noFill/>
                  </a:ln>
                </pic:spPr>
              </pic:pic>
            </a:graphicData>
          </a:graphic>
        </wp:inline>
      </w:drawing>
    </w:r>
    <w:r>
      <w:t xml:space="preserve">                 </w:t>
    </w:r>
    <w:r>
      <w:rPr>
        <w:noProof/>
      </w:rPr>
      <w:drawing>
        <wp:inline distT="0" distB="0" distL="0" distR="0" wp14:anchorId="6B07BF88" wp14:editId="234BADE8">
          <wp:extent cx="1572651" cy="1295400"/>
          <wp:effectExtent l="0" t="0" r="0" b="0"/>
          <wp:docPr id="4827415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3756" cy="1296310"/>
                  </a:xfrm>
                  <a:prstGeom prst="rect">
                    <a:avLst/>
                  </a:prstGeom>
                  <a:noFill/>
                  <a:ln>
                    <a:noFill/>
                  </a:ln>
                </pic:spPr>
              </pic:pic>
            </a:graphicData>
          </a:graphic>
        </wp:inline>
      </w:drawing>
    </w:r>
    <w:r>
      <w:t xml:space="preserve">               </w:t>
    </w:r>
    <w:r>
      <w:rPr>
        <w:noProof/>
      </w:rPr>
      <w:drawing>
        <wp:inline distT="0" distB="0" distL="0" distR="0" wp14:anchorId="295B6D88" wp14:editId="3385C27D">
          <wp:extent cx="1638170" cy="725317"/>
          <wp:effectExtent l="0" t="0" r="635" b="0"/>
          <wp:docPr id="16268425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47998" cy="729668"/>
                  </a:xfrm>
                  <a:prstGeom prst="rect">
                    <a:avLst/>
                  </a:prstGeom>
                  <a:noFill/>
                </pic:spPr>
              </pic:pic>
            </a:graphicData>
          </a:graphic>
        </wp:inline>
      </w:drawing>
    </w:r>
    <w:r>
      <w:t xml:space="preserve">                                          </w:t>
    </w:r>
  </w:p>
  <w:p w14:paraId="4F910C69" w14:textId="77777777" w:rsidR="00F84ADD" w:rsidRDefault="00F84A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D72BB"/>
    <w:multiLevelType w:val="hybridMultilevel"/>
    <w:tmpl w:val="9C2CB864"/>
    <w:lvl w:ilvl="0" w:tplc="04090001">
      <w:start w:val="1"/>
      <w:numFmt w:val="bullet"/>
      <w:lvlText w:val=""/>
      <w:lvlJc w:val="left"/>
      <w:pPr>
        <w:ind w:left="839" w:hanging="360"/>
      </w:pPr>
      <w:rPr>
        <w:rFonts w:ascii="Symbol" w:hAnsi="Symbol" w:hint="default"/>
      </w:rPr>
    </w:lvl>
    <w:lvl w:ilvl="1" w:tplc="04090003">
      <w:start w:val="1"/>
      <w:numFmt w:val="bullet"/>
      <w:lvlText w:val="o"/>
      <w:lvlJc w:val="left"/>
      <w:pPr>
        <w:ind w:left="1559" w:hanging="360"/>
      </w:pPr>
      <w:rPr>
        <w:rFonts w:ascii="Courier New" w:hAnsi="Courier New" w:cs="Courier New" w:hint="default"/>
      </w:rPr>
    </w:lvl>
    <w:lvl w:ilvl="2" w:tplc="04090005">
      <w:start w:val="1"/>
      <w:numFmt w:val="bullet"/>
      <w:lvlText w:val=""/>
      <w:lvlJc w:val="left"/>
      <w:pPr>
        <w:ind w:left="2279" w:hanging="360"/>
      </w:pPr>
      <w:rPr>
        <w:rFonts w:ascii="Wingdings" w:hAnsi="Wingdings" w:hint="default"/>
      </w:rPr>
    </w:lvl>
    <w:lvl w:ilvl="3" w:tplc="04090001">
      <w:start w:val="1"/>
      <w:numFmt w:val="bullet"/>
      <w:lvlText w:val=""/>
      <w:lvlJc w:val="left"/>
      <w:pPr>
        <w:ind w:left="2999" w:hanging="360"/>
      </w:pPr>
      <w:rPr>
        <w:rFonts w:ascii="Symbol" w:hAnsi="Symbol" w:hint="default"/>
      </w:rPr>
    </w:lvl>
    <w:lvl w:ilvl="4" w:tplc="04090003">
      <w:start w:val="1"/>
      <w:numFmt w:val="bullet"/>
      <w:lvlText w:val="o"/>
      <w:lvlJc w:val="left"/>
      <w:pPr>
        <w:ind w:left="3719" w:hanging="360"/>
      </w:pPr>
      <w:rPr>
        <w:rFonts w:ascii="Courier New" w:hAnsi="Courier New" w:cs="Courier New" w:hint="default"/>
      </w:rPr>
    </w:lvl>
    <w:lvl w:ilvl="5" w:tplc="04090005">
      <w:start w:val="1"/>
      <w:numFmt w:val="bullet"/>
      <w:lvlText w:val=""/>
      <w:lvlJc w:val="left"/>
      <w:pPr>
        <w:ind w:left="4439" w:hanging="360"/>
      </w:pPr>
      <w:rPr>
        <w:rFonts w:ascii="Wingdings" w:hAnsi="Wingdings" w:hint="default"/>
      </w:rPr>
    </w:lvl>
    <w:lvl w:ilvl="6" w:tplc="04090001">
      <w:start w:val="1"/>
      <w:numFmt w:val="bullet"/>
      <w:lvlText w:val=""/>
      <w:lvlJc w:val="left"/>
      <w:pPr>
        <w:ind w:left="5159" w:hanging="360"/>
      </w:pPr>
      <w:rPr>
        <w:rFonts w:ascii="Symbol" w:hAnsi="Symbol" w:hint="default"/>
      </w:rPr>
    </w:lvl>
    <w:lvl w:ilvl="7" w:tplc="04090003">
      <w:start w:val="1"/>
      <w:numFmt w:val="bullet"/>
      <w:lvlText w:val="o"/>
      <w:lvlJc w:val="left"/>
      <w:pPr>
        <w:ind w:left="5879" w:hanging="360"/>
      </w:pPr>
      <w:rPr>
        <w:rFonts w:ascii="Courier New" w:hAnsi="Courier New" w:cs="Courier New" w:hint="default"/>
      </w:rPr>
    </w:lvl>
    <w:lvl w:ilvl="8" w:tplc="04090005">
      <w:start w:val="1"/>
      <w:numFmt w:val="bullet"/>
      <w:lvlText w:val=""/>
      <w:lvlJc w:val="left"/>
      <w:pPr>
        <w:ind w:left="6599" w:hanging="360"/>
      </w:pPr>
      <w:rPr>
        <w:rFonts w:ascii="Wingdings" w:hAnsi="Wingdings" w:hint="default"/>
      </w:rPr>
    </w:lvl>
  </w:abstractNum>
  <w:abstractNum w:abstractNumId="1" w15:restartNumberingAfterBreak="0">
    <w:nsid w:val="15A75547"/>
    <w:multiLevelType w:val="hybridMultilevel"/>
    <w:tmpl w:val="77403A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72AF1"/>
    <w:multiLevelType w:val="hybridMultilevel"/>
    <w:tmpl w:val="56DA5A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EB6049"/>
    <w:multiLevelType w:val="hybridMultilevel"/>
    <w:tmpl w:val="4AB8EF4C"/>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start w:val="1"/>
      <w:numFmt w:val="bullet"/>
      <w:lvlText w:val=""/>
      <w:lvlJc w:val="left"/>
      <w:pPr>
        <w:ind w:left="3000" w:hanging="360"/>
      </w:pPr>
      <w:rPr>
        <w:rFonts w:ascii="Symbol" w:hAnsi="Symbol" w:hint="default"/>
      </w:rPr>
    </w:lvl>
    <w:lvl w:ilvl="4" w:tplc="04090003">
      <w:start w:val="1"/>
      <w:numFmt w:val="bullet"/>
      <w:lvlText w:val="o"/>
      <w:lvlJc w:val="left"/>
      <w:pPr>
        <w:ind w:left="3720" w:hanging="360"/>
      </w:pPr>
      <w:rPr>
        <w:rFonts w:ascii="Courier New" w:hAnsi="Courier New" w:cs="Courier New" w:hint="default"/>
      </w:rPr>
    </w:lvl>
    <w:lvl w:ilvl="5" w:tplc="04090005">
      <w:start w:val="1"/>
      <w:numFmt w:val="bullet"/>
      <w:lvlText w:val=""/>
      <w:lvlJc w:val="left"/>
      <w:pPr>
        <w:ind w:left="4440" w:hanging="360"/>
      </w:pPr>
      <w:rPr>
        <w:rFonts w:ascii="Wingdings" w:hAnsi="Wingdings" w:hint="default"/>
      </w:rPr>
    </w:lvl>
    <w:lvl w:ilvl="6" w:tplc="04090001">
      <w:start w:val="1"/>
      <w:numFmt w:val="bullet"/>
      <w:lvlText w:val=""/>
      <w:lvlJc w:val="left"/>
      <w:pPr>
        <w:ind w:left="5160" w:hanging="360"/>
      </w:pPr>
      <w:rPr>
        <w:rFonts w:ascii="Symbol" w:hAnsi="Symbol" w:hint="default"/>
      </w:rPr>
    </w:lvl>
    <w:lvl w:ilvl="7" w:tplc="04090003">
      <w:start w:val="1"/>
      <w:numFmt w:val="bullet"/>
      <w:lvlText w:val="o"/>
      <w:lvlJc w:val="left"/>
      <w:pPr>
        <w:ind w:left="5880" w:hanging="360"/>
      </w:pPr>
      <w:rPr>
        <w:rFonts w:ascii="Courier New" w:hAnsi="Courier New" w:cs="Courier New" w:hint="default"/>
      </w:rPr>
    </w:lvl>
    <w:lvl w:ilvl="8" w:tplc="04090005">
      <w:start w:val="1"/>
      <w:numFmt w:val="bullet"/>
      <w:lvlText w:val=""/>
      <w:lvlJc w:val="left"/>
      <w:pPr>
        <w:ind w:left="6600" w:hanging="360"/>
      </w:pPr>
      <w:rPr>
        <w:rFonts w:ascii="Wingdings" w:hAnsi="Wingdings" w:hint="default"/>
      </w:rPr>
    </w:lvl>
  </w:abstractNum>
  <w:abstractNum w:abstractNumId="4" w15:restartNumberingAfterBreak="0">
    <w:nsid w:val="2BE36047"/>
    <w:multiLevelType w:val="hybridMultilevel"/>
    <w:tmpl w:val="875C48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976BB"/>
    <w:multiLevelType w:val="hybridMultilevel"/>
    <w:tmpl w:val="D9484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0AC3C4F"/>
    <w:multiLevelType w:val="hybridMultilevel"/>
    <w:tmpl w:val="318C2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125F1E"/>
    <w:multiLevelType w:val="multilevel"/>
    <w:tmpl w:val="BCAA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230FF9"/>
    <w:multiLevelType w:val="hybridMultilevel"/>
    <w:tmpl w:val="CABC34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A34565"/>
    <w:multiLevelType w:val="hybridMultilevel"/>
    <w:tmpl w:val="05CEF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8625F8"/>
    <w:multiLevelType w:val="hybridMultilevel"/>
    <w:tmpl w:val="A93C03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3D7417"/>
    <w:multiLevelType w:val="hybridMultilevel"/>
    <w:tmpl w:val="A8987DDE"/>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start w:val="1"/>
      <w:numFmt w:val="bullet"/>
      <w:lvlText w:val=""/>
      <w:lvlJc w:val="left"/>
      <w:pPr>
        <w:ind w:left="3000" w:hanging="360"/>
      </w:pPr>
      <w:rPr>
        <w:rFonts w:ascii="Symbol" w:hAnsi="Symbol" w:hint="default"/>
      </w:rPr>
    </w:lvl>
    <w:lvl w:ilvl="4" w:tplc="04090003">
      <w:start w:val="1"/>
      <w:numFmt w:val="bullet"/>
      <w:lvlText w:val="o"/>
      <w:lvlJc w:val="left"/>
      <w:pPr>
        <w:ind w:left="3720" w:hanging="360"/>
      </w:pPr>
      <w:rPr>
        <w:rFonts w:ascii="Courier New" w:hAnsi="Courier New" w:cs="Courier New" w:hint="default"/>
      </w:rPr>
    </w:lvl>
    <w:lvl w:ilvl="5" w:tplc="04090005">
      <w:start w:val="1"/>
      <w:numFmt w:val="bullet"/>
      <w:lvlText w:val=""/>
      <w:lvlJc w:val="left"/>
      <w:pPr>
        <w:ind w:left="4440" w:hanging="360"/>
      </w:pPr>
      <w:rPr>
        <w:rFonts w:ascii="Wingdings" w:hAnsi="Wingdings" w:hint="default"/>
      </w:rPr>
    </w:lvl>
    <w:lvl w:ilvl="6" w:tplc="04090001">
      <w:start w:val="1"/>
      <w:numFmt w:val="bullet"/>
      <w:lvlText w:val=""/>
      <w:lvlJc w:val="left"/>
      <w:pPr>
        <w:ind w:left="5160" w:hanging="360"/>
      </w:pPr>
      <w:rPr>
        <w:rFonts w:ascii="Symbol" w:hAnsi="Symbol" w:hint="default"/>
      </w:rPr>
    </w:lvl>
    <w:lvl w:ilvl="7" w:tplc="04090003">
      <w:start w:val="1"/>
      <w:numFmt w:val="bullet"/>
      <w:lvlText w:val="o"/>
      <w:lvlJc w:val="left"/>
      <w:pPr>
        <w:ind w:left="5880" w:hanging="360"/>
      </w:pPr>
      <w:rPr>
        <w:rFonts w:ascii="Courier New" w:hAnsi="Courier New" w:cs="Courier New" w:hint="default"/>
      </w:rPr>
    </w:lvl>
    <w:lvl w:ilvl="8" w:tplc="04090005">
      <w:start w:val="1"/>
      <w:numFmt w:val="bullet"/>
      <w:lvlText w:val=""/>
      <w:lvlJc w:val="left"/>
      <w:pPr>
        <w:ind w:left="6600" w:hanging="360"/>
      </w:pPr>
      <w:rPr>
        <w:rFonts w:ascii="Wingdings" w:hAnsi="Wingdings" w:hint="default"/>
      </w:rPr>
    </w:lvl>
  </w:abstractNum>
  <w:num w:numId="1" w16cid:durableId="1100220869">
    <w:abstractNumId w:val="5"/>
  </w:num>
  <w:num w:numId="2" w16cid:durableId="2074547106">
    <w:abstractNumId w:val="11"/>
  </w:num>
  <w:num w:numId="3" w16cid:durableId="1758166944">
    <w:abstractNumId w:val="3"/>
  </w:num>
  <w:num w:numId="4" w16cid:durableId="1404179994">
    <w:abstractNumId w:val="0"/>
  </w:num>
  <w:num w:numId="5" w16cid:durableId="1160079500">
    <w:abstractNumId w:val="6"/>
  </w:num>
  <w:num w:numId="6" w16cid:durableId="258296174">
    <w:abstractNumId w:val="9"/>
  </w:num>
  <w:num w:numId="7" w16cid:durableId="26831603">
    <w:abstractNumId w:val="7"/>
  </w:num>
  <w:num w:numId="8" w16cid:durableId="1462579767">
    <w:abstractNumId w:val="2"/>
  </w:num>
  <w:num w:numId="9" w16cid:durableId="989793171">
    <w:abstractNumId w:val="4"/>
  </w:num>
  <w:num w:numId="10" w16cid:durableId="1112016694">
    <w:abstractNumId w:val="8"/>
  </w:num>
  <w:num w:numId="11" w16cid:durableId="1247884787">
    <w:abstractNumId w:val="10"/>
  </w:num>
  <w:num w:numId="12" w16cid:durableId="316615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70C"/>
    <w:rsid w:val="001018CB"/>
    <w:rsid w:val="0018170C"/>
    <w:rsid w:val="002B5D0C"/>
    <w:rsid w:val="002D438E"/>
    <w:rsid w:val="005119DB"/>
    <w:rsid w:val="005D083E"/>
    <w:rsid w:val="005F39B3"/>
    <w:rsid w:val="0075270C"/>
    <w:rsid w:val="007F2556"/>
    <w:rsid w:val="00841A21"/>
    <w:rsid w:val="00946BFD"/>
    <w:rsid w:val="00C02ACA"/>
    <w:rsid w:val="00DB619C"/>
    <w:rsid w:val="00DC7D5B"/>
    <w:rsid w:val="00E231B7"/>
    <w:rsid w:val="00F217A1"/>
    <w:rsid w:val="00F84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E8DA9"/>
  <w15:chartTrackingRefBased/>
  <w15:docId w15:val="{8BC22F3D-007C-431A-820D-36ED2FE5A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7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27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27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27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27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27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7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7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7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7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27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27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27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27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27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7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7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70C"/>
    <w:rPr>
      <w:rFonts w:eastAsiaTheme="majorEastAsia" w:cstheme="majorBidi"/>
      <w:color w:val="272727" w:themeColor="text1" w:themeTint="D8"/>
    </w:rPr>
  </w:style>
  <w:style w:type="paragraph" w:styleId="Title">
    <w:name w:val="Title"/>
    <w:basedOn w:val="Normal"/>
    <w:next w:val="Normal"/>
    <w:link w:val="TitleChar"/>
    <w:uiPriority w:val="10"/>
    <w:qFormat/>
    <w:rsid w:val="007527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7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7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7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70C"/>
    <w:pPr>
      <w:spacing w:before="160"/>
      <w:jc w:val="center"/>
    </w:pPr>
    <w:rPr>
      <w:i/>
      <w:iCs/>
      <w:color w:val="404040" w:themeColor="text1" w:themeTint="BF"/>
    </w:rPr>
  </w:style>
  <w:style w:type="character" w:customStyle="1" w:styleId="QuoteChar">
    <w:name w:val="Quote Char"/>
    <w:basedOn w:val="DefaultParagraphFont"/>
    <w:link w:val="Quote"/>
    <w:uiPriority w:val="29"/>
    <w:rsid w:val="0075270C"/>
    <w:rPr>
      <w:i/>
      <w:iCs/>
      <w:color w:val="404040" w:themeColor="text1" w:themeTint="BF"/>
    </w:rPr>
  </w:style>
  <w:style w:type="paragraph" w:styleId="ListParagraph">
    <w:name w:val="List Paragraph"/>
    <w:basedOn w:val="Normal"/>
    <w:uiPriority w:val="34"/>
    <w:qFormat/>
    <w:rsid w:val="0075270C"/>
    <w:pPr>
      <w:ind w:left="720"/>
      <w:contextualSpacing/>
    </w:pPr>
  </w:style>
  <w:style w:type="character" w:styleId="IntenseEmphasis">
    <w:name w:val="Intense Emphasis"/>
    <w:basedOn w:val="DefaultParagraphFont"/>
    <w:uiPriority w:val="21"/>
    <w:qFormat/>
    <w:rsid w:val="0075270C"/>
    <w:rPr>
      <w:i/>
      <w:iCs/>
      <w:color w:val="2F5496" w:themeColor="accent1" w:themeShade="BF"/>
    </w:rPr>
  </w:style>
  <w:style w:type="paragraph" w:styleId="IntenseQuote">
    <w:name w:val="Intense Quote"/>
    <w:basedOn w:val="Normal"/>
    <w:next w:val="Normal"/>
    <w:link w:val="IntenseQuoteChar"/>
    <w:uiPriority w:val="30"/>
    <w:qFormat/>
    <w:rsid w:val="007527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270C"/>
    <w:rPr>
      <w:i/>
      <w:iCs/>
      <w:color w:val="2F5496" w:themeColor="accent1" w:themeShade="BF"/>
    </w:rPr>
  </w:style>
  <w:style w:type="character" w:styleId="IntenseReference">
    <w:name w:val="Intense Reference"/>
    <w:basedOn w:val="DefaultParagraphFont"/>
    <w:uiPriority w:val="32"/>
    <w:qFormat/>
    <w:rsid w:val="0075270C"/>
    <w:rPr>
      <w:b/>
      <w:bCs/>
      <w:smallCaps/>
      <w:color w:val="2F5496" w:themeColor="accent1" w:themeShade="BF"/>
      <w:spacing w:val="5"/>
    </w:rPr>
  </w:style>
  <w:style w:type="paragraph" w:styleId="Header">
    <w:name w:val="header"/>
    <w:basedOn w:val="Normal"/>
    <w:link w:val="HeaderChar"/>
    <w:uiPriority w:val="99"/>
    <w:unhideWhenUsed/>
    <w:rsid w:val="00F84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ADD"/>
  </w:style>
  <w:style w:type="paragraph" w:styleId="Footer">
    <w:name w:val="footer"/>
    <w:basedOn w:val="Normal"/>
    <w:link w:val="FooterChar"/>
    <w:uiPriority w:val="99"/>
    <w:unhideWhenUsed/>
    <w:rsid w:val="00F84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ADD"/>
  </w:style>
  <w:style w:type="paragraph" w:styleId="NormalWeb">
    <w:name w:val="Normal (Web)"/>
    <w:basedOn w:val="Normal"/>
    <w:uiPriority w:val="99"/>
    <w:unhideWhenUsed/>
    <w:rsid w:val="00DC7D5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2026-01-13T12:55:00Z</dcterms:created>
  <dcterms:modified xsi:type="dcterms:W3CDTF">2026-01-13T14:09:00Z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e4afca1e-d2fb-4d84-8e06-986337648fba</vt:lpwstr>
  </property>
</Properties>
</file>