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C8606" w14:textId="77777777" w:rsidR="0041118C" w:rsidRPr="004901A7" w:rsidRDefault="004901A7" w:rsidP="004901A7">
      <w:pPr>
        <w:jc w:val="center"/>
        <w:rPr>
          <w:rFonts w:ascii="Arial" w:hAnsi="Arial" w:cs="Arial"/>
          <w:b/>
          <w:lang w:val="en-US"/>
        </w:rPr>
      </w:pPr>
      <w:r w:rsidRPr="004901A7">
        <w:rPr>
          <w:rFonts w:ascii="Arial" w:hAnsi="Arial" w:cs="Arial"/>
          <w:b/>
          <w:lang w:val="en-US"/>
        </w:rPr>
        <w:t>HÔPITAL GLENGARRY MEMORIAL HOSPITAL</w:t>
      </w:r>
    </w:p>
    <w:p w14:paraId="730E5FEE" w14:textId="77777777" w:rsidR="00B8243E" w:rsidRDefault="004901A7" w:rsidP="004901A7">
      <w:pPr>
        <w:jc w:val="center"/>
        <w:rPr>
          <w:rFonts w:ascii="Arial" w:hAnsi="Arial" w:cs="Arial"/>
          <w:b/>
          <w:lang w:val="en-US"/>
        </w:rPr>
      </w:pPr>
      <w:r w:rsidRPr="004901A7">
        <w:rPr>
          <w:rFonts w:ascii="Arial" w:hAnsi="Arial" w:cs="Arial"/>
          <w:b/>
          <w:lang w:val="en-US"/>
        </w:rPr>
        <w:t xml:space="preserve">ACRONYMS </w:t>
      </w:r>
      <w:r w:rsidR="00B8243E">
        <w:rPr>
          <w:rFonts w:ascii="Arial" w:hAnsi="Arial" w:cs="Arial"/>
          <w:b/>
          <w:lang w:val="en-US"/>
        </w:rPr>
        <w:t xml:space="preserve">AND KEY TERMS </w:t>
      </w:r>
    </w:p>
    <w:p w14:paraId="09831FCE" w14:textId="77777777" w:rsidR="004901A7" w:rsidRPr="004901A7" w:rsidRDefault="004901A7" w:rsidP="004901A7">
      <w:pPr>
        <w:jc w:val="center"/>
        <w:rPr>
          <w:rFonts w:ascii="Arial" w:hAnsi="Arial" w:cs="Arial"/>
          <w:b/>
          <w:lang w:val="en-US"/>
        </w:rPr>
      </w:pPr>
      <w:r w:rsidRPr="004901A7">
        <w:rPr>
          <w:rFonts w:ascii="Arial" w:hAnsi="Arial" w:cs="Arial"/>
          <w:b/>
          <w:lang w:val="en-US"/>
        </w:rPr>
        <w:t>FOR FINANCE COMMITTEE</w:t>
      </w:r>
    </w:p>
    <w:p w14:paraId="0667DC82" w14:textId="77777777" w:rsidR="004901A7" w:rsidRDefault="004901A7">
      <w:pPr>
        <w:jc w:val="center"/>
        <w:rPr>
          <w:rFonts w:ascii="Arial" w:hAnsi="Arial" w:cs="Arial"/>
          <w:b/>
          <w:lang w:val="en-US"/>
        </w:rPr>
      </w:pPr>
    </w:p>
    <w:tbl>
      <w:tblPr>
        <w:tblStyle w:val="LightList-Accent3"/>
        <w:tblW w:w="10890" w:type="dxa"/>
        <w:tblInd w:w="-612" w:type="dxa"/>
        <w:tblLook w:val="04A0" w:firstRow="1" w:lastRow="0" w:firstColumn="1" w:lastColumn="0" w:noHBand="0" w:noVBand="1"/>
      </w:tblPr>
      <w:tblGrid>
        <w:gridCol w:w="3240"/>
        <w:gridCol w:w="3330"/>
        <w:gridCol w:w="4320"/>
      </w:tblGrid>
      <w:tr w:rsidR="009B51B7" w:rsidRPr="009B51B7" w14:paraId="16EECE31" w14:textId="77777777" w:rsidTr="009B51B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890" w:type="dxa"/>
            <w:gridSpan w:val="3"/>
            <w:tcBorders>
              <w:top w:val="single" w:sz="8" w:space="0" w:color="9BBB59" w:themeColor="accent3"/>
              <w:left w:val="single" w:sz="8" w:space="0" w:color="548DD4" w:themeColor="text2" w:themeTint="99"/>
            </w:tcBorders>
            <w:shd w:val="clear" w:color="auto" w:fill="548DD4" w:themeFill="text2" w:themeFillTint="99"/>
          </w:tcPr>
          <w:p w14:paraId="59832351" w14:textId="77777777" w:rsidR="004901A7" w:rsidRPr="009B51B7" w:rsidRDefault="004901A7">
            <w:pPr>
              <w:jc w:val="center"/>
              <w:rPr>
                <w:rFonts w:ascii="Arial" w:hAnsi="Arial" w:cs="Arial"/>
                <w:b w:val="0"/>
                <w:lang w:val="en-US"/>
              </w:rPr>
            </w:pPr>
            <w:r w:rsidRPr="009B51B7">
              <w:rPr>
                <w:rFonts w:ascii="Arial" w:hAnsi="Arial" w:cs="Arial"/>
                <w:lang w:val="en-US"/>
              </w:rPr>
              <w:t>HOSPITAL TERMINOLOGY</w:t>
            </w:r>
          </w:p>
        </w:tc>
      </w:tr>
      <w:tr w:rsidR="009B51B7" w:rsidRPr="009B51B7" w14:paraId="639FEC09"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left w:val="single" w:sz="8" w:space="0" w:color="548DD4" w:themeColor="text2" w:themeTint="99"/>
              <w:bottom w:val="single" w:sz="8" w:space="0" w:color="548DD4" w:themeColor="text2" w:themeTint="99"/>
            </w:tcBorders>
            <w:shd w:val="clear" w:color="auto" w:fill="548DD4" w:themeFill="text2" w:themeFillTint="99"/>
          </w:tcPr>
          <w:p w14:paraId="6268F9A0" w14:textId="77777777" w:rsidR="004901A7" w:rsidRPr="009B51B7" w:rsidRDefault="004901A7">
            <w:pPr>
              <w:jc w:val="center"/>
              <w:rPr>
                <w:rFonts w:ascii="Arial" w:hAnsi="Arial" w:cs="Arial"/>
                <w:color w:val="FFFFFF" w:themeColor="background1"/>
                <w:lang w:val="en-US"/>
              </w:rPr>
            </w:pPr>
            <w:r w:rsidRPr="009B51B7">
              <w:rPr>
                <w:rFonts w:ascii="Arial" w:hAnsi="Arial" w:cs="Arial"/>
                <w:color w:val="FFFFFF" w:themeColor="background1"/>
                <w:lang w:val="en-US"/>
              </w:rPr>
              <w:t>ACRONYM / KEY TERM</w:t>
            </w:r>
          </w:p>
        </w:tc>
        <w:tc>
          <w:tcPr>
            <w:tcW w:w="3330" w:type="dxa"/>
            <w:tcBorders>
              <w:bottom w:val="single" w:sz="8" w:space="0" w:color="548DD4" w:themeColor="text2" w:themeTint="99"/>
            </w:tcBorders>
            <w:shd w:val="clear" w:color="auto" w:fill="548DD4" w:themeFill="text2" w:themeFillTint="99"/>
          </w:tcPr>
          <w:p w14:paraId="703D686E" w14:textId="77777777" w:rsidR="004901A7" w:rsidRPr="009B51B7" w:rsidRDefault="004901A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val="en-US"/>
              </w:rPr>
            </w:pPr>
            <w:r w:rsidRPr="009B51B7">
              <w:rPr>
                <w:rFonts w:ascii="Arial" w:hAnsi="Arial" w:cs="Arial"/>
                <w:b/>
                <w:color w:val="FFFFFF" w:themeColor="background1"/>
                <w:lang w:val="en-US"/>
              </w:rPr>
              <w:t>WHAT IT STANDS FOR</w:t>
            </w:r>
          </w:p>
        </w:tc>
        <w:tc>
          <w:tcPr>
            <w:tcW w:w="4320" w:type="dxa"/>
            <w:tcBorders>
              <w:bottom w:val="single" w:sz="8" w:space="0" w:color="548DD4" w:themeColor="text2" w:themeTint="99"/>
            </w:tcBorders>
            <w:shd w:val="clear" w:color="auto" w:fill="548DD4" w:themeFill="text2" w:themeFillTint="99"/>
          </w:tcPr>
          <w:p w14:paraId="7EDC4715" w14:textId="77777777" w:rsidR="004901A7" w:rsidRPr="009B51B7" w:rsidRDefault="004901A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val="en-US"/>
              </w:rPr>
            </w:pPr>
            <w:r w:rsidRPr="009B51B7">
              <w:rPr>
                <w:rFonts w:ascii="Arial" w:hAnsi="Arial" w:cs="Arial"/>
                <w:b/>
                <w:color w:val="FFFFFF" w:themeColor="background1"/>
                <w:lang w:val="en-US"/>
              </w:rPr>
              <w:t>ADDITIONAL DETAILS</w:t>
            </w:r>
          </w:p>
        </w:tc>
      </w:tr>
      <w:tr w:rsidR="00461FD4" w14:paraId="2804182E" w14:textId="77777777" w:rsidTr="00D41A2A">
        <w:trPr>
          <w:trHeight w:val="979"/>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92EF568" w14:textId="77777777" w:rsidR="00461FD4" w:rsidRPr="00D41A2A" w:rsidRDefault="00461FD4" w:rsidP="00F216A2">
            <w:pPr>
              <w:jc w:val="center"/>
              <w:rPr>
                <w:rFonts w:ascii="Arial" w:hAnsi="Arial" w:cs="Arial"/>
                <w:b w:val="0"/>
                <w:sz w:val="19"/>
                <w:szCs w:val="19"/>
              </w:rPr>
            </w:pPr>
            <w:r w:rsidRPr="00D41A2A">
              <w:rPr>
                <w:rFonts w:ascii="Arial" w:hAnsi="Arial" w:cs="Arial"/>
                <w:b w:val="0"/>
                <w:sz w:val="19"/>
                <w:szCs w:val="19"/>
              </w:rPr>
              <w:t>AEF</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9894BFA" w14:textId="77777777" w:rsidR="00461FD4" w:rsidRPr="00D41A2A" w:rsidRDefault="00461FD4"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D41A2A">
              <w:rPr>
                <w:rFonts w:ascii="Arial" w:hAnsi="Arial" w:cs="Arial"/>
                <w:sz w:val="19"/>
                <w:szCs w:val="19"/>
                <w:lang w:val="en-US"/>
              </w:rPr>
              <w:t>Alternate Emergency Funding</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334B4AC" w14:textId="77777777" w:rsidR="00461FD4" w:rsidRPr="00D41A2A" w:rsidRDefault="00461FD4" w:rsidP="00C017EB">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D41A2A">
              <w:rPr>
                <w:rFonts w:ascii="Arial" w:hAnsi="Arial" w:cs="Arial"/>
                <w:sz w:val="19"/>
                <w:szCs w:val="19"/>
                <w:lang w:val="en-US"/>
              </w:rPr>
              <w:t xml:space="preserve">An alternate funding plan where a group of Emergency Department physicians, receive a special budget for all physician services </w:t>
            </w:r>
            <w:r w:rsidR="005A15C7" w:rsidRPr="00D41A2A">
              <w:rPr>
                <w:rFonts w:ascii="Arial" w:hAnsi="Arial" w:cs="Arial"/>
                <w:sz w:val="19"/>
                <w:szCs w:val="19"/>
                <w:lang w:val="en-US"/>
              </w:rPr>
              <w:t>p</w:t>
            </w:r>
            <w:r w:rsidRPr="00D41A2A">
              <w:rPr>
                <w:rFonts w:ascii="Arial" w:hAnsi="Arial" w:cs="Arial"/>
                <w:sz w:val="19"/>
                <w:szCs w:val="19"/>
                <w:lang w:val="en-US"/>
              </w:rPr>
              <w:t>rovided in the ER.</w:t>
            </w:r>
          </w:p>
        </w:tc>
      </w:tr>
      <w:tr w:rsidR="00461FD4" w14:paraId="41B82C3E" w14:textId="77777777" w:rsidTr="00D41A2A">
        <w:trPr>
          <w:cnfStyle w:val="000000100000" w:firstRow="0" w:lastRow="0" w:firstColumn="0" w:lastColumn="0" w:oddVBand="0" w:evenVBand="0" w:oddHBand="1" w:evenHBand="0" w:firstRowFirstColumn="0" w:firstRowLastColumn="0" w:lastRowFirstColumn="0" w:lastRowLastColumn="0"/>
          <w:trHeight w:val="1159"/>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4020738E" w14:textId="77777777" w:rsidR="00461FD4" w:rsidRPr="00D41A2A" w:rsidRDefault="00461FD4">
            <w:pPr>
              <w:jc w:val="center"/>
              <w:rPr>
                <w:rFonts w:ascii="Arial" w:hAnsi="Arial" w:cs="Arial"/>
                <w:b w:val="0"/>
                <w:sz w:val="19"/>
                <w:szCs w:val="19"/>
                <w:lang w:val="en-US"/>
              </w:rPr>
            </w:pPr>
            <w:r w:rsidRPr="00D41A2A">
              <w:rPr>
                <w:rFonts w:ascii="Arial" w:hAnsi="Arial" w:cs="Arial"/>
                <w:b w:val="0"/>
                <w:sz w:val="19"/>
                <w:szCs w:val="19"/>
                <w:lang w:val="en-US"/>
              </w:rPr>
              <w:t>ALC</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7FDD611" w14:textId="77777777" w:rsidR="00461FD4" w:rsidRPr="00D41A2A" w:rsidRDefault="00461F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D41A2A">
              <w:rPr>
                <w:rFonts w:ascii="Arial" w:hAnsi="Arial" w:cs="Arial"/>
                <w:sz w:val="19"/>
                <w:szCs w:val="19"/>
                <w:lang w:val="en-US"/>
              </w:rPr>
              <w:t>Alternate Level of Care</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00A2EF5" w14:textId="77777777" w:rsidR="00461FD4" w:rsidRPr="00D41A2A" w:rsidRDefault="00461FD4" w:rsidP="004901A7">
            <w:pP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D41A2A">
              <w:rPr>
                <w:rFonts w:ascii="Arial" w:hAnsi="Arial" w:cs="Arial"/>
                <w:sz w:val="19"/>
                <w:szCs w:val="19"/>
                <w:lang w:val="en-US"/>
              </w:rPr>
              <w:t>A level of care given to hospital patients that are health</w:t>
            </w:r>
            <w:r w:rsidR="005A15C7" w:rsidRPr="00D41A2A">
              <w:rPr>
                <w:rFonts w:ascii="Arial" w:hAnsi="Arial" w:cs="Arial"/>
                <w:sz w:val="19"/>
                <w:szCs w:val="19"/>
                <w:lang w:val="en-US"/>
              </w:rPr>
              <w:t>y</w:t>
            </w:r>
            <w:r w:rsidRPr="00D41A2A">
              <w:rPr>
                <w:rFonts w:ascii="Arial" w:hAnsi="Arial" w:cs="Arial"/>
                <w:sz w:val="19"/>
                <w:szCs w:val="19"/>
                <w:lang w:val="en-US"/>
              </w:rPr>
              <w:t xml:space="preserve"> and stable enough to be cared for elsewhere.  Typically patients stay in hospital as ALC if they are waiting for additional care outside of the hospital.</w:t>
            </w:r>
          </w:p>
        </w:tc>
      </w:tr>
      <w:tr w:rsidR="007B2617" w14:paraId="423C650C"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1862C0D" w14:textId="77777777" w:rsidR="007B2617" w:rsidRPr="007B2617" w:rsidRDefault="007B2617" w:rsidP="00F216A2">
            <w:pPr>
              <w:jc w:val="center"/>
              <w:rPr>
                <w:rFonts w:ascii="Arial" w:hAnsi="Arial" w:cs="Arial"/>
                <w:b w:val="0"/>
                <w:sz w:val="19"/>
                <w:szCs w:val="19"/>
                <w:lang w:val="en-US"/>
              </w:rPr>
            </w:pPr>
            <w:r w:rsidRPr="007B2617">
              <w:rPr>
                <w:rFonts w:ascii="Arial" w:hAnsi="Arial" w:cs="Arial"/>
                <w:b w:val="0"/>
                <w:sz w:val="19"/>
                <w:szCs w:val="19"/>
                <w:lang w:val="en-US"/>
              </w:rPr>
              <w:t>BPSO</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354CD49" w14:textId="77777777" w:rsidR="007B2617" w:rsidRPr="00D41A2A" w:rsidRDefault="007B2617"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Pr>
                <w:rFonts w:ascii="Arial" w:hAnsi="Arial" w:cs="Arial"/>
                <w:sz w:val="19"/>
                <w:szCs w:val="19"/>
                <w:lang w:val="en-US"/>
              </w:rPr>
              <w:t>Best Practice Spotlight Organization</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75425D7" w14:textId="77777777" w:rsidR="007B2617" w:rsidRPr="00D41A2A" w:rsidRDefault="007B2617" w:rsidP="00F216A2">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Pr>
                <w:rFonts w:ascii="Arial" w:hAnsi="Arial" w:cs="Arial"/>
                <w:sz w:val="19"/>
                <w:szCs w:val="19"/>
                <w:lang w:val="en-US"/>
              </w:rPr>
              <w:t>Designation that support best practice guideline, implementation, rapid learning and evidence-based practice sustainability to optimize clinical and health outcomes.</w:t>
            </w:r>
          </w:p>
        </w:tc>
      </w:tr>
      <w:tr w:rsidR="00461FD4" w14:paraId="4D554360"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47BC4327" w14:textId="77777777" w:rsidR="00461FD4" w:rsidRPr="00FA1EE4" w:rsidRDefault="00461FD4" w:rsidP="00F216A2">
            <w:pPr>
              <w:jc w:val="center"/>
              <w:rPr>
                <w:rFonts w:ascii="Arial" w:hAnsi="Arial" w:cs="Arial"/>
                <w:b w:val="0"/>
                <w:sz w:val="19"/>
                <w:szCs w:val="19"/>
                <w:lang w:val="en-US"/>
              </w:rPr>
            </w:pPr>
            <w:r w:rsidRPr="00FA1EE4">
              <w:rPr>
                <w:rFonts w:ascii="Arial" w:hAnsi="Arial" w:cs="Arial"/>
                <w:b w:val="0"/>
                <w:sz w:val="19"/>
                <w:szCs w:val="19"/>
                <w:lang w:val="en-US"/>
              </w:rPr>
              <w:t>CTAS</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C68FCB9" w14:textId="77777777" w:rsidR="00461FD4" w:rsidRPr="00FA1EE4" w:rsidRDefault="00461FD4"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FA1EE4">
              <w:rPr>
                <w:rFonts w:ascii="Arial" w:hAnsi="Arial" w:cs="Arial"/>
                <w:sz w:val="19"/>
                <w:szCs w:val="19"/>
                <w:lang w:val="en-US"/>
              </w:rPr>
              <w:t>Canadian Triage and Acuity Scale</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2B3F89D" w14:textId="77777777" w:rsidR="00461FD4" w:rsidRPr="00FA1EE4" w:rsidRDefault="00461FD4" w:rsidP="00F216A2">
            <w:pP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FA1EE4">
              <w:rPr>
                <w:rFonts w:ascii="Arial" w:hAnsi="Arial" w:cs="Arial"/>
                <w:sz w:val="19"/>
                <w:szCs w:val="19"/>
                <w:lang w:val="en-US"/>
              </w:rPr>
              <w:t>Tool that enables Emergency Departments to prioritize patient care requirements.</w:t>
            </w:r>
          </w:p>
        </w:tc>
      </w:tr>
      <w:tr w:rsidR="00461FD4" w14:paraId="74966C8A"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B069763" w14:textId="77777777" w:rsidR="00461FD4" w:rsidRPr="00FA1EE4" w:rsidRDefault="00461FD4" w:rsidP="00F216A2">
            <w:pPr>
              <w:jc w:val="center"/>
              <w:rPr>
                <w:rFonts w:ascii="Arial" w:hAnsi="Arial" w:cs="Arial"/>
                <w:b w:val="0"/>
                <w:sz w:val="19"/>
                <w:szCs w:val="19"/>
                <w:lang w:val="en-US"/>
              </w:rPr>
            </w:pPr>
            <w:r w:rsidRPr="00FA1EE4">
              <w:rPr>
                <w:rFonts w:ascii="Arial" w:hAnsi="Arial" w:cs="Arial"/>
                <w:b w:val="0"/>
                <w:sz w:val="19"/>
                <w:szCs w:val="19"/>
                <w:lang w:val="en-US"/>
              </w:rPr>
              <w:t>eHealth Ontario</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6EA95D2" w14:textId="77777777" w:rsidR="00461FD4" w:rsidRPr="00FA1EE4" w:rsidRDefault="00461FD4"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0825F80" w14:textId="77777777" w:rsidR="00461FD4" w:rsidRPr="00FA1EE4" w:rsidRDefault="007B2617" w:rsidP="00F216A2">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FA1EE4">
              <w:rPr>
                <w:rFonts w:ascii="Arial" w:hAnsi="Arial" w:cs="Arial"/>
                <w:sz w:val="19"/>
                <w:szCs w:val="19"/>
                <w:lang w:val="en-US"/>
              </w:rPr>
              <w:t xml:space="preserve">Now part of Ontario Health.  </w:t>
            </w:r>
            <w:r w:rsidR="00461FD4" w:rsidRPr="00FA1EE4">
              <w:rPr>
                <w:rFonts w:ascii="Arial" w:hAnsi="Arial" w:cs="Arial"/>
                <w:sz w:val="19"/>
                <w:szCs w:val="19"/>
                <w:lang w:val="en-US"/>
              </w:rPr>
              <w:t>Tasked with enabling physicians and health care providers to establish and maintain electronic health records for all of Ontario.</w:t>
            </w:r>
          </w:p>
        </w:tc>
      </w:tr>
      <w:tr w:rsidR="00461FD4" w14:paraId="69B8B6F5"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49CEEF6E" w14:textId="77777777" w:rsidR="00461FD4" w:rsidRPr="00FA1EE4" w:rsidRDefault="00461FD4">
            <w:pPr>
              <w:jc w:val="center"/>
              <w:rPr>
                <w:rFonts w:ascii="Arial" w:hAnsi="Arial" w:cs="Arial"/>
                <w:b w:val="0"/>
                <w:sz w:val="19"/>
                <w:szCs w:val="19"/>
                <w:lang w:val="en-US"/>
              </w:rPr>
            </w:pPr>
            <w:r w:rsidRPr="00FA1EE4">
              <w:rPr>
                <w:rFonts w:ascii="Arial" w:hAnsi="Arial" w:cs="Arial"/>
                <w:b w:val="0"/>
                <w:sz w:val="19"/>
                <w:szCs w:val="19"/>
                <w:lang w:val="en-US"/>
              </w:rPr>
              <w:t>EMR/EHR</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2C42E32" w14:textId="77777777" w:rsidR="00461FD4" w:rsidRPr="00FA1EE4" w:rsidRDefault="00461FD4" w:rsidP="00A613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FA1EE4">
              <w:rPr>
                <w:rFonts w:ascii="Arial" w:hAnsi="Arial" w:cs="Arial"/>
                <w:sz w:val="19"/>
                <w:szCs w:val="19"/>
                <w:lang w:val="en-US"/>
              </w:rPr>
              <w:t>Electronic Medical Record/Electronic Health Record</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B2D08D5" w14:textId="77777777" w:rsidR="00461FD4" w:rsidRPr="00FA1EE4" w:rsidRDefault="00461FD4" w:rsidP="00A61369">
            <w:pP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FA1EE4">
              <w:rPr>
                <w:rFonts w:ascii="Arial" w:hAnsi="Arial" w:cs="Arial"/>
                <w:sz w:val="19"/>
                <w:szCs w:val="19"/>
                <w:lang w:val="en-US"/>
              </w:rPr>
              <w:t>A centralized computer system that collects patient clinical and demographic information.</w:t>
            </w:r>
          </w:p>
        </w:tc>
      </w:tr>
      <w:tr w:rsidR="00461FD4" w14:paraId="65620045"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2CDD595" w14:textId="77777777" w:rsidR="00461FD4" w:rsidRPr="00FA1EE4" w:rsidRDefault="00F216A2">
            <w:pPr>
              <w:jc w:val="center"/>
              <w:rPr>
                <w:rFonts w:ascii="Arial" w:hAnsi="Arial" w:cs="Arial"/>
                <w:b w:val="0"/>
                <w:sz w:val="19"/>
                <w:szCs w:val="19"/>
                <w:lang w:val="en-US"/>
              </w:rPr>
            </w:pPr>
            <w:r w:rsidRPr="00FA1EE4">
              <w:rPr>
                <w:rFonts w:ascii="Arial" w:hAnsi="Arial" w:cs="Arial"/>
                <w:b w:val="0"/>
                <w:sz w:val="19"/>
                <w:szCs w:val="19"/>
                <w:lang w:val="en-US"/>
              </w:rPr>
              <w:t>FHO</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D8756FF" w14:textId="77777777" w:rsidR="00461FD4" w:rsidRPr="00FA1EE4" w:rsidRDefault="00F216A2" w:rsidP="00A6136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FA1EE4">
              <w:rPr>
                <w:rFonts w:ascii="Arial" w:hAnsi="Arial" w:cs="Arial"/>
                <w:sz w:val="19"/>
                <w:szCs w:val="19"/>
                <w:lang w:val="en-US"/>
              </w:rPr>
              <w:t>Family Health Organization</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C215260" w14:textId="77777777" w:rsidR="00461FD4" w:rsidRPr="00FA1EE4" w:rsidRDefault="00461FD4" w:rsidP="00A61369">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FA1EE4">
              <w:rPr>
                <w:rFonts w:ascii="Arial" w:hAnsi="Arial" w:cs="Arial"/>
                <w:sz w:val="19"/>
                <w:szCs w:val="19"/>
                <w:lang w:val="en-US"/>
              </w:rPr>
              <w:t>Primary health care organization that include a team of family physicians, nurse practitioners, registered nurses and other professionals who work together to provide primary health care for their community.</w:t>
            </w:r>
            <w:r w:rsidR="00F216A2" w:rsidRPr="00FA1EE4">
              <w:rPr>
                <w:rFonts w:ascii="Arial" w:hAnsi="Arial" w:cs="Arial"/>
                <w:sz w:val="19"/>
                <w:szCs w:val="19"/>
                <w:lang w:val="en-US"/>
              </w:rPr>
              <w:t xml:space="preserve">  The provide care during regular and extended office hours.</w:t>
            </w:r>
          </w:p>
        </w:tc>
      </w:tr>
      <w:tr w:rsidR="00724CF1" w14:paraId="7914C9A5"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46F36717" w14:textId="36451F4D" w:rsidR="00724CF1" w:rsidRPr="00724CF1" w:rsidRDefault="00724CF1" w:rsidP="00F216A2">
            <w:pPr>
              <w:jc w:val="center"/>
              <w:rPr>
                <w:rFonts w:ascii="Arial" w:hAnsi="Arial" w:cs="Arial"/>
                <w:b w:val="0"/>
                <w:bCs w:val="0"/>
                <w:sz w:val="19"/>
                <w:szCs w:val="19"/>
                <w:lang w:val="en-US"/>
              </w:rPr>
            </w:pPr>
            <w:r w:rsidRPr="00724CF1">
              <w:rPr>
                <w:rFonts w:ascii="Arial" w:hAnsi="Arial" w:cs="Arial"/>
                <w:b w:val="0"/>
                <w:bCs w:val="0"/>
                <w:sz w:val="19"/>
                <w:szCs w:val="19"/>
                <w:lang w:val="en-US"/>
              </w:rPr>
              <w:t>GROHT</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2C6B57A" w14:textId="266E3B81" w:rsidR="00724CF1" w:rsidRPr="00FA1EE4" w:rsidRDefault="00724CF1"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Pr>
                <w:rFonts w:ascii="Arial" w:hAnsi="Arial" w:cs="Arial"/>
                <w:sz w:val="19"/>
                <w:szCs w:val="19"/>
                <w:lang w:val="en-US"/>
              </w:rPr>
              <w:t>Green River Ontario Health Team</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C2CADD0" w14:textId="0445B8BC" w:rsidR="00724CF1" w:rsidRPr="00FA1EE4" w:rsidRDefault="00724CF1" w:rsidP="00F216A2">
            <w:pP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Pr>
                <w:rFonts w:ascii="Arial" w:hAnsi="Arial" w:cs="Arial"/>
                <w:sz w:val="19"/>
                <w:szCs w:val="19"/>
                <w:lang w:val="en-US"/>
              </w:rPr>
              <w:t>The GROHT is a local network of health and social service providers who plan and work together, to provide integrated services and supports to meet the health needs of people in the City of Cornwall, Stormont, Dundas &amp; Glengarry, Akwesasne and parts of rural Southeast Ottawa and Russell Township</w:t>
            </w:r>
          </w:p>
        </w:tc>
      </w:tr>
      <w:tr w:rsidR="00461FD4" w14:paraId="7669F13C"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BB13745" w14:textId="77777777" w:rsidR="00461FD4" w:rsidRPr="00FA1EE4" w:rsidRDefault="00461FD4" w:rsidP="00F216A2">
            <w:pPr>
              <w:jc w:val="center"/>
              <w:rPr>
                <w:rFonts w:ascii="Arial" w:hAnsi="Arial" w:cs="Arial"/>
                <w:b w:val="0"/>
                <w:sz w:val="19"/>
                <w:szCs w:val="19"/>
                <w:lang w:val="en-US"/>
              </w:rPr>
            </w:pPr>
            <w:r w:rsidRPr="00FA1EE4">
              <w:rPr>
                <w:rFonts w:ascii="Arial" w:hAnsi="Arial" w:cs="Arial"/>
                <w:b w:val="0"/>
                <w:sz w:val="19"/>
                <w:szCs w:val="19"/>
                <w:lang w:val="en-US"/>
              </w:rPr>
              <w:t>HAPS/H</w:t>
            </w:r>
            <w:r w:rsidR="003B6C2D" w:rsidRPr="00FA1EE4">
              <w:rPr>
                <w:rFonts w:ascii="Arial" w:hAnsi="Arial" w:cs="Arial"/>
                <w:b w:val="0"/>
                <w:sz w:val="19"/>
                <w:szCs w:val="19"/>
                <w:lang w:val="en-US"/>
              </w:rPr>
              <w:t>S</w:t>
            </w:r>
            <w:r w:rsidRPr="00FA1EE4">
              <w:rPr>
                <w:rFonts w:ascii="Arial" w:hAnsi="Arial" w:cs="Arial"/>
                <w:b w:val="0"/>
                <w:sz w:val="19"/>
                <w:szCs w:val="19"/>
                <w:lang w:val="en-US"/>
              </w:rPr>
              <w:t>AA</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8A25AF6" w14:textId="77777777" w:rsidR="00461FD4" w:rsidRPr="00FA1EE4" w:rsidRDefault="00461FD4"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FA1EE4">
              <w:rPr>
                <w:rFonts w:ascii="Arial" w:hAnsi="Arial" w:cs="Arial"/>
                <w:sz w:val="19"/>
                <w:szCs w:val="19"/>
                <w:lang w:val="en-US"/>
              </w:rPr>
              <w:t xml:space="preserve">Hospital Annual Planning Submission/Hospital </w:t>
            </w:r>
            <w:r w:rsidR="003B6C2D" w:rsidRPr="00FA1EE4">
              <w:rPr>
                <w:rFonts w:ascii="Arial" w:hAnsi="Arial" w:cs="Arial"/>
                <w:sz w:val="19"/>
                <w:szCs w:val="19"/>
                <w:lang w:val="en-US"/>
              </w:rPr>
              <w:t xml:space="preserve">Services </w:t>
            </w:r>
            <w:r w:rsidRPr="00FA1EE4">
              <w:rPr>
                <w:rFonts w:ascii="Arial" w:hAnsi="Arial" w:cs="Arial"/>
                <w:sz w:val="19"/>
                <w:szCs w:val="19"/>
                <w:lang w:val="en-US"/>
              </w:rPr>
              <w:t>Accountability Agreement</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78863CF" w14:textId="77777777" w:rsidR="00461FD4" w:rsidRPr="00FA1EE4" w:rsidRDefault="00461FD4" w:rsidP="00F216A2">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FA1EE4">
              <w:rPr>
                <w:rFonts w:ascii="Arial" w:hAnsi="Arial" w:cs="Arial"/>
                <w:sz w:val="19"/>
                <w:szCs w:val="19"/>
                <w:lang w:val="en-US"/>
              </w:rPr>
              <w:t>HAPS is the hospital sector funding framework (budget proposal).  Once approved it will be part of the HSAA</w:t>
            </w:r>
            <w:r w:rsidR="003B6C2D" w:rsidRPr="00FA1EE4">
              <w:rPr>
                <w:rFonts w:ascii="Arial" w:hAnsi="Arial" w:cs="Arial"/>
                <w:sz w:val="19"/>
                <w:szCs w:val="19"/>
                <w:lang w:val="en-US"/>
              </w:rPr>
              <w:t xml:space="preserve"> which makes the hospital accountable not only to achieve a balanced budget position, but outlines other financial and performance obligations that the hospital pledges to meet.</w:t>
            </w:r>
          </w:p>
        </w:tc>
      </w:tr>
      <w:tr w:rsidR="00461FD4" w14:paraId="6C71DFB2" w14:textId="77777777" w:rsidTr="00FA1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958805C" w14:textId="77777777" w:rsidR="00461FD4" w:rsidRPr="00FA1EE4" w:rsidRDefault="00461FD4" w:rsidP="00F216A2">
            <w:pPr>
              <w:jc w:val="center"/>
              <w:rPr>
                <w:rFonts w:ascii="Arial" w:hAnsi="Arial" w:cs="Arial"/>
                <w:b w:val="0"/>
                <w:sz w:val="19"/>
                <w:szCs w:val="19"/>
                <w:lang w:val="en-US"/>
              </w:rPr>
            </w:pPr>
            <w:r w:rsidRPr="00FA1EE4">
              <w:rPr>
                <w:rFonts w:ascii="Arial" w:hAnsi="Arial" w:cs="Arial"/>
                <w:b w:val="0"/>
                <w:sz w:val="19"/>
                <w:szCs w:val="19"/>
                <w:lang w:val="en-US"/>
              </w:rPr>
              <w:t>HBAM</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341231D" w14:textId="77777777" w:rsidR="00461FD4" w:rsidRPr="00FA1EE4" w:rsidRDefault="00461FD4"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FA1EE4">
              <w:rPr>
                <w:rFonts w:ascii="Arial" w:hAnsi="Arial" w:cs="Arial"/>
                <w:sz w:val="19"/>
                <w:szCs w:val="19"/>
                <w:lang w:val="en-US"/>
              </w:rPr>
              <w:t xml:space="preserve">Health Based Allocation Model </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4ECD345" w14:textId="77777777" w:rsidR="00461FD4" w:rsidRPr="00FA1EE4" w:rsidRDefault="005A15C7" w:rsidP="005A15C7">
            <w:pP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FA1EE4">
              <w:rPr>
                <w:rFonts w:ascii="Arial" w:hAnsi="Arial" w:cs="Arial"/>
                <w:sz w:val="19"/>
                <w:szCs w:val="19"/>
                <w:lang w:val="en-US"/>
              </w:rPr>
              <w:t>A</w:t>
            </w:r>
            <w:r w:rsidR="00461FD4" w:rsidRPr="00FA1EE4">
              <w:rPr>
                <w:rFonts w:ascii="Arial" w:hAnsi="Arial" w:cs="Arial"/>
                <w:sz w:val="19"/>
                <w:szCs w:val="19"/>
                <w:lang w:val="en-US"/>
              </w:rPr>
              <w:t>n Ontario funding model that distributes an amount of health care funding to organizations in accordance with population projections and their ability to provide cost-effect care.</w:t>
            </w:r>
          </w:p>
        </w:tc>
      </w:tr>
      <w:tr w:rsidR="00461FD4" w14:paraId="36083D69" w14:textId="77777777" w:rsidTr="00FA1EE4">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79FA380" w14:textId="77777777" w:rsidR="00461FD4" w:rsidRPr="00D41A2A" w:rsidRDefault="00F216A2" w:rsidP="00A61369">
            <w:pPr>
              <w:jc w:val="center"/>
              <w:rPr>
                <w:rFonts w:ascii="Arial" w:hAnsi="Arial" w:cs="Arial"/>
                <w:b w:val="0"/>
                <w:sz w:val="19"/>
                <w:szCs w:val="19"/>
                <w:lang w:val="en-US"/>
              </w:rPr>
            </w:pPr>
            <w:r w:rsidRPr="00D41A2A">
              <w:rPr>
                <w:rFonts w:ascii="Arial" w:hAnsi="Arial" w:cs="Arial"/>
                <w:b w:val="0"/>
                <w:sz w:val="19"/>
                <w:szCs w:val="19"/>
                <w:lang w:val="en-US"/>
              </w:rPr>
              <w:t>HIRF</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2505ECE" w14:textId="77777777" w:rsidR="00461FD4" w:rsidRPr="00D41A2A" w:rsidRDefault="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D41A2A">
              <w:rPr>
                <w:rFonts w:ascii="Arial" w:hAnsi="Arial" w:cs="Arial"/>
                <w:sz w:val="19"/>
                <w:szCs w:val="19"/>
                <w:lang w:val="en-US"/>
              </w:rPr>
              <w:t>Health Infrastructure Renewal Fund</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05207F7" w14:textId="77777777" w:rsidR="00D41A2A" w:rsidRPr="00D41A2A" w:rsidRDefault="00F216A2" w:rsidP="005A15C7">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D41A2A">
              <w:rPr>
                <w:rFonts w:ascii="Arial" w:hAnsi="Arial" w:cs="Arial"/>
                <w:sz w:val="19"/>
                <w:szCs w:val="19"/>
                <w:lang w:val="en-US"/>
              </w:rPr>
              <w:t xml:space="preserve">Program that provides funds to supplement a hospital’s existing renewal program and help address renewal needs (e.g. roofing systems, windows) on a priority basis </w:t>
            </w:r>
          </w:p>
        </w:tc>
      </w:tr>
      <w:tr w:rsidR="009B51B7" w:rsidRPr="009B51B7" w14:paraId="40A2B739" w14:textId="77777777" w:rsidTr="00FA1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nil"/>
              <w:bottom w:val="single" w:sz="8" w:space="0" w:color="8DB3E2" w:themeColor="text2" w:themeTint="66"/>
            </w:tcBorders>
            <w:shd w:val="clear" w:color="auto" w:fill="548DD4" w:themeFill="text2" w:themeFillTint="99"/>
          </w:tcPr>
          <w:p w14:paraId="7528C533" w14:textId="77777777" w:rsidR="00D03468" w:rsidRPr="009B51B7" w:rsidRDefault="00D03468" w:rsidP="00F216A2">
            <w:pPr>
              <w:jc w:val="center"/>
              <w:rPr>
                <w:rFonts w:ascii="Arial" w:hAnsi="Arial" w:cs="Arial"/>
                <w:color w:val="FFFFFF" w:themeColor="background1"/>
                <w:lang w:val="en-US"/>
              </w:rPr>
            </w:pPr>
            <w:r w:rsidRPr="009B51B7">
              <w:rPr>
                <w:rFonts w:ascii="Arial" w:hAnsi="Arial" w:cs="Arial"/>
                <w:color w:val="FFFFFF" w:themeColor="background1"/>
                <w:lang w:val="en-US"/>
              </w:rPr>
              <w:lastRenderedPageBreak/>
              <w:t>ACRONYM / KEY TERM</w:t>
            </w:r>
          </w:p>
        </w:tc>
        <w:tc>
          <w:tcPr>
            <w:tcW w:w="3330" w:type="dxa"/>
            <w:tcBorders>
              <w:top w:val="nil"/>
              <w:bottom w:val="single" w:sz="8" w:space="0" w:color="8DB3E2" w:themeColor="text2" w:themeTint="66"/>
            </w:tcBorders>
            <w:shd w:val="clear" w:color="auto" w:fill="548DD4" w:themeFill="text2" w:themeFillTint="99"/>
          </w:tcPr>
          <w:p w14:paraId="3822307C" w14:textId="77777777" w:rsidR="00D03468" w:rsidRPr="009B51B7" w:rsidRDefault="00D03468"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val="en-US"/>
              </w:rPr>
            </w:pPr>
            <w:r w:rsidRPr="009B51B7">
              <w:rPr>
                <w:rFonts w:ascii="Arial" w:hAnsi="Arial" w:cs="Arial"/>
                <w:b/>
                <w:color w:val="FFFFFF" w:themeColor="background1"/>
                <w:lang w:val="en-US"/>
              </w:rPr>
              <w:t>WHAT IT STANDS FOR</w:t>
            </w:r>
          </w:p>
        </w:tc>
        <w:tc>
          <w:tcPr>
            <w:tcW w:w="4320" w:type="dxa"/>
            <w:tcBorders>
              <w:top w:val="nil"/>
              <w:bottom w:val="single" w:sz="8" w:space="0" w:color="8DB3E2" w:themeColor="text2" w:themeTint="66"/>
            </w:tcBorders>
            <w:shd w:val="clear" w:color="auto" w:fill="548DD4" w:themeFill="text2" w:themeFillTint="99"/>
          </w:tcPr>
          <w:p w14:paraId="12AAE1BC" w14:textId="77777777" w:rsidR="00D03468" w:rsidRPr="009B51B7" w:rsidRDefault="00D03468"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val="en-US"/>
              </w:rPr>
            </w:pPr>
            <w:r w:rsidRPr="009B51B7">
              <w:rPr>
                <w:rFonts w:ascii="Arial" w:hAnsi="Arial" w:cs="Arial"/>
                <w:b/>
                <w:color w:val="FFFFFF" w:themeColor="background1"/>
                <w:lang w:val="en-US"/>
              </w:rPr>
              <w:t>ADDITIONAL DETAILS</w:t>
            </w:r>
          </w:p>
        </w:tc>
      </w:tr>
      <w:tr w:rsidR="00D03468" w14:paraId="01B2EF9B"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3D5BDBF3" w14:textId="77777777" w:rsidR="00D03468" w:rsidRDefault="00D03468" w:rsidP="00F216A2">
            <w:pPr>
              <w:jc w:val="center"/>
              <w:rPr>
                <w:rFonts w:ascii="Arial" w:hAnsi="Arial" w:cs="Arial"/>
                <w:b w:val="0"/>
                <w:sz w:val="20"/>
                <w:szCs w:val="20"/>
                <w:lang w:val="en-US"/>
              </w:rPr>
            </w:pPr>
            <w:r>
              <w:rPr>
                <w:rFonts w:ascii="Arial" w:hAnsi="Arial" w:cs="Arial"/>
                <w:b w:val="0"/>
                <w:sz w:val="20"/>
                <w:szCs w:val="20"/>
                <w:lang w:val="en-US"/>
              </w:rPr>
              <w:t>HOCC</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0811D5BE" w14:textId="77777777" w:rsidR="00D03468" w:rsidRDefault="00D03468"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Hospital On Call Coverage</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2F41930C" w14:textId="77777777" w:rsidR="00D03468" w:rsidRPr="00A61369" w:rsidRDefault="00D03468" w:rsidP="005A15C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Program to enhance and stabilize the delivery of hospital on-call services to admitted patient, to facilit</w:t>
            </w:r>
            <w:r w:rsidR="005A15C7">
              <w:rPr>
                <w:rFonts w:ascii="Arial" w:hAnsi="Arial" w:cs="Arial"/>
                <w:sz w:val="20"/>
                <w:szCs w:val="20"/>
                <w:lang w:val="en-US"/>
              </w:rPr>
              <w:t>ate</w:t>
            </w:r>
            <w:r>
              <w:rPr>
                <w:rFonts w:ascii="Arial" w:hAnsi="Arial" w:cs="Arial"/>
                <w:sz w:val="20"/>
                <w:szCs w:val="20"/>
                <w:lang w:val="en-US"/>
              </w:rPr>
              <w:t xml:space="preserve"> the provision of after-hours on-call services in acute care hospitals. </w:t>
            </w:r>
          </w:p>
        </w:tc>
      </w:tr>
      <w:tr w:rsidR="00D03468" w14:paraId="5EF7C3E0"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489EC248" w14:textId="77777777" w:rsidR="00D03468" w:rsidRDefault="00D03468" w:rsidP="00F216A2">
            <w:pPr>
              <w:jc w:val="center"/>
              <w:rPr>
                <w:rFonts w:ascii="Arial" w:hAnsi="Arial" w:cs="Arial"/>
                <w:b w:val="0"/>
                <w:sz w:val="20"/>
                <w:szCs w:val="20"/>
                <w:lang w:val="en-US"/>
              </w:rPr>
            </w:pPr>
            <w:r>
              <w:rPr>
                <w:rFonts w:ascii="Arial" w:hAnsi="Arial" w:cs="Arial"/>
                <w:b w:val="0"/>
                <w:sz w:val="20"/>
                <w:szCs w:val="20"/>
                <w:lang w:val="en-US"/>
              </w:rPr>
              <w:t>HSFR</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0D902E1C" w14:textId="77777777" w:rsidR="00D03468" w:rsidRDefault="00D03468"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Health System Funding Reform</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6F45AC81" w14:textId="77777777" w:rsidR="00D03468" w:rsidRPr="00A61369" w:rsidRDefault="00D03468" w:rsidP="005A15C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Ma</w:t>
            </w:r>
            <w:r w:rsidR="005A15C7">
              <w:rPr>
                <w:rFonts w:ascii="Arial" w:hAnsi="Arial" w:cs="Arial"/>
                <w:sz w:val="20"/>
                <w:szCs w:val="20"/>
                <w:lang w:val="en-US"/>
              </w:rPr>
              <w:t>in</w:t>
            </w:r>
            <w:r>
              <w:rPr>
                <w:rFonts w:ascii="Arial" w:hAnsi="Arial" w:cs="Arial"/>
                <w:sz w:val="20"/>
                <w:szCs w:val="20"/>
                <w:lang w:val="en-US"/>
              </w:rPr>
              <w:t xml:space="preserve"> benefit is to provide patient-centered care which will focus on individuals and ensure that funding is tied more directly to the quality care that is needed and will be provided.   Geared to a smarter use of limited resources, which will drive a sustainable health care system based on quality.</w:t>
            </w:r>
          </w:p>
        </w:tc>
      </w:tr>
      <w:tr w:rsidR="00D03468" w14:paraId="151C13D7"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622261AF" w14:textId="77777777" w:rsidR="00D03468" w:rsidRDefault="00D03468">
            <w:pPr>
              <w:jc w:val="center"/>
              <w:rPr>
                <w:rFonts w:ascii="Arial" w:hAnsi="Arial" w:cs="Arial"/>
                <w:b w:val="0"/>
                <w:sz w:val="20"/>
                <w:szCs w:val="20"/>
                <w:lang w:val="en-US"/>
              </w:rPr>
            </w:pPr>
            <w:r>
              <w:rPr>
                <w:rFonts w:ascii="Arial" w:hAnsi="Arial" w:cs="Arial"/>
                <w:b w:val="0"/>
                <w:sz w:val="20"/>
                <w:szCs w:val="20"/>
                <w:lang w:val="en-US"/>
              </w:rPr>
              <w:t>HSIP</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5C0A5356" w14:textId="77777777" w:rsidR="00D03468" w:rsidRDefault="00D034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Health System Improvement Pre-Proposal</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132BDF24" w14:textId="77777777" w:rsidR="00D03468" w:rsidRDefault="00D03468" w:rsidP="003B6C2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Process to request additions or enhancements to programs offered by health service providers to improve access and care to Ontarians. </w:t>
            </w:r>
          </w:p>
        </w:tc>
      </w:tr>
      <w:tr w:rsidR="00FA1EE4" w14:paraId="7E2021BD"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5FA0E7AD" w14:textId="0AAA4596" w:rsidR="00FA1EE4" w:rsidRPr="00FA1EE4" w:rsidRDefault="00FA1EE4">
            <w:pPr>
              <w:jc w:val="center"/>
              <w:rPr>
                <w:rFonts w:ascii="Arial" w:hAnsi="Arial" w:cs="Arial"/>
                <w:b w:val="0"/>
                <w:bCs w:val="0"/>
                <w:sz w:val="20"/>
                <w:szCs w:val="20"/>
                <w:lang w:val="en-US"/>
              </w:rPr>
            </w:pPr>
            <w:r w:rsidRPr="00FA1EE4">
              <w:rPr>
                <w:rFonts w:ascii="Arial" w:hAnsi="Arial" w:cs="Arial"/>
                <w:b w:val="0"/>
                <w:bCs w:val="0"/>
                <w:sz w:val="20"/>
                <w:szCs w:val="20"/>
                <w:lang w:val="en-US"/>
              </w:rPr>
              <w:t>HSP</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3AE4C518" w14:textId="29FED4B0" w:rsidR="00FA1EE4" w:rsidRDefault="00FA1EE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Health Service Provider</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7569FD1C" w14:textId="5A4B4AE3" w:rsidR="00FA1EE4" w:rsidRDefault="00FA1EE4" w:rsidP="008D6AC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Includes medical practitioners and health organizations</w:t>
            </w:r>
          </w:p>
        </w:tc>
      </w:tr>
      <w:tr w:rsidR="00D03468" w14:paraId="096C085E"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7131D593" w14:textId="77777777" w:rsidR="00D03468" w:rsidRDefault="00D03468">
            <w:pPr>
              <w:jc w:val="center"/>
              <w:rPr>
                <w:rFonts w:ascii="Arial" w:hAnsi="Arial" w:cs="Arial"/>
                <w:b w:val="0"/>
                <w:sz w:val="20"/>
                <w:szCs w:val="20"/>
                <w:lang w:val="en-US"/>
              </w:rPr>
            </w:pPr>
            <w:r>
              <w:rPr>
                <w:rFonts w:ascii="Arial" w:hAnsi="Arial" w:cs="Arial"/>
                <w:b w:val="0"/>
                <w:sz w:val="20"/>
                <w:szCs w:val="20"/>
                <w:lang w:val="en-US"/>
              </w:rPr>
              <w:t>LOS</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1FDB6AA1" w14:textId="77777777" w:rsidR="00D03468" w:rsidRDefault="00D034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Length of Stay</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3F9670A4" w14:textId="77777777" w:rsidR="00D03468" w:rsidRPr="00A61369" w:rsidRDefault="00D03468" w:rsidP="008D6AC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Term to describe the duration of a single episode of hospitalization.  </w:t>
            </w:r>
          </w:p>
        </w:tc>
      </w:tr>
      <w:tr w:rsidR="00D03468" w14:paraId="75C1F95D"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1089A7E3" w14:textId="77777777" w:rsidR="00D03468" w:rsidRDefault="00D03468">
            <w:pPr>
              <w:jc w:val="center"/>
              <w:rPr>
                <w:rFonts w:ascii="Arial" w:hAnsi="Arial" w:cs="Arial"/>
                <w:b w:val="0"/>
                <w:sz w:val="20"/>
                <w:szCs w:val="20"/>
                <w:lang w:val="en-US"/>
              </w:rPr>
            </w:pPr>
            <w:r>
              <w:rPr>
                <w:rFonts w:ascii="Arial" w:hAnsi="Arial" w:cs="Arial"/>
                <w:b w:val="0"/>
                <w:sz w:val="20"/>
                <w:szCs w:val="20"/>
                <w:lang w:val="en-US"/>
              </w:rPr>
              <w:t>MIS</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0BFA699D" w14:textId="77777777" w:rsidR="00D03468" w:rsidRDefault="00D034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Management Information System</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20B25DB7" w14:textId="77777777" w:rsidR="00D03468" w:rsidRPr="00A61369" w:rsidRDefault="00D03468" w:rsidP="002C4E4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National Standards for gathering and processing data and for reporting financial and statistical data on the day-to-day operations of a health service organization.</w:t>
            </w:r>
          </w:p>
        </w:tc>
      </w:tr>
      <w:tr w:rsidR="00D03468" w14:paraId="735CB96A"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2D88545B" w14:textId="77777777" w:rsidR="00D03468" w:rsidRDefault="00D03468" w:rsidP="00F216A2">
            <w:pPr>
              <w:jc w:val="center"/>
              <w:rPr>
                <w:rFonts w:ascii="Arial" w:hAnsi="Arial" w:cs="Arial"/>
                <w:b w:val="0"/>
                <w:sz w:val="20"/>
                <w:szCs w:val="20"/>
                <w:lang w:val="en-US"/>
              </w:rPr>
            </w:pPr>
            <w:r>
              <w:rPr>
                <w:rFonts w:ascii="Arial" w:hAnsi="Arial" w:cs="Arial"/>
                <w:b w:val="0"/>
                <w:sz w:val="20"/>
                <w:szCs w:val="20"/>
                <w:lang w:val="en-US"/>
              </w:rPr>
              <w:t>Non-urgent</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6218EC5E" w14:textId="77777777" w:rsidR="00D03468" w:rsidRDefault="00D03468"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Non Urgent Transportation</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7130ACA9" w14:textId="77777777" w:rsidR="00D03468" w:rsidRPr="00A61369" w:rsidRDefault="00D03468" w:rsidP="00F216A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Service that provides transportation service for </w:t>
            </w:r>
            <w:r w:rsidR="00895A7D">
              <w:rPr>
                <w:rFonts w:ascii="Arial" w:hAnsi="Arial" w:cs="Arial"/>
                <w:sz w:val="20"/>
                <w:szCs w:val="20"/>
                <w:lang w:val="en-US"/>
              </w:rPr>
              <w:t>Non-Urgent</w:t>
            </w:r>
            <w:r>
              <w:rPr>
                <w:rFonts w:ascii="Arial" w:hAnsi="Arial" w:cs="Arial"/>
                <w:sz w:val="20"/>
                <w:szCs w:val="20"/>
                <w:lang w:val="en-US"/>
              </w:rPr>
              <w:t xml:space="preserve"> patients by stretcher accompanied by qualified </w:t>
            </w:r>
            <w:r w:rsidR="00895A7D">
              <w:rPr>
                <w:rFonts w:ascii="Arial" w:hAnsi="Arial" w:cs="Arial"/>
                <w:sz w:val="20"/>
                <w:szCs w:val="20"/>
                <w:lang w:val="en-US"/>
              </w:rPr>
              <w:t>personnel</w:t>
            </w:r>
            <w:r w:rsidR="005A15C7">
              <w:rPr>
                <w:rFonts w:ascii="Arial" w:hAnsi="Arial" w:cs="Arial"/>
                <w:sz w:val="20"/>
                <w:szCs w:val="20"/>
                <w:lang w:val="en-US"/>
              </w:rPr>
              <w:t xml:space="preserve"> paid by the health organization.</w:t>
            </w:r>
            <w:r>
              <w:rPr>
                <w:rFonts w:ascii="Arial" w:hAnsi="Arial" w:cs="Arial"/>
                <w:sz w:val="20"/>
                <w:szCs w:val="20"/>
                <w:lang w:val="en-US"/>
              </w:rPr>
              <w:t xml:space="preserve"> </w:t>
            </w:r>
          </w:p>
        </w:tc>
      </w:tr>
      <w:tr w:rsidR="00D03468" w14:paraId="05DA0E7C"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4742189C" w14:textId="77777777" w:rsidR="00D03468" w:rsidRDefault="00D03468" w:rsidP="00F216A2">
            <w:pPr>
              <w:jc w:val="center"/>
              <w:rPr>
                <w:rFonts w:ascii="Arial" w:hAnsi="Arial" w:cs="Arial"/>
                <w:b w:val="0"/>
                <w:sz w:val="20"/>
                <w:szCs w:val="20"/>
                <w:lang w:val="en-US"/>
              </w:rPr>
            </w:pPr>
            <w:r>
              <w:rPr>
                <w:rFonts w:ascii="Arial" w:hAnsi="Arial" w:cs="Arial"/>
                <w:b w:val="0"/>
                <w:sz w:val="20"/>
                <w:szCs w:val="20"/>
                <w:lang w:val="en-US"/>
              </w:rPr>
              <w:t>OHFS</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4DB6F150" w14:textId="77777777" w:rsidR="00D03468" w:rsidRDefault="00D03468"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Ontario Healthcare and Statistical System</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7E545F54" w14:textId="77777777" w:rsidR="00D03468" w:rsidRPr="00A61369" w:rsidRDefault="00D03468" w:rsidP="00F216A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Portal where healthcare agencies submit financial and statistical data.</w:t>
            </w:r>
          </w:p>
        </w:tc>
      </w:tr>
      <w:tr w:rsidR="00D03468" w14:paraId="1BCA74C6"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196A4CFE" w14:textId="77777777" w:rsidR="00D03468" w:rsidRPr="00F13D2F" w:rsidRDefault="00D03468" w:rsidP="00F216A2">
            <w:pPr>
              <w:jc w:val="center"/>
              <w:rPr>
                <w:rFonts w:ascii="Arial" w:hAnsi="Arial" w:cs="Arial"/>
                <w:b w:val="0"/>
                <w:sz w:val="20"/>
                <w:szCs w:val="20"/>
              </w:rPr>
            </w:pPr>
            <w:r>
              <w:rPr>
                <w:rFonts w:ascii="Arial" w:hAnsi="Arial" w:cs="Arial"/>
                <w:b w:val="0"/>
                <w:sz w:val="20"/>
                <w:szCs w:val="20"/>
              </w:rPr>
              <w:t>OHRS</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1E186A9E" w14:textId="77777777" w:rsidR="00D03468" w:rsidRDefault="00D03468"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Ontario Healthcare Reporting Standards</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29BEE7AC" w14:textId="77777777" w:rsidR="00D03468" w:rsidRPr="00A61369" w:rsidRDefault="00D03468" w:rsidP="00F216A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Standards by which health care organizations collect financial and statistical data</w:t>
            </w:r>
            <w:r w:rsidR="00895A7D">
              <w:rPr>
                <w:rFonts w:ascii="Arial" w:hAnsi="Arial" w:cs="Arial"/>
                <w:sz w:val="20"/>
                <w:szCs w:val="20"/>
                <w:lang w:val="en-US"/>
              </w:rPr>
              <w:t>.</w:t>
            </w:r>
          </w:p>
        </w:tc>
      </w:tr>
      <w:tr w:rsidR="00D03468" w14:paraId="5F813864"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40EE87C0" w14:textId="77777777" w:rsidR="00D03468" w:rsidRPr="000A0395" w:rsidRDefault="00D03468" w:rsidP="00F216A2">
            <w:pPr>
              <w:jc w:val="center"/>
              <w:rPr>
                <w:rFonts w:ascii="Arial" w:hAnsi="Arial" w:cs="Arial"/>
                <w:b w:val="0"/>
                <w:sz w:val="20"/>
                <w:szCs w:val="20"/>
              </w:rPr>
            </w:pPr>
            <w:r>
              <w:rPr>
                <w:rFonts w:ascii="Arial" w:hAnsi="Arial" w:cs="Arial"/>
                <w:b w:val="0"/>
                <w:sz w:val="20"/>
                <w:szCs w:val="20"/>
              </w:rPr>
              <w:t>OHIP</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19DAB6F4" w14:textId="77777777" w:rsidR="00D03468" w:rsidRDefault="00D03468"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Ontario Health Insurance Plan</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76A97F2F" w14:textId="77777777" w:rsidR="00D03468" w:rsidRPr="00A61369" w:rsidRDefault="00D03468" w:rsidP="00F216A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The government run health insurance plan in Ontario</w:t>
            </w:r>
          </w:p>
        </w:tc>
      </w:tr>
      <w:tr w:rsidR="00D03468" w14:paraId="2C399AA0"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7B5D3A27" w14:textId="77777777" w:rsidR="00D03468" w:rsidRDefault="00D03468" w:rsidP="00F216A2">
            <w:pPr>
              <w:jc w:val="center"/>
              <w:rPr>
                <w:rFonts w:ascii="Arial" w:hAnsi="Arial" w:cs="Arial"/>
                <w:b w:val="0"/>
                <w:sz w:val="20"/>
                <w:szCs w:val="20"/>
                <w:lang w:val="en-US"/>
              </w:rPr>
            </w:pPr>
            <w:r>
              <w:rPr>
                <w:rFonts w:ascii="Arial" w:hAnsi="Arial" w:cs="Arial"/>
                <w:b w:val="0"/>
                <w:sz w:val="20"/>
                <w:szCs w:val="20"/>
                <w:lang w:val="en-US"/>
              </w:rPr>
              <w:t>PHI</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428CE49A" w14:textId="77777777" w:rsidR="00D03468" w:rsidRDefault="00D03468"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Personal Health Information</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322ABA4B" w14:textId="77777777" w:rsidR="00D03468" w:rsidRPr="00A61369" w:rsidRDefault="00D03468" w:rsidP="00F216A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A term used to generalize all health information related to a patient.</w:t>
            </w:r>
          </w:p>
        </w:tc>
      </w:tr>
      <w:tr w:rsidR="00D03468" w14:paraId="2CECD572"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38EDBBA0" w14:textId="77777777" w:rsidR="00D03468" w:rsidRDefault="00D03468" w:rsidP="00F216A2">
            <w:pPr>
              <w:jc w:val="center"/>
              <w:rPr>
                <w:rFonts w:ascii="Arial" w:hAnsi="Arial" w:cs="Arial"/>
                <w:b w:val="0"/>
                <w:sz w:val="20"/>
                <w:szCs w:val="20"/>
                <w:lang w:val="en-US"/>
              </w:rPr>
            </w:pPr>
            <w:r>
              <w:rPr>
                <w:rFonts w:ascii="Arial" w:hAnsi="Arial" w:cs="Arial"/>
                <w:b w:val="0"/>
                <w:sz w:val="20"/>
                <w:szCs w:val="20"/>
                <w:lang w:val="en-US"/>
              </w:rPr>
              <w:t>QA</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1343B841" w14:textId="77777777" w:rsidR="00D03468" w:rsidRDefault="00D03468"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Quality Assurance</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280041E6" w14:textId="77777777" w:rsidR="00D03468" w:rsidRPr="00A61369" w:rsidRDefault="00D03468" w:rsidP="00F216A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A term used to describe activities that are undertaken to ensure the quality of any task performed is at an acceptable level.</w:t>
            </w:r>
          </w:p>
        </w:tc>
      </w:tr>
      <w:tr w:rsidR="00D03468" w14:paraId="79956C5A"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14C5356F" w14:textId="77777777" w:rsidR="00D03468" w:rsidRDefault="00D03468" w:rsidP="00F216A2">
            <w:pPr>
              <w:jc w:val="center"/>
              <w:rPr>
                <w:rFonts w:ascii="Arial" w:hAnsi="Arial" w:cs="Arial"/>
                <w:b w:val="0"/>
                <w:sz w:val="20"/>
                <w:szCs w:val="20"/>
                <w:lang w:val="en-US"/>
              </w:rPr>
            </w:pPr>
            <w:r>
              <w:rPr>
                <w:rFonts w:ascii="Arial" w:hAnsi="Arial" w:cs="Arial"/>
                <w:b w:val="0"/>
                <w:sz w:val="20"/>
                <w:szCs w:val="20"/>
                <w:lang w:val="en-US"/>
              </w:rPr>
              <w:t>QBP</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6C9F8D95" w14:textId="77777777" w:rsidR="00D03468" w:rsidRDefault="00D03468"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Quality Based Procedure</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4007780D" w14:textId="77777777" w:rsidR="00D03468" w:rsidRPr="00A61369" w:rsidRDefault="00D03468" w:rsidP="00F216A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A clinical procedure that is used to help calculate hospital budgets based on comparing a hospital’s actual costs to typical costs.</w:t>
            </w:r>
          </w:p>
        </w:tc>
      </w:tr>
      <w:tr w:rsidR="00D03468" w14:paraId="66A88A49"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746AAC88" w14:textId="77777777" w:rsidR="00D03468" w:rsidRDefault="00D03468" w:rsidP="00F216A2">
            <w:pPr>
              <w:jc w:val="center"/>
              <w:rPr>
                <w:rFonts w:ascii="Arial" w:hAnsi="Arial" w:cs="Arial"/>
                <w:b w:val="0"/>
                <w:sz w:val="20"/>
                <w:szCs w:val="20"/>
                <w:lang w:val="en-US"/>
              </w:rPr>
            </w:pPr>
            <w:r>
              <w:rPr>
                <w:rFonts w:ascii="Arial" w:hAnsi="Arial" w:cs="Arial"/>
                <w:b w:val="0"/>
                <w:sz w:val="20"/>
                <w:szCs w:val="20"/>
                <w:lang w:val="en-US"/>
              </w:rPr>
              <w:t>QIP</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3B69D6B7" w14:textId="77777777" w:rsidR="00D03468" w:rsidRDefault="00D03468"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Quality Improvement Plan</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665F0751" w14:textId="77777777" w:rsidR="00D03468" w:rsidRPr="00A61369" w:rsidRDefault="00D03468" w:rsidP="00F216A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A government mandated annual strategy to improve quality.</w:t>
            </w:r>
          </w:p>
        </w:tc>
      </w:tr>
      <w:tr w:rsidR="00D03468" w14:paraId="7C35A13F"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6ACE06E2" w14:textId="77777777" w:rsidR="00D03468" w:rsidRDefault="00D03468" w:rsidP="00F216A2">
            <w:pPr>
              <w:jc w:val="center"/>
              <w:rPr>
                <w:rFonts w:ascii="Arial" w:hAnsi="Arial" w:cs="Arial"/>
                <w:b w:val="0"/>
                <w:sz w:val="20"/>
                <w:szCs w:val="20"/>
                <w:lang w:val="en-US"/>
              </w:rPr>
            </w:pPr>
            <w:r>
              <w:rPr>
                <w:rFonts w:ascii="Arial" w:hAnsi="Arial" w:cs="Arial"/>
                <w:b w:val="0"/>
                <w:sz w:val="20"/>
                <w:szCs w:val="20"/>
                <w:lang w:val="en-US"/>
              </w:rPr>
              <w:t>RFI</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7CEAE94F" w14:textId="77777777" w:rsidR="00D03468" w:rsidRDefault="00D03468"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Request for Information</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5B057A67" w14:textId="77777777" w:rsidR="00D03468" w:rsidRPr="00A61369" w:rsidRDefault="00D03468" w:rsidP="00F216A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Procurement document used to elicit information on particular products and/or services</w:t>
            </w:r>
          </w:p>
        </w:tc>
      </w:tr>
      <w:tr w:rsidR="00D03468" w14:paraId="51E46911" w14:textId="77777777" w:rsidTr="00C5716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3077FA4E" w14:textId="77777777" w:rsidR="00D03468" w:rsidRDefault="00D03468" w:rsidP="00F216A2">
            <w:pPr>
              <w:jc w:val="center"/>
              <w:rPr>
                <w:rFonts w:ascii="Arial" w:hAnsi="Arial" w:cs="Arial"/>
                <w:b w:val="0"/>
                <w:sz w:val="20"/>
                <w:szCs w:val="20"/>
                <w:lang w:val="en-US"/>
              </w:rPr>
            </w:pPr>
            <w:r>
              <w:rPr>
                <w:rFonts w:ascii="Arial" w:hAnsi="Arial" w:cs="Arial"/>
                <w:b w:val="0"/>
                <w:sz w:val="20"/>
                <w:szCs w:val="20"/>
                <w:lang w:val="en-US"/>
              </w:rPr>
              <w:t>RFQ/RFP</w:t>
            </w:r>
          </w:p>
        </w:tc>
        <w:tc>
          <w:tcPr>
            <w:tcW w:w="333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05CA451A" w14:textId="77777777" w:rsidR="00D03468" w:rsidRDefault="00D03468"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Request for Quote/Proposal</w:t>
            </w:r>
          </w:p>
        </w:tc>
        <w:tc>
          <w:tcPr>
            <w:tcW w:w="432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tcPr>
          <w:p w14:paraId="3BC9A3DA" w14:textId="77777777" w:rsidR="00D03468" w:rsidRDefault="00D03468" w:rsidP="00F216A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Procurement document that requests vendors to supply goods or services from detailed specifications</w:t>
            </w:r>
          </w:p>
          <w:p w14:paraId="286AB207" w14:textId="77777777" w:rsidR="00F216A2" w:rsidRDefault="00F216A2" w:rsidP="00F216A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p w14:paraId="4DF1D77B" w14:textId="77777777" w:rsidR="00F216A2" w:rsidRPr="00A61369" w:rsidRDefault="00F216A2" w:rsidP="00F216A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895A7D" w14:paraId="0E12BA8E"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8DB3E2" w:themeColor="text2" w:themeTint="66"/>
              <w:bottom w:val="single" w:sz="8" w:space="0" w:color="548DD4" w:themeColor="text2" w:themeTint="99"/>
            </w:tcBorders>
            <w:shd w:val="clear" w:color="auto" w:fill="548DD4" w:themeFill="text2" w:themeFillTint="99"/>
          </w:tcPr>
          <w:p w14:paraId="429F93C8" w14:textId="77777777" w:rsidR="00895A7D" w:rsidRPr="009B51B7" w:rsidRDefault="00895A7D" w:rsidP="00F216A2">
            <w:pPr>
              <w:jc w:val="center"/>
              <w:rPr>
                <w:rFonts w:ascii="Arial" w:hAnsi="Arial" w:cs="Arial"/>
                <w:color w:val="FFFFFF" w:themeColor="background1"/>
                <w:lang w:val="en-US"/>
              </w:rPr>
            </w:pPr>
            <w:r w:rsidRPr="009B51B7">
              <w:rPr>
                <w:rFonts w:ascii="Arial" w:hAnsi="Arial" w:cs="Arial"/>
                <w:color w:val="FFFFFF" w:themeColor="background1"/>
                <w:lang w:val="en-US"/>
              </w:rPr>
              <w:lastRenderedPageBreak/>
              <w:t>ACRONYM / KEY TERM</w:t>
            </w:r>
          </w:p>
        </w:tc>
        <w:tc>
          <w:tcPr>
            <w:tcW w:w="3330" w:type="dxa"/>
            <w:tcBorders>
              <w:top w:val="single" w:sz="8" w:space="0" w:color="8DB3E2" w:themeColor="text2" w:themeTint="66"/>
              <w:bottom w:val="single" w:sz="8" w:space="0" w:color="548DD4" w:themeColor="text2" w:themeTint="99"/>
            </w:tcBorders>
            <w:shd w:val="clear" w:color="auto" w:fill="548DD4" w:themeFill="text2" w:themeFillTint="99"/>
          </w:tcPr>
          <w:p w14:paraId="7EF53AFE" w14:textId="77777777" w:rsidR="00895A7D" w:rsidRPr="009B51B7" w:rsidRDefault="00895A7D"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val="en-US"/>
              </w:rPr>
            </w:pPr>
            <w:r w:rsidRPr="009B51B7">
              <w:rPr>
                <w:rFonts w:ascii="Arial" w:hAnsi="Arial" w:cs="Arial"/>
                <w:b/>
                <w:color w:val="FFFFFF" w:themeColor="background1"/>
                <w:lang w:val="en-US"/>
              </w:rPr>
              <w:t>WHAT IT STANDS FOR</w:t>
            </w:r>
          </w:p>
        </w:tc>
        <w:tc>
          <w:tcPr>
            <w:tcW w:w="4320" w:type="dxa"/>
            <w:tcBorders>
              <w:top w:val="single" w:sz="8" w:space="0" w:color="8DB3E2" w:themeColor="text2" w:themeTint="66"/>
              <w:bottom w:val="single" w:sz="8" w:space="0" w:color="548DD4" w:themeColor="text2" w:themeTint="99"/>
            </w:tcBorders>
            <w:shd w:val="clear" w:color="auto" w:fill="548DD4" w:themeFill="text2" w:themeFillTint="99"/>
          </w:tcPr>
          <w:p w14:paraId="20E50C39" w14:textId="77777777" w:rsidR="00895A7D" w:rsidRPr="009B51B7" w:rsidRDefault="00895A7D"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val="en-US"/>
              </w:rPr>
            </w:pPr>
            <w:r w:rsidRPr="009B51B7">
              <w:rPr>
                <w:rFonts w:ascii="Arial" w:hAnsi="Arial" w:cs="Arial"/>
                <w:b/>
                <w:color w:val="FFFFFF" w:themeColor="background1"/>
                <w:lang w:val="en-US"/>
              </w:rPr>
              <w:t>ADDITIONAL DETAILS</w:t>
            </w:r>
          </w:p>
        </w:tc>
      </w:tr>
      <w:tr w:rsidR="00895A7D" w14:paraId="0E5B6759"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F8B96E0" w14:textId="77777777" w:rsidR="00895A7D" w:rsidRDefault="00895A7D" w:rsidP="00F216A2">
            <w:pPr>
              <w:jc w:val="center"/>
              <w:rPr>
                <w:rFonts w:ascii="Arial" w:hAnsi="Arial" w:cs="Arial"/>
                <w:b w:val="0"/>
                <w:sz w:val="20"/>
                <w:szCs w:val="20"/>
                <w:lang w:val="en-US"/>
              </w:rPr>
            </w:pPr>
            <w:r>
              <w:rPr>
                <w:rFonts w:ascii="Arial" w:hAnsi="Arial" w:cs="Arial"/>
                <w:b w:val="0"/>
                <w:sz w:val="20"/>
                <w:szCs w:val="20"/>
                <w:lang w:val="en-US"/>
              </w:rPr>
              <w:t>SOB</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927FF8B" w14:textId="77777777" w:rsidR="00895A7D" w:rsidRDefault="00895A7D"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Schedule of Benefits</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E834E2F" w14:textId="77777777" w:rsidR="00895A7D" w:rsidRPr="00A61369" w:rsidRDefault="00895A7D" w:rsidP="00F216A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A list of fees paid under OHIP to physicians and other health care professionals for various services they provide to patients.</w:t>
            </w:r>
          </w:p>
        </w:tc>
      </w:tr>
      <w:tr w:rsidR="00895A7D" w14:paraId="2A566FA1"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39887FD" w14:textId="77777777" w:rsidR="00895A7D" w:rsidRDefault="00895A7D">
            <w:pPr>
              <w:jc w:val="center"/>
              <w:rPr>
                <w:rFonts w:ascii="Arial" w:hAnsi="Arial" w:cs="Arial"/>
                <w:b w:val="0"/>
                <w:sz w:val="20"/>
                <w:szCs w:val="20"/>
                <w:lang w:val="en-US"/>
              </w:rPr>
            </w:pPr>
            <w:r>
              <w:rPr>
                <w:rFonts w:ascii="Arial" w:hAnsi="Arial" w:cs="Arial"/>
                <w:b w:val="0"/>
                <w:sz w:val="20"/>
                <w:szCs w:val="20"/>
                <w:lang w:val="en-US"/>
              </w:rPr>
              <w:t>SRI</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DA5D9C3" w14:textId="77777777" w:rsidR="00895A7D" w:rsidRDefault="00895A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Self-Reporting Initiative</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E9FFA6A" w14:textId="77777777" w:rsidR="00895A7D" w:rsidRPr="00A61369" w:rsidRDefault="00895A7D" w:rsidP="002127C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Means the self-reporting solution for information collection and sharing among Health Service Providers, Local Health Integration Networks and the Ministry of Health and Long Term Care.</w:t>
            </w:r>
          </w:p>
        </w:tc>
      </w:tr>
      <w:tr w:rsidR="00895A7D" w14:paraId="364B6712"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1053307" w14:textId="77777777" w:rsidR="00895A7D" w:rsidRDefault="00895A7D">
            <w:pPr>
              <w:jc w:val="center"/>
              <w:rPr>
                <w:rFonts w:ascii="Arial" w:hAnsi="Arial" w:cs="Arial"/>
                <w:b w:val="0"/>
                <w:sz w:val="20"/>
                <w:szCs w:val="20"/>
                <w:lang w:val="en-US"/>
              </w:rPr>
            </w:pPr>
            <w:r>
              <w:rPr>
                <w:rFonts w:ascii="Arial" w:hAnsi="Arial" w:cs="Arial"/>
                <w:b w:val="0"/>
                <w:sz w:val="20"/>
                <w:szCs w:val="20"/>
                <w:lang w:val="en-US"/>
              </w:rPr>
              <w:t>VOR</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4F836E95" w14:textId="77777777" w:rsidR="00895A7D" w:rsidRDefault="00895A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Vendor of Record</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0361835" w14:textId="77777777" w:rsidR="00895A7D" w:rsidRPr="00A61369" w:rsidRDefault="00895A7D" w:rsidP="00135E2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Procurement arrangement through an RFP that authorizes one or more qualified vendors to provide goods/services for a defined time period, including pricing.</w:t>
            </w:r>
          </w:p>
        </w:tc>
      </w:tr>
    </w:tbl>
    <w:p w14:paraId="05BDF1C4" w14:textId="77777777" w:rsidR="004901A7" w:rsidRDefault="004901A7">
      <w:pPr>
        <w:jc w:val="center"/>
        <w:rPr>
          <w:rFonts w:ascii="Arial" w:hAnsi="Arial" w:cs="Arial"/>
          <w:b/>
          <w:lang w:val="en-US"/>
        </w:rPr>
      </w:pPr>
    </w:p>
    <w:p w14:paraId="62F08DFE" w14:textId="77777777" w:rsidR="004901A7" w:rsidRDefault="004901A7">
      <w:pPr>
        <w:jc w:val="center"/>
        <w:rPr>
          <w:rFonts w:ascii="Arial" w:hAnsi="Arial" w:cs="Arial"/>
          <w:b/>
          <w:lang w:val="en-US"/>
        </w:rPr>
      </w:pPr>
    </w:p>
    <w:tbl>
      <w:tblPr>
        <w:tblStyle w:val="LightList-Accent3"/>
        <w:tblW w:w="10890" w:type="dxa"/>
        <w:tblInd w:w="-612" w:type="dxa"/>
        <w:tblLook w:val="04A0" w:firstRow="1" w:lastRow="0" w:firstColumn="1" w:lastColumn="0" w:noHBand="0" w:noVBand="1"/>
      </w:tblPr>
      <w:tblGrid>
        <w:gridCol w:w="3240"/>
        <w:gridCol w:w="3330"/>
        <w:gridCol w:w="4320"/>
      </w:tblGrid>
      <w:tr w:rsidR="004901A7" w14:paraId="0A8DC44C" w14:textId="77777777" w:rsidTr="009B51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0" w:type="dxa"/>
            <w:gridSpan w:val="3"/>
            <w:tcBorders>
              <w:top w:val="single" w:sz="8" w:space="0" w:color="9BBB59" w:themeColor="accent3"/>
            </w:tcBorders>
            <w:shd w:val="clear" w:color="auto" w:fill="548DD4" w:themeFill="text2" w:themeFillTint="99"/>
          </w:tcPr>
          <w:p w14:paraId="41844667" w14:textId="77777777" w:rsidR="004901A7" w:rsidRPr="009B51B7" w:rsidRDefault="004901A7" w:rsidP="00F216A2">
            <w:pPr>
              <w:jc w:val="center"/>
              <w:rPr>
                <w:rFonts w:ascii="Arial" w:hAnsi="Arial" w:cs="Arial"/>
                <w:b w:val="0"/>
                <w:lang w:val="en-US"/>
              </w:rPr>
            </w:pPr>
            <w:r w:rsidRPr="009B51B7">
              <w:rPr>
                <w:rFonts w:ascii="Arial" w:hAnsi="Arial" w:cs="Arial"/>
                <w:lang w:val="en-US"/>
              </w:rPr>
              <w:t>LEGISLATION</w:t>
            </w:r>
          </w:p>
        </w:tc>
      </w:tr>
      <w:tr w:rsidR="004901A7" w14:paraId="7D57BBA7"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bottom w:val="single" w:sz="8" w:space="0" w:color="548DD4" w:themeColor="text2" w:themeTint="99"/>
            </w:tcBorders>
            <w:shd w:val="clear" w:color="auto" w:fill="548DD4" w:themeFill="text2" w:themeFillTint="99"/>
          </w:tcPr>
          <w:p w14:paraId="7BB05A24" w14:textId="77777777" w:rsidR="004901A7" w:rsidRPr="009B51B7" w:rsidRDefault="004901A7" w:rsidP="00F216A2">
            <w:pPr>
              <w:jc w:val="center"/>
              <w:rPr>
                <w:rFonts w:ascii="Arial" w:hAnsi="Arial" w:cs="Arial"/>
                <w:color w:val="FFFFFF" w:themeColor="background1"/>
                <w:lang w:val="en-US"/>
              </w:rPr>
            </w:pPr>
            <w:r w:rsidRPr="009B51B7">
              <w:rPr>
                <w:rFonts w:ascii="Arial" w:hAnsi="Arial" w:cs="Arial"/>
                <w:color w:val="FFFFFF" w:themeColor="background1"/>
                <w:lang w:val="en-US"/>
              </w:rPr>
              <w:t>ACRONYM / KEY TERM</w:t>
            </w:r>
          </w:p>
        </w:tc>
        <w:tc>
          <w:tcPr>
            <w:tcW w:w="3330" w:type="dxa"/>
            <w:tcBorders>
              <w:bottom w:val="single" w:sz="8" w:space="0" w:color="548DD4" w:themeColor="text2" w:themeTint="99"/>
            </w:tcBorders>
            <w:shd w:val="clear" w:color="auto" w:fill="548DD4" w:themeFill="text2" w:themeFillTint="99"/>
          </w:tcPr>
          <w:p w14:paraId="377F22AC" w14:textId="77777777" w:rsidR="004901A7" w:rsidRPr="009B51B7" w:rsidRDefault="004901A7"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val="en-US"/>
              </w:rPr>
            </w:pPr>
            <w:r w:rsidRPr="009B51B7">
              <w:rPr>
                <w:rFonts w:ascii="Arial" w:hAnsi="Arial" w:cs="Arial"/>
                <w:b/>
                <w:color w:val="FFFFFF" w:themeColor="background1"/>
                <w:lang w:val="en-US"/>
              </w:rPr>
              <w:t>WHAT IT STANDS FOR</w:t>
            </w:r>
          </w:p>
        </w:tc>
        <w:tc>
          <w:tcPr>
            <w:tcW w:w="4320" w:type="dxa"/>
            <w:tcBorders>
              <w:bottom w:val="single" w:sz="8" w:space="0" w:color="548DD4" w:themeColor="text2" w:themeTint="99"/>
            </w:tcBorders>
            <w:shd w:val="clear" w:color="auto" w:fill="548DD4" w:themeFill="text2" w:themeFillTint="99"/>
          </w:tcPr>
          <w:p w14:paraId="2361E33F" w14:textId="77777777" w:rsidR="004901A7" w:rsidRPr="009B51B7" w:rsidRDefault="004901A7"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val="en-US"/>
              </w:rPr>
            </w:pPr>
            <w:r w:rsidRPr="009B51B7">
              <w:rPr>
                <w:rFonts w:ascii="Arial" w:hAnsi="Arial" w:cs="Arial"/>
                <w:b/>
                <w:color w:val="FFFFFF" w:themeColor="background1"/>
                <w:lang w:val="en-US"/>
              </w:rPr>
              <w:t>ADDITIONAL DETAILS</w:t>
            </w:r>
          </w:p>
        </w:tc>
      </w:tr>
      <w:tr w:rsidR="004901A7" w:rsidRPr="004901A7" w14:paraId="1D8D928E"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9C6F8B8" w14:textId="77777777" w:rsidR="004901A7" w:rsidRPr="004901A7" w:rsidRDefault="004901A7" w:rsidP="004901A7">
            <w:pPr>
              <w:jc w:val="center"/>
              <w:rPr>
                <w:rFonts w:ascii="Arial" w:hAnsi="Arial" w:cs="Arial"/>
                <w:b w:val="0"/>
                <w:sz w:val="20"/>
                <w:szCs w:val="20"/>
                <w:lang w:val="en-US"/>
              </w:rPr>
            </w:pPr>
            <w:r w:rsidRPr="004901A7">
              <w:rPr>
                <w:rFonts w:ascii="Arial" w:hAnsi="Arial" w:cs="Arial"/>
                <w:b w:val="0"/>
                <w:sz w:val="20"/>
                <w:szCs w:val="20"/>
                <w:lang w:val="en-US"/>
              </w:rPr>
              <w:t>AODA</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14078D8" w14:textId="77777777" w:rsidR="004901A7" w:rsidRPr="004901A7" w:rsidRDefault="004901A7" w:rsidP="004901A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4901A7">
              <w:rPr>
                <w:rFonts w:ascii="Arial" w:hAnsi="Arial" w:cs="Arial"/>
                <w:sz w:val="20"/>
                <w:szCs w:val="20"/>
                <w:lang w:val="en-US"/>
              </w:rPr>
              <w:t>Accessibility for Ontarians with Disabilities Act</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168D3AE" w14:textId="77777777" w:rsidR="004901A7" w:rsidRPr="004901A7" w:rsidRDefault="004901A7" w:rsidP="002C003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4901A7">
              <w:rPr>
                <w:rFonts w:ascii="Arial" w:hAnsi="Arial" w:cs="Arial"/>
                <w:sz w:val="20"/>
                <w:szCs w:val="20"/>
                <w:lang w:val="en-US"/>
              </w:rPr>
              <w:t>Provincial legislation that ensures the accessibility of individuals related to goods, services, facilities, employment, accommodation and buildings.</w:t>
            </w:r>
          </w:p>
        </w:tc>
      </w:tr>
      <w:tr w:rsidR="002C0034" w14:paraId="730A94EE"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B3C0AFB" w14:textId="77777777" w:rsidR="002C0034" w:rsidRPr="00135E2D" w:rsidRDefault="002C0034" w:rsidP="00F216A2">
            <w:pPr>
              <w:jc w:val="center"/>
              <w:rPr>
                <w:rFonts w:ascii="Arial" w:hAnsi="Arial" w:cs="Arial"/>
                <w:b w:val="0"/>
                <w:sz w:val="20"/>
                <w:szCs w:val="20"/>
                <w:lang w:val="en-US"/>
              </w:rPr>
            </w:pPr>
            <w:r w:rsidRPr="00135E2D">
              <w:rPr>
                <w:rFonts w:ascii="Arial" w:hAnsi="Arial" w:cs="Arial"/>
                <w:b w:val="0"/>
                <w:sz w:val="20"/>
                <w:szCs w:val="20"/>
                <w:lang w:val="en-US"/>
              </w:rPr>
              <w:t>BPSAA</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97E1E45" w14:textId="77777777" w:rsidR="002C0034" w:rsidRPr="00135E2D" w:rsidRDefault="002C0034"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135E2D">
              <w:rPr>
                <w:rFonts w:ascii="Arial" w:hAnsi="Arial" w:cs="Arial"/>
                <w:sz w:val="20"/>
                <w:szCs w:val="20"/>
                <w:lang w:val="en-US"/>
              </w:rPr>
              <w:t>Broader Public Sector Accountability Act</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65C03CC" w14:textId="77777777" w:rsidR="002C0034" w:rsidRPr="00135E2D" w:rsidRDefault="002C0034" w:rsidP="00F216A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 xml:space="preserve">Legislation that establishes rules and accountability standards for </w:t>
            </w:r>
            <w:r w:rsidR="005A15C7">
              <w:rPr>
                <w:rFonts w:ascii="Arial" w:hAnsi="Arial" w:cs="Arial"/>
                <w:sz w:val="20"/>
                <w:szCs w:val="20"/>
                <w:lang w:val="en-US"/>
              </w:rPr>
              <w:t xml:space="preserve">the public sector, including </w:t>
            </w:r>
            <w:r>
              <w:rPr>
                <w:rFonts w:ascii="Arial" w:hAnsi="Arial" w:cs="Arial"/>
                <w:sz w:val="20"/>
                <w:szCs w:val="20"/>
                <w:lang w:val="en-US"/>
              </w:rPr>
              <w:t>hospitals.</w:t>
            </w:r>
          </w:p>
        </w:tc>
      </w:tr>
      <w:tr w:rsidR="002C0034" w14:paraId="79D2984B"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80056E8" w14:textId="77777777" w:rsidR="002C0034" w:rsidRPr="004901A7" w:rsidRDefault="002C0034" w:rsidP="00F216A2">
            <w:pPr>
              <w:jc w:val="center"/>
              <w:rPr>
                <w:rFonts w:ascii="Arial" w:hAnsi="Arial" w:cs="Arial"/>
                <w:b w:val="0"/>
                <w:sz w:val="20"/>
                <w:szCs w:val="20"/>
                <w:lang w:val="en-US"/>
              </w:rPr>
            </w:pPr>
            <w:r>
              <w:rPr>
                <w:rFonts w:ascii="Arial" w:hAnsi="Arial" w:cs="Arial"/>
                <w:b w:val="0"/>
                <w:sz w:val="20"/>
                <w:szCs w:val="20"/>
                <w:lang w:val="en-US"/>
              </w:rPr>
              <w:t>ECFAA</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40130A93" w14:textId="77777777" w:rsidR="002C0034" w:rsidRPr="004901A7" w:rsidRDefault="002C0034"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Excellent Care for all Act</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58992D4" w14:textId="77777777" w:rsidR="002C0034" w:rsidRPr="004901A7" w:rsidRDefault="002C0034" w:rsidP="002C003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4901A7">
              <w:rPr>
                <w:rFonts w:ascii="Arial" w:hAnsi="Arial" w:cs="Arial"/>
                <w:sz w:val="20"/>
                <w:szCs w:val="20"/>
                <w:lang w:val="en-US"/>
              </w:rPr>
              <w:t xml:space="preserve">Provincial legislation that </w:t>
            </w:r>
            <w:r>
              <w:rPr>
                <w:rFonts w:ascii="Arial" w:hAnsi="Arial" w:cs="Arial"/>
                <w:sz w:val="20"/>
                <w:szCs w:val="20"/>
                <w:lang w:val="en-US"/>
              </w:rPr>
              <w:t>focuses on organizations to be accountable to deliver high quality patient care.</w:t>
            </w:r>
          </w:p>
        </w:tc>
      </w:tr>
      <w:tr w:rsidR="002C0034" w14:paraId="1D8CC3D6" w14:textId="77777777" w:rsidTr="00D41A2A">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F2967D0" w14:textId="77777777" w:rsidR="002C0034" w:rsidRPr="004901A7" w:rsidRDefault="002C0034" w:rsidP="00F216A2">
            <w:pPr>
              <w:jc w:val="center"/>
              <w:rPr>
                <w:rFonts w:ascii="Arial" w:hAnsi="Arial" w:cs="Arial"/>
                <w:b w:val="0"/>
                <w:sz w:val="20"/>
                <w:szCs w:val="20"/>
                <w:lang w:val="en-US"/>
              </w:rPr>
            </w:pPr>
            <w:r>
              <w:rPr>
                <w:rFonts w:ascii="Arial" w:hAnsi="Arial" w:cs="Arial"/>
                <w:b w:val="0"/>
                <w:sz w:val="20"/>
                <w:szCs w:val="20"/>
                <w:lang w:val="en-US"/>
              </w:rPr>
              <w:t>FLSA</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2806611" w14:textId="77777777" w:rsidR="002C0034" w:rsidRPr="004901A7" w:rsidRDefault="002C0034"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French Language Services Act</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2D842EF" w14:textId="77777777" w:rsidR="002C0034" w:rsidRPr="004901A7" w:rsidRDefault="002C0034" w:rsidP="002C003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Guarantees an individual’s right to receive services in French from Government of Ontario ministries and agencies.</w:t>
            </w:r>
          </w:p>
        </w:tc>
      </w:tr>
      <w:tr w:rsidR="00374DDF" w14:paraId="76051CFC"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C41A9A1" w14:textId="77777777" w:rsidR="00374DDF" w:rsidRPr="00135E2D" w:rsidRDefault="00374DDF" w:rsidP="00F216A2">
            <w:pPr>
              <w:jc w:val="center"/>
              <w:rPr>
                <w:rFonts w:ascii="Arial" w:hAnsi="Arial" w:cs="Arial"/>
                <w:b w:val="0"/>
                <w:sz w:val="20"/>
                <w:szCs w:val="20"/>
                <w:lang w:val="en-US"/>
              </w:rPr>
            </w:pPr>
            <w:r>
              <w:rPr>
                <w:rFonts w:ascii="Arial" w:hAnsi="Arial" w:cs="Arial"/>
                <w:b w:val="0"/>
                <w:sz w:val="20"/>
                <w:szCs w:val="20"/>
                <w:lang w:val="en-US"/>
              </w:rPr>
              <w:t>PHA</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E156ADE" w14:textId="77777777" w:rsidR="00374DDF" w:rsidRPr="00135E2D" w:rsidRDefault="00374DDF"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Public Hospitals Act</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6B19745" w14:textId="77777777" w:rsidR="00374DDF" w:rsidRPr="00135E2D" w:rsidRDefault="00374DDF" w:rsidP="002C003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Provides the framework within which public hospitals operate.</w:t>
            </w:r>
          </w:p>
        </w:tc>
      </w:tr>
      <w:tr w:rsidR="002C0034" w14:paraId="770A0303"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D35F778" w14:textId="77777777" w:rsidR="002C0034" w:rsidRPr="00135E2D" w:rsidRDefault="002C0034" w:rsidP="00F216A2">
            <w:pPr>
              <w:jc w:val="center"/>
              <w:rPr>
                <w:rFonts w:ascii="Arial" w:hAnsi="Arial" w:cs="Arial"/>
                <w:b w:val="0"/>
                <w:sz w:val="20"/>
                <w:szCs w:val="20"/>
                <w:lang w:val="en-US"/>
              </w:rPr>
            </w:pPr>
            <w:r w:rsidRPr="00135E2D">
              <w:rPr>
                <w:rFonts w:ascii="Arial" w:hAnsi="Arial" w:cs="Arial"/>
                <w:b w:val="0"/>
                <w:sz w:val="20"/>
                <w:szCs w:val="20"/>
                <w:lang w:val="en-US"/>
              </w:rPr>
              <w:t>PHIPA</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A637D40" w14:textId="77777777" w:rsidR="002C0034" w:rsidRPr="00135E2D" w:rsidRDefault="002C0034"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135E2D">
              <w:rPr>
                <w:rFonts w:ascii="Arial" w:hAnsi="Arial" w:cs="Arial"/>
                <w:sz w:val="20"/>
                <w:szCs w:val="20"/>
                <w:lang w:val="en-US"/>
              </w:rPr>
              <w:t>Personal Health Information Protection Act</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5C8E51B" w14:textId="77777777" w:rsidR="002C0034" w:rsidRPr="00135E2D" w:rsidRDefault="002C0034" w:rsidP="002C003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135E2D">
              <w:rPr>
                <w:rFonts w:ascii="Arial" w:hAnsi="Arial" w:cs="Arial"/>
                <w:sz w:val="20"/>
                <w:szCs w:val="20"/>
                <w:lang w:val="en-US"/>
              </w:rPr>
              <w:t>PHIPA provides a set of rules for the collection, use and disclosure of personal health information.</w:t>
            </w:r>
          </w:p>
        </w:tc>
      </w:tr>
      <w:tr w:rsidR="002C0034" w14:paraId="4DD12B8B"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62291DC" w14:textId="77777777" w:rsidR="002C0034" w:rsidRPr="00135E2D" w:rsidRDefault="002C0034" w:rsidP="00F216A2">
            <w:pPr>
              <w:jc w:val="center"/>
              <w:rPr>
                <w:rFonts w:ascii="Arial" w:hAnsi="Arial" w:cs="Arial"/>
                <w:b w:val="0"/>
                <w:sz w:val="20"/>
                <w:szCs w:val="20"/>
              </w:rPr>
            </w:pPr>
            <w:r w:rsidRPr="00135E2D">
              <w:rPr>
                <w:rFonts w:ascii="Arial" w:hAnsi="Arial" w:cs="Arial"/>
                <w:b w:val="0"/>
                <w:sz w:val="20"/>
                <w:szCs w:val="20"/>
              </w:rPr>
              <w:t>QCIPA</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74283DC" w14:textId="77777777" w:rsidR="002C0034" w:rsidRPr="00135E2D" w:rsidRDefault="002C0034"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Quality of Care Information Protection Act</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DC947B8" w14:textId="77777777" w:rsidR="002C0034" w:rsidRPr="00135E2D" w:rsidRDefault="002C0034" w:rsidP="002C003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Under the legislation, information provided to hospital quality of care committees that deal with quality improvement would be shielded from disclosure in legal proceedings.</w:t>
            </w:r>
          </w:p>
        </w:tc>
      </w:tr>
    </w:tbl>
    <w:p w14:paraId="6C805B32" w14:textId="77777777" w:rsidR="004901A7" w:rsidRDefault="004901A7">
      <w:pPr>
        <w:jc w:val="center"/>
        <w:rPr>
          <w:rFonts w:ascii="Arial" w:hAnsi="Arial" w:cs="Arial"/>
          <w:b/>
          <w:lang w:val="en-US"/>
        </w:rPr>
      </w:pPr>
    </w:p>
    <w:p w14:paraId="133775FE" w14:textId="77777777" w:rsidR="00895A7D" w:rsidRDefault="00895A7D" w:rsidP="00895A7D">
      <w:pPr>
        <w:rPr>
          <w:rFonts w:ascii="Arial" w:hAnsi="Arial" w:cs="Arial"/>
          <w:b/>
          <w:lang w:val="en-US"/>
        </w:rPr>
      </w:pPr>
    </w:p>
    <w:tbl>
      <w:tblPr>
        <w:tblStyle w:val="LightList-Accent3"/>
        <w:tblW w:w="10890" w:type="dxa"/>
        <w:tblInd w:w="-612" w:type="dxa"/>
        <w:tblLook w:val="04A0" w:firstRow="1" w:lastRow="0" w:firstColumn="1" w:lastColumn="0" w:noHBand="0" w:noVBand="1"/>
      </w:tblPr>
      <w:tblGrid>
        <w:gridCol w:w="3240"/>
        <w:gridCol w:w="3330"/>
        <w:gridCol w:w="4320"/>
      </w:tblGrid>
      <w:tr w:rsidR="00895A7D" w14:paraId="5924C3A9" w14:textId="77777777" w:rsidTr="009B51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0" w:type="dxa"/>
            <w:gridSpan w:val="3"/>
            <w:tcBorders>
              <w:top w:val="single" w:sz="8" w:space="0" w:color="9BBB59" w:themeColor="accent3"/>
            </w:tcBorders>
            <w:shd w:val="clear" w:color="auto" w:fill="548DD4" w:themeFill="text2" w:themeFillTint="99"/>
          </w:tcPr>
          <w:p w14:paraId="51B6493E" w14:textId="77777777" w:rsidR="00895A7D" w:rsidRPr="009B51B7" w:rsidRDefault="00895A7D" w:rsidP="00F216A2">
            <w:pPr>
              <w:jc w:val="center"/>
              <w:rPr>
                <w:rFonts w:ascii="Arial" w:hAnsi="Arial" w:cs="Arial"/>
                <w:b w:val="0"/>
                <w:lang w:val="en-US"/>
              </w:rPr>
            </w:pPr>
            <w:r w:rsidRPr="009B51B7">
              <w:rPr>
                <w:rFonts w:ascii="Arial" w:hAnsi="Arial" w:cs="Arial"/>
                <w:lang w:val="en-US"/>
              </w:rPr>
              <w:t>HUMAN RESOURCES/INDIVIDUALS</w:t>
            </w:r>
          </w:p>
        </w:tc>
      </w:tr>
      <w:tr w:rsidR="00895A7D" w14:paraId="500E4924"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bottom w:val="single" w:sz="8" w:space="0" w:color="548DD4" w:themeColor="text2" w:themeTint="99"/>
            </w:tcBorders>
            <w:shd w:val="clear" w:color="auto" w:fill="548DD4" w:themeFill="text2" w:themeFillTint="99"/>
          </w:tcPr>
          <w:p w14:paraId="72731910" w14:textId="77777777" w:rsidR="00895A7D" w:rsidRPr="009B51B7" w:rsidRDefault="00895A7D" w:rsidP="00F216A2">
            <w:pPr>
              <w:jc w:val="center"/>
              <w:rPr>
                <w:rFonts w:ascii="Arial" w:hAnsi="Arial" w:cs="Arial"/>
                <w:color w:val="FFFFFF" w:themeColor="background1"/>
                <w:lang w:val="en-US"/>
              </w:rPr>
            </w:pPr>
            <w:r w:rsidRPr="009B51B7">
              <w:rPr>
                <w:rFonts w:ascii="Arial" w:hAnsi="Arial" w:cs="Arial"/>
                <w:color w:val="FFFFFF" w:themeColor="background1"/>
                <w:lang w:val="en-US"/>
              </w:rPr>
              <w:t>ACRONYM / KEY TERM</w:t>
            </w:r>
          </w:p>
        </w:tc>
        <w:tc>
          <w:tcPr>
            <w:tcW w:w="3330" w:type="dxa"/>
            <w:tcBorders>
              <w:bottom w:val="single" w:sz="8" w:space="0" w:color="548DD4" w:themeColor="text2" w:themeTint="99"/>
            </w:tcBorders>
            <w:shd w:val="clear" w:color="auto" w:fill="548DD4" w:themeFill="text2" w:themeFillTint="99"/>
          </w:tcPr>
          <w:p w14:paraId="44955F84" w14:textId="77777777" w:rsidR="00895A7D" w:rsidRPr="009B51B7" w:rsidRDefault="00895A7D"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val="en-US"/>
              </w:rPr>
            </w:pPr>
            <w:r w:rsidRPr="009B51B7">
              <w:rPr>
                <w:rFonts w:ascii="Arial" w:hAnsi="Arial" w:cs="Arial"/>
                <w:b/>
                <w:color w:val="FFFFFF" w:themeColor="background1"/>
                <w:lang w:val="en-US"/>
              </w:rPr>
              <w:t>WHAT IT STANDS FOR</w:t>
            </w:r>
          </w:p>
        </w:tc>
        <w:tc>
          <w:tcPr>
            <w:tcW w:w="4320" w:type="dxa"/>
            <w:tcBorders>
              <w:bottom w:val="single" w:sz="8" w:space="0" w:color="548DD4" w:themeColor="text2" w:themeTint="99"/>
            </w:tcBorders>
            <w:shd w:val="clear" w:color="auto" w:fill="548DD4" w:themeFill="text2" w:themeFillTint="99"/>
          </w:tcPr>
          <w:p w14:paraId="317E2997" w14:textId="77777777" w:rsidR="00895A7D" w:rsidRPr="009B51B7" w:rsidRDefault="00895A7D"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val="en-US"/>
              </w:rPr>
            </w:pPr>
            <w:r w:rsidRPr="009B51B7">
              <w:rPr>
                <w:rFonts w:ascii="Arial" w:hAnsi="Arial" w:cs="Arial"/>
                <w:b/>
                <w:color w:val="FFFFFF" w:themeColor="background1"/>
                <w:lang w:val="en-US"/>
              </w:rPr>
              <w:t>ADDITIONAL DETAILS</w:t>
            </w:r>
          </w:p>
        </w:tc>
      </w:tr>
      <w:tr w:rsidR="00895A7D" w:rsidRPr="004901A7" w14:paraId="78B3D2F3" w14:textId="77777777" w:rsidTr="00D41A2A">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4F18C843" w14:textId="77777777" w:rsidR="00895A7D" w:rsidRPr="004901A7" w:rsidRDefault="00895A7D" w:rsidP="00F216A2">
            <w:pPr>
              <w:jc w:val="center"/>
              <w:rPr>
                <w:rFonts w:ascii="Arial" w:hAnsi="Arial" w:cs="Arial"/>
                <w:b w:val="0"/>
                <w:sz w:val="20"/>
                <w:szCs w:val="20"/>
                <w:lang w:val="en-US"/>
              </w:rPr>
            </w:pPr>
            <w:r>
              <w:rPr>
                <w:rFonts w:ascii="Arial" w:hAnsi="Arial" w:cs="Arial"/>
                <w:b w:val="0"/>
                <w:sz w:val="20"/>
                <w:szCs w:val="20"/>
                <w:lang w:val="en-US"/>
              </w:rPr>
              <w:t>CUPE</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4C7988C" w14:textId="77777777" w:rsidR="00895A7D" w:rsidRPr="004901A7" w:rsidRDefault="00895A7D"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Canadian Union of Public Employees</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833DD0A" w14:textId="77777777" w:rsidR="00895A7D" w:rsidRPr="004901A7" w:rsidRDefault="00895A7D" w:rsidP="00F216A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A union that represents workers in health care in the broader public service of the province of Ontario.</w:t>
            </w:r>
          </w:p>
        </w:tc>
      </w:tr>
      <w:tr w:rsidR="00895A7D" w:rsidRPr="004901A7" w14:paraId="0A59FC86" w14:textId="77777777" w:rsidTr="00D41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5B09A1B" w14:textId="77777777" w:rsidR="00895A7D" w:rsidRPr="004901A7" w:rsidRDefault="00895A7D" w:rsidP="00F216A2">
            <w:pPr>
              <w:jc w:val="center"/>
              <w:rPr>
                <w:rFonts w:ascii="Arial" w:hAnsi="Arial" w:cs="Arial"/>
                <w:b w:val="0"/>
                <w:sz w:val="20"/>
                <w:szCs w:val="20"/>
                <w:lang w:val="en-US"/>
              </w:rPr>
            </w:pPr>
            <w:r>
              <w:rPr>
                <w:rFonts w:ascii="Arial" w:hAnsi="Arial" w:cs="Arial"/>
                <w:b w:val="0"/>
                <w:sz w:val="20"/>
                <w:szCs w:val="20"/>
                <w:lang w:val="en-US"/>
              </w:rPr>
              <w:t>ONA</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314D1F5" w14:textId="77777777" w:rsidR="00895A7D" w:rsidRPr="004901A7" w:rsidRDefault="00895A7D"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Ontario Nurses Association</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0C756CE" w14:textId="77777777" w:rsidR="00895A7D" w:rsidRPr="004901A7" w:rsidRDefault="00895A7D" w:rsidP="00F216A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A trade union that represents registered nurses working in hospitals, long-term care facilities, public health agencies and industries throughout the province of Ontario.</w:t>
            </w:r>
          </w:p>
        </w:tc>
      </w:tr>
    </w:tbl>
    <w:p w14:paraId="39396970" w14:textId="77777777" w:rsidR="004901A7" w:rsidRDefault="004901A7" w:rsidP="004901A7">
      <w:pPr>
        <w:jc w:val="center"/>
        <w:rPr>
          <w:rFonts w:ascii="Arial" w:hAnsi="Arial" w:cs="Arial"/>
          <w:b/>
          <w:lang w:val="en-US"/>
        </w:rPr>
      </w:pPr>
    </w:p>
    <w:tbl>
      <w:tblPr>
        <w:tblStyle w:val="LightList-Accent3"/>
        <w:tblW w:w="10890" w:type="dxa"/>
        <w:tblInd w:w="-612" w:type="dxa"/>
        <w:tblLook w:val="04A0" w:firstRow="1" w:lastRow="0" w:firstColumn="1" w:lastColumn="0" w:noHBand="0" w:noVBand="1"/>
      </w:tblPr>
      <w:tblGrid>
        <w:gridCol w:w="3240"/>
        <w:gridCol w:w="3330"/>
        <w:gridCol w:w="4320"/>
      </w:tblGrid>
      <w:tr w:rsidR="004901A7" w14:paraId="7EEEA13A" w14:textId="77777777" w:rsidTr="009B51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0" w:type="dxa"/>
            <w:gridSpan w:val="3"/>
            <w:tcBorders>
              <w:top w:val="single" w:sz="8" w:space="0" w:color="9BBB59" w:themeColor="accent3"/>
            </w:tcBorders>
            <w:shd w:val="clear" w:color="auto" w:fill="548DD4" w:themeFill="text2" w:themeFillTint="99"/>
          </w:tcPr>
          <w:p w14:paraId="6A8EAF79" w14:textId="77777777" w:rsidR="004901A7" w:rsidRPr="009B51B7" w:rsidRDefault="004901A7" w:rsidP="00F216A2">
            <w:pPr>
              <w:jc w:val="center"/>
              <w:rPr>
                <w:rFonts w:ascii="Arial" w:hAnsi="Arial" w:cs="Arial"/>
                <w:b w:val="0"/>
                <w:lang w:val="en-US"/>
              </w:rPr>
            </w:pPr>
            <w:r w:rsidRPr="009B51B7">
              <w:rPr>
                <w:rFonts w:ascii="Arial" w:hAnsi="Arial" w:cs="Arial"/>
                <w:lang w:val="en-US"/>
              </w:rPr>
              <w:lastRenderedPageBreak/>
              <w:t>AGENCIES</w:t>
            </w:r>
          </w:p>
        </w:tc>
      </w:tr>
      <w:tr w:rsidR="004901A7" w14:paraId="7A99EC04" w14:textId="77777777" w:rsidTr="009B5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bottom w:val="single" w:sz="8" w:space="0" w:color="548DD4" w:themeColor="text2" w:themeTint="99"/>
            </w:tcBorders>
            <w:shd w:val="clear" w:color="auto" w:fill="548DD4" w:themeFill="text2" w:themeFillTint="99"/>
          </w:tcPr>
          <w:p w14:paraId="23AC19F8" w14:textId="77777777" w:rsidR="004901A7" w:rsidRPr="009B51B7" w:rsidRDefault="004901A7" w:rsidP="00F216A2">
            <w:pPr>
              <w:jc w:val="center"/>
              <w:rPr>
                <w:rFonts w:ascii="Arial" w:hAnsi="Arial" w:cs="Arial"/>
                <w:color w:val="FFFFFF" w:themeColor="background1"/>
                <w:lang w:val="en-US"/>
              </w:rPr>
            </w:pPr>
            <w:r w:rsidRPr="009B51B7">
              <w:rPr>
                <w:rFonts w:ascii="Arial" w:hAnsi="Arial" w:cs="Arial"/>
                <w:color w:val="FFFFFF" w:themeColor="background1"/>
                <w:lang w:val="en-US"/>
              </w:rPr>
              <w:t>ACRONYM / KEY TERM</w:t>
            </w:r>
          </w:p>
        </w:tc>
        <w:tc>
          <w:tcPr>
            <w:tcW w:w="3330" w:type="dxa"/>
            <w:tcBorders>
              <w:bottom w:val="single" w:sz="8" w:space="0" w:color="548DD4" w:themeColor="text2" w:themeTint="99"/>
            </w:tcBorders>
            <w:shd w:val="clear" w:color="auto" w:fill="548DD4" w:themeFill="text2" w:themeFillTint="99"/>
          </w:tcPr>
          <w:p w14:paraId="1C6D0827" w14:textId="77777777" w:rsidR="004901A7" w:rsidRPr="009B51B7" w:rsidRDefault="004901A7"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val="en-US"/>
              </w:rPr>
            </w:pPr>
            <w:r w:rsidRPr="009B51B7">
              <w:rPr>
                <w:rFonts w:ascii="Arial" w:hAnsi="Arial" w:cs="Arial"/>
                <w:b/>
                <w:color w:val="FFFFFF" w:themeColor="background1"/>
                <w:lang w:val="en-US"/>
              </w:rPr>
              <w:t>WHAT IT STANDS FOR</w:t>
            </w:r>
          </w:p>
        </w:tc>
        <w:tc>
          <w:tcPr>
            <w:tcW w:w="4320" w:type="dxa"/>
            <w:tcBorders>
              <w:bottom w:val="single" w:sz="8" w:space="0" w:color="548DD4" w:themeColor="text2" w:themeTint="99"/>
            </w:tcBorders>
            <w:shd w:val="clear" w:color="auto" w:fill="548DD4" w:themeFill="text2" w:themeFillTint="99"/>
          </w:tcPr>
          <w:p w14:paraId="1DDE7778" w14:textId="77777777" w:rsidR="004901A7" w:rsidRPr="009B51B7" w:rsidRDefault="004901A7"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val="en-US"/>
              </w:rPr>
            </w:pPr>
            <w:r w:rsidRPr="009B51B7">
              <w:rPr>
                <w:rFonts w:ascii="Arial" w:hAnsi="Arial" w:cs="Arial"/>
                <w:b/>
                <w:color w:val="FFFFFF" w:themeColor="background1"/>
                <w:lang w:val="en-US"/>
              </w:rPr>
              <w:t>ADDITIONAL DETAILS</w:t>
            </w:r>
          </w:p>
        </w:tc>
      </w:tr>
      <w:tr w:rsidR="004901A7" w14:paraId="4CC264EF" w14:textId="77777777" w:rsidTr="009B51B7">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E0042D8" w14:textId="77777777" w:rsidR="004901A7" w:rsidRPr="00374DDF" w:rsidRDefault="004901A7" w:rsidP="00F216A2">
            <w:pPr>
              <w:jc w:val="center"/>
              <w:rPr>
                <w:rFonts w:ascii="Arial" w:hAnsi="Arial" w:cs="Arial"/>
                <w:b w:val="0"/>
                <w:sz w:val="19"/>
                <w:szCs w:val="19"/>
                <w:lang w:val="en-US"/>
              </w:rPr>
            </w:pPr>
            <w:r w:rsidRPr="00374DDF">
              <w:rPr>
                <w:rFonts w:ascii="Arial" w:hAnsi="Arial" w:cs="Arial"/>
                <w:b w:val="0"/>
                <w:sz w:val="19"/>
                <w:szCs w:val="19"/>
                <w:lang w:val="en-US"/>
              </w:rPr>
              <w:t>CCO</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B116029" w14:textId="77777777" w:rsidR="004901A7" w:rsidRPr="00374DDF" w:rsidRDefault="004901A7"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Cancer Care Ontario</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4A3034D" w14:textId="77777777" w:rsidR="004901A7" w:rsidRPr="00374DDF" w:rsidRDefault="004901A7" w:rsidP="004901A7">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The Ontario government’s main advisor on health care for cancer and renal systems.</w:t>
            </w:r>
          </w:p>
        </w:tc>
      </w:tr>
      <w:tr w:rsidR="002C4E4F" w:rsidRPr="004901A7" w14:paraId="3D0E9AC4" w14:textId="77777777" w:rsidTr="009B5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8A6F4FF" w14:textId="31023D16" w:rsidR="002C4E4F" w:rsidRPr="00374DDF" w:rsidRDefault="003551B2" w:rsidP="00F216A2">
            <w:pPr>
              <w:jc w:val="center"/>
              <w:rPr>
                <w:rFonts w:ascii="Arial" w:hAnsi="Arial" w:cs="Arial"/>
                <w:b w:val="0"/>
                <w:sz w:val="19"/>
                <w:szCs w:val="19"/>
                <w:lang w:val="en-US"/>
              </w:rPr>
            </w:pPr>
            <w:r>
              <w:rPr>
                <w:rFonts w:ascii="Arial" w:hAnsi="Arial" w:cs="Arial"/>
                <w:b w:val="0"/>
                <w:sz w:val="19"/>
                <w:szCs w:val="19"/>
                <w:lang w:val="en-US"/>
              </w:rPr>
              <w:t xml:space="preserve">Ontario Health </w:t>
            </w:r>
            <w:proofErr w:type="spellStart"/>
            <w:r>
              <w:rPr>
                <w:rFonts w:ascii="Arial" w:hAnsi="Arial" w:cs="Arial"/>
                <w:b w:val="0"/>
                <w:sz w:val="19"/>
                <w:szCs w:val="19"/>
                <w:lang w:val="en-US"/>
              </w:rPr>
              <w:t>atHome</w:t>
            </w:r>
            <w:proofErr w:type="spellEnd"/>
            <w:r>
              <w:rPr>
                <w:rFonts w:ascii="Arial" w:hAnsi="Arial" w:cs="Arial"/>
                <w:b w:val="0"/>
                <w:sz w:val="19"/>
                <w:szCs w:val="19"/>
                <w:lang w:val="en-US"/>
              </w:rPr>
              <w:t xml:space="preserve"> (</w:t>
            </w:r>
            <w:r w:rsidR="002C4E4F" w:rsidRPr="00374DDF">
              <w:rPr>
                <w:rFonts w:ascii="Arial" w:hAnsi="Arial" w:cs="Arial"/>
                <w:b w:val="0"/>
                <w:sz w:val="19"/>
                <w:szCs w:val="19"/>
                <w:lang w:val="en-US"/>
              </w:rPr>
              <w:t>CC</w:t>
            </w:r>
            <w:r w:rsidR="00374DDF" w:rsidRPr="00374DDF">
              <w:rPr>
                <w:rFonts w:ascii="Arial" w:hAnsi="Arial" w:cs="Arial"/>
                <w:b w:val="0"/>
                <w:sz w:val="19"/>
                <w:szCs w:val="19"/>
                <w:lang w:val="en-US"/>
              </w:rPr>
              <w:t>SS</w:t>
            </w:r>
            <w:r>
              <w:rPr>
                <w:rFonts w:ascii="Arial" w:hAnsi="Arial" w:cs="Arial"/>
                <w:b w:val="0"/>
                <w:sz w:val="19"/>
                <w:szCs w:val="19"/>
                <w:lang w:val="en-US"/>
              </w:rPr>
              <w:t>/</w:t>
            </w:r>
            <w:r w:rsidR="002C4E4F" w:rsidRPr="00374DDF">
              <w:rPr>
                <w:rFonts w:ascii="Arial" w:hAnsi="Arial" w:cs="Arial"/>
                <w:b w:val="0"/>
                <w:sz w:val="19"/>
                <w:szCs w:val="19"/>
                <w:lang w:val="en-US"/>
              </w:rPr>
              <w:t>CCAC)</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811C21E" w14:textId="7A69D1C9" w:rsidR="002C4E4F" w:rsidRPr="00374DDF" w:rsidRDefault="003551B2"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Pr>
                <w:rFonts w:ascii="Arial" w:hAnsi="Arial" w:cs="Arial"/>
                <w:sz w:val="19"/>
                <w:szCs w:val="19"/>
                <w:lang w:val="en-US"/>
              </w:rPr>
              <w:t xml:space="preserve">Ontario Health </w:t>
            </w:r>
            <w:proofErr w:type="spellStart"/>
            <w:r>
              <w:rPr>
                <w:rFonts w:ascii="Arial" w:hAnsi="Arial" w:cs="Arial"/>
                <w:sz w:val="19"/>
                <w:szCs w:val="19"/>
                <w:lang w:val="en-US"/>
              </w:rPr>
              <w:t>at</w:t>
            </w:r>
            <w:r w:rsidR="002C4E4F" w:rsidRPr="00374DDF">
              <w:rPr>
                <w:rFonts w:ascii="Arial" w:hAnsi="Arial" w:cs="Arial"/>
                <w:sz w:val="19"/>
                <w:szCs w:val="19"/>
                <w:lang w:val="en-US"/>
              </w:rPr>
              <w:t>Home</w:t>
            </w:r>
            <w:proofErr w:type="spellEnd"/>
            <w:r>
              <w:rPr>
                <w:rFonts w:ascii="Arial" w:hAnsi="Arial" w:cs="Arial"/>
                <w:sz w:val="19"/>
                <w:szCs w:val="19"/>
                <w:lang w:val="en-US"/>
              </w:rPr>
              <w:t xml:space="preserve"> (formerly </w:t>
            </w:r>
            <w:proofErr w:type="gramStart"/>
            <w:r>
              <w:rPr>
                <w:rFonts w:ascii="Arial" w:hAnsi="Arial" w:cs="Arial"/>
                <w:sz w:val="19"/>
                <w:szCs w:val="19"/>
                <w:lang w:val="en-US"/>
              </w:rPr>
              <w:t xml:space="preserve">the </w:t>
            </w:r>
            <w:r w:rsidR="002C4E4F" w:rsidRPr="00374DDF">
              <w:rPr>
                <w:rFonts w:ascii="Arial" w:hAnsi="Arial" w:cs="Arial"/>
                <w:sz w:val="19"/>
                <w:szCs w:val="19"/>
                <w:lang w:val="en-US"/>
              </w:rPr>
              <w:t xml:space="preserve"> Community</w:t>
            </w:r>
            <w:proofErr w:type="gramEnd"/>
            <w:r w:rsidR="002C4E4F" w:rsidRPr="00374DDF">
              <w:rPr>
                <w:rFonts w:ascii="Arial" w:hAnsi="Arial" w:cs="Arial"/>
                <w:sz w:val="19"/>
                <w:szCs w:val="19"/>
                <w:lang w:val="en-US"/>
              </w:rPr>
              <w:t xml:space="preserve"> Care</w:t>
            </w:r>
            <w:r w:rsidR="00374DDF" w:rsidRPr="00374DDF">
              <w:rPr>
                <w:rFonts w:ascii="Arial" w:hAnsi="Arial" w:cs="Arial"/>
                <w:sz w:val="19"/>
                <w:szCs w:val="19"/>
                <w:lang w:val="en-US"/>
              </w:rPr>
              <w:t xml:space="preserve"> Support Services </w:t>
            </w:r>
            <w:r>
              <w:rPr>
                <w:rFonts w:ascii="Arial" w:hAnsi="Arial" w:cs="Arial"/>
                <w:sz w:val="19"/>
                <w:szCs w:val="19"/>
                <w:lang w:val="en-US"/>
              </w:rPr>
              <w:t>–</w:t>
            </w:r>
            <w:r w:rsidR="00374DDF" w:rsidRPr="00374DDF">
              <w:rPr>
                <w:rFonts w:ascii="Arial" w:hAnsi="Arial" w:cs="Arial"/>
                <w:sz w:val="19"/>
                <w:szCs w:val="19"/>
                <w:lang w:val="en-US"/>
              </w:rPr>
              <w:t xml:space="preserve"> Champlain</w:t>
            </w:r>
            <w:r>
              <w:rPr>
                <w:rFonts w:ascii="Arial" w:hAnsi="Arial" w:cs="Arial"/>
                <w:sz w:val="19"/>
                <w:szCs w:val="19"/>
                <w:lang w:val="en-US"/>
              </w:rPr>
              <w:t xml:space="preserve"> or </w:t>
            </w:r>
            <w:r w:rsidR="002C4E4F" w:rsidRPr="00374DDF">
              <w:rPr>
                <w:rFonts w:ascii="Arial" w:hAnsi="Arial" w:cs="Arial"/>
                <w:sz w:val="19"/>
                <w:szCs w:val="19"/>
                <w:lang w:val="en-US"/>
              </w:rPr>
              <w:t>Community Care Access Centre)</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C50A674" w14:textId="77777777" w:rsidR="002C4E4F" w:rsidRPr="00374DDF" w:rsidRDefault="002C4E4F" w:rsidP="00F216A2">
            <w:pP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A health agency that helps provide more care to patients and caregivers in their home or in their community.</w:t>
            </w:r>
          </w:p>
        </w:tc>
      </w:tr>
      <w:tr w:rsidR="002C4E4F" w:rsidRPr="004901A7" w14:paraId="67A57436" w14:textId="77777777" w:rsidTr="009B51B7">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45416F5" w14:textId="77777777" w:rsidR="002C4E4F" w:rsidRPr="00374DDF" w:rsidRDefault="002C4E4F" w:rsidP="00F216A2">
            <w:pPr>
              <w:jc w:val="center"/>
              <w:rPr>
                <w:rFonts w:ascii="Arial" w:hAnsi="Arial" w:cs="Arial"/>
                <w:b w:val="0"/>
                <w:sz w:val="19"/>
                <w:szCs w:val="19"/>
                <w:lang w:val="en-US"/>
              </w:rPr>
            </w:pPr>
            <w:r w:rsidRPr="00374DDF">
              <w:rPr>
                <w:rFonts w:ascii="Arial" w:hAnsi="Arial" w:cs="Arial"/>
                <w:b w:val="0"/>
                <w:sz w:val="19"/>
                <w:szCs w:val="19"/>
                <w:lang w:val="en-US"/>
              </w:rPr>
              <w:t>CIHI</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901B953" w14:textId="77777777" w:rsidR="002C4E4F" w:rsidRPr="00374DDF" w:rsidRDefault="002C4E4F"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Canadian Institute for Health Information</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22F9CF7" w14:textId="77777777" w:rsidR="002C4E4F" w:rsidRPr="00374DDF" w:rsidRDefault="002C4E4F" w:rsidP="00F216A2">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A Canadian health agency that collects and reports on clinical and non-clinical data.</w:t>
            </w:r>
          </w:p>
        </w:tc>
      </w:tr>
      <w:tr w:rsidR="002C4E4F" w:rsidRPr="004901A7" w14:paraId="230398BB" w14:textId="77777777" w:rsidTr="009B5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1683C91" w14:textId="77777777" w:rsidR="002C4E4F" w:rsidRPr="00374DDF" w:rsidRDefault="002C4E4F" w:rsidP="00F216A2">
            <w:pPr>
              <w:jc w:val="center"/>
              <w:rPr>
                <w:rFonts w:ascii="Arial" w:hAnsi="Arial" w:cs="Arial"/>
                <w:b w:val="0"/>
                <w:sz w:val="19"/>
                <w:szCs w:val="19"/>
                <w:lang w:val="en-US"/>
              </w:rPr>
            </w:pPr>
            <w:r w:rsidRPr="00374DDF">
              <w:rPr>
                <w:rFonts w:ascii="Arial" w:hAnsi="Arial" w:cs="Arial"/>
                <w:b w:val="0"/>
                <w:sz w:val="19"/>
                <w:szCs w:val="19"/>
                <w:lang w:val="en-US"/>
              </w:rPr>
              <w:t>CMHA</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6E877AB" w14:textId="77777777" w:rsidR="002C4E4F" w:rsidRPr="00374DDF" w:rsidRDefault="002C4E4F"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Canadian Mental Health Association</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F43B1AA" w14:textId="77777777" w:rsidR="002C4E4F" w:rsidRPr="00374DDF" w:rsidRDefault="002C4E4F" w:rsidP="00F216A2">
            <w:pP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An organization that promotes the mental health of all and supports the resilience and recovery of people experiencing mental illness.</w:t>
            </w:r>
          </w:p>
        </w:tc>
      </w:tr>
      <w:tr w:rsidR="002C4E4F" w:rsidRPr="004901A7" w14:paraId="2B8FA4DD" w14:textId="77777777" w:rsidTr="009B51B7">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C070CD5" w14:textId="77777777" w:rsidR="002C4E4F" w:rsidRPr="00374DDF" w:rsidRDefault="002C4E4F" w:rsidP="00F216A2">
            <w:pPr>
              <w:jc w:val="center"/>
              <w:rPr>
                <w:rFonts w:ascii="Arial" w:hAnsi="Arial" w:cs="Arial"/>
                <w:b w:val="0"/>
                <w:sz w:val="19"/>
                <w:szCs w:val="19"/>
                <w:lang w:val="en-US"/>
              </w:rPr>
            </w:pPr>
            <w:r w:rsidRPr="00374DDF">
              <w:rPr>
                <w:rFonts w:ascii="Arial" w:hAnsi="Arial" w:cs="Arial"/>
                <w:b w:val="0"/>
                <w:sz w:val="19"/>
                <w:szCs w:val="19"/>
                <w:lang w:val="en-US"/>
              </w:rPr>
              <w:t>CMPA</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5842B7C" w14:textId="77777777" w:rsidR="002C4E4F" w:rsidRPr="00374DDF" w:rsidRDefault="002C4E4F"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fr-CA"/>
              </w:rPr>
            </w:pPr>
            <w:r w:rsidRPr="00374DDF">
              <w:rPr>
                <w:rFonts w:ascii="Arial" w:hAnsi="Arial" w:cs="Arial"/>
                <w:sz w:val="19"/>
                <w:szCs w:val="19"/>
                <w:lang w:val="fr-CA"/>
              </w:rPr>
              <w:t>Canadian Medical Protective Association</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A85014D" w14:textId="77777777" w:rsidR="002C4E4F" w:rsidRPr="00374DDF" w:rsidRDefault="002C4E4F" w:rsidP="00F216A2">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Protecting the professional integrity of physicians and promoting safe medical care in Canada.</w:t>
            </w:r>
          </w:p>
        </w:tc>
      </w:tr>
      <w:tr w:rsidR="002C4E4F" w:rsidRPr="004901A7" w14:paraId="60EA9BE0" w14:textId="77777777" w:rsidTr="009B5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40B48D79" w14:textId="77777777" w:rsidR="002C4E4F" w:rsidRPr="00374DDF" w:rsidRDefault="002C4E4F" w:rsidP="00F216A2">
            <w:pPr>
              <w:jc w:val="center"/>
              <w:rPr>
                <w:rFonts w:ascii="Arial" w:hAnsi="Arial" w:cs="Arial"/>
                <w:b w:val="0"/>
                <w:sz w:val="19"/>
                <w:szCs w:val="19"/>
                <w:lang w:val="en-US"/>
              </w:rPr>
            </w:pPr>
            <w:r w:rsidRPr="00374DDF">
              <w:rPr>
                <w:rFonts w:ascii="Arial" w:hAnsi="Arial" w:cs="Arial"/>
                <w:b w:val="0"/>
                <w:sz w:val="19"/>
                <w:szCs w:val="19"/>
                <w:lang w:val="en-US"/>
              </w:rPr>
              <w:t>CPSO</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9A436F7" w14:textId="77777777" w:rsidR="002C4E4F" w:rsidRPr="00374DDF" w:rsidRDefault="002C4E4F" w:rsidP="00F216A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College of Family Physicians and Surgeons of Ontario</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BDDA408" w14:textId="77777777" w:rsidR="002C4E4F" w:rsidRPr="00374DDF" w:rsidRDefault="002C4E4F" w:rsidP="00F216A2">
            <w:pP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The body that regulates the practice of medicine to protect and serve the public interest.</w:t>
            </w:r>
          </w:p>
        </w:tc>
      </w:tr>
      <w:tr w:rsidR="002C4E4F" w:rsidRPr="004901A7" w14:paraId="5717B4A5" w14:textId="77777777" w:rsidTr="009B51B7">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36AB978" w14:textId="77777777" w:rsidR="002C4E4F" w:rsidRPr="00374DDF" w:rsidRDefault="002C4E4F" w:rsidP="00F216A2">
            <w:pPr>
              <w:jc w:val="center"/>
              <w:rPr>
                <w:rFonts w:ascii="Arial" w:hAnsi="Arial" w:cs="Arial"/>
                <w:b w:val="0"/>
                <w:sz w:val="19"/>
                <w:szCs w:val="19"/>
                <w:lang w:val="en-US"/>
              </w:rPr>
            </w:pPr>
            <w:r w:rsidRPr="00374DDF">
              <w:rPr>
                <w:rFonts w:ascii="Arial" w:hAnsi="Arial" w:cs="Arial"/>
                <w:b w:val="0"/>
                <w:sz w:val="19"/>
                <w:szCs w:val="19"/>
                <w:lang w:val="en-US"/>
              </w:rPr>
              <w:t>CSCE</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059E2F2" w14:textId="77777777" w:rsidR="002C4E4F" w:rsidRPr="00374DDF" w:rsidRDefault="002C4E4F" w:rsidP="00F216A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fr-CA"/>
              </w:rPr>
            </w:pPr>
            <w:r w:rsidRPr="00374DDF">
              <w:rPr>
                <w:rFonts w:ascii="Arial" w:hAnsi="Arial" w:cs="Arial"/>
                <w:sz w:val="19"/>
                <w:szCs w:val="19"/>
                <w:lang w:val="fr-CA"/>
              </w:rPr>
              <w:t>Centre de Santé Communautaire de l’Estrie</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3643A27" w14:textId="77777777" w:rsidR="002C4E4F" w:rsidRPr="00374DDF" w:rsidRDefault="002C4E4F" w:rsidP="00F216A2">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A non-profit organization funded by the Ontario Ministry of Health that employ interprofessional teams of staff to provide primary health care, illness prevention and health promotion programs and services that promote wellness in the community.</w:t>
            </w:r>
          </w:p>
        </w:tc>
      </w:tr>
      <w:tr w:rsidR="00FA1EE4" w:rsidRPr="004901A7" w14:paraId="767ECFA8" w14:textId="77777777" w:rsidTr="009B5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F863338" w14:textId="1911EA49" w:rsidR="00FA1EE4" w:rsidRPr="003551B2" w:rsidRDefault="00FA1EE4" w:rsidP="00FA1EE4">
            <w:pPr>
              <w:jc w:val="center"/>
              <w:rPr>
                <w:rFonts w:ascii="Arial" w:hAnsi="Arial" w:cs="Arial"/>
                <w:b w:val="0"/>
                <w:bCs w:val="0"/>
                <w:sz w:val="19"/>
                <w:szCs w:val="19"/>
                <w:lang w:val="en-US"/>
              </w:rPr>
            </w:pPr>
            <w:r w:rsidRPr="003551B2">
              <w:rPr>
                <w:rFonts w:ascii="Arial" w:hAnsi="Arial" w:cs="Arial"/>
                <w:b w:val="0"/>
                <w:bCs w:val="0"/>
                <w:sz w:val="19"/>
                <w:szCs w:val="19"/>
                <w:lang w:val="en-US"/>
              </w:rPr>
              <w:t>GROHT</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A679C32" w14:textId="64E91812" w:rsidR="00FA1EE4" w:rsidRPr="00FA1EE4" w:rsidRDefault="00FA1EE4" w:rsidP="00FA1EE4">
            <w:pP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FA1EE4">
              <w:rPr>
                <w:rFonts w:ascii="Arial" w:hAnsi="Arial" w:cs="Arial"/>
                <w:sz w:val="19"/>
                <w:szCs w:val="19"/>
                <w:lang w:val="en-US"/>
              </w:rPr>
              <w:t>Great River Ontario Health T</w:t>
            </w:r>
            <w:r>
              <w:rPr>
                <w:rFonts w:ascii="Arial" w:hAnsi="Arial" w:cs="Arial"/>
                <w:sz w:val="19"/>
                <w:szCs w:val="19"/>
                <w:lang w:val="en-US"/>
              </w:rPr>
              <w:t>eam</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3E0147C" w14:textId="4FAFCA8F" w:rsidR="00FA1EE4" w:rsidRPr="00FA1EE4" w:rsidRDefault="00FA1EE4" w:rsidP="00FA1EE4">
            <w:pP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FA1EE4">
              <w:rPr>
                <w:rFonts w:ascii="Arial" w:hAnsi="Arial" w:cs="Arial"/>
                <w:sz w:val="19"/>
                <w:szCs w:val="19"/>
              </w:rPr>
              <w:t xml:space="preserve">Ontario Health Team that covers the United Counties of S, D &amp; G, City of Cornwall, Akwesasne, parts of Russell TWP and rural Southeastern Ottawa. </w:t>
            </w:r>
          </w:p>
        </w:tc>
      </w:tr>
      <w:tr w:rsidR="00FA1EE4" w:rsidRPr="004901A7" w14:paraId="2D0BABB0" w14:textId="77777777" w:rsidTr="009B51B7">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437A0CE9" w14:textId="77777777" w:rsidR="00FA1EE4" w:rsidRPr="00374DDF" w:rsidRDefault="00FA1EE4" w:rsidP="00FA1EE4">
            <w:pPr>
              <w:jc w:val="center"/>
              <w:rPr>
                <w:rFonts w:ascii="Arial" w:hAnsi="Arial" w:cs="Arial"/>
                <w:b w:val="0"/>
                <w:sz w:val="19"/>
                <w:szCs w:val="19"/>
                <w:lang w:val="en-US"/>
              </w:rPr>
            </w:pPr>
            <w:r w:rsidRPr="00374DDF">
              <w:rPr>
                <w:rFonts w:ascii="Arial" w:hAnsi="Arial" w:cs="Arial"/>
                <w:b w:val="0"/>
                <w:sz w:val="19"/>
                <w:szCs w:val="19"/>
                <w:lang w:val="en-US"/>
              </w:rPr>
              <w:t>HFO</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C4E20DC" w14:textId="77777777" w:rsidR="00FA1EE4" w:rsidRPr="00374DDF" w:rsidRDefault="00FA1EE4" w:rsidP="00FA1EE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fr-CA"/>
              </w:rPr>
            </w:pPr>
            <w:r w:rsidRPr="00374DDF">
              <w:rPr>
                <w:rFonts w:ascii="Arial" w:hAnsi="Arial" w:cs="Arial"/>
                <w:sz w:val="19"/>
                <w:szCs w:val="19"/>
                <w:lang w:val="fr-CA"/>
              </w:rPr>
              <w:t>Health Force Ontario</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C4F6613" w14:textId="77777777" w:rsidR="00FA1EE4" w:rsidRPr="00374DDF" w:rsidRDefault="00FA1EE4" w:rsidP="00FA1EE4">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Organization that supports the government’s health workforce objectives and contributes to the planning, recruitment, retention, transition and distribution of health practitioners in Ontario.</w:t>
            </w:r>
          </w:p>
        </w:tc>
      </w:tr>
      <w:tr w:rsidR="00FA1EE4" w:rsidRPr="004901A7" w14:paraId="21ACB521" w14:textId="77777777" w:rsidTr="009B5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3C64F09" w14:textId="77777777" w:rsidR="00FA1EE4" w:rsidRPr="00374DDF" w:rsidRDefault="00FA1EE4" w:rsidP="00FA1EE4">
            <w:pPr>
              <w:jc w:val="center"/>
              <w:rPr>
                <w:rFonts w:ascii="Arial" w:hAnsi="Arial" w:cs="Arial"/>
                <w:b w:val="0"/>
                <w:sz w:val="19"/>
                <w:szCs w:val="19"/>
                <w:lang w:val="en-US"/>
              </w:rPr>
            </w:pPr>
            <w:r w:rsidRPr="00374DDF">
              <w:rPr>
                <w:rFonts w:ascii="Arial" w:hAnsi="Arial" w:cs="Arial"/>
                <w:b w:val="0"/>
                <w:sz w:val="19"/>
                <w:szCs w:val="19"/>
                <w:lang w:val="en-US"/>
              </w:rPr>
              <w:t>HQO</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9D2ECC7" w14:textId="77777777" w:rsidR="00FA1EE4" w:rsidRPr="00374DDF" w:rsidRDefault="00FA1EE4" w:rsidP="00FA1EE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fr-CA"/>
              </w:rPr>
            </w:pPr>
            <w:r w:rsidRPr="00374DDF">
              <w:rPr>
                <w:rFonts w:ascii="Arial" w:hAnsi="Arial" w:cs="Arial"/>
                <w:sz w:val="19"/>
                <w:szCs w:val="19"/>
                <w:lang w:val="fr-CA"/>
              </w:rPr>
              <w:t xml:space="preserve">Health </w:t>
            </w:r>
            <w:proofErr w:type="spellStart"/>
            <w:r w:rsidRPr="00374DDF">
              <w:rPr>
                <w:rFonts w:ascii="Arial" w:hAnsi="Arial" w:cs="Arial"/>
                <w:sz w:val="19"/>
                <w:szCs w:val="19"/>
                <w:lang w:val="fr-CA"/>
              </w:rPr>
              <w:t>Quality</w:t>
            </w:r>
            <w:proofErr w:type="spellEnd"/>
            <w:r w:rsidRPr="00374DDF">
              <w:rPr>
                <w:rFonts w:ascii="Arial" w:hAnsi="Arial" w:cs="Arial"/>
                <w:sz w:val="19"/>
                <w:szCs w:val="19"/>
                <w:lang w:val="fr-CA"/>
              </w:rPr>
              <w:t xml:space="preserve"> Ontario</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BD26656" w14:textId="77777777" w:rsidR="00FA1EE4" w:rsidRPr="00374DDF" w:rsidRDefault="00FA1EE4" w:rsidP="00FA1EE4">
            <w:pP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A partner transforming Ontario’s health care system so that it can deliver a better experience of care and better outcomes for Ontarians and better value for money</w:t>
            </w:r>
          </w:p>
        </w:tc>
      </w:tr>
      <w:tr w:rsidR="00FA1EE4" w:rsidRPr="004901A7" w14:paraId="18537BA2" w14:textId="77777777" w:rsidTr="009B51B7">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FB2CFDB" w14:textId="77777777" w:rsidR="00FA1EE4" w:rsidRPr="00374DDF" w:rsidRDefault="00FA1EE4" w:rsidP="00FA1EE4">
            <w:pPr>
              <w:jc w:val="center"/>
              <w:rPr>
                <w:rFonts w:ascii="Arial" w:hAnsi="Arial" w:cs="Arial"/>
                <w:b w:val="0"/>
                <w:sz w:val="19"/>
                <w:szCs w:val="19"/>
                <w:lang w:val="en-US"/>
              </w:rPr>
            </w:pPr>
            <w:r w:rsidRPr="00374DDF">
              <w:rPr>
                <w:rFonts w:ascii="Arial" w:hAnsi="Arial" w:cs="Arial"/>
                <w:b w:val="0"/>
                <w:sz w:val="19"/>
                <w:szCs w:val="19"/>
                <w:lang w:val="en-US"/>
              </w:rPr>
              <w:t>MOHLTC</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9DD001E" w14:textId="77777777" w:rsidR="00FA1EE4" w:rsidRPr="00374DDF" w:rsidRDefault="00FA1EE4" w:rsidP="00FA1EE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Ministry of Health and Long Term Care</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E5A469A" w14:textId="77777777" w:rsidR="00FA1EE4" w:rsidRPr="00374DDF" w:rsidRDefault="00FA1EE4" w:rsidP="00FA1EE4">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Portion of the provincial government that governs healthcare, long-term care and health promotion/prevention.</w:t>
            </w:r>
          </w:p>
        </w:tc>
      </w:tr>
      <w:tr w:rsidR="00FA1EE4" w:rsidRPr="004901A7" w14:paraId="3CF5A8B2" w14:textId="77777777" w:rsidTr="009B5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5BAA8BA" w14:textId="77777777" w:rsidR="00FA1EE4" w:rsidRPr="00374DDF" w:rsidRDefault="00FA1EE4" w:rsidP="00FA1EE4">
            <w:pPr>
              <w:jc w:val="center"/>
              <w:rPr>
                <w:rFonts w:ascii="Arial" w:hAnsi="Arial" w:cs="Arial"/>
                <w:b w:val="0"/>
                <w:sz w:val="19"/>
                <w:szCs w:val="19"/>
                <w:lang w:val="en-US"/>
              </w:rPr>
            </w:pPr>
            <w:r w:rsidRPr="00374DDF">
              <w:rPr>
                <w:rFonts w:ascii="Arial" w:hAnsi="Arial" w:cs="Arial"/>
                <w:b w:val="0"/>
                <w:sz w:val="19"/>
                <w:szCs w:val="19"/>
                <w:lang w:val="en-US"/>
              </w:rPr>
              <w:t>OH</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4E7CE38" w14:textId="77777777" w:rsidR="00FA1EE4" w:rsidRPr="00374DDF" w:rsidRDefault="00FA1EE4" w:rsidP="00FA1EE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fr-CA"/>
              </w:rPr>
            </w:pPr>
            <w:r w:rsidRPr="00374DDF">
              <w:rPr>
                <w:rFonts w:ascii="Arial" w:hAnsi="Arial" w:cs="Arial"/>
                <w:sz w:val="19"/>
                <w:szCs w:val="19"/>
                <w:lang w:val="fr-CA"/>
              </w:rPr>
              <w:t>Ontario Health</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BDF34B3" w14:textId="77777777" w:rsidR="00FA1EE4" w:rsidRPr="00374DDF" w:rsidRDefault="00FA1EE4" w:rsidP="00FA1EE4">
            <w:pP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Agency created by the Government of Ontario to connect and coordinate our province’s health care. Replaced the LHINs administration.</w:t>
            </w:r>
          </w:p>
        </w:tc>
      </w:tr>
      <w:tr w:rsidR="00FA1EE4" w:rsidRPr="004901A7" w14:paraId="4BF0BD7C" w14:textId="77777777" w:rsidTr="009B51B7">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7557D45" w14:textId="77777777" w:rsidR="00FA1EE4" w:rsidRPr="00374DDF" w:rsidRDefault="00FA1EE4" w:rsidP="00FA1EE4">
            <w:pPr>
              <w:jc w:val="center"/>
              <w:rPr>
                <w:rFonts w:ascii="Arial" w:hAnsi="Arial" w:cs="Arial"/>
                <w:b w:val="0"/>
                <w:sz w:val="19"/>
                <w:szCs w:val="19"/>
                <w:lang w:val="en-US"/>
              </w:rPr>
            </w:pPr>
            <w:r w:rsidRPr="00374DDF">
              <w:rPr>
                <w:rFonts w:ascii="Arial" w:hAnsi="Arial" w:cs="Arial"/>
                <w:b w:val="0"/>
                <w:sz w:val="19"/>
                <w:szCs w:val="19"/>
                <w:lang w:val="en-US"/>
              </w:rPr>
              <w:t>OHA</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5B39A47" w14:textId="77777777" w:rsidR="00FA1EE4" w:rsidRPr="00374DDF" w:rsidRDefault="00FA1EE4" w:rsidP="00FA1EE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fr-CA"/>
              </w:rPr>
            </w:pPr>
            <w:r w:rsidRPr="00374DDF">
              <w:rPr>
                <w:rFonts w:ascii="Arial" w:hAnsi="Arial" w:cs="Arial"/>
                <w:sz w:val="19"/>
                <w:szCs w:val="19"/>
                <w:lang w:val="fr-CA"/>
              </w:rPr>
              <w:t>Ontario Hospital Association</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6328A4F" w14:textId="77777777" w:rsidR="00FA1EE4" w:rsidRPr="00374DDF" w:rsidRDefault="00FA1EE4" w:rsidP="00FA1EE4">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Supports hospitals across the province by providing hospital staff and leadership with high-quality products and services, education opportunities, and championing health system innovation and policy.</w:t>
            </w:r>
          </w:p>
        </w:tc>
      </w:tr>
      <w:tr w:rsidR="003551B2" w:rsidRPr="004901A7" w14:paraId="2A1A3D1F" w14:textId="77777777" w:rsidTr="009B5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8973529" w14:textId="3A80A66E" w:rsidR="003551B2" w:rsidRPr="003551B2" w:rsidRDefault="003551B2" w:rsidP="00FA1EE4">
            <w:pPr>
              <w:jc w:val="center"/>
              <w:rPr>
                <w:rFonts w:ascii="Arial" w:hAnsi="Arial" w:cs="Arial"/>
                <w:b w:val="0"/>
                <w:bCs w:val="0"/>
                <w:sz w:val="19"/>
                <w:szCs w:val="19"/>
                <w:lang w:val="en-US"/>
              </w:rPr>
            </w:pPr>
            <w:r w:rsidRPr="003551B2">
              <w:rPr>
                <w:rFonts w:ascii="Arial" w:hAnsi="Arial" w:cs="Arial"/>
                <w:b w:val="0"/>
                <w:bCs w:val="0"/>
                <w:sz w:val="19"/>
                <w:szCs w:val="19"/>
                <w:lang w:val="en-US"/>
              </w:rPr>
              <w:t>OHT</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BDF3505" w14:textId="6556E701" w:rsidR="003551B2" w:rsidRPr="00374DDF" w:rsidRDefault="003551B2" w:rsidP="00FA1EE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fr-CA"/>
              </w:rPr>
            </w:pPr>
            <w:r>
              <w:rPr>
                <w:rFonts w:ascii="Arial" w:hAnsi="Arial" w:cs="Arial"/>
                <w:sz w:val="19"/>
                <w:szCs w:val="19"/>
                <w:lang w:val="fr-CA"/>
              </w:rPr>
              <w:t>Ontario Health Team</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D01D376" w14:textId="147880FE" w:rsidR="003551B2" w:rsidRPr="00374DDF" w:rsidRDefault="003551B2" w:rsidP="00FA1EE4">
            <w:pP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Pr>
                <w:rFonts w:ascii="Arial" w:hAnsi="Arial" w:cs="Arial"/>
                <w:sz w:val="19"/>
                <w:szCs w:val="19"/>
                <w:lang w:val="en-US"/>
              </w:rPr>
              <w:t>Are a new way of organizing and delivering care that is more connected to patients in their local communities</w:t>
            </w:r>
          </w:p>
        </w:tc>
      </w:tr>
      <w:tr w:rsidR="00FA1EE4" w:rsidRPr="004901A7" w14:paraId="445950C0" w14:textId="77777777" w:rsidTr="009B51B7">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DA20E25" w14:textId="77777777" w:rsidR="00FA1EE4" w:rsidRPr="00374DDF" w:rsidRDefault="00FA1EE4" w:rsidP="00FA1EE4">
            <w:pPr>
              <w:jc w:val="center"/>
              <w:rPr>
                <w:rFonts w:ascii="Arial" w:hAnsi="Arial" w:cs="Arial"/>
                <w:b w:val="0"/>
                <w:sz w:val="19"/>
                <w:szCs w:val="19"/>
                <w:lang w:val="en-US"/>
              </w:rPr>
            </w:pPr>
            <w:r w:rsidRPr="00374DDF">
              <w:rPr>
                <w:rFonts w:ascii="Arial" w:hAnsi="Arial" w:cs="Arial"/>
                <w:b w:val="0"/>
                <w:sz w:val="19"/>
                <w:szCs w:val="19"/>
                <w:lang w:val="en-US"/>
              </w:rPr>
              <w:t>OMA</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D0581F2" w14:textId="77777777" w:rsidR="00FA1EE4" w:rsidRPr="00374DDF" w:rsidRDefault="00FA1EE4" w:rsidP="00FA1EE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fr-CA"/>
              </w:rPr>
            </w:pPr>
            <w:r w:rsidRPr="00374DDF">
              <w:rPr>
                <w:rFonts w:ascii="Arial" w:hAnsi="Arial" w:cs="Arial"/>
                <w:sz w:val="19"/>
                <w:szCs w:val="19"/>
                <w:lang w:val="fr-CA"/>
              </w:rPr>
              <w:t>Ontario Medical Association</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7571F51" w14:textId="77777777" w:rsidR="00FA1EE4" w:rsidRPr="00374DDF" w:rsidRDefault="00FA1EE4" w:rsidP="00FA1EE4">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Represents the political, clinical and economic interests of the province’s medical profession</w:t>
            </w:r>
          </w:p>
        </w:tc>
      </w:tr>
      <w:tr w:rsidR="00FA1EE4" w:rsidRPr="004901A7" w14:paraId="12C63765" w14:textId="77777777" w:rsidTr="009B5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17BA5ED" w14:textId="77777777" w:rsidR="00FA1EE4" w:rsidRPr="00374DDF" w:rsidRDefault="00FA1EE4" w:rsidP="00FA1EE4">
            <w:pPr>
              <w:jc w:val="center"/>
              <w:rPr>
                <w:rFonts w:ascii="Arial" w:hAnsi="Arial" w:cs="Arial"/>
                <w:b w:val="0"/>
                <w:sz w:val="19"/>
                <w:szCs w:val="19"/>
                <w:lang w:val="en-US"/>
              </w:rPr>
            </w:pPr>
            <w:r w:rsidRPr="00374DDF">
              <w:rPr>
                <w:rFonts w:ascii="Arial" w:hAnsi="Arial" w:cs="Arial"/>
                <w:b w:val="0"/>
                <w:sz w:val="19"/>
                <w:szCs w:val="19"/>
                <w:lang w:val="en-US"/>
              </w:rPr>
              <w:t>Ornge</w:t>
            </w:r>
          </w:p>
        </w:tc>
        <w:tc>
          <w:tcPr>
            <w:tcW w:w="333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F993635" w14:textId="77777777" w:rsidR="00FA1EE4" w:rsidRPr="00374DDF" w:rsidRDefault="00FA1EE4" w:rsidP="00FA1EE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Formerly Ontario Air Ambulance Corporation</w:t>
            </w:r>
          </w:p>
        </w:tc>
        <w:tc>
          <w:tcPr>
            <w:tcW w:w="4320"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3C18989" w14:textId="77777777" w:rsidR="00FA1EE4" w:rsidRPr="00374DDF" w:rsidRDefault="00FA1EE4" w:rsidP="00FA1EE4">
            <w:pPr>
              <w:cnfStyle w:val="000000100000" w:firstRow="0" w:lastRow="0" w:firstColumn="0" w:lastColumn="0" w:oddVBand="0" w:evenVBand="0" w:oddHBand="1" w:evenHBand="0" w:firstRowFirstColumn="0" w:firstRowLastColumn="0" w:lastRowFirstColumn="0" w:lastRowLastColumn="0"/>
              <w:rPr>
                <w:rFonts w:ascii="Arial" w:hAnsi="Arial" w:cs="Arial"/>
                <w:sz w:val="19"/>
                <w:szCs w:val="19"/>
                <w:lang w:val="en-US"/>
              </w:rPr>
            </w:pPr>
            <w:r w:rsidRPr="00374DDF">
              <w:rPr>
                <w:rFonts w:ascii="Arial" w:hAnsi="Arial" w:cs="Arial"/>
                <w:sz w:val="19"/>
                <w:szCs w:val="19"/>
                <w:lang w:val="en-US"/>
              </w:rPr>
              <w:t>Provides air ambulance services and medical transport to people who are critically ill or injured.</w:t>
            </w:r>
          </w:p>
        </w:tc>
      </w:tr>
    </w:tbl>
    <w:p w14:paraId="2819233C" w14:textId="77777777" w:rsidR="000A0395" w:rsidRPr="004901A7" w:rsidRDefault="000A0395" w:rsidP="00FA1EE4">
      <w:pPr>
        <w:jc w:val="center"/>
        <w:rPr>
          <w:rFonts w:ascii="Arial" w:hAnsi="Arial" w:cs="Arial"/>
          <w:b/>
          <w:lang w:val="en-US"/>
        </w:rPr>
      </w:pPr>
    </w:p>
    <w:sectPr w:rsidR="000A0395" w:rsidRPr="004901A7" w:rsidSect="009B51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1A7"/>
    <w:rsid w:val="000A0395"/>
    <w:rsid w:val="000A24C4"/>
    <w:rsid w:val="00135E2D"/>
    <w:rsid w:val="002127CB"/>
    <w:rsid w:val="00282907"/>
    <w:rsid w:val="002C0034"/>
    <w:rsid w:val="002C4E4F"/>
    <w:rsid w:val="002E4179"/>
    <w:rsid w:val="003551B2"/>
    <w:rsid w:val="00374DDF"/>
    <w:rsid w:val="003B6C2D"/>
    <w:rsid w:val="003D425F"/>
    <w:rsid w:val="0041118C"/>
    <w:rsid w:val="00461FD4"/>
    <w:rsid w:val="004901A7"/>
    <w:rsid w:val="004D33B6"/>
    <w:rsid w:val="005A15C7"/>
    <w:rsid w:val="006F5F9E"/>
    <w:rsid w:val="00724CF1"/>
    <w:rsid w:val="007B2617"/>
    <w:rsid w:val="00871F03"/>
    <w:rsid w:val="00895A7D"/>
    <w:rsid w:val="008D6AC2"/>
    <w:rsid w:val="009A351B"/>
    <w:rsid w:val="009B51B7"/>
    <w:rsid w:val="009F6417"/>
    <w:rsid w:val="00A61369"/>
    <w:rsid w:val="00B8243E"/>
    <w:rsid w:val="00C017EB"/>
    <w:rsid w:val="00C404F2"/>
    <w:rsid w:val="00C5716C"/>
    <w:rsid w:val="00C77EDD"/>
    <w:rsid w:val="00D02A22"/>
    <w:rsid w:val="00D03468"/>
    <w:rsid w:val="00D41A2A"/>
    <w:rsid w:val="00D82573"/>
    <w:rsid w:val="00DA51C2"/>
    <w:rsid w:val="00DD6790"/>
    <w:rsid w:val="00E67BC5"/>
    <w:rsid w:val="00E81828"/>
    <w:rsid w:val="00EC1DC0"/>
    <w:rsid w:val="00F13D2F"/>
    <w:rsid w:val="00F216A2"/>
    <w:rsid w:val="00FA1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DBF00"/>
  <w15:docId w15:val="{95A2490E-CE4A-4E39-A1C5-705ACC122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A22"/>
    <w:rPr>
      <w:sz w:val="24"/>
      <w:szCs w:val="24"/>
      <w:lang w:val="en-CA"/>
    </w:rPr>
  </w:style>
  <w:style w:type="paragraph" w:styleId="Heading1">
    <w:name w:val="heading 1"/>
    <w:basedOn w:val="Normal"/>
    <w:next w:val="Normal"/>
    <w:link w:val="Heading1Char"/>
    <w:qFormat/>
    <w:rsid w:val="00D02A22"/>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2A22"/>
    <w:rPr>
      <w:sz w:val="24"/>
      <w:szCs w:val="24"/>
      <w:u w:val="single"/>
      <w:lang w:val="en-CA"/>
    </w:rPr>
  </w:style>
  <w:style w:type="paragraph" w:styleId="Title">
    <w:name w:val="Title"/>
    <w:basedOn w:val="Normal"/>
    <w:link w:val="TitleChar"/>
    <w:qFormat/>
    <w:rsid w:val="00D02A22"/>
    <w:pPr>
      <w:jc w:val="center"/>
    </w:pPr>
    <w:rPr>
      <w:b/>
      <w:bCs/>
    </w:rPr>
  </w:style>
  <w:style w:type="character" w:customStyle="1" w:styleId="TitleChar">
    <w:name w:val="Title Char"/>
    <w:basedOn w:val="DefaultParagraphFont"/>
    <w:link w:val="Title"/>
    <w:rsid w:val="00D02A22"/>
    <w:rPr>
      <w:b/>
      <w:bCs/>
      <w:sz w:val="24"/>
      <w:szCs w:val="24"/>
      <w:lang w:val="en-CA"/>
    </w:rPr>
  </w:style>
  <w:style w:type="table" w:styleId="TableGrid">
    <w:name w:val="Table Grid"/>
    <w:basedOn w:val="TableNormal"/>
    <w:uiPriority w:val="59"/>
    <w:rsid w:val="00490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4901A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E67BC5"/>
    <w:rPr>
      <w:rFonts w:ascii="Tahoma" w:hAnsi="Tahoma" w:cs="Tahoma"/>
      <w:sz w:val="16"/>
      <w:szCs w:val="16"/>
    </w:rPr>
  </w:style>
  <w:style w:type="character" w:customStyle="1" w:styleId="BalloonTextChar">
    <w:name w:val="Balloon Text Char"/>
    <w:basedOn w:val="DefaultParagraphFont"/>
    <w:link w:val="BalloonText"/>
    <w:uiPriority w:val="99"/>
    <w:semiHidden/>
    <w:rsid w:val="00E67BC5"/>
    <w:rPr>
      <w:rFonts w:ascii="Tahoma" w:hAnsi="Tahoma" w:cs="Tahoma"/>
      <w:sz w:val="16"/>
      <w:szCs w:val="1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E290E-EDCC-4064-BA81-F8FE1ECCC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1469</Words>
  <Characters>8774</Characters>
  <Application>Microsoft Office Word</Application>
  <DocSecurity>4</DocSecurity>
  <Lines>365</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Ramsay</dc:creator>
  <cp:lastModifiedBy>Linda Ramsay</cp:lastModifiedBy>
  <cp:revision>2</cp:revision>
  <cp:lastPrinted>2021-11-04T13:36:00Z</cp:lastPrinted>
  <dcterms:created xsi:type="dcterms:W3CDTF">2026-07-24T15:21:00Z</dcterms:created>
  <dcterms:modified xsi:type="dcterms:W3CDTF">2026-07-24T15:21:00Z</dcterms:modified>
</cp:coreProperties>
</file>