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/>
        <w:ind/>
        <w:rPr>
          <w:rFonts w:ascii="Acumin Variable Concept" w:hAnsi="Acumin Variable Concept" w:cs="Arial"/>
          <w:sz w:val="22"/>
          <w:szCs w:val="22"/>
          <w:lang w:val="fr-CH"/>
        </w:rPr>
      </w:pPr>
      <w:r>
        <w:rPr>
          <w:rFonts w:ascii="Acumin Variable Concept" w:hAnsi="Acumin Variable Concept" w:cs="Arial"/>
          <w:sz w:val="22"/>
          <w:szCs w:val="22"/>
          <w:lang w:val="fr-CH"/>
        </w:rPr>
      </w:r>
      <w:r>
        <w:rPr>
          <w:rFonts w:ascii="Acumin Variable Concept" w:hAnsi="Acumin Variable Concept" w:cs="Arial"/>
          <w:sz w:val="22"/>
          <w:szCs w:val="22"/>
          <w:lang w:val="fr-CH"/>
        </w:rPr>
      </w:r>
      <w:r>
        <w:rPr>
          <w:rFonts w:ascii="Acumin Variable Concept" w:hAnsi="Acumin Variable Concept" w:cs="Arial"/>
          <w:sz w:val="22"/>
          <w:szCs w:val="22"/>
          <w:lang w:val="fr-CH"/>
        </w:rPr>
      </w:r>
    </w:p>
    <w:p>
      <w:pPr>
        <w:pBdr/>
        <w:spacing/>
        <w:ind/>
        <w:rPr>
          <w:rFonts w:ascii="Acumin Variable Concept" w:hAnsi="Acumin Variable Concept"/>
          <w:lang w:eastAsia="en-US"/>
        </w:rPr>
      </w:pPr>
      <w:r>
        <w:rPr>
          <w:rFonts w:ascii="Acumin Variable Concept" w:hAnsi="Acumin Variable Concept"/>
          <w:lang w:eastAsia="en-US"/>
        </w:rPr>
      </w:r>
      <w:r>
        <w:rPr>
          <w:rFonts w:ascii="Acumin Variable Concept" w:hAnsi="Acumin Variable Concept"/>
          <w:lang w:eastAsia="en-US"/>
        </w:rPr>
      </w:r>
      <w:r>
        <w:rPr>
          <w:rFonts w:ascii="Acumin Variable Concept" w:hAnsi="Acumin Variable Concept"/>
          <w:lang w:eastAsia="en-US"/>
        </w:rPr>
      </w:r>
    </w:p>
    <w:p>
      <w:pPr>
        <w:pBdr/>
        <w:spacing/>
        <w:ind/>
        <w:rPr>
          <w:rFonts w:ascii="Acumin Variable Concept" w:hAnsi="Acumin Variable Concept"/>
          <w:lang w:eastAsia="en-US"/>
        </w:rPr>
      </w:pPr>
      <w:r>
        <w:rPr>
          <w:rFonts w:ascii="Acumin Variable Concept" w:hAnsi="Acumin Variable Concept"/>
          <w:lang w:eastAsia="en-US"/>
        </w:rPr>
      </w:r>
      <w:r>
        <w:rPr>
          <w:rFonts w:ascii="Acumin Variable Concept" w:hAnsi="Acumin Variable Concept"/>
          <w:lang w:eastAsia="en-US"/>
        </w:rPr>
      </w:r>
      <w:r>
        <w:rPr>
          <w:rFonts w:ascii="Acumin Variable Concept" w:hAnsi="Acumin Variable Concept"/>
          <w:lang w:eastAsia="en-US"/>
        </w:rPr>
      </w:r>
    </w:p>
    <w:p>
      <w:pPr>
        <w:pBdr/>
        <w:spacing/>
        <w:ind/>
        <w:rPr>
          <w:rFonts w:ascii="Acumin Variable Concept" w:hAnsi="Acumin Variable Concept"/>
          <w:b/>
          <w:bCs/>
        </w:rPr>
      </w:pPr>
      <w:r>
        <w:rPr>
          <w:rFonts w:ascii="Acumin Variable Concept" w:hAnsi="Acumin Variable Concept"/>
          <w:b/>
          <w:bCs/>
        </w:rPr>
        <w:t xml:space="preserve">Bienvenue aux Alambics Théâtre-École</w:t>
      </w:r>
      <w:r>
        <w:rPr>
          <w:rFonts w:ascii="Calibri" w:hAnsi="Calibri" w:cs="Calibri"/>
          <w:b/>
          <w:bCs/>
        </w:rPr>
        <w:t xml:space="preserve"> </w:t>
      </w:r>
      <w:r>
        <w:rPr>
          <w:rFonts w:ascii="Acumin Variable Concept" w:hAnsi="Acumin Variable Concept"/>
          <w:b/>
          <w:bCs/>
        </w:rPr>
        <w:t xml:space="preserve">! </w:t>
      </w:r>
      <w:r>
        <w:rPr>
          <w:rFonts w:ascii="Acumin Variable Concept" w:hAnsi="Acumin Variable Concept"/>
          <w:b/>
          <w:bCs/>
        </w:rPr>
      </w:r>
      <w:r>
        <w:rPr>
          <w:rFonts w:ascii="Acumin Variable Concept" w:hAnsi="Acumin Variable Concept"/>
          <w:b/>
          <w:bCs/>
        </w:rPr>
      </w:r>
    </w:p>
    <w:p>
      <w:pPr>
        <w:pBdr/>
        <w:spacing/>
        <w:ind/>
        <w:rPr>
          <w:rFonts w:ascii="Acumin Variable Concept" w:hAnsi="Acumin Variable Concept"/>
          <w:b/>
          <w:bCs/>
        </w:rPr>
      </w:pPr>
      <w:r>
        <w:rPr>
          <w:rFonts w:ascii="Acumin Variable Concept" w:hAnsi="Acumin Variable Concept"/>
          <w:b/>
          <w:bCs/>
        </w:rPr>
      </w:r>
      <w:r>
        <w:rPr>
          <w:rFonts w:ascii="Acumin Variable Concept" w:hAnsi="Acumin Variable Concept"/>
          <w:b/>
          <w:bCs/>
        </w:rPr>
      </w:r>
      <w:r>
        <w:rPr>
          <w:rFonts w:ascii="Acumin Variable Concept" w:hAnsi="Acumin Variable Concept"/>
          <w:b/>
          <w:bCs/>
        </w:rPr>
      </w:r>
    </w:p>
    <w:p>
      <w:pPr>
        <w:pBdr/>
        <w:spacing/>
        <w:ind/>
        <w:jc w:val="both"/>
        <w:rPr>
          <w:rFonts w:ascii="Acumin Variable Concept" w:hAnsi="Acumin Variable Concept"/>
          <w:b/>
          <w:bCs/>
        </w:rPr>
      </w:pPr>
      <w:r>
        <w:rPr>
          <w:rFonts w:ascii="Acumin Variable Concept" w:hAnsi="Acumin Variable Concept"/>
          <w:b/>
          <w:bCs/>
        </w:rPr>
        <w:t xml:space="preserve">Merci de lire attentivement ce qui suit, signer le coupon puis le transmettre au bureau des Alambics Théâtre- École.</w:t>
      </w:r>
      <w:r>
        <w:rPr>
          <w:rFonts w:ascii="Acumin Variable Concept" w:hAnsi="Acumin Variable Concept"/>
          <w:b/>
          <w:bCs/>
        </w:rPr>
      </w:r>
      <w:r>
        <w:rPr>
          <w:rFonts w:ascii="Acumin Variable Concept" w:hAnsi="Acumin Variable Concept"/>
          <w:b/>
          <w:bCs/>
        </w:rPr>
      </w:r>
    </w:p>
    <w:p>
      <w:pPr>
        <w:pBdr/>
        <w:spacing/>
        <w:ind/>
        <w:jc w:val="both"/>
        <w:rPr>
          <w:rFonts w:ascii="Acumin Variable Concept" w:hAnsi="Acumin Variable Concept"/>
          <w:b/>
          <w:bCs/>
        </w:rPr>
      </w:pPr>
      <w:r>
        <w:rPr>
          <w:rFonts w:ascii="Acumin Variable Concept" w:hAnsi="Acumin Variable Concept"/>
          <w:b/>
          <w:bCs/>
        </w:rPr>
      </w:r>
      <w:r>
        <w:rPr>
          <w:rFonts w:ascii="Acumin Variable Concept" w:hAnsi="Acumin Variable Concept"/>
          <w:b/>
          <w:bCs/>
        </w:rPr>
      </w:r>
      <w:r>
        <w:rPr>
          <w:rFonts w:ascii="Acumin Variable Concept" w:hAnsi="Acumin Variable Concept"/>
          <w:b/>
          <w:bCs/>
        </w:rPr>
      </w:r>
    </w:p>
    <w:p>
      <w:pPr>
        <w:pBdr/>
        <w:spacing/>
        <w:ind/>
        <w:jc w:val="both"/>
        <w:rPr>
          <w:rFonts w:ascii="Acumin Variable Concept" w:hAnsi="Acumin Variable Concept"/>
          <w:b/>
          <w:bCs/>
        </w:rPr>
      </w:pPr>
      <w:r>
        <w:rPr>
          <w:rFonts w:ascii="Acumin Variable Concept" w:hAnsi="Acumin Variable Concept"/>
          <w:b/>
          <w:bCs/>
        </w:rPr>
      </w:r>
      <w:r>
        <w:rPr>
          <w:rFonts w:ascii="Acumin Variable Concept" w:hAnsi="Acumin Variable Concept"/>
          <w:b/>
          <w:bCs/>
        </w:rPr>
      </w:r>
      <w:r>
        <w:rPr>
          <w:rFonts w:ascii="Acumin Variable Concept" w:hAnsi="Acumin Variable Concept"/>
          <w:b/>
          <w:bCs/>
        </w:rPr>
      </w:r>
    </w:p>
    <w:p>
      <w:pPr>
        <w:pStyle w:val="1038"/>
        <w:numPr>
          <w:ilvl w:val="0"/>
          <w:numId w:val="5"/>
        </w:numPr>
        <w:pBdr/>
        <w:spacing w:after="160" w:line="278" w:lineRule="auto"/>
        <w:ind/>
        <w:jc w:val="both"/>
        <w:rPr>
          <w:rFonts w:ascii="Acumin Variable Concept" w:hAnsi="Acumin Variable Concept"/>
          <w:b/>
          <w:bCs/>
          <w:sz w:val="26"/>
          <w:szCs w:val="26"/>
        </w:rPr>
      </w:pPr>
      <w:r>
        <w:rPr>
          <w:rFonts w:ascii="Acumin Variable Concept" w:hAnsi="Acumin Variable Concept"/>
          <w:b/>
          <w:bCs/>
          <w:sz w:val="26"/>
          <w:szCs w:val="26"/>
        </w:rPr>
        <w:t xml:space="preserve">Planning des cours</w:t>
      </w:r>
      <w:r>
        <w:rPr>
          <w:rFonts w:ascii="Acumin Variable Concept" w:hAnsi="Acumin Variable Concept"/>
          <w:b/>
          <w:bCs/>
          <w:sz w:val="26"/>
          <w:szCs w:val="26"/>
        </w:rPr>
      </w:r>
      <w:r>
        <w:rPr>
          <w:rFonts w:ascii="Acumin Variable Concept" w:hAnsi="Acumin Variable Concept"/>
          <w:b/>
          <w:bCs/>
          <w:sz w:val="26"/>
          <w:szCs w:val="26"/>
        </w:rPr>
      </w:r>
    </w:p>
    <w:p>
      <w:pPr>
        <w:pStyle w:val="1038"/>
        <w:pBdr/>
        <w:spacing/>
        <w:ind/>
        <w:jc w:val="both"/>
        <w:rPr>
          <w:rFonts w:ascii="Acumin Variable Concept" w:hAnsi="Acumin Variable Concept"/>
          <w:b/>
          <w:bCs/>
        </w:rPr>
      </w:pPr>
      <w:r>
        <w:rPr>
          <w:rFonts w:ascii="Acumin Variable Concept" w:hAnsi="Acumin Variable Concept"/>
          <w:b/>
          <w:bCs/>
        </w:rPr>
      </w:r>
      <w:r>
        <w:rPr>
          <w:rFonts w:ascii="Acumin Variable Concept" w:hAnsi="Acumin Variable Concept"/>
          <w:b/>
          <w:bCs/>
        </w:rPr>
      </w:r>
      <w:r>
        <w:rPr>
          <w:rFonts w:ascii="Acumin Variable Concept" w:hAnsi="Acumin Variable Concept"/>
          <w:b/>
          <w:bCs/>
        </w:rPr>
      </w:r>
    </w:p>
    <w:p>
      <w:pPr>
        <w:pStyle w:val="1038"/>
        <w:numPr>
          <w:ilvl w:val="0"/>
          <w:numId w:val="6"/>
        </w:numPr>
        <w:pBdr/>
        <w:spacing w:after="160" w:line="278" w:lineRule="auto"/>
        <w:ind/>
        <w:jc w:val="both"/>
        <w:rPr>
          <w:rFonts w:ascii="Acumin Variable Concept" w:hAnsi="Acumin Variable Concept"/>
        </w:rPr>
      </w:pPr>
      <w:r>
        <w:rPr>
          <w:rFonts w:ascii="Acumin Variable Concept" w:hAnsi="Acumin Variable Concept"/>
        </w:rPr>
        <w:t xml:space="preserve">Le planning des cours suit celui de la scolarité obligatoire de Martigny. Toutefois, lorsque les vacances débutent le mercredi midi, les cours du mercredi après-midi sont maintenus. </w:t>
      </w:r>
      <w:r>
        <w:rPr>
          <w:rFonts w:ascii="Acumin Variable Concept" w:hAnsi="Acumin Variable Concept"/>
        </w:rPr>
        <w:t xml:space="preserve">Il en </w:t>
      </w:r>
      <w:r>
        <w:rPr>
          <w:rFonts w:ascii="Acumin Variable Concept" w:hAnsi="Acumin Variable Concept"/>
        </w:rPr>
        <w:t xml:space="preserve">va </w:t>
      </w:r>
      <w:r>
        <w:rPr>
          <w:rFonts w:ascii="Acumin Variable Concept" w:hAnsi="Acumin Variable Concept"/>
        </w:rPr>
        <w:t xml:space="preserve">de même </w:t>
      </w:r>
      <w:r>
        <w:rPr>
          <w:rFonts w:ascii="Acumin Variable Concept" w:hAnsi="Acumin Variable Concept"/>
        </w:rPr>
        <w:t xml:space="preserve">pour les mercredis qui tombent la veille d'un jeudi férié</w:t>
      </w:r>
      <w:r>
        <w:rPr>
          <w:rFonts w:ascii="Acumin Variable Concept" w:hAnsi="Acumin Variable Concept"/>
        </w:rPr>
        <w:t xml:space="preserve">. </w:t>
      </w:r>
      <w:r>
        <w:rPr>
          <w:rFonts w:ascii="Acumin Variable Concept" w:hAnsi="Acumin Variable Concept"/>
        </w:rPr>
        <w:t xml:space="preserve">Vous trouverez ci-joint la liste des jours où l</w:t>
      </w:r>
      <w:r>
        <w:rPr>
          <w:rFonts w:ascii="Acumin Variable Concept" w:hAnsi="Acumin Variable Concept"/>
        </w:rPr>
        <w:t xml:space="preserve">'école de</w:t>
      </w:r>
      <w:r>
        <w:rPr>
          <w:rFonts w:ascii="Acumin Variable Concept" w:hAnsi="Acumin Variable Concept"/>
        </w:rPr>
        <w:t xml:space="preserve"> théâtre est fermé</w:t>
      </w:r>
      <w:r>
        <w:rPr>
          <w:rFonts w:ascii="Acumin Variable Concept" w:hAnsi="Acumin Variable Concept"/>
        </w:rPr>
        <w:t xml:space="preserve">e</w:t>
      </w:r>
      <w:r>
        <w:rPr>
          <w:rFonts w:ascii="Acumin Variable Concept" w:hAnsi="Acumin Variable Concept"/>
        </w:rPr>
        <w:t xml:space="preserve">. </w:t>
      </w: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</w:p>
    <w:p>
      <w:pPr>
        <w:pStyle w:val="1038"/>
        <w:pBdr/>
        <w:spacing/>
        <w:ind/>
        <w:jc w:val="both"/>
        <w:rPr>
          <w:rFonts w:ascii="Acumin Variable Concept" w:hAnsi="Acumin Variable Concept"/>
        </w:rPr>
      </w:pP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</w:p>
    <w:p>
      <w:pPr>
        <w:pStyle w:val="1038"/>
        <w:numPr>
          <w:ilvl w:val="0"/>
          <w:numId w:val="6"/>
        </w:numPr>
        <w:pBdr/>
        <w:spacing w:after="160" w:line="278" w:lineRule="auto"/>
        <w:ind/>
        <w:jc w:val="both"/>
        <w:rPr>
          <w:rFonts w:ascii="Acumin Variable Concept" w:hAnsi="Acumin Variable Concept"/>
        </w:rPr>
      </w:pPr>
      <w:r>
        <w:rPr>
          <w:rFonts w:ascii="Acumin Variable Concept" w:hAnsi="Acumin Variable Concept"/>
        </w:rPr>
        <w:t xml:space="preserve">Quelques dates importantes : </w:t>
      </w: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</w:p>
    <w:p>
      <w:pPr>
        <w:pStyle w:val="1038"/>
        <w:numPr>
          <w:ilvl w:val="1"/>
          <w:numId w:val="5"/>
        </w:numPr>
        <w:pBdr/>
        <w:spacing w:after="160" w:line="278" w:lineRule="auto"/>
        <w:ind/>
        <w:jc w:val="both"/>
        <w:rPr>
          <w:rFonts w:ascii="Acumin Variable Concept" w:hAnsi="Acumin Variable Concept"/>
        </w:rPr>
      </w:pPr>
      <w:r/>
      <w:bookmarkStart w:id="0" w:name="_Hlk174967888"/>
      <w:r>
        <w:rPr>
          <w:rFonts w:ascii="Acumin Variable Concept" w:hAnsi="Acumin Variable Concept"/>
        </w:rPr>
        <w:t xml:space="preserve">Les Portes ouvertes aux familles</w:t>
      </w:r>
      <w:r>
        <w:rPr>
          <w:rFonts w:ascii="Calibri" w:hAnsi="Calibri" w:cs="Calibri"/>
        </w:rPr>
        <w:t xml:space="preserve"> </w:t>
      </w:r>
      <w:r>
        <w:rPr>
          <w:rFonts w:ascii="Acumin Variable Concept" w:hAnsi="Acumin Variable Concept"/>
        </w:rPr>
        <w:t xml:space="preserve">: les 9 et 15 décembre 2026 </w:t>
      </w:r>
      <w:r>
        <w:rPr>
          <w:rFonts w:ascii="Acumin Variable Concept" w:hAnsi="Acumin Variable Concept"/>
        </w:rPr>
        <w:t xml:space="preserve">et les 8 et 9</w:t>
      </w:r>
      <w:r>
        <w:rPr>
          <w:rFonts w:ascii="Acumin Variable Concept" w:hAnsi="Acumin Variable Concept"/>
        </w:rPr>
        <w:t xml:space="preserve"> juin 202</w:t>
      </w:r>
      <w:r>
        <w:rPr>
          <w:rFonts w:ascii="Acumin Variable Concept" w:hAnsi="Acumin Variable Concept"/>
        </w:rPr>
        <w:t xml:space="preserve">7 auront lieu les portes ouvertes pour les cours des enfants jusqu’à la 6H. </w:t>
      </w:r>
      <w:bookmarkEnd w:id="0"/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</w:p>
    <w:p>
      <w:pPr>
        <w:pStyle w:val="1038"/>
        <w:pBdr/>
        <w:spacing/>
        <w:ind/>
        <w:jc w:val="both"/>
        <w:rPr>
          <w:rFonts w:ascii="Acumin Variable Concept" w:hAnsi="Acumin Variable Concept"/>
        </w:rPr>
      </w:pP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</w:p>
    <w:p>
      <w:pPr>
        <w:pStyle w:val="1038"/>
        <w:numPr>
          <w:ilvl w:val="1"/>
          <w:numId w:val="5"/>
        </w:numPr>
        <w:pBdr/>
        <w:spacing w:after="160" w:line="278" w:lineRule="auto"/>
        <w:ind/>
        <w:jc w:val="both"/>
        <w:rPr>
          <w:rFonts w:ascii="Acumin Variable Concept" w:hAnsi="Acumin Variable Concept"/>
        </w:rPr>
      </w:pPr>
      <w:r>
        <w:rPr>
          <w:rFonts w:ascii="Acumin Variable Concept" w:hAnsi="Acumin Variable Concept"/>
        </w:rPr>
        <w:t xml:space="preserve">Dès la 7H, les enfants participent au spectacle qui sera présenté lors du Festival des Alambics. </w:t>
      </w:r>
      <w:r>
        <w:rPr>
          <w:rFonts w:ascii="Acumin Variable Concept" w:hAnsi="Acumin Variable Concept"/>
          <w:b/>
          <w:bCs/>
        </w:rPr>
        <w:t xml:space="preserve">Cette année, le spectacle aura lieu le samedi 22 mai 2027 et la répétition générale se fera durant un des cours hebdomadaires</w:t>
      </w:r>
      <w:r>
        <w:rPr>
          <w:rFonts w:ascii="Acumin Variable Concept" w:hAnsi="Acumin Variable Concept"/>
          <w:b/>
          <w:bCs/>
        </w:rPr>
        <w:t xml:space="preserve">.</w:t>
      </w:r>
      <w:r>
        <w:rPr>
          <w:rFonts w:ascii="Acumin Variable Concept" w:hAnsi="Acumin Variable Concept"/>
        </w:rPr>
        <w:t xml:space="preserve"> Les horaires précis vous seront communiqués durant le printemps. Nous vous prions de bien ré</w:t>
      </w:r>
      <w:r>
        <w:rPr>
          <w:rFonts w:ascii="Acumin Variable Concept" w:hAnsi="Acumin Variable Concept"/>
        </w:rPr>
        <w:t xml:space="preserve">server cette date, sans quoi le spectacle ne pourra pas avoir lieu. Si vous vous rendez-compte que votre enfant sera absent.e ce jour-là, vous avez la possibilité de l’inscrire uniquement pour le premier semestre. Merci d’avance de votre collaboration. </w:t>
      </w: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</w:p>
    <w:p>
      <w:pPr>
        <w:pStyle w:val="1038"/>
        <w:pBdr/>
        <w:spacing/>
        <w:ind/>
        <w:rPr>
          <w:rFonts w:ascii="Acumin Variable Concept" w:hAnsi="Acumin Variable Concept"/>
        </w:rPr>
      </w:pP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</w:p>
    <w:p>
      <w:pPr>
        <w:pStyle w:val="1038"/>
        <w:numPr>
          <w:ilvl w:val="0"/>
          <w:numId w:val="5"/>
        </w:numPr>
        <w:pBdr/>
        <w:spacing w:after="160" w:line="278" w:lineRule="auto"/>
        <w:ind/>
        <w:jc w:val="both"/>
        <w:rPr>
          <w:rFonts w:ascii="Acumin Variable Concept" w:hAnsi="Acumin Variable Concept"/>
          <w:b/>
          <w:bCs/>
          <w:sz w:val="26"/>
          <w:szCs w:val="26"/>
        </w:rPr>
      </w:pPr>
      <w:r>
        <w:rPr>
          <w:rFonts w:ascii="Acumin Variable Concept" w:hAnsi="Acumin Variable Concept"/>
          <w:b/>
          <w:bCs/>
          <w:sz w:val="26"/>
          <w:szCs w:val="26"/>
        </w:rPr>
        <w:t xml:space="preserve">Cadre des cours</w:t>
      </w:r>
      <w:r>
        <w:rPr>
          <w:rFonts w:ascii="Acumin Variable Concept" w:hAnsi="Acumin Variable Concept"/>
          <w:b/>
          <w:bCs/>
          <w:sz w:val="26"/>
          <w:szCs w:val="26"/>
        </w:rPr>
      </w:r>
      <w:r>
        <w:rPr>
          <w:rFonts w:ascii="Acumin Variable Concept" w:hAnsi="Acumin Variable Concept"/>
          <w:b/>
          <w:bCs/>
          <w:sz w:val="26"/>
          <w:szCs w:val="26"/>
        </w:rPr>
      </w:r>
    </w:p>
    <w:p>
      <w:pPr>
        <w:pStyle w:val="1038"/>
        <w:pBdr/>
        <w:spacing/>
        <w:ind/>
        <w:jc w:val="both"/>
        <w:rPr>
          <w:rFonts w:ascii="Acumin Variable Concept" w:hAnsi="Acumin Variable Concept"/>
          <w:b/>
          <w:bCs/>
        </w:rPr>
      </w:pPr>
      <w:r>
        <w:rPr>
          <w:rFonts w:ascii="Acumin Variable Concept" w:hAnsi="Acumin Variable Concept"/>
          <w:b/>
          <w:bCs/>
        </w:rPr>
      </w:r>
      <w:r>
        <w:rPr>
          <w:rFonts w:ascii="Acumin Variable Concept" w:hAnsi="Acumin Variable Concept"/>
          <w:b/>
          <w:bCs/>
        </w:rPr>
      </w:r>
      <w:r>
        <w:rPr>
          <w:rFonts w:ascii="Acumin Variable Concept" w:hAnsi="Acumin Variable Concept"/>
          <w:b/>
          <w:bCs/>
        </w:rPr>
      </w:r>
    </w:p>
    <w:p>
      <w:pPr>
        <w:pStyle w:val="1038"/>
        <w:numPr>
          <w:ilvl w:val="0"/>
          <w:numId w:val="7"/>
        </w:numPr>
        <w:pBdr/>
        <w:spacing w:after="160" w:line="278" w:lineRule="auto"/>
        <w:ind/>
        <w:jc w:val="both"/>
        <w:rPr>
          <w:rFonts w:ascii="Acumin Variable Concept" w:hAnsi="Acumin Variable Concept"/>
        </w:rPr>
      </w:pPr>
      <w:r>
        <w:rPr>
          <w:rFonts w:ascii="Acumin Variable Concept" w:hAnsi="Acumin Variable Concept"/>
        </w:rPr>
        <w:t xml:space="preserve">Votre enfant s’engage à entreprendre les activités et exercices conformément aux règles de sécurité et aux conseils qui lui sont donnés pendant le cours</w:t>
      </w: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</w:p>
    <w:p>
      <w:pPr>
        <w:pStyle w:val="1038"/>
        <w:pBdr/>
        <w:spacing/>
        <w:ind/>
        <w:jc w:val="both"/>
        <w:rPr>
          <w:rFonts w:ascii="Acumin Variable Concept" w:hAnsi="Acumin Variable Concept"/>
        </w:rPr>
      </w:pP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</w:p>
    <w:p>
      <w:pPr>
        <w:pStyle w:val="1038"/>
        <w:numPr>
          <w:ilvl w:val="0"/>
          <w:numId w:val="7"/>
        </w:numPr>
        <w:pBdr/>
        <w:spacing w:after="160" w:line="278" w:lineRule="auto"/>
        <w:ind/>
        <w:jc w:val="both"/>
        <w:rPr>
          <w:rFonts w:ascii="Acumin Variable Concept" w:hAnsi="Acumin Variable Concept"/>
        </w:rPr>
      </w:pPr>
      <w:r>
        <w:rPr>
          <w:rFonts w:ascii="Acumin Variable Concept" w:hAnsi="Acumin Variable Concept"/>
        </w:rPr>
        <w:t xml:space="preserve">Votre enfant s’engage à être présent.e aux cours, surtout durant la période de préparation du spectacle (dès la 7H). </w:t>
      </w: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</w:p>
    <w:p>
      <w:pPr>
        <w:pStyle w:val="1038"/>
        <w:pBdr/>
        <w:spacing/>
        <w:ind/>
        <w:jc w:val="both"/>
        <w:rPr>
          <w:rFonts w:ascii="Acumin Variable Concept" w:hAnsi="Acumin Variable Concept"/>
        </w:rPr>
      </w:pP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</w:p>
    <w:p>
      <w:pPr>
        <w:pStyle w:val="1038"/>
        <w:pBdr/>
        <w:spacing w:after="160" w:line="278" w:lineRule="auto"/>
        <w:ind/>
        <w:jc w:val="both"/>
        <w:rPr>
          <w:rFonts w:ascii="Acumin Variable Concept" w:hAnsi="Acumin Variable Concept"/>
        </w:rPr>
      </w:pP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</w:p>
    <w:p>
      <w:pPr>
        <w:pBdr/>
        <w:spacing w:after="160" w:line="278" w:lineRule="auto"/>
        <w:ind/>
        <w:jc w:val="both"/>
        <w:rPr>
          <w:rFonts w:ascii="Acumin Variable Concept" w:hAnsi="Acumin Variable Concept"/>
        </w:rPr>
      </w:pP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</w:p>
    <w:p>
      <w:pPr>
        <w:pStyle w:val="1038"/>
        <w:numPr>
          <w:ilvl w:val="0"/>
          <w:numId w:val="7"/>
        </w:numPr>
        <w:pBdr/>
        <w:spacing w:after="160" w:line="278" w:lineRule="auto"/>
        <w:ind/>
        <w:jc w:val="both"/>
        <w:rPr>
          <w:rFonts w:ascii="Acumin Variable Concept" w:hAnsi="Acumin Variable Concept"/>
        </w:rPr>
      </w:pPr>
      <w:r>
        <w:rPr>
          <w:rFonts w:ascii="Acumin Variable Concept" w:hAnsi="Acumin Variable Concept"/>
        </w:rPr>
        <w:t xml:space="preserve">Merci de nous prévenir en cas d’absence de votre enfant. Plusieurs possibilités s’offrent à vous</w:t>
      </w:r>
      <w:r>
        <w:rPr>
          <w:rFonts w:ascii="Calibri" w:hAnsi="Calibri" w:cs="Calibri"/>
        </w:rPr>
        <w:t xml:space="preserve"> </w:t>
      </w:r>
      <w:r>
        <w:rPr>
          <w:rFonts w:ascii="Acumin Variable Concept" w:hAnsi="Acumin Variable Concept"/>
        </w:rPr>
        <w:t xml:space="preserve">: </w:t>
      </w: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</w:p>
    <w:p>
      <w:pPr>
        <w:pStyle w:val="1038"/>
        <w:numPr>
          <w:ilvl w:val="1"/>
          <w:numId w:val="5"/>
        </w:numPr>
        <w:pBdr/>
        <w:spacing w:after="160" w:line="278" w:lineRule="auto"/>
        <w:ind/>
        <w:jc w:val="both"/>
        <w:rPr>
          <w:rFonts w:ascii="Acumin Variable Concept" w:hAnsi="Acumin Variable Concept"/>
        </w:rPr>
      </w:pPr>
      <w:r>
        <w:rPr>
          <w:rFonts w:ascii="Acumin Variable Concept" w:hAnsi="Acumin Variable Concept"/>
        </w:rPr>
        <w:t xml:space="preserve">Un mail à </w:t>
      </w:r>
      <w:hyperlink r:id="rId14" w:tooltip="mailto:info@lesalambics.ch" w:history="1">
        <w:r>
          <w:rPr>
            <w:rStyle w:val="1060"/>
            <w:rFonts w:ascii="Acumin Variable Concept" w:hAnsi="Acumin Variable Concept"/>
          </w:rPr>
          <w:t xml:space="preserve">info@lesalambics.ch</w:t>
        </w:r>
      </w:hyperlink>
      <w:r>
        <w:rPr>
          <w:rFonts w:ascii="Acumin Variable Concept" w:hAnsi="Acumin Variable Concept"/>
        </w:rPr>
        <w:t xml:space="preserve"> </w:t>
      </w: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</w:p>
    <w:p>
      <w:pPr>
        <w:pStyle w:val="1038"/>
        <w:numPr>
          <w:ilvl w:val="1"/>
          <w:numId w:val="5"/>
        </w:numPr>
        <w:pBdr/>
        <w:spacing w:after="160" w:line="278" w:lineRule="auto"/>
        <w:ind/>
        <w:jc w:val="both"/>
        <w:rPr>
          <w:rFonts w:ascii="Acumin Variable Concept" w:hAnsi="Acumin Variable Concept"/>
        </w:rPr>
      </w:pPr>
      <w:r>
        <w:rPr>
          <w:rFonts w:ascii="Acumin Variable Concept" w:hAnsi="Acumin Variable Concept"/>
        </w:rPr>
        <w:t xml:space="preserve">Un appel au +41 27 722 94 22 </w:t>
      </w: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</w:p>
    <w:p>
      <w:pPr>
        <w:pStyle w:val="1038"/>
        <w:pBdr/>
        <w:spacing/>
        <w:ind w:left="1440"/>
        <w:jc w:val="both"/>
        <w:rPr>
          <w:rFonts w:ascii="Acumin Variable Concept" w:hAnsi="Acumin Variable Concept"/>
        </w:rPr>
      </w:pPr>
      <w:r>
        <w:rPr>
          <w:rFonts w:ascii="Acumin Variable Concept" w:hAnsi="Acumin Variable Concept"/>
        </w:rPr>
        <w:t xml:space="preserve">Si nous sommes dans l’incapacité de répondre, vous pouvez laisser un message sur le répondeur</w:t>
      </w:r>
      <w:r>
        <w:rPr>
          <w:rFonts w:ascii="Calibri" w:hAnsi="Calibri" w:cs="Calibri"/>
        </w:rPr>
        <w:t xml:space="preserve"> </w:t>
      </w:r>
      <w:r>
        <w:rPr>
          <w:rFonts w:ascii="Acumin Variable Concept" w:hAnsi="Acumin Variable Concept"/>
        </w:rPr>
        <w:t xml:space="preserve">; nous prendrons note de votre message et vous rappellerons si besoin. </w:t>
      </w: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</w:p>
    <w:p>
      <w:pPr>
        <w:pStyle w:val="1038"/>
        <w:pBdr/>
        <w:spacing/>
        <w:ind w:left="1440"/>
        <w:jc w:val="both"/>
        <w:rPr>
          <w:rFonts w:ascii="Acumin Variable Concept" w:hAnsi="Acumin Variable Concept"/>
        </w:rPr>
      </w:pP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</w:p>
    <w:p>
      <w:pPr>
        <w:pStyle w:val="1038"/>
        <w:numPr>
          <w:ilvl w:val="0"/>
          <w:numId w:val="8"/>
        </w:numPr>
        <w:pBdr/>
        <w:spacing w:after="160" w:line="278" w:lineRule="auto"/>
        <w:ind/>
        <w:jc w:val="both"/>
        <w:rPr>
          <w:rFonts w:ascii="Acumin Variable Concept" w:hAnsi="Acumin Variable Concept"/>
        </w:rPr>
      </w:pPr>
      <w:r>
        <w:rPr>
          <w:rFonts w:ascii="Acumin Variable Concept" w:hAnsi="Acumin Variable Concept"/>
        </w:rPr>
        <w:t xml:space="preserve">Après discussion avec les parents concernés, la direction se réserve le droit d’exclure un.e élève qui, à cause de son comportement, entraverait le bon déroulement des cours. </w:t>
      </w: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</w:p>
    <w:p>
      <w:pPr>
        <w:pStyle w:val="1038"/>
        <w:pBdr/>
        <w:spacing/>
        <w:ind/>
        <w:jc w:val="both"/>
        <w:rPr>
          <w:rFonts w:ascii="Acumin Variable Concept" w:hAnsi="Acumin Variable Concept"/>
        </w:rPr>
      </w:pP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</w:p>
    <w:p>
      <w:pPr>
        <w:pStyle w:val="1038"/>
        <w:numPr>
          <w:ilvl w:val="0"/>
          <w:numId w:val="8"/>
        </w:numPr>
        <w:pBdr/>
        <w:spacing w:after="160" w:line="278" w:lineRule="auto"/>
        <w:ind/>
        <w:jc w:val="both"/>
        <w:rPr>
          <w:rFonts w:ascii="Acumin Variable Concept" w:hAnsi="Acumin Variable Concept"/>
        </w:rPr>
      </w:pPr>
      <w:r>
        <w:rPr>
          <w:rFonts w:ascii="Acumin Variable Concept" w:hAnsi="Acumin Variable Concept"/>
        </w:rPr>
        <w:t xml:space="preserve">Nous demandons que votre enfant ait une assurance RC (responsabilité civile).</w:t>
      </w: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</w:p>
    <w:p>
      <w:pPr>
        <w:pStyle w:val="1038"/>
        <w:pBdr/>
        <w:spacing/>
        <w:ind/>
        <w:jc w:val="both"/>
        <w:rPr>
          <w:rFonts w:ascii="Acumin Variable Concept" w:hAnsi="Acumin Variable Concept"/>
        </w:rPr>
      </w:pP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</w:p>
    <w:p>
      <w:pPr>
        <w:pStyle w:val="1038"/>
        <w:numPr>
          <w:ilvl w:val="0"/>
          <w:numId w:val="8"/>
        </w:numPr>
        <w:pBdr/>
        <w:spacing w:after="160" w:line="278" w:lineRule="auto"/>
        <w:ind/>
        <w:jc w:val="both"/>
        <w:rPr>
          <w:rFonts w:ascii="Acumin Variable Concept" w:hAnsi="Acumin Variable Concept"/>
        </w:rPr>
      </w:pPr>
      <w:r>
        <w:rPr>
          <w:rFonts w:ascii="Acumin Variable Concept" w:hAnsi="Acumin Variable Concept"/>
        </w:rPr>
        <w:t xml:space="preserve">Nous a</w:t>
      </w:r>
      <w:r>
        <w:rPr>
          <w:rFonts w:ascii="Acumin Variable Concept" w:hAnsi="Acumin Variable Concept"/>
        </w:rPr>
        <w:t xml:space="preserve">s</w:t>
      </w:r>
      <w:r>
        <w:rPr>
          <w:rFonts w:ascii="Acumin Variable Concept" w:hAnsi="Acumin Variable Concept"/>
        </w:rPr>
        <w:t xml:space="preserve">surons la responsabilité des enfants durant les heures de cours, </w:t>
      </w:r>
      <w:r>
        <w:rPr>
          <w:rFonts w:ascii="Acumin Variable Concept" w:hAnsi="Acumin Variable Concept"/>
        </w:rPr>
        <w:t xml:space="preserve">ce pourquoi </w:t>
      </w:r>
      <w:r>
        <w:rPr>
          <w:rFonts w:ascii="Acumin Variable Concept" w:hAnsi="Acumin Variable Concept"/>
        </w:rPr>
        <w:t xml:space="preserve">en cas d’absence et sans raison annoncée, nous nous permettrons de vous contacter. </w:t>
      </w: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</w:p>
    <w:p>
      <w:pPr>
        <w:pStyle w:val="1038"/>
        <w:pBdr/>
        <w:spacing/>
        <w:ind/>
        <w:rPr>
          <w:rFonts w:ascii="Acumin Variable Concept" w:hAnsi="Acumin Variable Concept"/>
        </w:rPr>
      </w:pP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</w:p>
    <w:p>
      <w:pPr>
        <w:pStyle w:val="1038"/>
        <w:numPr>
          <w:ilvl w:val="0"/>
          <w:numId w:val="8"/>
        </w:numPr>
        <w:pBdr/>
        <w:spacing w:after="160" w:line="278" w:lineRule="auto"/>
        <w:ind/>
        <w:jc w:val="both"/>
        <w:rPr>
          <w:rFonts w:ascii="Acumin Variable Concept" w:hAnsi="Acumin Variable Concept"/>
        </w:rPr>
      </w:pPr>
      <w:r>
        <w:rPr>
          <w:rFonts w:ascii="Acumin Variable Concept" w:hAnsi="Acumin Variable Concept"/>
        </w:rPr>
        <w:t xml:space="preserve">Nous rappelons que la responsabilité des enfants sur le temps du trajet incombe aux parents. Le foyer du théâtre est ouvert avant et après les cours</w:t>
      </w:r>
      <w:r>
        <w:rPr>
          <w:rFonts w:ascii="Calibri" w:hAnsi="Calibri" w:cs="Calibri"/>
        </w:rPr>
        <w:t xml:space="preserve"> </w:t>
      </w:r>
      <w:r>
        <w:rPr>
          <w:rFonts w:ascii="Acumin Variable Concept" w:hAnsi="Acumin Variable Concept"/>
        </w:rPr>
        <w:t xml:space="preserve">; les enfants ont la possibilité de vous y attendre. </w:t>
      </w:r>
      <w:r>
        <w:rPr>
          <w:rFonts w:ascii="Acumin Variable Concept" w:hAnsi="Acumin Variable Concept"/>
        </w:rPr>
        <w:br/>
      </w: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</w:p>
    <w:p w14:paraId="4238543C">
      <w:pPr>
        <w:pStyle w:val="1038"/>
        <w:numPr>
          <w:ilvl w:val="0"/>
          <w:numId w:val="8"/>
        </w:numPr>
        <w:pBdr/>
        <w:spacing w:after="160" w:line="278" w:lineRule="auto"/>
        <w:ind/>
        <w:jc w:val="both"/>
        <w:rPr>
          <w:rFonts w:ascii="Acumin Variable Concept" w:hAnsi="Acumin Variable Concept"/>
        </w:rPr>
      </w:pPr>
      <w:r>
        <w:rPr>
          <w:rFonts w:ascii="Acumin Variable Concept" w:hAnsi="Acumin Variable Concept"/>
          <w:highlight w:val="none"/>
        </w:rPr>
        <w:t xml:space="preserve">En cas de maladie de l’enseignante, nous faisons de notre mieux pour lui trouver une remplaçante. Toutefois, il peut arriver que le cours soit annulé. Vous serez alors prévenu.e par téléphone. </w:t>
      </w:r>
      <w:r>
        <w:rPr>
          <w:rFonts w:ascii="Acumin Variable Concept" w:hAnsi="Acumin Variable Concept"/>
        </w:rPr>
        <w:t xml:space="preserve">Si cela devait se produire plusieurs fois, nous vous offririons une compensation dès le 3ème cours annulé. </w:t>
      </w: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</w:p>
    <w:p>
      <w:pPr>
        <w:pStyle w:val="1038"/>
        <w:pBdr/>
        <w:spacing/>
        <w:ind/>
        <w:jc w:val="both"/>
        <w:rPr>
          <w:rFonts w:ascii="Acumin Variable Concept" w:hAnsi="Acumin Variable Concept"/>
        </w:rPr>
      </w:pP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</w:p>
    <w:p>
      <w:pPr>
        <w:pStyle w:val="1038"/>
        <w:numPr>
          <w:ilvl w:val="0"/>
          <w:numId w:val="5"/>
        </w:numPr>
        <w:pBdr/>
        <w:spacing w:after="160" w:line="278" w:lineRule="auto"/>
        <w:ind/>
        <w:jc w:val="both"/>
        <w:rPr>
          <w:rFonts w:ascii="Acumin Variable Concept" w:hAnsi="Acumin Variable Concept"/>
          <w:b/>
          <w:bCs/>
          <w:sz w:val="26"/>
          <w:szCs w:val="26"/>
        </w:rPr>
      </w:pPr>
      <w:r>
        <w:rPr>
          <w:rFonts w:ascii="Acumin Variable Concept" w:hAnsi="Acumin Variable Concept"/>
          <w:b/>
          <w:bCs/>
          <w:sz w:val="26"/>
          <w:szCs w:val="26"/>
        </w:rPr>
        <w:t xml:space="preserve">Informations administratives</w:t>
      </w:r>
      <w:r>
        <w:rPr>
          <w:rFonts w:ascii="Acumin Variable Concept" w:hAnsi="Acumin Variable Concept"/>
          <w:b/>
          <w:bCs/>
          <w:sz w:val="26"/>
          <w:szCs w:val="26"/>
        </w:rPr>
      </w:r>
      <w:r>
        <w:rPr>
          <w:rFonts w:ascii="Acumin Variable Concept" w:hAnsi="Acumin Variable Concept"/>
          <w:b/>
          <w:bCs/>
          <w:sz w:val="26"/>
          <w:szCs w:val="26"/>
        </w:rPr>
      </w:r>
    </w:p>
    <w:p>
      <w:pPr>
        <w:pStyle w:val="1038"/>
        <w:pBdr/>
        <w:spacing/>
        <w:ind/>
        <w:jc w:val="both"/>
        <w:rPr>
          <w:rFonts w:ascii="Acumin Variable Concept" w:hAnsi="Acumin Variable Concept"/>
        </w:rPr>
      </w:pP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</w:p>
    <w:p>
      <w:pPr>
        <w:pStyle w:val="1038"/>
        <w:numPr>
          <w:ilvl w:val="0"/>
          <w:numId w:val="9"/>
        </w:numPr>
        <w:pBdr/>
        <w:spacing w:after="160" w:line="278" w:lineRule="auto"/>
        <w:ind/>
        <w:jc w:val="both"/>
        <w:rPr>
          <w:rFonts w:ascii="Acumin Variable Concept" w:hAnsi="Acumin Variable Concept"/>
        </w:rPr>
      </w:pPr>
      <w:r/>
      <w:bookmarkStart w:id="1" w:name="_Hlk207024314"/>
      <w:r>
        <w:rPr>
          <w:rFonts w:ascii="Acumin Variable Concept" w:hAnsi="Acumin Variable Concept"/>
        </w:rPr>
        <w:t xml:space="preserve">La facturation des cours est </w:t>
      </w:r>
      <w:r>
        <w:rPr>
          <w:rFonts w:ascii="Acumin Variable Concept" w:hAnsi="Acumin Variable Concept"/>
        </w:rPr>
        <w:t xml:space="preserve">annuelle</w:t>
      </w:r>
      <w:r>
        <w:rPr>
          <w:rFonts w:ascii="Acumin Variable Concept" w:hAnsi="Acumin Variable Concept"/>
        </w:rPr>
        <w:t xml:space="preserve">, toutefois vous pouvez la payer de façon échelonnée</w:t>
      </w:r>
      <w:r>
        <w:rPr>
          <w:rFonts w:ascii="Acumin Variable Concept" w:hAnsi="Acumin Variable Concept"/>
        </w:rPr>
        <w:t xml:space="preserve">. Vous trouverez tous les tarifs sur notre site internet. </w:t>
      </w:r>
      <w:r>
        <w:rPr>
          <w:rFonts w:ascii="Acumin Variable Concept" w:hAnsi="Acumin Variable Concept"/>
        </w:rPr>
        <w:t xml:space="preserve">Seul l</w:t>
      </w:r>
      <w:r>
        <w:rPr>
          <w:rFonts w:ascii="Acumin Variable Concept" w:hAnsi="Acumin Variable Concept"/>
        </w:rPr>
        <w:t xml:space="preserve">e premier cours est un cours d'essai</w:t>
      </w:r>
      <w:r>
        <w:rPr>
          <w:rFonts w:ascii="Acumin Variable Concept" w:hAnsi="Acumin Variable Concept"/>
        </w:rPr>
        <w:t xml:space="preserve">,</w:t>
      </w:r>
      <w:r>
        <w:rPr>
          <w:rFonts w:ascii="Acumin Variable Concept" w:hAnsi="Acumin Variable Concept"/>
        </w:rPr>
        <w:t xml:space="preserve"> qui ne sera pas facturé en cas d'arrêt des cours immédiat</w:t>
      </w:r>
      <w:r>
        <w:rPr>
          <w:rFonts w:ascii="Acumin Variable Concept" w:hAnsi="Acumin Variable Concept"/>
        </w:rPr>
        <w:t xml:space="preserve">. </w:t>
      </w:r>
      <w:r>
        <w:rPr>
          <w:rFonts w:ascii="Acumin Variable Concept" w:hAnsi="Acumin Variable Concept"/>
        </w:rPr>
        <w:t xml:space="preserve">Une fois le premier cours passé, vous avez 30 jours pour résilier </w:t>
      </w:r>
      <w:r>
        <w:rPr>
          <w:rFonts w:ascii="Acumin Variable Concept" w:hAnsi="Acumin Variable Concept"/>
        </w:rPr>
        <w:t xml:space="preserve">l'</w:t>
      </w:r>
      <w:r>
        <w:rPr>
          <w:rFonts w:ascii="Acumin Variable Concept" w:hAnsi="Acumin Variable Concept"/>
        </w:rPr>
        <w:t xml:space="preserve">inscription et le cas échéant vous ne payerez que les cours suivis. </w:t>
      </w:r>
      <w:r>
        <w:rPr>
          <w:rFonts w:ascii="Acumin Variable Concept" w:hAnsi="Acumin Variable Concept"/>
        </w:rPr>
        <w:t xml:space="preserve">Une fois passé ce délai, l'écolage entier est dû</w:t>
      </w:r>
      <w:r>
        <w:rPr>
          <w:rFonts w:ascii="Acumin Variable Concept" w:hAnsi="Acumin Variable Concept"/>
        </w:rPr>
        <w:t xml:space="preserve">, </w:t>
      </w:r>
      <w:r>
        <w:rPr>
          <w:rFonts w:ascii="Acumin Variable Concept" w:hAnsi="Acumin Variable Concept"/>
        </w:rPr>
        <w:t xml:space="preserve">sauf si la </w:t>
      </w:r>
      <w:r>
        <w:rPr>
          <w:rFonts w:ascii="Acumin Variable Concept" w:hAnsi="Acumin Variable Concept"/>
        </w:rPr>
        <w:t xml:space="preserve">résiliation</w:t>
      </w:r>
      <w:r>
        <w:rPr>
          <w:rFonts w:ascii="Acumin Variable Concept" w:hAnsi="Acumin Variable Concept"/>
        </w:rPr>
        <w:t xml:space="preserve"> est fondée sur de justes motifs (départ imprévisible, déménagement, changement de statut de la famille ou problèmes de santé attestés par un certificat médical).</w:t>
      </w:r>
      <w:bookmarkEnd w:id="1"/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</w:p>
    <w:p>
      <w:pPr>
        <w:pStyle w:val="1038"/>
        <w:pBdr/>
        <w:spacing/>
        <w:ind/>
        <w:jc w:val="both"/>
        <w:rPr>
          <w:rFonts w:ascii="Acumin Variable Concept" w:hAnsi="Acumin Variable Concept"/>
        </w:rPr>
      </w:pP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</w:p>
    <w:p>
      <w:pPr>
        <w:pStyle w:val="1038"/>
        <w:numPr>
          <w:ilvl w:val="0"/>
          <w:numId w:val="9"/>
        </w:numPr>
        <w:pBdr/>
        <w:spacing w:after="160" w:line="278" w:lineRule="auto"/>
        <w:ind/>
        <w:jc w:val="both"/>
        <w:rPr>
          <w:rFonts w:ascii="Acumin Variable Concept" w:hAnsi="Acumin Variable Concept"/>
        </w:rPr>
      </w:pPr>
      <w:r>
        <w:rPr>
          <w:rFonts w:ascii="Acumin Variable Concept" w:hAnsi="Acumin Variable Concept"/>
        </w:rPr>
        <w:t xml:space="preserve">Les inscriptions ne se renouvellent pas automatiquement d’une année à l’autre. Merci de faire les démarches nécessaires pour assurer une place à votre enfant.</w:t>
      </w: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</w:p>
    <w:p>
      <w:pPr>
        <w:pStyle w:val="1038"/>
        <w:pBdr/>
        <w:spacing/>
        <w:ind/>
        <w:rPr>
          <w:rFonts w:ascii="Acumin Variable Concept" w:hAnsi="Acumin Variable Concept"/>
          <w:b/>
          <w:bCs/>
        </w:rPr>
      </w:pPr>
      <w:r>
        <w:rPr>
          <w:rFonts w:ascii="Acumin Variable Concept" w:hAnsi="Acumin Variable Concept"/>
          <w:b/>
          <w:bCs/>
        </w:rPr>
      </w:r>
      <w:r>
        <w:rPr>
          <w:rFonts w:ascii="Acumin Variable Concept" w:hAnsi="Acumin Variable Concept"/>
          <w:b/>
          <w:bCs/>
        </w:rPr>
      </w:r>
      <w:r>
        <w:rPr>
          <w:rFonts w:ascii="Acumin Variable Concept" w:hAnsi="Acumin Variable Concept"/>
          <w:b/>
          <w:bCs/>
        </w:rPr>
      </w:r>
    </w:p>
    <w:p>
      <w:pPr>
        <w:pStyle w:val="1038"/>
        <w:numPr>
          <w:ilvl w:val="0"/>
          <w:numId w:val="9"/>
        </w:numPr>
        <w:pBdr/>
        <w:spacing w:after="160" w:line="278" w:lineRule="auto"/>
        <w:ind/>
        <w:jc w:val="both"/>
        <w:rPr>
          <w:rFonts w:ascii="Acumin Variable Concept" w:hAnsi="Acumin Variable Concept"/>
        </w:rPr>
      </w:pPr>
      <w:r/>
      <w:bookmarkStart w:id="2" w:name="_Hlk207024335"/>
      <w:r>
        <w:rPr>
          <w:rFonts w:ascii="Acumin Variable Concept" w:hAnsi="Acumin Variable Concept"/>
        </w:rPr>
        <w:t xml:space="preserve">Vous</w:t>
      </w:r>
      <w:r>
        <w:rPr>
          <w:rFonts w:ascii="Acumin Variable Concept" w:hAnsi="Acumin Variable Concept"/>
        </w:rPr>
        <w:t xml:space="preserve"> trouverez en pièce jointe, le formulaire d’autorisation du droit à l’image. Ce formulaire autorise les Alambics Théâtre-École à utiliser des photos et/ou vidéos à des fins pédagogiques, d’archivage, de communication </w:t>
      </w:r>
      <w:r>
        <w:rPr>
          <w:rFonts w:ascii="Acumin Variable Concept" w:hAnsi="Acumin Variable Concept"/>
        </w:rPr>
        <w:t xml:space="preserve">ou de promotion des Alambics Théâtre-École. Merci de bien vouloir le compléter, le signer et nous le retourner lors d'un prochain cours.  </w:t>
      </w:r>
      <w:bookmarkEnd w:id="2"/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</w:p>
    <w:p>
      <w:pPr>
        <w:pStyle w:val="1038"/>
        <w:pBdr/>
        <w:spacing/>
        <w:ind/>
        <w:rPr>
          <w:rFonts w:ascii="Acumin Variable Concept" w:hAnsi="Acumin Variable Concept"/>
        </w:rPr>
      </w:pP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</w:p>
    <w:p>
      <w:pPr>
        <w:pStyle w:val="1038"/>
        <w:numPr>
          <w:ilvl w:val="0"/>
          <w:numId w:val="9"/>
        </w:numPr>
        <w:pBdr/>
        <w:spacing w:after="160" w:line="278" w:lineRule="auto"/>
        <w:ind/>
        <w:jc w:val="both"/>
        <w:rPr>
          <w:rFonts w:ascii="Acumin Variable Concept" w:hAnsi="Acumin Variable Concept"/>
          <w14:ligatures w14:val="none"/>
        </w:rPr>
      </w:pPr>
      <w:r>
        <w:rPr>
          <w:rFonts w:ascii="Acumin Variable Concept" w:hAnsi="Acumin Variable Concept"/>
        </w:rPr>
        <w:t xml:space="preserve">Pour rappel, les e</w:t>
      </w:r>
      <w:r>
        <w:rPr>
          <w:rFonts w:ascii="Acumin Variable Concept" w:hAnsi="Acumin Variable Concept"/>
        </w:rPr>
        <w:t xml:space="preserve">nfants payent 15 fr</w:t>
      </w:r>
      <w:r>
        <w:rPr>
          <w:rFonts w:ascii="Acumin Variable Concept" w:hAnsi="Acumin Variable Concept"/>
        </w:rPr>
        <w:t xml:space="preserve"> pour</w:t>
      </w:r>
      <w:r>
        <w:rPr>
          <w:rFonts w:ascii="Acumin Variable Concept" w:hAnsi="Acumin Variable Concept"/>
        </w:rPr>
        <w:t xml:space="preserve"> assister</w:t>
      </w:r>
      <w:r>
        <w:rPr>
          <w:rFonts w:ascii="Acumin Variable Concept" w:hAnsi="Acumin Variable Concept"/>
        </w:rPr>
        <w:t xml:space="preserve"> </w:t>
      </w:r>
      <w:r>
        <w:rPr>
          <w:rFonts w:ascii="Acumin Variable Concept" w:hAnsi="Acumin Variable Concept"/>
        </w:rPr>
        <w:t xml:space="preserve">aux</w:t>
      </w:r>
      <w:r>
        <w:rPr>
          <w:rFonts w:ascii="Acumin Variable Concept" w:hAnsi="Acumin Variable Concept"/>
        </w:rPr>
        <w:t xml:space="preserve"> spectacles de la saison du théâtre. Vous trouverez la liste des spectacles directement sur le site des Alambics</w:t>
      </w:r>
      <w:r>
        <w:rPr>
          <w:rFonts w:ascii="Acumin Variable Concept" w:hAnsi="Acumin Variable Concept"/>
        </w:rPr>
        <w:t xml:space="preserve"> où vous pourrez découvrir nos nouveaux pass multi-entrées </w:t>
      </w:r>
      <w:r>
        <w:rPr>
          <w:rFonts w:ascii="Acumin Variable Concept" w:hAnsi="Acumin Variable Concept"/>
        </w:rPr>
        <w:t xml:space="preserve">: www.alambics.ch</w:t>
      </w:r>
      <w:r>
        <w:rPr>
          <w:rFonts w:ascii="Acumin Variable Concept" w:hAnsi="Acumin Variable Concept"/>
        </w:rPr>
        <w:t xml:space="preserve">. </w:t>
      </w:r>
      <w:r>
        <w:rPr>
          <w:rFonts w:ascii="Acumin Variable Concept" w:hAnsi="Acumin Variable Concept"/>
        </w:rPr>
        <w:t xml:space="preserve">Nous vous recommandons de réserver dès à présent pour venir voir en famille le spectacle « Turlututu ! » le dimanche 11 avril 2027 à 11h. A cette occasion, le petit déjeuner sera offert. (spectacle dès 6 ans)</w:t>
      </w:r>
      <w:r>
        <w:rPr>
          <w:rFonts w:ascii="Acumin Variable Concept" w:hAnsi="Acumin Variable Concept"/>
        </w:rPr>
      </w:r>
      <w:r>
        <w:rPr>
          <w:rFonts w:ascii="Acumin Variable Concept" w:hAnsi="Acumin Variable Concept"/>
          <w14:ligatures w14:val="none"/>
        </w:rPr>
      </w:r>
    </w:p>
    <w:p>
      <w:pPr>
        <w:pBdr/>
        <w:spacing/>
        <w:ind/>
        <w:rPr>
          <w:rFonts w:ascii="Acumin Variable Concept" w:hAnsi="Acumin Variable Concept"/>
          <w:lang w:eastAsia="en-US"/>
        </w:rPr>
      </w:pPr>
      <w:r>
        <w:rPr>
          <w:rFonts w:ascii="Acumin Variable Concept" w:hAnsi="Acumin Variable Concept"/>
          <w:lang w:eastAsia="en-US"/>
        </w:rPr>
      </w:r>
      <w:r>
        <w:rPr>
          <w:rFonts w:ascii="Acumin Variable Concept" w:hAnsi="Acumin Variable Concept"/>
          <w:lang w:eastAsia="en-US"/>
        </w:rPr>
      </w:r>
      <w:r>
        <w:rPr>
          <w:rFonts w:ascii="Acumin Variable Concept" w:hAnsi="Acumin Variable Concept"/>
          <w:lang w:eastAsia="en-US"/>
        </w:rPr>
      </w:r>
    </w:p>
    <w:p>
      <w:pPr>
        <w:pBdr/>
        <w:spacing/>
        <w:ind/>
        <w:rPr>
          <w:rFonts w:ascii="Acumin Variable Concept" w:hAnsi="Acumin Variable Concept"/>
          <w:lang w:eastAsia="en-US"/>
        </w:rPr>
      </w:pPr>
      <w:r>
        <w:rPr>
          <w:rFonts w:ascii="Acumin Variable Concept" w:hAnsi="Acumin Variable Concept"/>
          <w:lang w:eastAsia="en-US"/>
        </w:rPr>
      </w:r>
      <w:r>
        <w:rPr>
          <w:rFonts w:ascii="Acumin Variable Concept" w:hAnsi="Acumin Variable Concept"/>
          <w:lang w:eastAsia="en-US"/>
        </w:rPr>
      </w:r>
      <w:r>
        <w:rPr>
          <w:rFonts w:ascii="Acumin Variable Concept" w:hAnsi="Acumin Variable Concept"/>
          <w:lang w:eastAsia="en-US"/>
        </w:rPr>
      </w:r>
    </w:p>
    <w:p w14:paraId="7B5C8C0A">
      <w:pPr>
        <w:pBdr/>
        <w:spacing/>
        <w:ind/>
        <w:rPr>
          <w:rFonts w:ascii="Acumin Variable Concept" w:hAnsi="Acumin Variable Concept"/>
          <w:lang w:eastAsia="en-US"/>
        </w:rPr>
      </w:pPr>
      <w:r>
        <w:rPr>
          <w:rFonts w:ascii="Acumin Variable Concept" w:hAnsi="Acumin Variable Concept"/>
          <w:lang w:eastAsia="en-US"/>
        </w:rPr>
      </w:r>
      <w:r>
        <w:rPr>
          <w:rFonts w:ascii="Acumin Variable Concept" w:hAnsi="Acumin Variable Concept"/>
          <w:lang w:eastAsia="en-US"/>
        </w:rPr>
      </w:r>
      <w:r>
        <w:rPr>
          <w:rFonts w:ascii="Acumin Variable Concept" w:hAnsi="Acumin Variable Concept"/>
          <w:lang w:eastAsia="en-US"/>
        </w:rPr>
      </w:r>
    </w:p>
    <w:p w14:paraId="4D8B82D6">
      <w:pPr>
        <w:pBdr/>
        <w:spacing/>
        <w:ind/>
        <w:rPr>
          <w:rFonts w:ascii="Acumin Variable Concept" w:hAnsi="Acumin Variable Concept"/>
          <w:lang w:eastAsia="en-US"/>
        </w:rPr>
      </w:pPr>
      <w:r>
        <w:rPr>
          <w:rFonts w:ascii="Acumin Variable Concept" w:hAnsi="Acumin Variable Concept"/>
          <w:lang w:eastAsia="en-US"/>
        </w:rPr>
      </w:r>
      <w:r>
        <w:rPr>
          <w:rFonts w:ascii="Acumin Variable Concept" w:hAnsi="Acumin Variable Concept"/>
          <w:lang w:eastAsia="en-US"/>
        </w:rPr>
      </w:r>
      <w:r>
        <w:rPr>
          <w:rFonts w:ascii="Acumin Variable Concept" w:hAnsi="Acumin Variable Concept"/>
          <w:lang w:eastAsia="en-US"/>
        </w:rPr>
      </w:r>
    </w:p>
    <w:p w14:paraId="50FCBB88">
      <w:pPr>
        <w:pBdr/>
        <w:spacing/>
        <w:ind/>
        <w:rPr>
          <w:rFonts w:ascii="Acumin Variable Concept" w:hAnsi="Acumin Variable Concept"/>
          <w:lang w:eastAsia="en-US"/>
        </w:rPr>
      </w:pPr>
      <w:r>
        <w:rPr>
          <w:rFonts w:ascii="Acumin Variable Concept" w:hAnsi="Acumin Variable Concept"/>
          <w:lang w:eastAsia="en-US"/>
        </w:rPr>
      </w:r>
      <w:r>
        <w:rPr>
          <w:rFonts w:ascii="Acumin Variable Concept" w:hAnsi="Acumin Variable Concept"/>
          <w:lang w:eastAsia="en-US"/>
        </w:rPr>
      </w:r>
      <w:r>
        <w:rPr>
          <w:rFonts w:ascii="Acumin Variable Concept" w:hAnsi="Acumin Variable Concept"/>
          <w:lang w:eastAsia="en-US"/>
        </w:rPr>
      </w:r>
    </w:p>
    <w:p w14:paraId="75ECD659">
      <w:pPr>
        <w:pBdr/>
        <w:spacing/>
        <w:ind/>
        <w:rPr>
          <w:rFonts w:ascii="Acumin Variable Concept" w:hAnsi="Acumin Variable Concept"/>
          <w:lang w:eastAsia="en-US"/>
        </w:rPr>
      </w:pPr>
      <w:r>
        <w:rPr>
          <w:rFonts w:ascii="Acumin Variable Concept" w:hAnsi="Acumin Variable Concept"/>
          <w:lang w:eastAsia="en-US"/>
        </w:rPr>
      </w:r>
      <w:r>
        <w:rPr>
          <w:rFonts w:ascii="Acumin Variable Concept" w:hAnsi="Acumin Variable Concept"/>
          <w:lang w:eastAsia="en-US"/>
        </w:rPr>
      </w:r>
      <w:r>
        <w:rPr>
          <w:rFonts w:ascii="Acumin Variable Concept" w:hAnsi="Acumin Variable Concept"/>
          <w:lang w:eastAsia="en-US"/>
        </w:rPr>
      </w:r>
    </w:p>
    <w:p w14:paraId="6846D940">
      <w:pPr>
        <w:pBdr/>
        <w:spacing/>
        <w:ind/>
        <w:rPr>
          <w:rFonts w:ascii="Acumin Variable Concept" w:hAnsi="Acumin Variable Concept"/>
          <w:lang w:eastAsia="en-US"/>
        </w:rPr>
      </w:pPr>
      <w:r>
        <w:rPr>
          <w:rFonts w:ascii="Acumin Variable Concept" w:hAnsi="Acumin Variable Concept"/>
          <w:lang w:eastAsia="en-US"/>
        </w:rPr>
      </w:r>
      <w:r>
        <w:rPr>
          <w:rFonts w:ascii="Acumin Variable Concept" w:hAnsi="Acumin Variable Concept"/>
          <w:lang w:eastAsia="en-US"/>
        </w:rPr>
      </w:r>
      <w:r>
        <w:rPr>
          <w:rFonts w:ascii="Acumin Variable Concept" w:hAnsi="Acumin Variable Concept"/>
          <w:lang w:eastAsia="en-US"/>
        </w:rPr>
      </w:r>
    </w:p>
    <w:p w14:paraId="17707889">
      <w:pPr>
        <w:pBdr/>
        <w:spacing/>
        <w:ind/>
        <w:rPr>
          <w:rFonts w:ascii="Acumin Variable Concept" w:hAnsi="Acumin Variable Concept"/>
          <w:lang w:eastAsia="en-US"/>
        </w:rPr>
      </w:pPr>
      <w:r>
        <w:rPr>
          <w:rFonts w:ascii="Acumin Variable Concept" w:hAnsi="Acumin Variable Concept"/>
          <w:lang w:eastAsia="en-US"/>
        </w:rPr>
      </w:r>
      <w:r>
        <w:rPr>
          <w:rFonts w:ascii="Acumin Variable Concept" w:hAnsi="Acumin Variable Concept"/>
          <w:lang w:eastAsia="en-US"/>
        </w:rPr>
      </w:r>
      <w:r>
        <w:rPr>
          <w:rFonts w:ascii="Acumin Variable Concept" w:hAnsi="Acumin Variable Concept"/>
          <w:lang w:eastAsia="en-US"/>
        </w:rPr>
      </w:r>
    </w:p>
    <w:p w14:paraId="0EFD94CF">
      <w:pPr>
        <w:pBdr/>
        <w:spacing/>
        <w:ind/>
        <w:rPr>
          <w:rFonts w:ascii="Acumin Variable Concept" w:hAnsi="Acumin Variable Concept"/>
          <w:lang w:eastAsia="en-US"/>
        </w:rPr>
      </w:pPr>
      <w:r>
        <w:rPr>
          <w:rFonts w:ascii="Acumin Variable Concept" w:hAnsi="Acumin Variable Concept"/>
          <w:lang w:eastAsia="en-US"/>
        </w:rPr>
      </w:r>
      <w:r>
        <w:rPr>
          <w:rFonts w:ascii="Acumin Variable Concept" w:hAnsi="Acumin Variable Concept"/>
          <w:lang w:eastAsia="en-US"/>
        </w:rPr>
      </w:r>
      <w:r>
        <w:rPr>
          <w:rFonts w:ascii="Acumin Variable Concept" w:hAnsi="Acumin Variable Concept"/>
          <w:lang w:eastAsia="en-US"/>
        </w:rPr>
      </w:r>
    </w:p>
    <w:p w14:paraId="52ECDD9C">
      <w:pPr>
        <w:pBdr/>
        <w:spacing/>
        <w:ind/>
        <w:rPr>
          <w:rFonts w:ascii="Acumin Variable Concept" w:hAnsi="Acumin Variable Concept"/>
          <w:lang w:eastAsia="en-US"/>
        </w:rPr>
      </w:pPr>
      <w:r>
        <w:rPr>
          <w:rFonts w:ascii="Acumin Variable Concept" w:hAnsi="Acumin Variable Concept"/>
          <w:lang w:eastAsia="en-US"/>
        </w:rPr>
      </w:r>
      <w:r>
        <w:rPr>
          <w:rFonts w:ascii="Acumin Variable Concept" w:hAnsi="Acumin Variable Concept"/>
          <w:lang w:eastAsia="en-US"/>
        </w:rPr>
      </w:r>
      <w:r>
        <w:rPr>
          <w:rFonts w:ascii="Acumin Variable Concept" w:hAnsi="Acumin Variable Concept"/>
          <w:lang w:eastAsia="en-US"/>
        </w:rPr>
      </w:r>
    </w:p>
    <w:p w14:paraId="7A635BC0">
      <w:pPr>
        <w:pBdr/>
        <w:spacing/>
        <w:ind/>
        <w:rPr>
          <w:rFonts w:ascii="Acumin Variable Concept" w:hAnsi="Acumin Variable Concept"/>
          <w:lang w:eastAsia="en-US"/>
        </w:rPr>
      </w:pPr>
      <w:r>
        <w:rPr>
          <w:rFonts w:ascii="Acumin Variable Concept" w:hAnsi="Acumin Variable Concept"/>
          <w:lang w:eastAsia="en-US"/>
        </w:rPr>
      </w:r>
      <w:r>
        <w:rPr>
          <w:rFonts w:ascii="Acumin Variable Concept" w:hAnsi="Acumin Variable Concept"/>
          <w:lang w:eastAsia="en-US"/>
        </w:rPr>
      </w:r>
      <w:r>
        <w:rPr>
          <w:rFonts w:ascii="Acumin Variable Concept" w:hAnsi="Acumin Variable Concept"/>
          <w:lang w:eastAsia="en-US"/>
        </w:rPr>
      </w:r>
    </w:p>
    <w:p w14:paraId="75631CF0">
      <w:pPr>
        <w:pBdr/>
        <w:spacing/>
        <w:ind/>
        <w:rPr>
          <w:rFonts w:ascii="Acumin Variable Concept" w:hAnsi="Acumin Variable Concept"/>
          <w:lang w:eastAsia="en-US"/>
        </w:rPr>
      </w:pPr>
      <w:r>
        <w:rPr>
          <w:rFonts w:ascii="Acumin Variable Concept" w:hAnsi="Acumin Variable Concept"/>
          <w:lang w:eastAsia="en-US"/>
        </w:rPr>
      </w:r>
      <w:r>
        <w:rPr>
          <w:rFonts w:ascii="Acumin Variable Concept" w:hAnsi="Acumin Variable Concept"/>
          <w:lang w:eastAsia="en-US"/>
        </w:rPr>
      </w:r>
      <w:r>
        <w:rPr>
          <w:rFonts w:ascii="Acumin Variable Concept" w:hAnsi="Acumin Variable Concept"/>
          <w:lang w:eastAsia="en-US"/>
        </w:rPr>
      </w:r>
    </w:p>
    <w:p w14:paraId="65AA4AEF">
      <w:pPr>
        <w:pBdr/>
        <w:spacing/>
        <w:ind/>
        <w:rPr>
          <w:rFonts w:ascii="Acumin Variable Concept" w:hAnsi="Acumin Variable Concept"/>
          <w:lang w:eastAsia="en-US"/>
        </w:rPr>
      </w:pPr>
      <w:r>
        <w:rPr>
          <w:rFonts w:ascii="Acumin Variable Concept" w:hAnsi="Acumin Variable Concept"/>
          <w:lang w:eastAsia="en-US"/>
        </w:rPr>
      </w:r>
      <w:r>
        <w:rPr>
          <w:rFonts w:ascii="Acumin Variable Concept" w:hAnsi="Acumin Variable Concept"/>
          <w:lang w:eastAsia="en-US"/>
        </w:rPr>
      </w:r>
      <w:r>
        <w:rPr>
          <w:rFonts w:ascii="Acumin Variable Concept" w:hAnsi="Acumin Variable Concept"/>
          <w:lang w:eastAsia="en-US"/>
        </w:rPr>
      </w:r>
    </w:p>
    <w:p w14:paraId="085A41E1">
      <w:pPr>
        <w:pBdr/>
        <w:spacing/>
        <w:ind/>
        <w:rPr>
          <w:rFonts w:ascii="Acumin Variable Concept" w:hAnsi="Acumin Variable Concept"/>
          <w:lang w:eastAsia="en-US"/>
        </w:rPr>
      </w:pPr>
      <w:r>
        <w:rPr>
          <w:rFonts w:ascii="Acumin Variable Concept" w:hAnsi="Acumin Variable Concept"/>
          <w:lang w:eastAsia="en-US"/>
        </w:rPr>
      </w:r>
      <w:r>
        <w:rPr>
          <w:rFonts w:ascii="Acumin Variable Concept" w:hAnsi="Acumin Variable Concept"/>
          <w:lang w:eastAsia="en-US"/>
        </w:rPr>
      </w:r>
      <w:r>
        <w:rPr>
          <w:rFonts w:ascii="Acumin Variable Concept" w:hAnsi="Acumin Variable Concept"/>
          <w:lang w:eastAsia="en-US"/>
        </w:rPr>
      </w:r>
    </w:p>
    <w:p>
      <w:pPr>
        <w:pBdr/>
        <w:spacing/>
        <w:ind/>
        <w:rPr>
          <w:rFonts w:ascii="Acumin Variable Concept" w:hAnsi="Acumin Variable Concept"/>
          <w:lang w:eastAsia="en-US"/>
        </w:rPr>
      </w:pPr>
      <w:r>
        <w:rPr>
          <w:rFonts w:ascii="Acumin Variable Concept" w:hAnsi="Acumin Variable Concept"/>
          <w:lang w:eastAsia="en-US"/>
        </w:rPr>
      </w:r>
      <w:r>
        <w:rPr>
          <w:rFonts w:ascii="Acumin Variable Concept" w:hAnsi="Acumin Variable Concept"/>
          <w:lang w:eastAsia="en-US"/>
        </w:rPr>
      </w:r>
      <w:r>
        <w:rPr>
          <w:rFonts w:ascii="Acumin Variable Concept" w:hAnsi="Acumin Variable Concept"/>
          <w:lang w:eastAsia="en-US"/>
        </w:rPr>
      </w:r>
    </w:p>
    <w:p>
      <w:pPr>
        <w:pBdr/>
        <w:spacing/>
        <w:ind/>
        <w:rPr>
          <w:rFonts w:ascii="Acumin Variable Concept" w:hAnsi="Acumin Variable Concept"/>
          <w:lang w:eastAsia="en-US"/>
        </w:rPr>
      </w:pPr>
      <w:r>
        <w:rPr>
          <w:rFonts w:ascii="Acumin Variable Concept" w:hAnsi="Acumin Variable Concept"/>
          <w:lang w:eastAsia="en-US"/>
        </w:rPr>
      </w:r>
      <w:r>
        <w:rPr>
          <w:rFonts w:ascii="Acumin Variable Concept" w:hAnsi="Acumin Variable Concept"/>
          <w:lang w:eastAsia="en-US"/>
        </w:rPr>
      </w:r>
      <w:r>
        <w:rPr>
          <w:rFonts w:ascii="Acumin Variable Concept" w:hAnsi="Acumin Variable Concept"/>
          <w:lang w:eastAsia="en-US"/>
        </w:rPr>
      </w:r>
    </w:p>
    <w:p>
      <w:pPr>
        <w:pBdr/>
        <w:spacing/>
        <w:ind/>
        <w:rPr>
          <w:rFonts w:ascii="Acumin Variable Concept" w:hAnsi="Acumin Variable Concept"/>
          <w:lang w:eastAsia="en-US"/>
        </w:rPr>
      </w:pPr>
      <w:r>
        <w:rPr>
          <w:rFonts w:ascii="Acumin Variable Concept" w:hAnsi="Acumin Variable Concept"/>
          <w:lang w:eastAsia="en-US"/>
        </w:rPr>
      </w:r>
      <w:r>
        <w:rPr>
          <w:rFonts w:ascii="Acumin Variable Concept" w:hAnsi="Acumin Variable Concept"/>
          <w:lang w:eastAsia="en-US"/>
        </w:rPr>
      </w:r>
      <w:r>
        <w:rPr>
          <w:rFonts w:ascii="Acumin Variable Concept" w:hAnsi="Acumin Variable Concept"/>
          <w:lang w:eastAsia="en-US"/>
        </w:rPr>
      </w:r>
    </w:p>
    <w:p>
      <w:pPr>
        <w:pBdr/>
        <w:spacing/>
        <w:ind/>
        <w:rPr>
          <w:rFonts w:ascii="Acumin Variable Concept" w:hAnsi="Acumin Variable Concept"/>
          <w:lang w:eastAsia="en-US"/>
        </w:rPr>
      </w:pPr>
      <w:r>
        <w:rPr>
          <w:rFonts w:ascii="Acumin Variable Concept" w:hAnsi="Acumin Variable Concept"/>
          <w:lang w:eastAsia="en-US"/>
        </w:rPr>
      </w:r>
      <w:r>
        <w:rPr>
          <w:rFonts w:ascii="Acumin Variable Concept" w:hAnsi="Acumin Variable Concept"/>
          <w:lang w:eastAsia="en-US"/>
        </w:rPr>
      </w:r>
      <w:r>
        <w:rPr>
          <w:rFonts w:ascii="Acumin Variable Concept" w:hAnsi="Acumin Variable Concept"/>
          <w:lang w:eastAsia="en-US"/>
        </w:rPr>
      </w:r>
    </w:p>
    <w:p>
      <w:pPr>
        <w:pBdr/>
        <w:spacing/>
        <w:ind/>
        <w:rPr>
          <w:rFonts w:ascii="Acumin Variable Concept" w:hAnsi="Acumin Variable Concept"/>
          <w:lang w:eastAsia="en-US"/>
        </w:rPr>
      </w:pPr>
      <w:r>
        <w:rPr>
          <w:rFonts w:ascii="Acumin Variable Concept" w:hAnsi="Acumin Variable Concept"/>
          <w:lang w:eastAsia="en-US"/>
        </w:rPr>
      </w:r>
      <w:r>
        <w:rPr>
          <w:rFonts w:ascii="Acumin Variable Concept" w:hAnsi="Acumin Variable Concept"/>
          <w:lang w:eastAsia="en-US"/>
        </w:rPr>
      </w:r>
      <w:r>
        <w:rPr>
          <w:rFonts w:ascii="Acumin Variable Concept" w:hAnsi="Acumin Variable Concept"/>
          <w:lang w:eastAsia="en-US"/>
        </w:rPr>
      </w:r>
    </w:p>
    <w:p>
      <w:pPr>
        <w:pBdr/>
        <w:spacing/>
        <w:ind/>
        <w:rPr>
          <w:rFonts w:ascii="Acumin Variable Concept" w:hAnsi="Acumin Variable Concept"/>
          <w:lang w:eastAsia="en-US"/>
        </w:rPr>
      </w:pPr>
      <w:r>
        <w:rPr>
          <w:rFonts w:ascii="Acumin Variable Concept" w:hAnsi="Acumin Variable Concept"/>
          <w:lang w:eastAsia="en-US"/>
        </w:rPr>
      </w:r>
      <w:r>
        <w:rPr>
          <w:rFonts w:ascii="Acumin Variable Concept" w:hAnsi="Acumin Variable Concept"/>
          <w:lang w:eastAsia="en-US"/>
        </w:rPr>
      </w:r>
      <w:r>
        <w:rPr>
          <w:rFonts w:ascii="Acumin Variable Concept" w:hAnsi="Acumin Variable Concept"/>
          <w:lang w:eastAsia="en-US"/>
        </w:rPr>
      </w:r>
    </w:p>
    <w:p>
      <w:pPr>
        <w:pBdr/>
        <w:spacing/>
        <w:ind/>
        <w:rPr>
          <w:rFonts w:ascii="Acumin Variable Concept" w:hAnsi="Acumin Variable Concept" w:cs="Arial"/>
          <w:sz w:val="22"/>
          <w:szCs w:val="22"/>
        </w:rPr>
      </w:pP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</w:p>
    <w:p>
      <w:pPr>
        <w:pBdr/>
        <w:tabs>
          <w:tab w:val="left" w:leader="none" w:pos="1175"/>
        </w:tabs>
        <w:spacing/>
        <w:ind/>
        <w:rPr>
          <w:rFonts w:ascii="Acumin Variable Concept" w:hAnsi="Acumin Variable Concept" w:cs="Arial"/>
          <w:sz w:val="22"/>
          <w:szCs w:val="22"/>
        </w:rPr>
      </w:pP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</w:p>
    <w:p>
      <w:pPr>
        <w:pBdr/>
        <w:tabs>
          <w:tab w:val="left" w:leader="none" w:pos="1175"/>
        </w:tabs>
        <w:spacing/>
        <w:ind/>
        <w:rPr>
          <w:rFonts w:ascii="Acumin Variable Concept" w:hAnsi="Acumin Variable Concept" w:cs="Arial"/>
          <w:sz w:val="22"/>
          <w:szCs w:val="22"/>
        </w:rPr>
      </w:pP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</w:p>
    <w:p>
      <w:pPr>
        <w:pBdr/>
        <w:tabs>
          <w:tab w:val="left" w:leader="none" w:pos="1175"/>
        </w:tabs>
        <w:spacing/>
        <w:ind/>
        <w:rPr>
          <w:rFonts w:ascii="Acumin Variable Concept" w:hAnsi="Acumin Variable Concept" w:cs="Arial"/>
          <w:sz w:val="22"/>
          <w:szCs w:val="22"/>
        </w:rPr>
      </w:pP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</w:p>
    <w:p>
      <w:pPr>
        <w:pBdr/>
        <w:tabs>
          <w:tab w:val="left" w:leader="none" w:pos="1175"/>
        </w:tabs>
        <w:spacing/>
        <w:ind/>
        <w:rPr>
          <w:rFonts w:ascii="Acumin Variable Concept" w:hAnsi="Acumin Variable Concept" w:cs="Arial"/>
          <w:sz w:val="22"/>
          <w:szCs w:val="22"/>
        </w:rPr>
      </w:pP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</w:p>
    <w:p>
      <w:pPr>
        <w:pBdr/>
        <w:tabs>
          <w:tab w:val="left" w:leader="none" w:pos="1175"/>
        </w:tabs>
        <w:spacing/>
        <w:ind/>
        <w:rPr>
          <w:rFonts w:ascii="Acumin Variable Concept" w:hAnsi="Acumin Variable Concept" w:cs="Arial"/>
          <w:sz w:val="22"/>
          <w:szCs w:val="22"/>
        </w:rPr>
      </w:pP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</w:p>
    <w:p>
      <w:pPr>
        <w:pBdr/>
        <w:tabs>
          <w:tab w:val="left" w:leader="none" w:pos="1175"/>
        </w:tabs>
        <w:spacing/>
        <w:ind/>
        <w:rPr>
          <w:rFonts w:ascii="Acumin Variable Concept" w:hAnsi="Acumin Variable Concept" w:cs="Arial"/>
          <w:sz w:val="22"/>
          <w:szCs w:val="22"/>
        </w:rPr>
      </w:pP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</w:p>
    <w:p>
      <w:pPr>
        <w:pBdr/>
        <w:tabs>
          <w:tab w:val="left" w:leader="none" w:pos="1175"/>
        </w:tabs>
        <w:spacing/>
        <w:ind/>
        <w:rPr>
          <w:rFonts w:ascii="Acumin Variable Concept" w:hAnsi="Acumin Variable Concept" w:cs="Arial"/>
          <w:sz w:val="22"/>
          <w:szCs w:val="22"/>
        </w:rPr>
      </w:pP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</w:p>
    <w:p>
      <w:pPr>
        <w:pBdr/>
        <w:tabs>
          <w:tab w:val="left" w:leader="none" w:pos="1175"/>
        </w:tabs>
        <w:spacing/>
        <w:ind/>
        <w:rPr>
          <w:rFonts w:ascii="Acumin Variable Concept" w:hAnsi="Acumin Variable Concept" w:cs="Arial"/>
          <w:sz w:val="22"/>
          <w:szCs w:val="22"/>
        </w:rPr>
      </w:pP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</w:p>
    <w:p>
      <w:pPr>
        <w:pBdr/>
        <w:tabs>
          <w:tab w:val="left" w:leader="none" w:pos="1175"/>
        </w:tabs>
        <w:spacing/>
        <w:ind/>
        <w:rPr>
          <w:rFonts w:ascii="Acumin Variable Concept" w:hAnsi="Acumin Variable Concept" w:cs="Arial"/>
          <w:sz w:val="22"/>
          <w:szCs w:val="22"/>
        </w:rPr>
      </w:pP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</w:p>
    <w:p>
      <w:pPr>
        <w:pBdr/>
        <w:tabs>
          <w:tab w:val="left" w:leader="none" w:pos="1175"/>
        </w:tabs>
        <w:spacing/>
        <w:ind/>
        <w:rPr>
          <w:rFonts w:ascii="Acumin Variable Concept" w:hAnsi="Acumin Variable Concept" w:cs="Arial"/>
          <w:sz w:val="22"/>
          <w:szCs w:val="22"/>
        </w:rPr>
      </w:pP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</w:p>
    <w:p>
      <w:pPr>
        <w:pBdr/>
        <w:tabs>
          <w:tab w:val="left" w:leader="none" w:pos="1175"/>
        </w:tabs>
        <w:spacing/>
        <w:ind/>
        <w:rPr>
          <w:rFonts w:ascii="Acumin Variable Concept" w:hAnsi="Acumin Variable Concept" w:cs="Arial"/>
          <w:sz w:val="22"/>
          <w:szCs w:val="22"/>
        </w:rPr>
      </w:pP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</w:p>
    <w:p>
      <w:pPr>
        <w:pBdr/>
        <w:tabs>
          <w:tab w:val="left" w:leader="none" w:pos="1175"/>
        </w:tabs>
        <w:spacing/>
        <w:ind/>
        <w:rPr>
          <w:rFonts w:ascii="Acumin Variable Concept" w:hAnsi="Acumin Variable Concept" w:cs="Arial"/>
          <w:sz w:val="22"/>
          <w:szCs w:val="22"/>
        </w:rPr>
      </w:pP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</w:p>
    <w:p>
      <w:pPr>
        <w:pBdr/>
        <w:tabs>
          <w:tab w:val="left" w:leader="none" w:pos="1175"/>
        </w:tabs>
        <w:spacing/>
        <w:ind/>
        <w:rPr>
          <w:rFonts w:ascii="Acumin Variable Concept" w:hAnsi="Acumin Variable Concept" w:cs="Arial"/>
          <w:sz w:val="22"/>
          <w:szCs w:val="22"/>
        </w:rPr>
      </w:pP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</w:p>
    <w:p>
      <w:pPr>
        <w:pBdr/>
        <w:tabs>
          <w:tab w:val="left" w:leader="none" w:pos="1175"/>
        </w:tabs>
        <w:spacing/>
        <w:ind/>
        <w:jc w:val="center"/>
        <w:rPr>
          <w:rFonts w:ascii="Acumin Variable Concept" w:hAnsi="Acumin Variable Concept" w:cs="Arial"/>
          <w:b/>
          <w:bCs/>
          <w:sz w:val="36"/>
          <w:szCs w:val="36"/>
          <w:u w:val="single"/>
        </w:rPr>
      </w:pPr>
      <w:r>
        <w:rPr>
          <w:rFonts w:ascii="Acumin Variable Concept" w:hAnsi="Acumin Variable Concept" w:cs="Arial"/>
          <w:b/>
          <w:bCs/>
          <w:sz w:val="36"/>
          <w:szCs w:val="36"/>
          <w:u w:val="single"/>
        </w:rPr>
        <w:t xml:space="preserve">Vacances et jours fériés 202</w:t>
      </w:r>
      <w:r>
        <w:rPr>
          <w:rFonts w:ascii="Acumin Variable Concept" w:hAnsi="Acumin Variable Concept" w:cs="Arial"/>
          <w:b/>
          <w:bCs/>
          <w:sz w:val="36"/>
          <w:szCs w:val="36"/>
          <w:u w:val="single"/>
        </w:rPr>
        <w:t xml:space="preserve">6-2027</w:t>
      </w:r>
      <w:r>
        <w:rPr>
          <w:rFonts w:ascii="Acumin Variable Concept" w:hAnsi="Acumin Variable Concept" w:cs="Arial"/>
          <w:b/>
          <w:bCs/>
          <w:sz w:val="36"/>
          <w:szCs w:val="36"/>
          <w:u w:val="single"/>
        </w:rPr>
      </w:r>
      <w:r>
        <w:rPr>
          <w:rFonts w:ascii="Acumin Variable Concept" w:hAnsi="Acumin Variable Concept" w:cs="Arial"/>
          <w:b/>
          <w:bCs/>
          <w:sz w:val="36"/>
          <w:szCs w:val="36"/>
          <w:u w:val="single"/>
        </w:rPr>
      </w:r>
    </w:p>
    <w:p>
      <w:pPr>
        <w:pBdr/>
        <w:tabs>
          <w:tab w:val="left" w:leader="none" w:pos="1175"/>
        </w:tabs>
        <w:spacing/>
        <w:ind/>
        <w:rPr>
          <w:rFonts w:ascii="Acumin Variable Concept" w:hAnsi="Acumin Variable Concept" w:cs="Arial"/>
          <w:sz w:val="22"/>
          <w:szCs w:val="22"/>
        </w:rPr>
      </w:pP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</w:p>
    <w:p>
      <w:pPr>
        <w:pBdr/>
        <w:tabs>
          <w:tab w:val="left" w:leader="none" w:pos="1175"/>
        </w:tabs>
        <w:spacing/>
        <w:ind/>
        <w:rPr>
          <w:rFonts w:ascii="Acumin Variable Concept" w:hAnsi="Acumin Variable Concept" w:cs="Arial"/>
          <w:sz w:val="22"/>
          <w:szCs w:val="22"/>
        </w:rPr>
      </w:pP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</w:p>
    <w:p>
      <w:pPr>
        <w:pStyle w:val="1038"/>
        <w:pBdr/>
        <w:spacing/>
        <w:ind/>
        <w:jc w:val="center"/>
        <w:rPr>
          <w:rFonts w:ascii="Acumin Variable Concept" w:hAnsi="Acumin Variable Concept"/>
          <w:b/>
          <w:bCs/>
          <w:sz w:val="28"/>
          <w:szCs w:val="28"/>
        </w:rPr>
      </w:pPr>
      <w:r>
        <w:rPr>
          <w:rFonts w:ascii="Acumin Variable Concept" w:hAnsi="Acumin Variable Concept"/>
          <w:b/>
          <w:bCs/>
          <w:sz w:val="28"/>
          <w:szCs w:val="28"/>
        </w:rPr>
      </w:r>
      <w:r>
        <w:rPr>
          <w:rFonts w:ascii="Acumin Variable Concept" w:hAnsi="Acumin Variable Concept"/>
          <w:b/>
          <w:bCs/>
          <w:sz w:val="28"/>
          <w:szCs w:val="28"/>
        </w:rPr>
      </w:r>
      <w:r>
        <w:rPr>
          <w:rFonts w:ascii="Acumin Variable Concept" w:hAnsi="Acumin Variable Concept"/>
          <w:b/>
          <w:bCs/>
          <w:sz w:val="28"/>
          <w:szCs w:val="28"/>
        </w:rPr>
      </w:r>
    </w:p>
    <w:p>
      <w:pPr>
        <w:pStyle w:val="1038"/>
        <w:pBdr/>
        <w:spacing/>
        <w:ind/>
        <w:rPr>
          <w:rFonts w:ascii="Acumin Variable Concept" w:hAnsi="Acumin Variable Concept"/>
        </w:rPr>
      </w:pPr>
      <w:r>
        <w:rPr>
          <w:rFonts w:ascii="Acumin Variable Concept" w:hAnsi="Acumin Variable Concept"/>
          <w:b/>
          <w:bCs/>
        </w:rPr>
        <w:t xml:space="preserve">Début de l’année scolaire</w:t>
      </w:r>
      <w:r>
        <w:rPr>
          <w:rFonts w:ascii="Acumin Variable Concept" w:hAnsi="Acumin Variable Concept"/>
        </w:rPr>
        <w:t xml:space="preserve"> : </w:t>
      </w: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</w:p>
    <w:p>
      <w:pPr>
        <w:pStyle w:val="1038"/>
        <w:pBdr/>
        <w:spacing/>
        <w:ind/>
        <w:rPr>
          <w:rFonts w:ascii="Acumin Variable Concept" w:hAnsi="Acumin Variable Concept"/>
        </w:rPr>
      </w:pPr>
      <w:r>
        <w:rPr>
          <w:rFonts w:ascii="Acumin Variable Concept" w:hAnsi="Acumin Variable Concept"/>
        </w:rPr>
        <w:t xml:space="preserve">Le lundi 7</w:t>
      </w:r>
      <w:r>
        <w:rPr>
          <w:rFonts w:ascii="Acumin Variable Concept" w:hAnsi="Acumin Variable Concept"/>
        </w:rPr>
        <w:t xml:space="preserve"> septembre 202</w:t>
      </w:r>
      <w:r>
        <w:rPr>
          <w:rFonts w:ascii="Acumin Variable Concept" w:hAnsi="Acumin Variable Concept"/>
        </w:rPr>
        <w:t xml:space="preserve">6</w:t>
      </w: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</w:p>
    <w:p>
      <w:pPr>
        <w:pStyle w:val="1038"/>
        <w:pBdr/>
        <w:spacing/>
        <w:ind/>
        <w:rPr>
          <w:rFonts w:ascii="Acumin Variable Concept" w:hAnsi="Acumin Variable Concept"/>
        </w:rPr>
      </w:pP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</w:p>
    <w:p>
      <w:pPr>
        <w:pStyle w:val="1038"/>
        <w:pBdr/>
        <w:spacing/>
        <w:ind/>
        <w:rPr>
          <w:rFonts w:ascii="Acumin Variable Concept" w:hAnsi="Acumin Variable Concept"/>
        </w:rPr>
      </w:pPr>
      <w:r>
        <w:rPr>
          <w:rFonts w:ascii="Acumin Variable Concept" w:hAnsi="Acumin Variable Concept"/>
          <w:b/>
          <w:bCs/>
        </w:rPr>
        <w:t xml:space="preserve">Vacances d’Automne</w:t>
      </w:r>
      <w:r>
        <w:rPr>
          <w:rFonts w:ascii="Acumin Variable Concept" w:hAnsi="Acumin Variable Concept"/>
        </w:rPr>
        <w:t xml:space="preserve"> : </w:t>
      </w: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</w:p>
    <w:p>
      <w:pPr>
        <w:pStyle w:val="1038"/>
        <w:pBdr/>
        <w:spacing/>
        <w:ind/>
        <w:rPr>
          <w:rFonts w:ascii="Acumin Variable Concept" w:hAnsi="Acumin Variable Concept"/>
        </w:rPr>
      </w:pPr>
      <w:r>
        <w:rPr>
          <w:rFonts w:ascii="Acumin Variable Concept" w:hAnsi="Acumin Variable Concept"/>
        </w:rPr>
        <w:t xml:space="preserve">Du jeudi 15</w:t>
      </w:r>
      <w:r>
        <w:rPr>
          <w:rFonts w:ascii="Acumin Variable Concept" w:hAnsi="Acumin Variable Concept"/>
        </w:rPr>
        <w:t xml:space="preserve"> octobre 202</w:t>
      </w:r>
      <w:r>
        <w:rPr>
          <w:rFonts w:ascii="Acumin Variable Concept" w:hAnsi="Acumin Variable Concept"/>
        </w:rPr>
        <w:t xml:space="preserve">6 au dimanche 2</w:t>
      </w:r>
      <w:r>
        <w:rPr>
          <w:rFonts w:ascii="Acumin Variable Concept" w:hAnsi="Acumin Variable Concept"/>
        </w:rPr>
        <w:t xml:space="preserve">5 octobre 202</w:t>
      </w:r>
      <w:r>
        <w:rPr>
          <w:rFonts w:ascii="Acumin Variable Concept" w:hAnsi="Acumin Variable Concept"/>
        </w:rPr>
        <w:t xml:space="preserve">6</w:t>
      </w: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</w:p>
    <w:p>
      <w:pPr>
        <w:pStyle w:val="1038"/>
        <w:pBdr/>
        <w:spacing/>
        <w:ind/>
        <w:rPr>
          <w:rFonts w:ascii="Acumin Variable Concept" w:hAnsi="Acumin Variable Concept"/>
        </w:rPr>
      </w:pP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</w:p>
    <w:p>
      <w:pPr>
        <w:pStyle w:val="1038"/>
        <w:pBdr/>
        <w:spacing/>
        <w:ind/>
        <w:rPr>
          <w:rFonts w:ascii="Acumin Variable Concept" w:hAnsi="Acumin Variable Concept"/>
          <w:b/>
          <w:bCs/>
        </w:rPr>
      </w:pPr>
      <w:r>
        <w:rPr>
          <w:rFonts w:ascii="Acumin Variable Concept" w:hAnsi="Acumin Variable Concept"/>
          <w:b/>
          <w:bCs/>
        </w:rPr>
        <w:t xml:space="preserve">Immaculée conception</w:t>
      </w:r>
      <w:r>
        <w:rPr>
          <w:rFonts w:ascii="Acumin Variable Concept" w:hAnsi="Acumin Variable Concept"/>
          <w:b w:val="0"/>
          <w:bCs w:val="0"/>
        </w:rPr>
        <w:t xml:space="preserve"> : </w:t>
      </w:r>
      <w:r>
        <w:rPr>
          <w:rFonts w:ascii="Acumin Variable Concept" w:hAnsi="Acumin Variable Concept"/>
          <w:b/>
          <w:bCs/>
        </w:rPr>
      </w:r>
      <w:r>
        <w:rPr>
          <w:rFonts w:ascii="Acumin Variable Concept" w:hAnsi="Acumin Variable Concept"/>
          <w:b/>
          <w:bCs/>
        </w:rPr>
      </w:r>
    </w:p>
    <w:p>
      <w:pPr>
        <w:pStyle w:val="1038"/>
        <w:pBdr/>
        <w:spacing/>
        <w:ind/>
        <w:rPr>
          <w:rFonts w:ascii="Acumin Variable Concept" w:hAnsi="Acumin Variable Concept"/>
        </w:rPr>
      </w:pPr>
      <w:r>
        <w:rPr>
          <w:rFonts w:ascii="Acumin Variable Concept" w:hAnsi="Acumin Variable Concept"/>
        </w:rPr>
        <w:t xml:space="preserve">Les lundi 7 et mardi 8 décembre 2026</w:t>
      </w: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</w:p>
    <w:p>
      <w:pPr>
        <w:pStyle w:val="1038"/>
        <w:pBdr/>
        <w:spacing/>
        <w:ind/>
        <w:rPr>
          <w:rFonts w:ascii="Acumin Variable Concept" w:hAnsi="Acumin Variable Concept"/>
        </w:rPr>
      </w:pP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</w:p>
    <w:p>
      <w:pPr>
        <w:pStyle w:val="1038"/>
        <w:pBdr/>
        <w:spacing/>
        <w:ind/>
        <w:rPr>
          <w:rFonts w:ascii="Acumin Variable Concept" w:hAnsi="Acumin Variable Concept"/>
        </w:rPr>
      </w:pPr>
      <w:r>
        <w:rPr>
          <w:rFonts w:ascii="Acumin Variable Concept" w:hAnsi="Acumin Variable Concept"/>
          <w:b/>
          <w:bCs/>
        </w:rPr>
        <w:t xml:space="preserve">Vacances de Noël</w:t>
      </w:r>
      <w:r>
        <w:rPr>
          <w:rFonts w:ascii="Acumin Variable Concept" w:hAnsi="Acumin Variable Concept"/>
        </w:rPr>
        <w:t xml:space="preserve"> : </w:t>
      </w: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</w:p>
    <w:p>
      <w:pPr>
        <w:pStyle w:val="1038"/>
        <w:pBdr/>
        <w:spacing/>
        <w:ind/>
        <w:rPr>
          <w:rFonts w:ascii="Acumin Variable Concept" w:hAnsi="Acumin Variable Concept"/>
        </w:rPr>
      </w:pPr>
      <w:r>
        <w:rPr>
          <w:rFonts w:ascii="Acumin Variable Concept" w:hAnsi="Acumin Variable Concept"/>
        </w:rPr>
        <w:t xml:space="preserve">Du </w:t>
      </w:r>
      <w:r>
        <w:rPr>
          <w:rFonts w:ascii="Acumin Variable Concept" w:hAnsi="Acumin Variable Concept"/>
        </w:rPr>
        <w:t xml:space="preserve">jeudi 24 décembre 2026</w:t>
      </w:r>
      <w:r>
        <w:rPr>
          <w:rFonts w:ascii="Acumin Variable Concept" w:hAnsi="Acumin Variable Concept"/>
        </w:rPr>
        <w:t xml:space="preserve"> au dimanche </w:t>
      </w:r>
      <w:r>
        <w:rPr>
          <w:rFonts w:ascii="Acumin Variable Concept" w:hAnsi="Acumin Variable Concept"/>
        </w:rPr>
        <w:t xml:space="preserve">10 janvier 202</w:t>
      </w:r>
      <w:r>
        <w:rPr>
          <w:rFonts w:ascii="Acumin Variable Concept" w:hAnsi="Acumin Variable Concept"/>
        </w:rPr>
        <w:t xml:space="preserve">7</w:t>
      </w: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</w:p>
    <w:p>
      <w:pPr>
        <w:pStyle w:val="1038"/>
        <w:pBdr/>
        <w:spacing/>
        <w:ind/>
        <w:rPr>
          <w:rFonts w:ascii="Acumin Variable Concept" w:hAnsi="Acumin Variable Concept"/>
        </w:rPr>
      </w:pP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</w:p>
    <w:p>
      <w:pPr>
        <w:pStyle w:val="1038"/>
        <w:pBdr/>
        <w:spacing/>
        <w:ind/>
        <w:rPr>
          <w:rFonts w:ascii="Acumin Variable Concept" w:hAnsi="Acumin Variable Concept"/>
        </w:rPr>
      </w:pPr>
      <w:r>
        <w:rPr>
          <w:rFonts w:ascii="Acumin Variable Concept" w:hAnsi="Acumin Variable Concept"/>
          <w:b/>
          <w:bCs/>
        </w:rPr>
        <w:t xml:space="preserve">Vacances de Carnaval</w:t>
      </w:r>
      <w:r>
        <w:rPr>
          <w:rFonts w:ascii="Acumin Variable Concept" w:hAnsi="Acumin Variable Concept"/>
        </w:rPr>
        <w:t xml:space="preserve"> : </w:t>
      </w: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</w:p>
    <w:p>
      <w:pPr>
        <w:pStyle w:val="1038"/>
        <w:pBdr/>
        <w:spacing/>
        <w:ind/>
        <w:rPr>
          <w:rFonts w:ascii="Acumin Variable Concept" w:hAnsi="Acumin Variable Concept"/>
          <w:highlight w:val="none"/>
        </w:rPr>
      </w:pPr>
      <w:r>
        <w:rPr>
          <w:rFonts w:ascii="Acumin Variable Concept" w:hAnsi="Acumin Variable Concept"/>
        </w:rPr>
        <w:t xml:space="preserve">Du samedi </w:t>
      </w:r>
      <w:r>
        <w:rPr>
          <w:rFonts w:ascii="Acumin Variable Concept" w:hAnsi="Acumin Variable Concept"/>
        </w:rPr>
        <w:t xml:space="preserve">6 </w:t>
      </w:r>
      <w:r>
        <w:rPr>
          <w:rFonts w:ascii="Acumin Variable Concept" w:hAnsi="Acumin Variable Concept"/>
        </w:rPr>
        <w:t xml:space="preserve">février</w:t>
      </w:r>
      <w:r>
        <w:rPr>
          <w:rFonts w:ascii="Acumin Variable Concept" w:hAnsi="Acumin Variable Concept"/>
        </w:rPr>
        <w:t xml:space="preserve"> 202</w:t>
      </w:r>
      <w:r>
        <w:rPr>
          <w:rFonts w:ascii="Acumin Variable Concept" w:hAnsi="Acumin Variable Concept"/>
        </w:rPr>
        <w:t xml:space="preserve">7 au dimanche 14</w:t>
      </w:r>
      <w:r>
        <w:rPr>
          <w:rFonts w:ascii="Acumin Variable Concept" w:hAnsi="Acumin Variable Concept"/>
        </w:rPr>
        <w:t xml:space="preserve"> </w:t>
      </w:r>
      <w:r>
        <w:rPr>
          <w:rFonts w:ascii="Acumin Variable Concept" w:hAnsi="Acumin Variable Concept"/>
        </w:rPr>
        <w:t xml:space="preserve">février</w:t>
      </w:r>
      <w:r>
        <w:rPr>
          <w:rFonts w:ascii="Acumin Variable Concept" w:hAnsi="Acumin Variable Concept"/>
        </w:rPr>
        <w:t xml:space="preserve"> 202</w:t>
      </w:r>
      <w:r>
        <w:rPr>
          <w:rFonts w:ascii="Acumin Variable Concept" w:hAnsi="Acumin Variable Concept"/>
        </w:rPr>
        <w:t xml:space="preserve">7</w:t>
      </w:r>
      <w:r>
        <w:rPr>
          <w:rFonts w:ascii="Acumin Variable Concept" w:hAnsi="Acumin Variable Concept"/>
          <w:highlight w:val="none"/>
        </w:rPr>
      </w:r>
      <w:r>
        <w:rPr>
          <w:rFonts w:ascii="Acumin Variable Concept" w:hAnsi="Acumin Variable Concept"/>
          <w:highlight w:val="none"/>
        </w:rPr>
      </w:r>
    </w:p>
    <w:p w14:paraId="7770FE99">
      <w:pPr>
        <w:pStyle w:val="1038"/>
        <w:pBdr/>
        <w:spacing/>
        <w:ind/>
        <w:rPr>
          <w:rFonts w:ascii="Acumin Variable Concept" w:hAnsi="Acumin Variable Concept"/>
        </w:rPr>
      </w:pP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</w:p>
    <w:p w14:paraId="075F8EE5">
      <w:pPr>
        <w:pStyle w:val="1038"/>
        <w:pBdr/>
        <w:spacing/>
        <w:ind/>
        <w:rPr>
          <w:rFonts w:ascii="Acumin Variable Concept" w:hAnsi="Acumin Variable Concept"/>
          <w:highlight w:val="none"/>
        </w:rPr>
      </w:pPr>
      <w:r>
        <w:rPr>
          <w:rFonts w:ascii="Acumin Variable Concept" w:hAnsi="Acumin Variable Concept"/>
          <w:b/>
          <w:bCs/>
          <w:highlight w:val="none"/>
        </w:rPr>
        <w:t xml:space="preserve">St-Joseph</w:t>
      </w:r>
      <w:r>
        <w:rPr>
          <w:rFonts w:ascii="Acumin Variable Concept" w:hAnsi="Acumin Variable Concept"/>
          <w:highlight w:val="none"/>
        </w:rPr>
        <w:t xml:space="preserve"> :</w:t>
      </w:r>
      <w:r>
        <w:rPr>
          <w:rFonts w:ascii="Acumin Variable Concept" w:hAnsi="Acumin Variable Concept"/>
          <w:highlight w:val="none"/>
        </w:rPr>
      </w:r>
      <w:r>
        <w:rPr>
          <w:rFonts w:ascii="Acumin Variable Concept" w:hAnsi="Acumin Variable Concept"/>
          <w:highlight w:val="none"/>
        </w:rPr>
      </w:r>
    </w:p>
    <w:p w14:paraId="0C081B28">
      <w:pPr>
        <w:pStyle w:val="1038"/>
        <w:pBdr/>
        <w:spacing/>
        <w:ind/>
        <w:rPr>
          <w:rFonts w:ascii="Acumin Variable Concept" w:hAnsi="Acumin Variable Concept"/>
        </w:rPr>
      </w:pPr>
      <w:r>
        <w:rPr>
          <w:rFonts w:ascii="Acumin Variable Concept" w:hAnsi="Acumin Variable Concept"/>
          <w:highlight w:val="none"/>
        </w:rPr>
        <w:t xml:space="preserve">Le Vendredi 19 mars 2027</w:t>
      </w: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</w:p>
    <w:p>
      <w:pPr>
        <w:pStyle w:val="1038"/>
        <w:pBdr/>
        <w:spacing/>
        <w:ind/>
        <w:rPr>
          <w:rFonts w:ascii="Acumin Variable Concept" w:hAnsi="Acumin Variable Concept"/>
        </w:rPr>
      </w:pP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</w:p>
    <w:p>
      <w:pPr>
        <w:pStyle w:val="1038"/>
        <w:pBdr/>
        <w:spacing/>
        <w:ind/>
        <w:rPr>
          <w:rFonts w:ascii="Acumin Variable Concept" w:hAnsi="Acumin Variable Concept"/>
        </w:rPr>
      </w:pPr>
      <w:r>
        <w:rPr>
          <w:rFonts w:ascii="Acumin Variable Concept" w:hAnsi="Acumin Variable Concept"/>
          <w:b/>
          <w:bCs/>
        </w:rPr>
        <w:t xml:space="preserve">Vacances de Pâques</w:t>
      </w:r>
      <w:r>
        <w:rPr>
          <w:rFonts w:ascii="Acumin Variable Concept" w:hAnsi="Acumin Variable Concept"/>
        </w:rPr>
        <w:t xml:space="preserve"> : </w:t>
      </w: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</w:p>
    <w:p>
      <w:pPr>
        <w:pStyle w:val="1038"/>
        <w:pBdr/>
        <w:spacing/>
        <w:ind/>
        <w:rPr>
          <w:rFonts w:ascii="Acumin Variable Concept" w:hAnsi="Acumin Variable Concept"/>
          <w:highlight w:val="none"/>
        </w:rPr>
      </w:pPr>
      <w:r>
        <w:rPr>
          <w:rFonts w:ascii="Acumin Variable Concept" w:hAnsi="Acumin Variable Concept"/>
        </w:rPr>
        <w:t xml:space="preserve">Du</w:t>
      </w:r>
      <w:r>
        <w:rPr>
          <w:rFonts w:ascii="Acumin Variable Concept" w:hAnsi="Acumin Variable Concept"/>
          <w:b/>
          <w:bCs/>
        </w:rPr>
        <w:t xml:space="preserve"> </w:t>
      </w:r>
      <w:r>
        <w:rPr>
          <w:rFonts w:ascii="Acumin Variable Concept" w:hAnsi="Acumin Variable Concept"/>
        </w:rPr>
        <w:t xml:space="preserve">vendredi</w:t>
      </w:r>
      <w:r>
        <w:rPr>
          <w:rFonts w:ascii="Acumin Variable Concept" w:hAnsi="Acumin Variable Concept"/>
        </w:rPr>
        <w:t xml:space="preserve"> </w:t>
      </w:r>
      <w:r>
        <w:rPr>
          <w:rFonts w:ascii="Acumin Variable Concept" w:hAnsi="Acumin Variable Concept"/>
        </w:rPr>
        <w:t xml:space="preserve">26 mars</w:t>
      </w:r>
      <w:r>
        <w:rPr>
          <w:rFonts w:ascii="Acumin Variable Concept" w:hAnsi="Acumin Variable Concept"/>
        </w:rPr>
        <w:t xml:space="preserve"> 202</w:t>
      </w:r>
      <w:r>
        <w:rPr>
          <w:rFonts w:ascii="Acumin Variable Concept" w:hAnsi="Acumin Variable Concept"/>
        </w:rPr>
        <w:t xml:space="preserve">7 au dimanche 4</w:t>
      </w:r>
      <w:r>
        <w:rPr>
          <w:rFonts w:ascii="Acumin Variable Concept" w:hAnsi="Acumin Variable Concept"/>
        </w:rPr>
        <w:t xml:space="preserve"> avril</w:t>
      </w:r>
      <w:r>
        <w:rPr>
          <w:rFonts w:ascii="Acumin Variable Concept" w:hAnsi="Acumin Variable Concept"/>
        </w:rPr>
        <w:t xml:space="preserve"> 202</w:t>
      </w:r>
      <w:r>
        <w:rPr>
          <w:rFonts w:ascii="Acumin Variable Concept" w:hAnsi="Acumin Variable Concept"/>
        </w:rPr>
        <w:t xml:space="preserve">7</w:t>
      </w:r>
      <w:r>
        <w:rPr>
          <w:rFonts w:ascii="Acumin Variable Concept" w:hAnsi="Acumin Variable Concept"/>
          <w:highlight w:val="none"/>
        </w:rPr>
      </w:r>
      <w:r>
        <w:rPr>
          <w:rFonts w:ascii="Acumin Variable Concept" w:hAnsi="Acumin Variable Concept"/>
          <w:highlight w:val="none"/>
        </w:rPr>
      </w:r>
    </w:p>
    <w:p w14:paraId="79C29348">
      <w:pPr>
        <w:pStyle w:val="1038"/>
        <w:pBdr/>
        <w:spacing/>
        <w:ind/>
        <w:rPr>
          <w:rFonts w:ascii="Acumin Variable Concept" w:hAnsi="Acumin Variable Concept"/>
        </w:rPr>
      </w:pP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</w:p>
    <w:p w14:paraId="62110664">
      <w:pPr>
        <w:pStyle w:val="1038"/>
        <w:pBdr/>
        <w:spacing/>
        <w:ind/>
        <w:rPr>
          <w:rFonts w:ascii="Acumin Variable Concept" w:hAnsi="Acumin Variable Concept"/>
          <w:b/>
          <w:bCs/>
          <w:highlight w:val="none"/>
        </w:rPr>
      </w:pPr>
      <w:r>
        <w:rPr>
          <w:rFonts w:ascii="Acumin Variable Concept" w:hAnsi="Acumin Variable Concept"/>
          <w:b/>
          <w:bCs/>
          <w:highlight w:val="none"/>
        </w:rPr>
        <w:t xml:space="preserve">Ascension</w:t>
      </w:r>
      <w:r>
        <w:rPr>
          <w:rFonts w:ascii="Acumin Variable Concept" w:hAnsi="Acumin Variable Concept"/>
          <w:b/>
          <w:bCs/>
        </w:rPr>
        <w:t xml:space="preserve"> </w:t>
      </w:r>
      <w:r>
        <w:rPr>
          <w:rFonts w:ascii="Acumin Variable Concept" w:hAnsi="Acumin Variable Concept"/>
          <w:b w:val="0"/>
          <w:bCs w:val="0"/>
        </w:rPr>
        <w:t xml:space="preserve">:</w:t>
      </w:r>
      <w:r>
        <w:rPr>
          <w:rFonts w:ascii="Acumin Variable Concept" w:hAnsi="Acumin Variable Concept"/>
          <w:b/>
          <w:bCs/>
          <w:highlight w:val="none"/>
        </w:rPr>
      </w:r>
      <w:r>
        <w:rPr>
          <w:rFonts w:ascii="Acumin Variable Concept" w:hAnsi="Acumin Variable Concept"/>
          <w:b/>
          <w:bCs/>
          <w:highlight w:val="none"/>
        </w:rPr>
      </w:r>
    </w:p>
    <w:p w14:paraId="72D4A579">
      <w:pPr>
        <w:pStyle w:val="1038"/>
        <w:pBdr/>
        <w:spacing/>
        <w:ind/>
        <w:rPr>
          <w:rFonts w:ascii="Acumin Variable Concept" w:hAnsi="Acumin Variable Concept"/>
        </w:rPr>
      </w:pPr>
      <w:r>
        <w:rPr>
          <w:rFonts w:ascii="Acumin Variable Concept" w:hAnsi="Acumin Variable Concept"/>
          <w:highlight w:val="none"/>
        </w:rPr>
        <w:t xml:space="preserve">Les jeudi 6 et vendredi 7 mai 2027</w:t>
      </w: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</w:p>
    <w:p>
      <w:pPr>
        <w:pStyle w:val="1038"/>
        <w:pBdr/>
        <w:spacing/>
        <w:ind/>
        <w:rPr>
          <w:rFonts w:ascii="Acumin Variable Concept" w:hAnsi="Acumin Variable Concept"/>
        </w:rPr>
      </w:pP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</w:p>
    <w:p>
      <w:pPr>
        <w:pStyle w:val="1038"/>
        <w:pBdr/>
        <w:spacing/>
        <w:ind/>
        <w:rPr>
          <w:rFonts w:ascii="Acumin Variable Concept" w:hAnsi="Acumin Variable Concept"/>
        </w:rPr>
      </w:pPr>
      <w:r>
        <w:rPr>
          <w:rFonts w:ascii="Acumin Variable Concept" w:hAnsi="Acumin Variable Concept"/>
          <w:b/>
          <w:bCs/>
        </w:rPr>
        <w:t xml:space="preserve">Pentecôte</w:t>
      </w:r>
      <w:r>
        <w:rPr>
          <w:rFonts w:ascii="Acumin Variable Concept" w:hAnsi="Acumin Variable Concept"/>
        </w:rPr>
        <w:t xml:space="preserve"> : </w:t>
      </w: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</w:p>
    <w:p>
      <w:pPr>
        <w:pStyle w:val="1038"/>
        <w:pBdr/>
        <w:spacing/>
        <w:ind/>
        <w:rPr>
          <w:rFonts w:ascii="Acumin Variable Concept" w:hAnsi="Acumin Variable Concept"/>
          <w:highlight w:val="none"/>
        </w:rPr>
      </w:pPr>
      <w:r>
        <w:rPr>
          <w:rFonts w:ascii="Acumin Variable Concept" w:hAnsi="Acumin Variable Concept"/>
        </w:rPr>
        <w:t xml:space="preserve">Le</w:t>
      </w:r>
      <w:r>
        <w:rPr>
          <w:rFonts w:ascii="Acumin Variable Concept" w:hAnsi="Acumin Variable Concept"/>
          <w:b/>
          <w:bCs/>
        </w:rPr>
        <w:t xml:space="preserve"> </w:t>
      </w:r>
      <w:r>
        <w:rPr>
          <w:rFonts w:ascii="Acumin Variable Concept" w:hAnsi="Acumin Variable Concept"/>
        </w:rPr>
        <w:t xml:space="preserve">lundi 17</w:t>
      </w:r>
      <w:r>
        <w:rPr>
          <w:rFonts w:ascii="Acumin Variable Concept" w:hAnsi="Acumin Variable Concept"/>
        </w:rPr>
        <w:t xml:space="preserve"> </w:t>
      </w:r>
      <w:r>
        <w:rPr>
          <w:rFonts w:ascii="Acumin Variable Concept" w:hAnsi="Acumin Variable Concept"/>
        </w:rPr>
        <w:t xml:space="preserve">mai</w:t>
      </w:r>
      <w:r>
        <w:rPr>
          <w:rFonts w:ascii="Acumin Variable Concept" w:hAnsi="Acumin Variable Concept"/>
        </w:rPr>
        <w:t xml:space="preserve"> 202</w:t>
      </w:r>
      <w:r>
        <w:rPr>
          <w:rFonts w:ascii="Acumin Variable Concept" w:hAnsi="Acumin Variable Concept"/>
        </w:rPr>
        <w:t xml:space="preserve">7</w:t>
      </w:r>
      <w:r>
        <w:rPr>
          <w:rFonts w:ascii="Acumin Variable Concept" w:hAnsi="Acumin Variable Concept"/>
          <w:highlight w:val="none"/>
        </w:rPr>
      </w:r>
      <w:r>
        <w:rPr>
          <w:rFonts w:ascii="Acumin Variable Concept" w:hAnsi="Acumin Variable Concept"/>
          <w:highlight w:val="none"/>
        </w:rPr>
      </w:r>
    </w:p>
    <w:p w14:paraId="4200C396">
      <w:pPr>
        <w:pStyle w:val="1038"/>
        <w:pBdr/>
        <w:spacing/>
        <w:ind/>
        <w:rPr>
          <w:rFonts w:ascii="Acumin Variable Concept" w:hAnsi="Acumin Variable Concept"/>
        </w:rPr>
      </w:pP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</w:p>
    <w:p w14:paraId="00BEA32F">
      <w:pPr>
        <w:pStyle w:val="1038"/>
        <w:pBdr/>
        <w:spacing/>
        <w:ind/>
        <w:rPr>
          <w:rFonts w:ascii="Acumin Variable Concept" w:hAnsi="Acumin Variable Concept"/>
          <w:highlight w:val="none"/>
        </w:rPr>
      </w:pPr>
      <w:r>
        <w:rPr>
          <w:rFonts w:ascii="Acumin Variable Concept" w:hAnsi="Acumin Variable Concept"/>
          <w:b/>
          <w:bCs/>
          <w:highlight w:val="none"/>
        </w:rPr>
        <w:t xml:space="preserve">Fête-Dieu</w:t>
      </w:r>
      <w:r>
        <w:rPr>
          <w:rFonts w:ascii="Acumin Variable Concept" w:hAnsi="Acumin Variable Concept"/>
          <w:highlight w:val="none"/>
        </w:rPr>
        <w:t xml:space="preserve"> :</w:t>
      </w:r>
      <w:r>
        <w:rPr>
          <w:rFonts w:ascii="Acumin Variable Concept" w:hAnsi="Acumin Variable Concept"/>
          <w:highlight w:val="none"/>
        </w:rPr>
      </w:r>
      <w:r>
        <w:rPr>
          <w:rFonts w:ascii="Acumin Variable Concept" w:hAnsi="Acumin Variable Concept"/>
          <w:highlight w:val="none"/>
        </w:rPr>
      </w:r>
    </w:p>
    <w:p w14:paraId="49BD2BF4">
      <w:pPr>
        <w:pStyle w:val="1038"/>
        <w:pBdr/>
        <w:spacing/>
        <w:ind/>
        <w:rPr>
          <w:rFonts w:ascii="Acumin Variable Concept" w:hAnsi="Acumin Variable Concept"/>
        </w:rPr>
      </w:pPr>
      <w:r>
        <w:rPr>
          <w:rFonts w:ascii="Acumin Variable Concept" w:hAnsi="Acumin Variable Concept"/>
          <w:highlight w:val="none"/>
        </w:rPr>
        <w:t xml:space="preserve">Le jeudi 27 mai 2027</w:t>
      </w: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</w:p>
    <w:p>
      <w:pPr>
        <w:pStyle w:val="1038"/>
        <w:pBdr/>
        <w:spacing/>
        <w:ind/>
        <w:rPr>
          <w:rFonts w:ascii="Acumin Variable Concept" w:hAnsi="Acumin Variable Concept"/>
        </w:rPr>
      </w:pP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</w:p>
    <w:p>
      <w:pPr>
        <w:pStyle w:val="1038"/>
        <w:pBdr/>
        <w:spacing/>
        <w:ind/>
        <w:rPr>
          <w:rFonts w:ascii="Acumin Variable Concept" w:hAnsi="Acumin Variable Concept"/>
        </w:rPr>
      </w:pPr>
      <w:r>
        <w:rPr>
          <w:rFonts w:ascii="Acumin Variable Concept" w:hAnsi="Acumin Variable Concept"/>
          <w:b/>
          <w:bCs/>
        </w:rPr>
        <w:t xml:space="preserve">Fin de l’année scolaire</w:t>
      </w:r>
      <w:r>
        <w:rPr>
          <w:rFonts w:ascii="Acumin Variable Concept" w:hAnsi="Acumin Variable Concept"/>
        </w:rPr>
        <w:t xml:space="preserve"> : </w:t>
      </w: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</w:p>
    <w:p>
      <w:pPr>
        <w:pStyle w:val="1038"/>
        <w:pBdr/>
        <w:spacing/>
        <w:ind/>
        <w:rPr>
          <w:rFonts w:ascii="Acumin Variable Concept" w:hAnsi="Acumin Variable Concept"/>
          <w:highlight w:val="none"/>
        </w:rPr>
      </w:pPr>
      <w:r>
        <w:rPr>
          <w:rFonts w:ascii="Acumin Variable Concept" w:hAnsi="Acumin Variable Concept"/>
        </w:rPr>
        <w:t xml:space="preserve">Le jeudi 1</w:t>
      </w:r>
      <w:r>
        <w:rPr>
          <w:rFonts w:ascii="Acumin Variable Concept" w:hAnsi="Acumin Variable Concept"/>
        </w:rPr>
        <w:t xml:space="preserve">0</w:t>
      </w:r>
      <w:r>
        <w:rPr>
          <w:rFonts w:ascii="Acumin Variable Concept" w:hAnsi="Acumin Variable Concept"/>
        </w:rPr>
        <w:t xml:space="preserve"> juin 202</w:t>
      </w:r>
      <w:r>
        <w:rPr>
          <w:rFonts w:ascii="Acumin Variable Concept" w:hAnsi="Acumin Variable Concept"/>
        </w:rPr>
        <w:t xml:space="preserve">7</w:t>
      </w:r>
      <w:r>
        <w:rPr>
          <w:rFonts w:ascii="Acumin Variable Concept" w:hAnsi="Acumin Variable Concept"/>
          <w:highlight w:val="none"/>
        </w:rPr>
      </w:r>
      <w:r>
        <w:rPr>
          <w:rFonts w:ascii="Acumin Variable Concept" w:hAnsi="Acumin Variable Concept"/>
          <w:highlight w:val="none"/>
        </w:rPr>
      </w:r>
    </w:p>
    <w:p w14:paraId="63BA3098">
      <w:pPr>
        <w:pStyle w:val="1038"/>
        <w:pBdr/>
        <w:spacing/>
        <w:ind/>
        <w:rPr>
          <w:rFonts w:ascii="Acumin Variable Concept" w:hAnsi="Acumin Variable Concept"/>
        </w:rPr>
      </w:pP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</w:p>
    <w:p w14:paraId="5BA2FDF1">
      <w:pPr>
        <w:pStyle w:val="1038"/>
        <w:pBdr/>
        <w:spacing/>
        <w:ind/>
        <w:rPr>
          <w:rFonts w:ascii="Acumin Variable Concept" w:hAnsi="Acumin Variable Concept"/>
        </w:rPr>
      </w:pP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</w:p>
    <w:p w14:paraId="4F941106">
      <w:pPr>
        <w:pStyle w:val="1038"/>
        <w:pBdr/>
        <w:spacing/>
        <w:ind/>
        <w:rPr>
          <w:rFonts w:ascii="Acumin Variable Concept" w:hAnsi="Acumin Variable Concept"/>
          <w:highlight w:val="none"/>
        </w:rPr>
      </w:pPr>
      <w:r>
        <w:rPr>
          <w:rFonts w:ascii="Acumin Variable Concept" w:hAnsi="Acumin Variable Concept"/>
          <w:b/>
          <w:bCs/>
          <w:highlight w:val="none"/>
        </w:rPr>
        <w:t xml:space="preserve">Festival des Alambics</w:t>
      </w:r>
      <w:r>
        <w:rPr>
          <w:rFonts w:ascii="Acumin Variable Concept" w:hAnsi="Acumin Variable Concept"/>
          <w:highlight w:val="none"/>
        </w:rPr>
        <w:t xml:space="preserve"> : </w:t>
      </w:r>
      <w:r>
        <w:rPr>
          <w:rFonts w:ascii="Acumin Variable Concept" w:hAnsi="Acumin Variable Concept"/>
          <w:highlight w:val="none"/>
        </w:rPr>
      </w:r>
      <w:r>
        <w:rPr>
          <w:rFonts w:ascii="Acumin Variable Concept" w:hAnsi="Acumin Variable Concept"/>
          <w:highlight w:val="none"/>
        </w:rPr>
      </w:r>
    </w:p>
    <w:p w14:paraId="2022B14E">
      <w:pPr>
        <w:pStyle w:val="1038"/>
        <w:pBdr/>
        <w:spacing/>
        <w:ind/>
        <w:rPr>
          <w:rFonts w:ascii="Acumin Variable Concept" w:hAnsi="Acumin Variable Concept"/>
        </w:rPr>
      </w:pPr>
      <w:r>
        <w:rPr>
          <w:rFonts w:ascii="Acumin Variable Concept" w:hAnsi="Acumin Variable Concept"/>
          <w:highlight w:val="none"/>
        </w:rPr>
        <w:t xml:space="preserve">Samedi 22 mai 2027 </w:t>
      </w: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</w:p>
    <w:p w14:paraId="2B1B3629">
      <w:pPr>
        <w:pBdr/>
        <w:tabs>
          <w:tab w:val="left" w:leader="none" w:pos="1175"/>
        </w:tabs>
        <w:spacing/>
        <w:ind/>
        <w:rPr>
          <w:rFonts w:ascii="Acumin Variable Concept" w:hAnsi="Acumin Variable Concept" w:cs="Arial"/>
          <w:sz w:val="22"/>
          <w:szCs w:val="22"/>
        </w:rPr>
      </w:pP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</w:p>
    <w:p w14:paraId="125782F8">
      <w:pPr>
        <w:pBdr/>
        <w:tabs>
          <w:tab w:val="left" w:leader="none" w:pos="1175"/>
        </w:tabs>
        <w:spacing/>
        <w:ind/>
        <w:rPr>
          <w:rFonts w:ascii="Acumin Variable Concept" w:hAnsi="Acumin Variable Concept" w:cs="Arial"/>
          <w:sz w:val="22"/>
          <w:szCs w:val="22"/>
        </w:rPr>
      </w:pP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</w:p>
    <w:p w14:paraId="1C115BC2">
      <w:pPr>
        <w:pBdr/>
        <w:tabs>
          <w:tab w:val="left" w:leader="none" w:pos="1175"/>
        </w:tabs>
        <w:spacing/>
        <w:ind/>
        <w:rPr>
          <w:rFonts w:ascii="Acumin Variable Concept" w:hAnsi="Acumin Variable Concept" w:cs="Arial"/>
          <w:sz w:val="22"/>
          <w:szCs w:val="22"/>
        </w:rPr>
      </w:pP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</w:p>
    <w:p w14:paraId="0598B4F3">
      <w:pPr>
        <w:pBdr/>
        <w:tabs>
          <w:tab w:val="left" w:leader="none" w:pos="1175"/>
        </w:tabs>
        <w:spacing/>
        <w:ind/>
        <w:rPr>
          <w:rFonts w:ascii="Acumin Variable Concept" w:hAnsi="Acumin Variable Concept" w:cs="Arial"/>
          <w:sz w:val="22"/>
          <w:szCs w:val="22"/>
        </w:rPr>
      </w:pP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</w:p>
    <w:p w14:paraId="6F2F3842">
      <w:pPr>
        <w:pBdr/>
        <w:tabs>
          <w:tab w:val="left" w:leader="none" w:pos="1175"/>
        </w:tabs>
        <w:spacing/>
        <w:ind/>
        <w:rPr>
          <w:rFonts w:ascii="Acumin Variable Concept" w:hAnsi="Acumin Variable Concept" w:cs="Arial"/>
          <w:sz w:val="22"/>
          <w:szCs w:val="22"/>
        </w:rPr>
      </w:pP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</w:p>
    <w:p w14:paraId="63B857EB">
      <w:pPr>
        <w:pBdr/>
        <w:tabs>
          <w:tab w:val="left" w:leader="none" w:pos="1175"/>
        </w:tabs>
        <w:spacing/>
        <w:ind/>
        <w:rPr>
          <w:rFonts w:ascii="Acumin Variable Concept" w:hAnsi="Acumin Variable Concept" w:cs="Arial"/>
          <w:sz w:val="22"/>
          <w:szCs w:val="22"/>
        </w:rPr>
      </w:pP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</w:p>
    <w:p w14:paraId="5BFCA869">
      <w:pPr>
        <w:pBdr/>
        <w:tabs>
          <w:tab w:val="left" w:leader="none" w:pos="1175"/>
        </w:tabs>
        <w:spacing/>
        <w:ind/>
        <w:rPr>
          <w:rFonts w:ascii="Acumin Variable Concept" w:hAnsi="Acumin Variable Concept" w:cs="Arial"/>
          <w:sz w:val="22"/>
          <w:szCs w:val="22"/>
        </w:rPr>
      </w:pP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</w:p>
    <w:p w14:paraId="42AD69AD">
      <w:pPr>
        <w:pBdr/>
        <w:tabs>
          <w:tab w:val="left" w:leader="none" w:pos="1175"/>
        </w:tabs>
        <w:spacing/>
        <w:ind/>
        <w:rPr>
          <w:rFonts w:ascii="Acumin Variable Concept" w:hAnsi="Acumin Variable Concept" w:cs="Arial"/>
          <w:sz w:val="22"/>
          <w:szCs w:val="22"/>
        </w:rPr>
      </w:pP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</w:p>
    <w:p w14:paraId="312F52BB">
      <w:pPr>
        <w:pBdr/>
        <w:tabs>
          <w:tab w:val="left" w:leader="none" w:pos="1175"/>
        </w:tabs>
        <w:spacing/>
        <w:ind/>
        <w:rPr>
          <w:rFonts w:ascii="Acumin Variable Concept" w:hAnsi="Acumin Variable Concept" w:cs="Arial"/>
          <w:sz w:val="22"/>
          <w:szCs w:val="22"/>
        </w:rPr>
      </w:pP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</w:p>
    <w:p w14:paraId="3DE6EAE3">
      <w:pPr>
        <w:pBdr/>
        <w:tabs>
          <w:tab w:val="left" w:leader="none" w:pos="1175"/>
        </w:tabs>
        <w:spacing/>
        <w:ind/>
        <w:rPr>
          <w:rFonts w:ascii="Acumin Variable Concept" w:hAnsi="Acumin Variable Concept" w:cs="Arial"/>
          <w:sz w:val="22"/>
          <w:szCs w:val="22"/>
        </w:rPr>
      </w:pP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</w:p>
    <w:p w14:paraId="2F044183">
      <w:pPr>
        <w:pBdr/>
        <w:spacing/>
        <w:ind/>
        <w:rPr>
          <w:rFonts w:ascii="Acumin Variable Concept" w:hAnsi="Acumin Variable Concept"/>
          <w:lang w:eastAsia="en-US"/>
        </w:rPr>
      </w:pPr>
      <w:r>
        <w:rPr>
          <w:rFonts w:ascii="Acumin Variable Concept" w:hAnsi="Acumin Variable Concept"/>
          <w:lang w:eastAsia="en-US"/>
        </w:rPr>
      </w:r>
      <w:r>
        <w:rPr>
          <w:rFonts w:ascii="Acumin Variable Concept" w:hAnsi="Acumin Variable Concept"/>
          <w:lang w:eastAsia="en-US"/>
        </w:rPr>
      </w:r>
      <w:r>
        <w:rPr>
          <w:rFonts w:ascii="Acumin Variable Concept" w:hAnsi="Acumin Variable Concept"/>
          <w:lang w:eastAsia="en-US"/>
        </w:rPr>
      </w:r>
    </w:p>
    <w:p w14:paraId="3575F78C">
      <w:pPr>
        <w:pBdr/>
        <w:spacing/>
        <w:ind/>
        <w:rPr>
          <w:rFonts w:ascii="Acumin Variable Concept" w:hAnsi="Acumin Variable Concept"/>
          <w:lang w:eastAsia="en-US"/>
        </w:rPr>
      </w:pPr>
      <w:r>
        <w:rPr>
          <w:rFonts w:ascii="Acumin Variable Concept" w:hAnsi="Acumin Variable Concept"/>
          <w:lang w:eastAsia="en-US"/>
        </w:rPr>
      </w:r>
      <w:r>
        <w:rPr>
          <w:rFonts w:ascii="Acumin Variable Concept" w:hAnsi="Acumin Variable Concept"/>
          <w:lang w:eastAsia="en-US"/>
        </w:rPr>
      </w:r>
      <w:r>
        <w:rPr>
          <w:rFonts w:ascii="Acumin Variable Concept" w:hAnsi="Acumin Variable Concept"/>
          <w:lang w:eastAsia="en-US"/>
        </w:rPr>
      </w:r>
    </w:p>
    <w:p w14:paraId="634AAFB5">
      <w:pPr>
        <w:pBdr/>
        <w:spacing/>
        <w:ind/>
        <w:rPr>
          <w:rFonts w:ascii="Acumin Variable Concept" w:hAnsi="Acumin Variable Concept"/>
          <w:lang w:eastAsia="en-US"/>
        </w:rPr>
      </w:pPr>
      <w:r>
        <w:rPr>
          <w:rFonts w:ascii="Acumin Variable Concept" w:hAnsi="Acumin Variable Concept"/>
          <w:lang w:eastAsia="en-US"/>
        </w:rPr>
      </w:r>
      <w:r>
        <w:rPr>
          <w:rFonts w:ascii="Acumin Variable Concept" w:hAnsi="Acumin Variable Concept"/>
          <w:lang w:eastAsia="en-US"/>
        </w:rPr>
      </w:r>
      <w:r>
        <w:rPr>
          <w:rFonts w:ascii="Acumin Variable Concept" w:hAnsi="Acumin Variable Concept"/>
          <w:lang w:eastAsia="en-US"/>
        </w:rPr>
      </w:r>
    </w:p>
    <w:p w14:paraId="251FCDD9">
      <w:pPr>
        <w:pBdr/>
        <w:spacing/>
        <w:ind/>
        <w:rPr>
          <w:rFonts w:ascii="Acumin Variable Concept" w:hAnsi="Acumin Variable Concept"/>
          <w:lang w:eastAsia="en-US"/>
        </w:rPr>
      </w:pPr>
      <w:r>
        <w:rPr>
          <w:rFonts w:ascii="Acumin Variable Concept" w:hAnsi="Acumin Variable Concept"/>
          <w:lang w:eastAsia="en-US"/>
        </w:rPr>
      </w:r>
      <w:r>
        <w:rPr>
          <w:rFonts w:ascii="Acumin Variable Concept" w:hAnsi="Acumin Variable Concept"/>
          <w:lang w:eastAsia="en-US"/>
        </w:rPr>
      </w:r>
      <w:r>
        <w:rPr>
          <w:rFonts w:ascii="Acumin Variable Concept" w:hAnsi="Acumin Variable Concept"/>
          <w:lang w:eastAsia="en-US"/>
        </w:rPr>
      </w:r>
    </w:p>
    <w:p w14:paraId="212D00EF">
      <w:pPr>
        <w:pBdr/>
        <w:spacing/>
        <w:ind/>
        <w:rPr>
          <w:rFonts w:ascii="Acumin Variable Concept" w:hAnsi="Acumin Variable Concept"/>
          <w:lang w:eastAsia="en-US"/>
        </w:rPr>
      </w:pPr>
      <w:r>
        <w:rPr>
          <w:rFonts w:ascii="Acumin Variable Concept" w:hAnsi="Acumin Variable Concept"/>
          <w:lang w:eastAsia="en-US"/>
        </w:rPr>
      </w:r>
      <w:r>
        <w:rPr>
          <w:rFonts w:ascii="Acumin Variable Concept" w:hAnsi="Acumin Variable Concept"/>
          <w:lang w:eastAsia="en-US"/>
        </w:rPr>
      </w:r>
      <w:r>
        <w:rPr>
          <w:rFonts w:ascii="Acumin Variable Concept" w:hAnsi="Acumin Variable Concept"/>
          <w:lang w:eastAsia="en-US"/>
        </w:rPr>
      </w:r>
    </w:p>
    <w:p w14:paraId="517853BF">
      <w:pPr>
        <w:pBdr/>
        <w:spacing/>
        <w:ind/>
        <w:jc w:val="both"/>
        <w:rPr>
          <w:rFonts w:ascii="Acumin Variable Concept Italic" w:hAnsi="Acumin Variable Concept Italic"/>
          <w:i/>
          <w:iCs/>
          <w:sz w:val="22"/>
          <w:szCs w:val="22"/>
        </w:rPr>
      </w:pPr>
      <w:r>
        <w:rPr>
          <w:rFonts w:ascii="Acumin Variable Concept Italic" w:hAnsi="Acumin Variable Concept Italic"/>
          <w:i/>
          <w:iCs/>
          <w:sz w:val="22"/>
          <w:szCs w:val="22"/>
        </w:rPr>
        <w:t xml:space="preserve">À remettre au bureau des Alambics Théâtre-École, accompagné du formulaire de droit à l’image</w:t>
      </w:r>
      <w:r>
        <w:rPr>
          <w:rFonts w:ascii="Acumin Variable Concept Italic" w:hAnsi="Acumin Variable Concept Italic"/>
          <w:i/>
          <w:iCs/>
          <w:sz w:val="22"/>
          <w:szCs w:val="22"/>
        </w:rPr>
        <w:t xml:space="preserve"> :</w:t>
      </w:r>
      <w:r>
        <w:rPr>
          <w:rFonts w:ascii="Acumin Variable Concept Italic" w:hAnsi="Acumin Variable Concept Italic"/>
          <w:i/>
          <w:iCs/>
          <w:sz w:val="22"/>
          <w:szCs w:val="22"/>
        </w:rPr>
      </w:r>
      <w:r>
        <w:rPr>
          <w:rFonts w:ascii="Acumin Variable Concept Italic" w:hAnsi="Acumin Variable Concept Italic"/>
          <w:i/>
          <w:iCs/>
          <w:sz w:val="22"/>
          <w:szCs w:val="22"/>
        </w:rPr>
      </w:r>
    </w:p>
    <w:p w14:paraId="38FC4FA9">
      <w:pPr>
        <w:pBdr/>
        <w:spacing/>
        <w:ind/>
        <w:rPr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253990" cy="635"/>
                <wp:effectExtent l="0" t="0" r="0" b="0"/>
                <wp:docPr id="3" name="_x0000_s20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104286148" name=""/>
                      <wps:cNvSpPr/>
                      <wps:spPr bwMode="auto">
                        <a:xfrm>
                          <a:off x="0" y="0"/>
                          <a:ext cx="5253989" cy="634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2" o:spid="_x0000_s2" o:spt="1" type="#_x0000_t1" style="width:413.70pt;height:0.05pt;mso-wrap-distance-left:0.00pt;mso-wrap-distance-top:0.00pt;mso-wrap-distance-right:0.00pt;mso-wrap-distance-bottom:0.00pt;visibility:visible;" fillcolor="#A0A0A0" stroked="f"/>
            </w:pict>
          </mc:Fallback>
        </mc:AlternateContent>
      </w:r>
      <w:r/>
    </w:p>
    <w:p w14:paraId="304BDB36">
      <w:pPr>
        <w:pBdr/>
        <w:spacing/>
        <w:ind/>
        <w:rPr>
          <w:rFonts w:ascii="Acumin Variable Concept" w:hAnsi="Acumin Variable Concept"/>
          <w:lang w:eastAsia="en-US"/>
        </w:rPr>
      </w:pPr>
      <w:r>
        <w:rPr>
          <w:rFonts w:ascii="Acumin Variable Concept" w:hAnsi="Acumin Variable Concept"/>
          <w:lang w:eastAsia="en-US"/>
        </w:rPr>
      </w:r>
      <w:r>
        <w:rPr>
          <w:rFonts w:ascii="Acumin Variable Concept" w:hAnsi="Acumin Variable Concept"/>
          <w:lang w:eastAsia="en-US"/>
        </w:rPr>
      </w:r>
      <w:r>
        <w:rPr>
          <w:rFonts w:ascii="Acumin Variable Concept" w:hAnsi="Acumin Variable Concept"/>
          <w:lang w:eastAsia="en-US"/>
        </w:rPr>
      </w:r>
    </w:p>
    <w:p w14:paraId="2865528B">
      <w:pPr>
        <w:pStyle w:val="1038"/>
        <w:pBdr/>
        <w:spacing/>
        <w:ind/>
        <w:rPr>
          <w:rFonts w:ascii="Acumin Variable Concept" w:hAnsi="Acumin Variable Concept"/>
        </w:rPr>
      </w:pPr>
      <w:r>
        <w:rPr>
          <w:rFonts w:ascii="Acumin Variable Concept" w:hAnsi="Acumin Variable Concept"/>
        </w:rPr>
        <w:t xml:space="preserve">Nom de l’enfant</w:t>
      </w:r>
      <w:r>
        <w:rPr>
          <w:rFonts w:ascii="Calibri" w:hAnsi="Calibri" w:cs="Calibri"/>
        </w:rPr>
        <w:t xml:space="preserve"> </w:t>
      </w:r>
      <w:r>
        <w:rPr>
          <w:rFonts w:ascii="Acumin Variable Concept" w:hAnsi="Acumin Variable Concept"/>
        </w:rPr>
        <w:t xml:space="preserve">: </w:t>
      </w: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</w:p>
    <w:p w14:paraId="1D6D8CFF">
      <w:pPr>
        <w:pStyle w:val="1038"/>
        <w:pBdr/>
        <w:spacing/>
        <w:ind/>
        <w:rPr>
          <w:rFonts w:ascii="Acumin Variable Concept" w:hAnsi="Acumin Variable Concept"/>
        </w:rPr>
      </w:pPr>
      <w:r>
        <w:rPr>
          <w:rFonts w:ascii="Acumin Variable Concept" w:hAnsi="Acumin Variable Concept"/>
        </w:rPr>
        <w:t xml:space="preserve">Prénom de l’enfant</w:t>
      </w:r>
      <w:r>
        <w:rPr>
          <w:rFonts w:ascii="Calibri" w:hAnsi="Calibri" w:cs="Calibri"/>
        </w:rPr>
        <w:t xml:space="preserve"> </w:t>
      </w:r>
      <w:r>
        <w:rPr>
          <w:rFonts w:ascii="Acumin Variable Concept" w:hAnsi="Acumin Variable Concept"/>
        </w:rPr>
        <w:t xml:space="preserve">: </w:t>
      </w: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</w:p>
    <w:p w14:paraId="3A91E277">
      <w:pPr>
        <w:pStyle w:val="1038"/>
        <w:pBdr/>
        <w:spacing/>
        <w:ind/>
        <w:rPr>
          <w:rFonts w:ascii="Acumin Variable Concept" w:hAnsi="Acumin Variable Concept"/>
        </w:rPr>
      </w:pP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</w:p>
    <w:p w14:paraId="2285284E">
      <w:pPr>
        <w:pStyle w:val="1038"/>
        <w:pBdr/>
        <w:spacing/>
        <w:ind/>
        <w:rPr>
          <w:rFonts w:ascii="Acumin Variable Concept" w:hAnsi="Acumin Variable Concept"/>
        </w:rPr>
      </w:pPr>
      <w:r>
        <w:rPr>
          <w:rFonts w:ascii="Acumin Variable Concept" w:hAnsi="Acumin Variable Concept"/>
        </w:rPr>
        <w:t xml:space="preserve">Nom du parent ou du représentant légal</w:t>
      </w:r>
      <w:r>
        <w:rPr>
          <w:rFonts w:ascii="Calibri" w:hAnsi="Calibri" w:cs="Calibri"/>
        </w:rPr>
        <w:t xml:space="preserve"> </w:t>
      </w:r>
      <w:r>
        <w:rPr>
          <w:rFonts w:ascii="Acumin Variable Concept" w:hAnsi="Acumin Variable Concept"/>
        </w:rPr>
        <w:t xml:space="preserve">: </w:t>
      </w: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</w:p>
    <w:p w14:paraId="3139A572">
      <w:pPr>
        <w:pStyle w:val="1038"/>
        <w:pBdr/>
        <w:spacing/>
        <w:ind/>
        <w:rPr>
          <w:rFonts w:ascii="Acumin Variable Concept" w:hAnsi="Acumin Variable Concept"/>
        </w:rPr>
      </w:pPr>
      <w:r>
        <w:rPr>
          <w:rFonts w:ascii="Acumin Variable Concept" w:hAnsi="Acumin Variable Concept"/>
        </w:rPr>
        <w:t xml:space="preserve">Prénom du parent ou du représentant légal</w:t>
      </w:r>
      <w:r>
        <w:rPr>
          <w:rFonts w:ascii="Calibri" w:hAnsi="Calibri" w:cs="Calibri"/>
        </w:rPr>
        <w:t xml:space="preserve"> </w:t>
      </w:r>
      <w:r>
        <w:rPr>
          <w:rFonts w:ascii="Acumin Variable Concept" w:hAnsi="Acumin Variable Concept"/>
        </w:rPr>
        <w:t xml:space="preserve">: </w:t>
      </w: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</w:p>
    <w:p w14:paraId="2DEDBEA8">
      <w:pPr>
        <w:pStyle w:val="1038"/>
        <w:pBdr/>
        <w:spacing/>
        <w:ind/>
        <w:rPr>
          <w:rFonts w:ascii="Acumin Variable Concept" w:hAnsi="Acumin Variable Concept"/>
        </w:rPr>
      </w:pP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</w:p>
    <w:p w14:paraId="5100758C">
      <w:pPr>
        <w:pStyle w:val="1038"/>
        <w:numPr>
          <w:ilvl w:val="0"/>
          <w:numId w:val="13"/>
        </w:numPr>
        <w:pBdr/>
        <w:spacing w:after="160" w:line="278" w:lineRule="auto"/>
        <w:ind/>
        <w:rPr>
          <w:rFonts w:ascii="Acumin Variable Concept" w:hAnsi="Acumin Variable Concept"/>
        </w:rPr>
      </w:pPr>
      <w:r>
        <w:rPr>
          <w:rFonts w:ascii="Acumin Variable Concept" w:hAnsi="Acumin Variable Concept"/>
        </w:rPr>
        <w:t xml:space="preserve">Je déclare avoir pris connaissance des informations ci-dessus pour le bon déroulement des cours de théâtre.</w:t>
      </w: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</w:p>
    <w:p w14:paraId="53C7F55F">
      <w:pPr>
        <w:pStyle w:val="1038"/>
        <w:numPr>
          <w:ilvl w:val="0"/>
          <w:numId w:val="13"/>
        </w:numPr>
        <w:pBdr/>
        <w:spacing w:after="160" w:line="278" w:lineRule="auto"/>
        <w:ind/>
        <w:rPr>
          <w:rFonts w:ascii="Acumin Variable Concept" w:hAnsi="Acumin Variable Concept"/>
        </w:rPr>
      </w:pPr>
      <w:r>
        <w:rPr>
          <w:rFonts w:ascii="Acumin Variable Concept" w:hAnsi="Acumin Variable Concept"/>
          <w:highlight w:val="none"/>
        </w:rPr>
        <w:t xml:space="preserve">Je souhaite recevoir la newsletter du théâtre pour avoir les informations sur les spectacles de la saison.</w:t>
      </w: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</w:p>
    <w:p w14:paraId="498FFB39">
      <w:pPr>
        <w:pBdr/>
        <w:spacing/>
        <w:ind/>
        <w:rPr>
          <w:rFonts w:ascii="Acumin Variable Concept" w:hAnsi="Acumin Variable Concept"/>
        </w:rPr>
      </w:pP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</w:p>
    <w:p w14:paraId="2C8D1B01">
      <w:pPr>
        <w:pBdr/>
        <w:spacing/>
        <w:ind w:left="708"/>
        <w:rPr>
          <w:rFonts w:ascii="Acumin Variable Concept" w:hAnsi="Acumin Variable Concept"/>
        </w:rPr>
      </w:pPr>
      <w:r>
        <w:rPr>
          <w:rFonts w:ascii="Acumin Variable Concept" w:hAnsi="Acumin Variable Concept"/>
        </w:rPr>
        <w:t xml:space="preserve">Date et signature du parent ou du représentant légal</w:t>
      </w:r>
      <w:r>
        <w:rPr>
          <w:rFonts w:ascii="Calibri" w:hAnsi="Calibri" w:cs="Calibri"/>
        </w:rPr>
        <w:t xml:space="preserve"> </w:t>
      </w:r>
      <w:r>
        <w:rPr>
          <w:rFonts w:ascii="Acumin Variable Concept" w:hAnsi="Acumin Variable Concept"/>
        </w:rPr>
        <w:t xml:space="preserve">: </w:t>
      </w: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</w:p>
    <w:p>
      <w:pPr>
        <w:pBdr/>
        <w:tabs>
          <w:tab w:val="left" w:leader="none" w:pos="1175"/>
        </w:tabs>
        <w:spacing/>
        <w:ind/>
        <w:rPr>
          <w:rFonts w:ascii="Acumin Variable Concept" w:hAnsi="Acumin Variable Concept" w:cs="Arial"/>
          <w:sz w:val="22"/>
          <w:szCs w:val="22"/>
        </w:rPr>
      </w:pP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</w:p>
    <w:p>
      <w:pPr>
        <w:pBdr/>
        <w:tabs>
          <w:tab w:val="left" w:leader="none" w:pos="1175"/>
        </w:tabs>
        <w:spacing/>
        <w:ind/>
        <w:jc w:val="center"/>
        <w:rPr>
          <w:rFonts w:ascii="Acumin Variable Concept" w:hAnsi="Acumin Variable Concept" w:cs="Arial"/>
          <w:sz w:val="22"/>
          <w:szCs w:val="22"/>
        </w:rPr>
      </w:pP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</w:p>
    <w:sectPr>
      <w:headerReference w:type="default" r:id="rId9"/>
      <w:headerReference w:type="first" r:id="rId10"/>
      <w:footerReference w:type="default" r:id="rId11"/>
      <w:footerReference w:type="even" r:id="rId12"/>
      <w:footerReference w:type="first" r:id="rId13"/>
      <w:footnotePr/>
      <w:endnotePr/>
      <w:type w:val="nextPage"/>
      <w:pgSz w:h="16840" w:orient="portrait" w:w="11900"/>
      <w:pgMar w:top="1418" w:right="1814" w:bottom="1418" w:left="1814" w:header="567" w:footer="567" w:gutter="0"/>
      <w:cols w:num="1" w:sep="0" w:space="708" w:equalWidth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cumin Variable Concept"/>
  <w:font w:name="Acumin Variable Concept Semibol"/>
  <w:font w:name="Verdana">
    <w:panose1 w:val="020B0604030504040204"/>
  </w:font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Calibri">
    <w:panose1 w:val="020F0502020204030204"/>
  </w:font>
  <w:font w:name="Times">
    <w:panose1 w:val="02020603050405020304"/>
  </w:font>
  <w:font w:name="MinionPro-Regular"/>
  <w:font w:name="Arial">
    <w:panose1 w:val="020B0604020202020204"/>
  </w:font>
  <w:font w:name="Acumin Variable Concept Italic"/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51"/>
      <w:pBdr/>
      <w:spacing/>
      <w:ind w:right="360"/>
      <w:jc w:val="center"/>
      <w:rPr>
        <w:rFonts w:ascii="Acumin Variable Concept" w:hAnsi="Acumin Variable Concept" w:cs="Acumin Variable Concept"/>
        <w:b/>
        <w:bCs/>
        <w:sz w:val="20"/>
        <w:szCs w:val="20"/>
      </w:rPr>
    </w:pPr>
    <w:r>
      <w:rPr>
        <w:rFonts w:ascii="Acumin Variable Concept" w:hAnsi="Acumin Variable Concept" w:cs="Acumin Variable Concept"/>
        <w:b/>
        <w:bCs/>
        <w:sz w:val="20"/>
        <w:szCs w:val="20"/>
      </w:rPr>
      <w:t xml:space="preserve">Alambics Théâtre</w:t>
    </w:r>
    <w:r>
      <w:rPr>
        <w:rFonts w:ascii="Acumin Variable Concept" w:hAnsi="Acumin Variable Concept" w:cs="Acumin Variable Concept"/>
        <w:b/>
        <w:bCs/>
        <w:caps/>
        <w:sz w:val="20"/>
        <w:szCs w:val="20"/>
      </w:rPr>
      <w:t xml:space="preserve">-É</w:t>
    </w:r>
    <w:r>
      <w:rPr>
        <w:rFonts w:ascii="Acumin Variable Concept" w:hAnsi="Acumin Variable Concept" w:cs="Acumin Variable Concept"/>
        <w:b/>
        <w:bCs/>
        <w:sz w:val="20"/>
        <w:szCs w:val="20"/>
      </w:rPr>
      <w:t xml:space="preserve">cole</w:t>
    </w:r>
    <w:r>
      <w:rPr>
        <w:rFonts w:ascii="Acumin Variable Concept" w:hAnsi="Acumin Variable Concept" w:cs="Acumin Variable Concept"/>
        <w:b/>
        <w:bCs/>
        <w:sz w:val="20"/>
        <w:szCs w:val="20"/>
      </w:rPr>
    </w:r>
    <w:r>
      <w:rPr>
        <w:rFonts w:ascii="Acumin Variable Concept" w:hAnsi="Acumin Variable Concept" w:cs="Acumin Variable Concept"/>
        <w:b/>
        <w:bCs/>
        <w:sz w:val="20"/>
        <w:szCs w:val="20"/>
      </w:rPr>
    </w:r>
  </w:p>
  <w:p>
    <w:pPr>
      <w:pStyle w:val="1051"/>
      <w:pBdr/>
      <w:spacing/>
      <w:ind/>
      <w:jc w:val="center"/>
      <w:rPr>
        <w:rFonts w:ascii="Acumin Variable Concept" w:hAnsi="Acumin Variable Concept" w:cs="Acumin Variable Concept"/>
        <w:sz w:val="20"/>
        <w:szCs w:val="20"/>
      </w:rPr>
    </w:pPr>
    <w:r>
      <w:rPr>
        <w:rFonts w:ascii="Acumin Variable Concept" w:hAnsi="Acumin Variable Concept" w:cs="Acumin Variable Concept"/>
        <w:sz w:val="20"/>
        <w:szCs w:val="20"/>
      </w:rPr>
      <w:t xml:space="preserve">Rue du Simplon 1B - CP 412 - 1920 Martigny - 027 722 94 22</w:t>
    </w:r>
    <w:r>
      <w:rPr>
        <w:rFonts w:ascii="Acumin Variable Concept" w:hAnsi="Acumin Variable Concept" w:cs="Acumin Variable Concept"/>
        <w:sz w:val="20"/>
        <w:szCs w:val="20"/>
      </w:rPr>
    </w:r>
    <w:r>
      <w:rPr>
        <w:rFonts w:ascii="Acumin Variable Concept" w:hAnsi="Acumin Variable Concept" w:cs="Acumin Variable Concept"/>
        <w:sz w:val="20"/>
        <w:szCs w:val="20"/>
      </w:rPr>
    </w:r>
  </w:p>
  <w:p>
    <w:pPr>
      <w:pStyle w:val="1051"/>
      <w:pBdr/>
      <w:spacing/>
      <w:ind/>
      <w:jc w:val="center"/>
      <w:rPr/>
    </w:pPr>
    <w:r>
      <w:rPr>
        <w:rFonts w:ascii="Acumin Variable Concept" w:hAnsi="Acumin Variable Concept" w:cs="Acumin Variable Concept"/>
        <w:sz w:val="20"/>
        <w:szCs w:val="20"/>
      </w:rPr>
      <w:t xml:space="preserve">www.alambics.ch / info@lesalambics.ch</w:t>
    </w:r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51"/>
      <w:framePr w:hAnchor="margin" w:vAnchor="text" w:wrap="none" w:xAlign="right" w:y="1"/>
      <w:pBdr/>
      <w:spacing/>
      <w:ind/>
      <w:rPr>
        <w:rStyle w:val="1074"/>
      </w:rPr>
    </w:pPr>
    <w:r>
      <w:rPr>
        <w:rStyle w:val="1074"/>
      </w:rPr>
      <w:fldChar w:fldCharType="begin"/>
    </w:r>
    <w:r>
      <w:rPr>
        <w:rStyle w:val="1074"/>
      </w:rPr>
      <w:instrText xml:space="preserve"> PAGE </w:instrText>
    </w:r>
    <w:r>
      <w:rPr>
        <w:rStyle w:val="1074"/>
      </w:rPr>
      <w:fldChar w:fldCharType="end"/>
    </w:r>
    <w:r>
      <w:rPr>
        <w:rStyle w:val="1074"/>
      </w:rPr>
    </w:r>
    <w:r>
      <w:rPr>
        <w:rStyle w:val="1074"/>
      </w:rPr>
    </w:r>
  </w:p>
  <w:p>
    <w:pPr>
      <w:pStyle w:val="1051"/>
      <w:pBdr/>
      <w:spacing/>
      <w:ind w:right="360"/>
      <w:rPr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51"/>
      <w:pBdr/>
      <w:spacing/>
      <w:ind w:right="360" w:left="142"/>
      <w:jc w:val="center"/>
      <w:rPr>
        <w:rFonts w:ascii="Acumin Variable Concept" w:hAnsi="Acumin Variable Concept" w:cs="Acumin Variable Concept"/>
        <w:b/>
        <w:bCs/>
        <w:sz w:val="20"/>
        <w:szCs w:val="20"/>
      </w:rPr>
    </w:pPr>
    <w:r>
      <w:rPr>
        <w:rFonts w:ascii="Acumin Variable Concept" w:hAnsi="Acumin Variable Concept" w:cs="Acumin Variable Concept"/>
        <w:b/>
        <w:bCs/>
        <w:sz w:val="20"/>
        <w:szCs w:val="20"/>
      </w:rPr>
      <w:t xml:space="preserve">Alambics Théâtre</w:t>
    </w:r>
    <w:r>
      <w:rPr>
        <w:rFonts w:ascii="Acumin Variable Concept" w:hAnsi="Acumin Variable Concept" w:cs="Acumin Variable Concept"/>
        <w:b/>
        <w:bCs/>
        <w:caps/>
        <w:sz w:val="20"/>
        <w:szCs w:val="20"/>
      </w:rPr>
      <w:t xml:space="preserve">-É</w:t>
    </w:r>
    <w:r>
      <w:rPr>
        <w:rFonts w:ascii="Acumin Variable Concept" w:hAnsi="Acumin Variable Concept" w:cs="Acumin Variable Concept"/>
        <w:b/>
        <w:bCs/>
        <w:sz w:val="20"/>
        <w:szCs w:val="20"/>
      </w:rPr>
      <w:t xml:space="preserve">cole</w:t>
    </w:r>
    <w:r>
      <w:rPr>
        <w:rFonts w:ascii="Acumin Variable Concept" w:hAnsi="Acumin Variable Concept" w:cs="Acumin Variable Concept"/>
        <w:b/>
        <w:bCs/>
        <w:sz w:val="20"/>
        <w:szCs w:val="20"/>
      </w:rPr>
    </w:r>
    <w:r>
      <w:rPr>
        <w:rFonts w:ascii="Acumin Variable Concept" w:hAnsi="Acumin Variable Concept" w:cs="Acumin Variable Concept"/>
        <w:b/>
        <w:bCs/>
        <w:sz w:val="20"/>
        <w:szCs w:val="20"/>
      </w:rPr>
    </w:r>
  </w:p>
  <w:p>
    <w:pPr>
      <w:pStyle w:val="1051"/>
      <w:pBdr/>
      <w:spacing/>
      <w:ind w:left="142"/>
      <w:jc w:val="center"/>
      <w:rPr>
        <w:rFonts w:ascii="Acumin Variable Concept" w:hAnsi="Acumin Variable Concept" w:cs="Acumin Variable Concept"/>
        <w:sz w:val="20"/>
        <w:szCs w:val="20"/>
      </w:rPr>
    </w:pPr>
    <w:r>
      <w:rPr>
        <w:rFonts w:ascii="Acumin Variable Concept" w:hAnsi="Acumin Variable Concept" w:cs="Acumin Variable Concept"/>
        <w:sz w:val="20"/>
        <w:szCs w:val="20"/>
      </w:rPr>
      <w:t xml:space="preserve">Rue du Simplon 1B - CP 412 - 1920 Martigny</w:t>
    </w:r>
    <w:r>
      <w:rPr>
        <w:rFonts w:ascii="Acumin Variable Concept" w:hAnsi="Acumin Variable Concept" w:cs="Acumin Variable Concept"/>
        <w:sz w:val="20"/>
        <w:szCs w:val="20"/>
      </w:rPr>
      <w:t xml:space="preserve"> - 027 722 94 22</w:t>
    </w:r>
    <w:r>
      <w:rPr>
        <w:rFonts w:ascii="Acumin Variable Concept" w:hAnsi="Acumin Variable Concept" w:cs="Acumin Variable Concept"/>
        <w:sz w:val="20"/>
        <w:szCs w:val="20"/>
      </w:rPr>
    </w:r>
    <w:r>
      <w:rPr>
        <w:rFonts w:ascii="Acumin Variable Concept" w:hAnsi="Acumin Variable Concept" w:cs="Acumin Variable Concept"/>
        <w:sz w:val="20"/>
        <w:szCs w:val="20"/>
      </w:rPr>
    </w:r>
  </w:p>
  <w:p>
    <w:pPr>
      <w:pStyle w:val="1051"/>
      <w:pBdr/>
      <w:spacing/>
      <w:ind w:left="142"/>
      <w:jc w:val="center"/>
      <w:rPr/>
    </w:pPr>
    <w:r>
      <w:rPr>
        <w:rFonts w:ascii="Acumin Variable Concept" w:hAnsi="Acumin Variable Concept" w:cs="Acumin Variable Concept"/>
        <w:sz w:val="20"/>
        <w:szCs w:val="20"/>
      </w:rPr>
      <w:t xml:space="preserve">www.alambics.ch / info@lesalambics.ch</w: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/>
      <w:spacing/>
      <w:ind w:left="1134"/>
      <w:rPr>
        <w:rFonts w:ascii="Acumin Variable Concept Semibol" w:hAnsi="Acumin Variable Concept Semibol"/>
        <w:b/>
        <w:bCs/>
      </w:rPr>
    </w:pPr>
    <w:r>
      <w:rPr>
        <w:rFonts w:ascii="Acumin Variable Concept Semibol" w:hAnsi="Acumin Variable Concept Semibol"/>
        <w:b/>
        <w:bCs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1" behindDoc="1" locked="0" layoutInCell="1" allowOverlap="1">
              <wp:simplePos x="0" y="0"/>
              <wp:positionH relativeFrom="column">
                <wp:posOffset>-914399</wp:posOffset>
              </wp:positionH>
              <wp:positionV relativeFrom="paragraph">
                <wp:posOffset>-139064</wp:posOffset>
              </wp:positionV>
              <wp:extent cx="1600835" cy="464185"/>
              <wp:effectExtent l="0" t="0" r="0" b="0"/>
              <wp:wrapNone/>
              <wp:docPr id="1" name="_x0000_s1026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" descr=""/>
                      <pic:cNvPicPr/>
                      <pic:nvPr/>
                    </pic:nvPicPr>
                    <pic:blipFill rotWithShape="1">
                      <a:blip r:embed="rId1"/>
                      <a:stretch/>
                    </pic:blipFill>
                    <pic:spPr bwMode="auto">
                      <a:xfrm>
                        <a:off x="0" y="0"/>
                        <a:ext cx="1600835" cy="46418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position:absolute;z-index:-1;o:allowoverlap:true;o:allowincell:true;mso-position-horizontal-relative:text;margin-left:-72.00pt;mso-position-horizontal:absolute;mso-position-vertical-relative:text;margin-top:-10.95pt;mso-position-vertical:absolute;width:126.05pt;height:36.55pt;mso-wrap-distance-left:9.00pt;mso-wrap-distance-top:0.00pt;mso-wrap-distance-right:9.00pt;mso-wrap-distance-bottom:0.00pt;z-index:1;" stroked="false">
              <v:imagedata r:id="rId1" o:title=""/>
              <o:lock v:ext="edit" rotation="t"/>
            </v:shape>
          </w:pict>
        </mc:Fallback>
      </mc:AlternateContent>
    </w:r>
    <w:r>
      <w:rPr>
        <w:rFonts w:ascii="Acumin Variable Concept Semibol" w:hAnsi="Acumin Variable Concept Semibol"/>
        <w:b/>
        <w:bCs/>
      </w:rPr>
      <w:tab/>
    </w:r>
    <w:r>
      <w:rPr>
        <w:rFonts w:ascii="Acumin Variable Concept Semibol" w:hAnsi="Acumin Variable Concept Semibol"/>
        <w:b/>
        <w:bCs/>
        <w:sz w:val="22"/>
        <w:szCs w:val="22"/>
      </w:rPr>
      <w:t xml:space="preserve">RÈGLEMENT ET INFORMATIONS POUR LA SAISON 2026-2027</w:t>
    </w:r>
    <w:r>
      <w:rPr>
        <w:rFonts w:ascii="Acumin Variable Concept Semibol" w:hAnsi="Acumin Variable Concept Semibol"/>
        <w:b/>
        <w:bCs/>
      </w:rPr>
    </w:r>
    <w:r>
      <w:rPr>
        <w:rFonts w:ascii="Acumin Variable Concept Semibol" w:hAnsi="Acumin Variable Concept Semibol"/>
        <w:b/>
        <w:bCs/>
      </w:rPr>
    </w:r>
  </w:p>
  <w:p>
    <w:pPr>
      <w:pBdr/>
      <w:spacing/>
      <w:ind w:left="709"/>
      <w:rPr>
        <w:rFonts w:ascii="Arial" w:hAnsi="Arial" w:cs="Arial"/>
        <w:color w:val="bfbfbf"/>
        <w:sz w:val="20"/>
        <w:szCs w:val="20"/>
        <w:lang w:val="fr-CH"/>
      </w:rPr>
    </w:pPr>
    <w:r>
      <w:rPr>
        <w:rFonts w:ascii="Arial" w:hAnsi="Arial" w:cs="Arial"/>
        <w:color w:val="bfbfbf"/>
        <w:sz w:val="20"/>
        <w:szCs w:val="20"/>
        <w:lang w:val="fr-CH"/>
      </w:rPr>
    </w:r>
    <w:r>
      <w:rPr>
        <w:rFonts w:ascii="Arial" w:hAnsi="Arial" w:cs="Arial"/>
        <w:color w:val="bfbfbf"/>
        <w:sz w:val="20"/>
        <w:szCs w:val="20"/>
        <w:lang w:val="fr-CH"/>
      </w:rPr>
    </w:r>
    <w:r>
      <w:rPr>
        <w:rFonts w:ascii="Arial" w:hAnsi="Arial" w:cs="Arial"/>
        <w:color w:val="bfbfbf"/>
        <w:sz w:val="20"/>
        <w:szCs w:val="20"/>
        <w:lang w:val="fr-CH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/>
      <w:spacing/>
      <w:ind/>
      <w:rPr>
        <w:rFonts w:ascii="Acumin Variable Concept Semibol" w:hAnsi="Acumin Variable Concept Semibol"/>
        <w:b/>
        <w:bCs/>
        <w:sz w:val="22"/>
        <w:szCs w:val="22"/>
        <w:highlight w:val="none"/>
      </w:rPr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" behindDoc="1" locked="0" layoutInCell="1" allowOverlap="1">
              <wp:simplePos x="0" y="0"/>
              <wp:positionH relativeFrom="column">
                <wp:posOffset>-942974</wp:posOffset>
              </wp:positionH>
              <wp:positionV relativeFrom="paragraph">
                <wp:posOffset>-91439</wp:posOffset>
              </wp:positionV>
              <wp:extent cx="1600835" cy="464185"/>
              <wp:effectExtent l="0" t="0" r="0" b="0"/>
              <wp:wrapNone/>
              <wp:docPr id="2" name="_x0000_s1025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" descr=""/>
                      <pic:cNvPicPr/>
                      <pic:nvPr/>
                    </pic:nvPicPr>
                    <pic:blipFill rotWithShape="1">
                      <a:blip r:embed="rId1"/>
                      <a:stretch/>
                    </pic:blipFill>
                    <pic:spPr bwMode="auto">
                      <a:xfrm>
                        <a:off x="0" y="0"/>
                        <a:ext cx="1600835" cy="46418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" o:spid="_x0000_s1" type="#_x0000_t75" style="position:absolute;z-index:-2;o:allowoverlap:true;o:allowincell:true;mso-position-horizontal-relative:text;margin-left:-74.25pt;mso-position-horizontal:absolute;mso-position-vertical-relative:text;margin-top:-7.20pt;mso-position-vertical:absolute;width:126.05pt;height:36.55pt;mso-wrap-distance-left:9.00pt;mso-wrap-distance-top:0.00pt;mso-wrap-distance-right:9.00pt;mso-wrap-distance-bottom:0.00pt;z-index:1;" stroked="false">
              <v:imagedata r:id="rId1" o:title=""/>
              <o:lock v:ext="edit" rotation="t"/>
            </v:shape>
          </w:pict>
        </mc:Fallback>
      </mc:AlternateContent>
    </w:r>
    <w:r>
      <w:rPr>
        <w:rFonts w:ascii="Acumin Variable Concept Semibol" w:hAnsi="Acumin Variable Concept Semibol"/>
        <w:b/>
        <w:bCs/>
      </w:rPr>
      <w:tab/>
    </w:r>
    <w:r>
      <w:rPr>
        <w:rFonts w:ascii="Acumin Variable Concept Semibol" w:hAnsi="Acumin Variable Concept Semibol"/>
        <w:b/>
        <w:bCs/>
      </w:rPr>
      <w:tab/>
    </w:r>
    <w:r>
      <w:rPr>
        <w:rFonts w:ascii="Acumin Variable Concept Semibol" w:hAnsi="Acumin Variable Concept Semibol"/>
        <w:b/>
        <w:bCs/>
        <w:sz w:val="22"/>
        <w:szCs w:val="22"/>
      </w:rPr>
      <w:t xml:space="preserve">RÈGLEMENT ET INFORMATIONS POUR LA SAISON 2026-2027</w:t>
    </w:r>
    <w:r>
      <w:rPr>
        <w:rFonts w:ascii="Acumin Variable Concept Semibol" w:hAnsi="Acumin Variable Concept Semibol"/>
        <w:b/>
        <w:bCs/>
        <w:sz w:val="22"/>
        <w:szCs w:val="22"/>
        <w:highlight w:val="none"/>
      </w:rPr>
    </w:r>
    <w:r>
      <w:rPr>
        <w:rFonts w:ascii="Acumin Variable Concept Semibol" w:hAnsi="Acumin Variable Concept Semibol"/>
        <w:b/>
        <w:bCs/>
        <w:sz w:val="22"/>
        <w:szCs w:val="22"/>
        <w:highlight w:val="none"/>
      </w:rPr>
    </w:r>
  </w:p>
  <w:p>
    <w:pPr>
      <w:pBdr/>
      <w:spacing/>
      <w:ind/>
      <w:jc w:val="center"/>
      <w:rPr>
        <w:rFonts w:ascii="Acumin Variable Concept Semibol" w:hAnsi="Acumin Variable Concept Semibol"/>
        <w:b/>
        <w:bCs/>
      </w:rPr>
    </w:pPr>
    <w:r>
      <w:rPr>
        <w:rFonts w:ascii="Acumin Variable Concept Semibol" w:hAnsi="Acumin Variable Concept Semibol"/>
        <w:b/>
        <w:bCs/>
        <w:sz w:val="22"/>
        <w:szCs w:val="22"/>
        <w:highlight w:val="none"/>
      </w:rPr>
    </w:r>
    <w:r>
      <w:rPr>
        <w:rFonts w:ascii="Acumin Variable Concept Semibol" w:hAnsi="Acumin Variable Concept Semibol"/>
        <w:b/>
        <w:bCs/>
        <w:sz w:val="22"/>
        <w:szCs w:val="22"/>
      </w:rPr>
      <w:t xml:space="preserve">COURS ENFANTS</w:t>
    </w:r>
    <w:r>
      <w:rPr>
        <w:rFonts w:ascii="Acumin Variable Concept Semibol" w:hAnsi="Acumin Variable Concept Semibol"/>
        <w:b/>
        <w:bCs/>
      </w:rPr>
    </w:r>
    <w:r>
      <w:rPr>
        <w:rFonts w:ascii="Acumin Variable Concept Semibol" w:hAnsi="Acumin Variable Concept Semibol"/>
        <w:b/>
        <w:bCs/>
      </w:rPr>
    </w:r>
  </w:p>
  <w:p>
    <w:pPr>
      <w:pStyle w:val="1049"/>
      <w:pBdr/>
      <w:spacing/>
      <w:ind w:left="-1418"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A0070B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ascii="Wingdings" w:hAnsi="Wingdings"/>
      </w:rPr>
      <w:start w:val="1"/>
      <w:suff w:val="tab"/>
    </w:lvl>
  </w:abstractNum>
  <w:abstractNum w:abstractNumId="1">
    <w:nsid w:val="03660913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b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">
    <w:nsid w:val="1A057282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ascii="Cambria" w:hAnsi="Cambria" w:eastAsia="Cambria" w:cs="Times New Roman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ascii="Wingdings" w:hAnsi="Wingdings"/>
      </w:rPr>
      <w:start w:val="1"/>
      <w:suff w:val="tab"/>
    </w:lvl>
  </w:abstractNum>
  <w:abstractNum w:abstractNumId="3">
    <w:nsid w:val="28D7080A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b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4">
    <w:nsid w:val="366C15C6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ascii="Cambria" w:hAnsi="Cambria" w:eastAsia="Cambria" w:cs="Times New Roman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ascii="Wingdings" w:hAnsi="Wingdings"/>
      </w:rPr>
      <w:start w:val="1"/>
      <w:suff w:val="tab"/>
    </w:lvl>
  </w:abstractNum>
  <w:abstractNum w:abstractNumId="5">
    <w:nsid w:val="3C4A29D7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ascii="Wingdings" w:hAnsi="Wingdings"/>
      </w:rPr>
      <w:start w:val="1"/>
      <w:suff w:val="tab"/>
    </w:lvl>
  </w:abstractNum>
  <w:abstractNum w:abstractNumId="6">
    <w:nsid w:val="4A8B7281"/>
    <w:lvl w:ilvl="0">
      <w:isLgl w:val="false"/>
      <w:lvlJc w:val="left"/>
      <w:lvlText w:val="-"/>
      <w:numFmt w:val="bullet"/>
      <w:pPr>
        <w:pBdr/>
        <w:spacing/>
        <w:ind w:hanging="360" w:left="720"/>
      </w:pPr>
      <w:rPr>
        <w:rFonts w:ascii="Verdana" w:hAnsi="Verdana" w:eastAsia="Cambria" w:cs="Times New Roman"/>
      </w:rPr>
      <w:start w:val="3973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abstractNum w:abstractNumId="7">
    <w:nsid w:val="4B0A0B18"/>
    <w:lvl w:ilvl="0">
      <w:isLgl w:val="false"/>
      <w:lvlJc w:val="left"/>
      <w:lvlText w:val=""/>
      <w:numFmt w:val="bullet"/>
      <w:pPr>
        <w:pBdr/>
        <w:spacing/>
        <w:ind w:hanging="360" w:left="1440"/>
      </w:pPr>
      <w:rPr>
        <w:rFonts w:ascii="Symbol" w:hAnsi="Symbol"/>
        <w:sz w:val="28"/>
        <w:szCs w:val="28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2160"/>
      </w:pPr>
      <w:rPr>
        <w:rFonts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880"/>
      </w:pPr>
      <w:rPr>
        <w:rFonts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600"/>
      </w:pPr>
      <w:rPr>
        <w:rFonts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4320"/>
      </w:pPr>
      <w:rPr>
        <w:rFonts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5040"/>
      </w:pPr>
      <w:rPr>
        <w:rFonts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760"/>
      </w:pPr>
      <w:rPr>
        <w:rFonts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480"/>
      </w:pPr>
      <w:rPr>
        <w:rFonts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7200"/>
      </w:pPr>
      <w:rPr>
        <w:rFonts w:ascii="Wingdings" w:hAnsi="Wingdings"/>
      </w:rPr>
      <w:start w:val="1"/>
      <w:suff w:val="tab"/>
    </w:lvl>
  </w:abstractNum>
  <w:abstractNum w:abstractNumId="8">
    <w:nsid w:val="72336F13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ascii="Wingdings" w:hAnsi="Wingdings"/>
      </w:rPr>
      <w:start w:val="1"/>
      <w:suff w:val="tab"/>
    </w:lvl>
  </w:abstractNum>
  <w:abstractNum w:abstractNumId="9">
    <w:nsid w:val="7379421B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ascii="Wingdings" w:hAnsi="Wingdings"/>
      </w:rPr>
      <w:start w:val="1"/>
      <w:suff w:val="tab"/>
    </w:lvl>
  </w:abstractNum>
  <w:abstractNum w:abstractNumId="10">
    <w:nsid w:val="4B0A0B18"/>
    <w:lvl w:ilvl="0">
      <w:isLgl w:val="false"/>
      <w:lvlJc w:val="left"/>
      <w:lvlText w:val=""/>
      <w:numFmt w:val="bullet"/>
      <w:pPr>
        <w:pBdr/>
        <w:spacing/>
        <w:ind w:hanging="360" w:left="1440"/>
      </w:pPr>
      <w:rPr>
        <w:rFonts w:ascii="Symbol" w:hAnsi="Symbol"/>
        <w:sz w:val="28"/>
        <w:szCs w:val="28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2160"/>
      </w:pPr>
      <w:rPr>
        <w:rFonts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880"/>
      </w:pPr>
      <w:rPr>
        <w:rFonts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600"/>
      </w:pPr>
      <w:rPr>
        <w:rFonts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4320"/>
      </w:pPr>
      <w:rPr>
        <w:rFonts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5040"/>
      </w:pPr>
      <w:rPr>
        <w:rFonts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760"/>
      </w:pPr>
      <w:rPr>
        <w:rFonts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480"/>
      </w:pPr>
      <w:rPr>
        <w:rFonts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7200"/>
      </w:pPr>
      <w:rPr>
        <w:rFonts w:ascii="Wingdings" w:hAnsi="Wingdings"/>
      </w:rPr>
      <w:start w:val="1"/>
      <w:suff w:val="tab"/>
    </w:lvl>
  </w:abstractNum>
  <w:abstractNum w:abstractNumId="11">
    <w:nsid w:val="192D7C0B"/>
    <w:lvl w:ilvl="0">
      <w:isLgl w:val="false"/>
      <w:lvlJc w:val="left"/>
      <w:lvlText w:val="o"/>
      <w:numFmt w:val="bullet"/>
      <w:pPr>
        <w:pBdr/>
        <w:spacing/>
        <w:ind w:hanging="360" w:left="1440"/>
      </w:pPr>
      <w:rPr>
        <w:rFonts w:ascii="Courier New" w:hAnsi="Courier New" w:cs="Courier New"/>
        <w:sz w:val="28"/>
        <w:szCs w:val="28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2160"/>
      </w:pPr>
      <w:rPr>
        <w:rFonts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880"/>
      </w:pPr>
      <w:rPr>
        <w:rFonts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600"/>
      </w:pPr>
      <w:rPr>
        <w:rFonts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4320"/>
      </w:pPr>
      <w:rPr>
        <w:rFonts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5040"/>
      </w:pPr>
      <w:rPr>
        <w:rFonts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760"/>
      </w:pPr>
      <w:rPr>
        <w:rFonts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480"/>
      </w:pPr>
      <w:rPr>
        <w:rFonts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7200"/>
      </w:pPr>
      <w:rPr>
        <w:rFonts w:ascii="Wingdings" w:hAnsi="Wingdings"/>
      </w:rPr>
      <w:start w:val="1"/>
      <w:suff w:val="tab"/>
    </w:lvl>
  </w:abstractNum>
  <w:num w:numId="1">
    <w:abstractNumId w:val="6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6"/>
  </w:num>
  <w:num w:numId="4">
    <w:abstractNumId w:val="1"/>
  </w:num>
  <w:num w:numId="5">
    <w:abstractNumId w:val="4"/>
  </w:num>
  <w:num w:numId="6">
    <w:abstractNumId w:val="0"/>
  </w:num>
  <w:num w:numId="7">
    <w:abstractNumId w:val="9"/>
  </w:num>
  <w:num w:numId="8">
    <w:abstractNumId w:val="5"/>
  </w:num>
  <w:num w:numId="9">
    <w:abstractNumId w:val="8"/>
  </w:num>
  <w:num w:numId="10">
    <w:abstractNumId w:val="7"/>
  </w:num>
  <w:num w:numId="11">
    <w:abstractNumId w:val="2"/>
  </w:num>
  <w:num w:numId="12">
    <w:abstractNumId w:val="1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mbria" w:hAnsi="Cambria" w:eastAsia="Cambria" w:cs="Times New Roman"/>
        <w:lang w:val="fr-CH" w:eastAsia="fr-CH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859">
    <w:name w:val="Heading 1 Char"/>
    <w:basedOn w:val="894"/>
    <w:link w:val="88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60">
    <w:name w:val="Heading 2 Char"/>
    <w:basedOn w:val="894"/>
    <w:link w:val="88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61">
    <w:name w:val="Heading 3 Char"/>
    <w:basedOn w:val="894"/>
    <w:link w:val="88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62">
    <w:name w:val="Heading 4 Char"/>
    <w:basedOn w:val="894"/>
    <w:link w:val="888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63">
    <w:name w:val="Heading 5 Char"/>
    <w:basedOn w:val="894"/>
    <w:link w:val="88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64">
    <w:name w:val="Heading 6 Char"/>
    <w:basedOn w:val="894"/>
    <w:link w:val="890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65">
    <w:name w:val="Heading 7 Char"/>
    <w:basedOn w:val="894"/>
    <w:link w:val="891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66">
    <w:name w:val="Heading 8 Char"/>
    <w:basedOn w:val="894"/>
    <w:link w:val="892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67">
    <w:name w:val="Heading 9 Char"/>
    <w:basedOn w:val="894"/>
    <w:link w:val="893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68">
    <w:name w:val="Title Char"/>
    <w:basedOn w:val="894"/>
    <w:link w:val="1032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869">
    <w:name w:val="Subtitle Char"/>
    <w:basedOn w:val="894"/>
    <w:link w:val="1034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70">
    <w:name w:val="Quote Char"/>
    <w:basedOn w:val="894"/>
    <w:link w:val="1036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71">
    <w:name w:val="Intense Quote Char"/>
    <w:basedOn w:val="894"/>
    <w:link w:val="1040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72">
    <w:name w:val="Footnote Text Char"/>
    <w:basedOn w:val="894"/>
    <w:link w:val="1054"/>
    <w:uiPriority w:val="99"/>
    <w:semiHidden/>
    <w:pPr>
      <w:pBdr/>
      <w:spacing/>
      <w:ind/>
    </w:pPr>
    <w:rPr>
      <w:sz w:val="20"/>
      <w:szCs w:val="20"/>
    </w:rPr>
  </w:style>
  <w:style w:type="character" w:styleId="873">
    <w:name w:val="Endnote Text Char"/>
    <w:basedOn w:val="894"/>
    <w:link w:val="1057"/>
    <w:uiPriority w:val="99"/>
    <w:semiHidden/>
    <w:pPr>
      <w:pBdr/>
      <w:spacing/>
      <w:ind/>
    </w:pPr>
    <w:rPr>
      <w:sz w:val="20"/>
      <w:szCs w:val="20"/>
    </w:rPr>
  </w:style>
  <w:style w:type="paragraph" w:styleId="874">
    <w:name w:val="toc 1"/>
    <w:basedOn w:val="884"/>
    <w:next w:val="884"/>
    <w:uiPriority w:val="39"/>
    <w:unhideWhenUsed/>
    <w:pPr>
      <w:pBdr/>
      <w:spacing w:after="100"/>
      <w:ind/>
    </w:pPr>
  </w:style>
  <w:style w:type="paragraph" w:styleId="875">
    <w:name w:val="toc 2"/>
    <w:basedOn w:val="884"/>
    <w:next w:val="884"/>
    <w:uiPriority w:val="39"/>
    <w:unhideWhenUsed/>
    <w:pPr>
      <w:pBdr/>
      <w:spacing w:after="100"/>
      <w:ind w:left="220"/>
    </w:pPr>
  </w:style>
  <w:style w:type="paragraph" w:styleId="876">
    <w:name w:val="toc 3"/>
    <w:basedOn w:val="884"/>
    <w:next w:val="884"/>
    <w:uiPriority w:val="39"/>
    <w:unhideWhenUsed/>
    <w:pPr>
      <w:pBdr/>
      <w:spacing w:after="100"/>
      <w:ind w:left="440"/>
    </w:pPr>
  </w:style>
  <w:style w:type="paragraph" w:styleId="877">
    <w:name w:val="toc 4"/>
    <w:basedOn w:val="884"/>
    <w:next w:val="884"/>
    <w:uiPriority w:val="39"/>
    <w:unhideWhenUsed/>
    <w:pPr>
      <w:pBdr/>
      <w:spacing w:after="100"/>
      <w:ind w:left="660"/>
    </w:pPr>
  </w:style>
  <w:style w:type="paragraph" w:styleId="878">
    <w:name w:val="toc 5"/>
    <w:basedOn w:val="884"/>
    <w:next w:val="884"/>
    <w:uiPriority w:val="39"/>
    <w:unhideWhenUsed/>
    <w:pPr>
      <w:pBdr/>
      <w:spacing w:after="100"/>
      <w:ind w:left="880"/>
    </w:pPr>
  </w:style>
  <w:style w:type="paragraph" w:styleId="879">
    <w:name w:val="toc 6"/>
    <w:basedOn w:val="884"/>
    <w:next w:val="884"/>
    <w:uiPriority w:val="39"/>
    <w:unhideWhenUsed/>
    <w:pPr>
      <w:pBdr/>
      <w:spacing w:after="100"/>
      <w:ind w:left="1100"/>
    </w:pPr>
  </w:style>
  <w:style w:type="paragraph" w:styleId="880">
    <w:name w:val="toc 7"/>
    <w:basedOn w:val="884"/>
    <w:next w:val="884"/>
    <w:uiPriority w:val="39"/>
    <w:unhideWhenUsed/>
    <w:pPr>
      <w:pBdr/>
      <w:spacing w:after="100"/>
      <w:ind w:left="1320"/>
    </w:pPr>
  </w:style>
  <w:style w:type="paragraph" w:styleId="881">
    <w:name w:val="toc 8"/>
    <w:basedOn w:val="884"/>
    <w:next w:val="884"/>
    <w:uiPriority w:val="39"/>
    <w:unhideWhenUsed/>
    <w:pPr>
      <w:pBdr/>
      <w:spacing w:after="100"/>
      <w:ind w:left="1540"/>
    </w:pPr>
  </w:style>
  <w:style w:type="paragraph" w:styleId="882">
    <w:name w:val="toc 9"/>
    <w:basedOn w:val="884"/>
    <w:next w:val="884"/>
    <w:uiPriority w:val="39"/>
    <w:unhideWhenUsed/>
    <w:pPr>
      <w:pBdr/>
      <w:spacing w:after="100"/>
      <w:ind w:left="1760"/>
    </w:pPr>
  </w:style>
  <w:style w:type="character" w:styleId="883">
    <w:name w:val="Placeholder Text"/>
    <w:basedOn w:val="894"/>
    <w:uiPriority w:val="99"/>
    <w:semiHidden/>
    <w:pPr>
      <w:pBdr/>
      <w:spacing/>
      <w:ind/>
    </w:pPr>
    <w:rPr>
      <w:color w:val="666666"/>
    </w:rPr>
  </w:style>
  <w:style w:type="paragraph" w:styleId="884" w:default="1">
    <w:name w:val="Normal"/>
    <w:qFormat/>
    <w:pPr>
      <w:pBdr/>
      <w:spacing/>
      <w:ind/>
    </w:pPr>
    <w:rPr>
      <w:rFonts w:ascii="Times New Roman" w:hAnsi="Times New Roman" w:eastAsia="Times New Roman"/>
      <w:sz w:val="24"/>
      <w:szCs w:val="24"/>
      <w:lang w:val="fr-FR" w:eastAsia="fr-FR"/>
    </w:rPr>
  </w:style>
  <w:style w:type="paragraph" w:styleId="885">
    <w:name w:val="Heading 1"/>
    <w:basedOn w:val="884"/>
    <w:next w:val="884"/>
    <w:link w:val="1023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365f91"/>
      <w:sz w:val="40"/>
      <w:szCs w:val="40"/>
    </w:rPr>
  </w:style>
  <w:style w:type="paragraph" w:styleId="886">
    <w:name w:val="Heading 2"/>
    <w:basedOn w:val="884"/>
    <w:next w:val="884"/>
    <w:link w:val="1024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365f91"/>
      <w:sz w:val="32"/>
      <w:szCs w:val="32"/>
    </w:rPr>
  </w:style>
  <w:style w:type="paragraph" w:styleId="887">
    <w:name w:val="Heading 3"/>
    <w:basedOn w:val="884"/>
    <w:next w:val="884"/>
    <w:link w:val="1025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365f91"/>
      <w:sz w:val="28"/>
      <w:szCs w:val="28"/>
    </w:rPr>
  </w:style>
  <w:style w:type="paragraph" w:styleId="888">
    <w:name w:val="Heading 4"/>
    <w:basedOn w:val="884"/>
    <w:next w:val="884"/>
    <w:link w:val="1026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365f91"/>
    </w:rPr>
  </w:style>
  <w:style w:type="paragraph" w:styleId="889">
    <w:name w:val="Heading 5"/>
    <w:basedOn w:val="884"/>
    <w:next w:val="884"/>
    <w:link w:val="1027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365f91"/>
    </w:rPr>
  </w:style>
  <w:style w:type="paragraph" w:styleId="890">
    <w:name w:val="Heading 6"/>
    <w:basedOn w:val="884"/>
    <w:next w:val="884"/>
    <w:link w:val="1028"/>
    <w:uiPriority w:val="9"/>
    <w:unhideWhenUsed/>
    <w:qFormat/>
    <w:pPr>
      <w:keepNext w:val="true"/>
      <w:keepLines w:val="true"/>
      <w:pBdr/>
      <w:spacing w:before="40"/>
      <w:ind/>
      <w:outlineLvl w:val="5"/>
    </w:pPr>
    <w:rPr>
      <w:rFonts w:ascii="Arial" w:hAnsi="Arial" w:eastAsia="Arial" w:cs="Arial"/>
      <w:i/>
      <w:iCs/>
      <w:color w:val="595959"/>
    </w:rPr>
  </w:style>
  <w:style w:type="paragraph" w:styleId="891">
    <w:name w:val="Heading 7"/>
    <w:basedOn w:val="884"/>
    <w:next w:val="884"/>
    <w:link w:val="1029"/>
    <w:uiPriority w:val="9"/>
    <w:unhideWhenUsed/>
    <w:qFormat/>
    <w:pPr>
      <w:keepNext w:val="true"/>
      <w:keepLines w:val="true"/>
      <w:pBdr/>
      <w:spacing w:before="40"/>
      <w:ind/>
      <w:outlineLvl w:val="6"/>
    </w:pPr>
    <w:rPr>
      <w:rFonts w:ascii="Arial" w:hAnsi="Arial" w:eastAsia="Arial" w:cs="Arial"/>
      <w:color w:val="595959"/>
    </w:rPr>
  </w:style>
  <w:style w:type="paragraph" w:styleId="892">
    <w:name w:val="Heading 8"/>
    <w:basedOn w:val="884"/>
    <w:next w:val="884"/>
    <w:link w:val="1030"/>
    <w:uiPriority w:val="9"/>
    <w:unhideWhenUsed/>
    <w:qFormat/>
    <w:pPr>
      <w:keepNext w:val="true"/>
      <w:keepLines w:val="true"/>
      <w:pBdr/>
      <w:spacing/>
      <w:ind/>
      <w:outlineLvl w:val="7"/>
    </w:pPr>
    <w:rPr>
      <w:rFonts w:ascii="Arial" w:hAnsi="Arial" w:eastAsia="Arial" w:cs="Arial"/>
      <w:i/>
      <w:iCs/>
      <w:color w:val="272727"/>
    </w:rPr>
  </w:style>
  <w:style w:type="paragraph" w:styleId="893">
    <w:name w:val="Heading 9"/>
    <w:basedOn w:val="884"/>
    <w:next w:val="884"/>
    <w:link w:val="1031"/>
    <w:uiPriority w:val="9"/>
    <w:unhideWhenUsed/>
    <w:qFormat/>
    <w:pPr>
      <w:keepNext w:val="true"/>
      <w:keepLines w:val="true"/>
      <w:pBdr/>
      <w:spacing/>
      <w:ind/>
      <w:outlineLvl w:val="8"/>
    </w:pPr>
    <w:rPr>
      <w:rFonts w:ascii="Arial" w:hAnsi="Arial" w:eastAsia="Arial" w:cs="Arial"/>
      <w:i/>
      <w:iCs/>
      <w:color w:val="272727"/>
    </w:rPr>
  </w:style>
  <w:style w:type="character" w:styleId="894" w:default="1">
    <w:name w:val="Default Paragraph Font"/>
    <w:uiPriority w:val="1"/>
    <w:unhideWhenUsed/>
    <w:pPr>
      <w:pBdr/>
      <w:spacing/>
      <w:ind/>
    </w:pPr>
  </w:style>
  <w:style w:type="table" w:styleId="895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96" w:default="1">
    <w:name w:val="No List"/>
    <w:uiPriority w:val="99"/>
    <w:semiHidden/>
    <w:unhideWhenUsed/>
    <w:pPr>
      <w:pBdr/>
      <w:spacing/>
      <w:ind/>
    </w:pPr>
  </w:style>
  <w:style w:type="table" w:styleId="897">
    <w:name w:val="Table Grid"/>
    <w:basedOn w:val="895"/>
    <w:uiPriority w:val="59"/>
    <w:pPr>
      <w:pBdr/>
      <w:spacing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 w:customStyle="1">
    <w:name w:val="Table Grid Light"/>
    <w:basedOn w:val="895"/>
    <w:uiPriority w:val="59"/>
    <w:pPr>
      <w:pBdr/>
      <w:spacing/>
      <w:ind/>
    </w:pPr>
    <w:tblP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>
    <w:name w:val="Plain Table 1"/>
    <w:basedOn w:val="895"/>
    <w:uiPriority w:val="59"/>
    <w:pPr>
      <w:pBdr/>
      <w:spacing/>
      <w:ind/>
    </w:pPr>
    <w:tblP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2f2f2" w:fill="f2f2f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fill="f2f2f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>
    <w:name w:val="Plain Table 2"/>
    <w:basedOn w:val="895"/>
    <w:uiPriority w:val="59"/>
    <w:pPr>
      <w:pBdr/>
      <w:spacing/>
      <w:ind/>
    </w:pPr>
    <w:tblPr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sz="4" w:space="0"/>
          <w:bottom w:val="singl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sz="4" w:space="0"/>
          <w:right w:val="singl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sz="4" w:space="0"/>
          <w:right w:val="single" w:color="000000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sz="4" w:space="0"/>
          <w:bottom w:val="singl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>
    <w:name w:val="Plain Table 3"/>
    <w:basedOn w:val="895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>
    <w:name w:val="Plain Table 4"/>
    <w:basedOn w:val="895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>
    <w:name w:val="Plain Table 5"/>
    <w:basedOn w:val="895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>
    <w:name w:val="Grid Table 1 Light"/>
    <w:basedOn w:val="895"/>
    <w:uiPriority w:val="99"/>
    <w:pPr>
      <w:pBdr/>
      <w:spacing/>
      <w:ind/>
    </w:pPr>
    <w:tblPr>
      <w:tblStyleRowBandSize w:val="1"/>
      <w:tblStyleColBandSize w:val="1"/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89898" w:sz="4" w:space="0"/>
          <w:left w:val="single" w:color="989898" w:sz="4" w:space="0"/>
          <w:bottom w:val="single" w:color="989898" w:sz="4" w:space="0"/>
          <w:right w:val="single" w:color="989898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a6a6a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 w:customStyle="1">
    <w:name w:val="Grid Table 1 Light - Accent 1"/>
    <w:basedOn w:val="895"/>
    <w:uiPriority w:val="99"/>
    <w:pPr>
      <w:pBdr/>
      <w:spacing/>
      <w:ind/>
    </w:pPr>
    <w:tblPr>
      <w:tblStyleRowBandSize w:val="1"/>
      <w:tblStyleColBandSize w:val="1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cbe4" w:sz="4" w:space="0"/>
          <w:left w:val="single" w:color="b7cbe4" w:sz="4" w:space="0"/>
          <w:bottom w:val="single" w:color="b7cbe4" w:sz="4" w:space="0"/>
          <w:right w:val="single" w:color="b7cbe4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7b4d8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 w:customStyle="1">
    <w:name w:val="Grid Table 1 Light - Accent 2"/>
    <w:basedOn w:val="895"/>
    <w:uiPriority w:val="99"/>
    <w:pPr>
      <w:pBdr/>
      <w:spacing/>
      <w:ind/>
    </w:pPr>
    <w:tblPr>
      <w:tblStyleRowBandSize w:val="1"/>
      <w:tblStyleColBandSize w:val="1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5b7b6" w:sz="4" w:space="0"/>
          <w:left w:val="single" w:color="e5b7b6" w:sz="4" w:space="0"/>
          <w:bottom w:val="single" w:color="e5b7b6" w:sz="4" w:space="0"/>
          <w:right w:val="single" w:color="e5b7b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da9896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 w:customStyle="1">
    <w:name w:val="Grid Table 1 Light - Accent 3"/>
    <w:basedOn w:val="895"/>
    <w:uiPriority w:val="99"/>
    <w:pPr>
      <w:pBdr/>
      <w:spacing/>
      <w:ind/>
    </w:pPr>
    <w:tblPr>
      <w:tblStyleRowBandSize w:val="1"/>
      <w:tblStyleColBandSize w:val="1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6e3bb" w:sz="4" w:space="0"/>
          <w:left w:val="single" w:color="d6e3bb" w:sz="4" w:space="0"/>
          <w:bottom w:val="single" w:color="d6e3bb" w:sz="4" w:space="0"/>
          <w:right w:val="single" w:color="d6e3bb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c4d79d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 w:customStyle="1">
    <w:name w:val="Grid Table 1 Light - Accent 4"/>
    <w:basedOn w:val="895"/>
    <w:uiPriority w:val="99"/>
    <w:pPr>
      <w:pBdr/>
      <w:spacing/>
      <w:ind/>
    </w:pPr>
    <w:tblPr>
      <w:tblStyleRowBandSize w:val="1"/>
      <w:tblStyleColBandSize w:val="1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bc0d9" w:sz="4" w:space="0"/>
          <w:left w:val="single" w:color="cbc0d9" w:sz="4" w:space="0"/>
          <w:bottom w:val="single" w:color="cbc0d9" w:sz="4" w:space="0"/>
          <w:right w:val="single" w:color="cbc0d9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b4a4c8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 w:customStyle="1">
    <w:name w:val="Grid Table 1 Light - Accent 5"/>
    <w:basedOn w:val="895"/>
    <w:uiPriority w:val="99"/>
    <w:pPr>
      <w:pBdr/>
      <w:spacing/>
      <w:ind/>
    </w:pPr>
    <w:tblPr>
      <w:tblStyleRowBandSize w:val="1"/>
      <w:tblStyleColBandSize w:val="1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6dde8" w:sz="4" w:space="0"/>
          <w:left w:val="single" w:color="b6dde8" w:sz="4" w:space="0"/>
          <w:bottom w:val="single" w:color="b6dde8" w:sz="4" w:space="0"/>
          <w:right w:val="single" w:color="b6dde8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5cedd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0" w:customStyle="1">
    <w:name w:val="Grid Table 1 Light - Accent 6"/>
    <w:basedOn w:val="895"/>
    <w:uiPriority w:val="99"/>
    <w:pPr>
      <w:pBdr/>
      <w:spacing/>
      <w:ind/>
    </w:pPr>
    <w:tblPr>
      <w:tblStyleRowBandSize w:val="1"/>
      <w:tblStyleColBandSize w:val="1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bd4b4" w:sz="4" w:space="0"/>
          <w:left w:val="single" w:color="fbd4b4" w:sz="4" w:space="0"/>
          <w:bottom w:val="single" w:color="fbd4b4" w:sz="4" w:space="0"/>
          <w:right w:val="single" w:color="fbd4b4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ac192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>
    <w:name w:val="Grid Table 2"/>
    <w:basedOn w:val="895"/>
    <w:uiPriority w:val="99"/>
    <w:pPr>
      <w:pBdr/>
      <w:spacing/>
      <w:ind/>
    </w:pPr>
    <w:tblPr>
      <w:tblStyleRowBandSize w:val="1"/>
      <w:tblStyleColBandSize w:val="1"/>
      <w:tblBorders>
        <w:bottom w:val="single" w:color="6a6a6a" w:sz="4" w:space="0"/>
        <w:insideH w:val="single" w:color="6a6a6a" w:sz="4" w:space="0"/>
        <w:insideV w:val="single" w:color="6a6a6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fill="cbcbcb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fill="cbcbcb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a6a6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 w:customStyle="1">
    <w:name w:val="Grid Table 2 - Accent 1"/>
    <w:basedOn w:val="895"/>
    <w:uiPriority w:val="99"/>
    <w:pPr>
      <w:pBdr/>
      <w:spacing/>
      <w:ind/>
    </w:pPr>
    <w:tblPr>
      <w:tblStyleRowBandSize w:val="1"/>
      <w:tblStyleColBandSize w:val="1"/>
      <w:tblBorders>
        <w:bottom w:val="single" w:color="5d8ac2" w:sz="4" w:space="0"/>
        <w:insideH w:val="single" w:color="5d8ac2" w:sz="4" w:space="0"/>
        <w:insideV w:val="single" w:color="5d8ac2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fill="dae5f1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fill="dae5f1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5d8ac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3" w:customStyle="1">
    <w:name w:val="Grid Table 2 - Accent 2"/>
    <w:basedOn w:val="895"/>
    <w:uiPriority w:val="99"/>
    <w:pPr>
      <w:pBdr/>
      <w:spacing/>
      <w:ind/>
    </w:pPr>
    <w:tblPr>
      <w:tblStyleRowBandSize w:val="1"/>
      <w:tblStyleColBandSize w:val="1"/>
      <w:tblBorders>
        <w:bottom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fill="f2dcdc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fill="f2dcdc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d996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4" w:customStyle="1">
    <w:name w:val="Grid Table 2 - Accent 3"/>
    <w:basedOn w:val="895"/>
    <w:uiPriority w:val="99"/>
    <w:pPr>
      <w:pBdr/>
      <w:spacing/>
      <w:ind/>
    </w:pPr>
    <w:tblPr>
      <w:tblStyleRowBandSize w:val="1"/>
      <w:tblStyleColBandSize w:val="1"/>
      <w:tblBorders>
        <w:bottom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fill="eaf1dc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fill="eaf1dc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9abb59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5" w:customStyle="1">
    <w:name w:val="Grid Table 2 - Accent 4"/>
    <w:basedOn w:val="895"/>
    <w:uiPriority w:val="99"/>
    <w:pPr>
      <w:pBdr/>
      <w:spacing/>
      <w:ind/>
    </w:pPr>
    <w:tblPr>
      <w:tblStyleRowBandSize w:val="1"/>
      <w:tblStyleColBandSize w:val="1"/>
      <w:tblBorders>
        <w:bottom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fill="e5dfec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fill="e5dfec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b2a1c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6" w:customStyle="1">
    <w:name w:val="Grid Table 2 - Accent 5"/>
    <w:basedOn w:val="895"/>
    <w:uiPriority w:val="99"/>
    <w:pPr>
      <w:pBdr/>
      <w:spacing/>
      <w:ind/>
    </w:pPr>
    <w:tblPr>
      <w:tblStyleRowBandSize w:val="1"/>
      <w:tblStyleColBandSize w:val="1"/>
      <w:tblBorders>
        <w:bottom w:val="single" w:color="4bacc6" w:sz="4" w:space="0"/>
        <w:insideH w:val="single" w:color="4bacc6" w:sz="4" w:space="0"/>
        <w:insideV w:val="single" w:color="4bacc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fill="daeef3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fill="daeef3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bacc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7" w:customStyle="1">
    <w:name w:val="Grid Table 2 - Accent 6"/>
    <w:basedOn w:val="895"/>
    <w:uiPriority w:val="99"/>
    <w:pPr>
      <w:pBdr/>
      <w:spacing/>
      <w:ind/>
    </w:pPr>
    <w:tblPr>
      <w:tblStyleRowBandSize w:val="1"/>
      <w:tblStyleColBandSize w:val="1"/>
      <w:tblBorders>
        <w:bottom w:val="single" w:color="f79646" w:sz="4" w:space="0"/>
        <w:insideH w:val="single" w:color="f79646" w:sz="4" w:space="0"/>
        <w:insideV w:val="single" w:color="f7964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fill="fde9d8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fill="fde9d8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7964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8">
    <w:name w:val="Grid Table 3"/>
    <w:basedOn w:val="895"/>
    <w:uiPriority w:val="99"/>
    <w:pPr>
      <w:pBdr/>
      <w:spacing/>
      <w:ind/>
    </w:pPr>
    <w:tblPr>
      <w:tblStyleRowBandSize w:val="1"/>
      <w:tblStyleColBandSize w:val="1"/>
      <w:tblBorders>
        <w:bottom w:val="single" w:color="6a6a6a" w:sz="4" w:space="0"/>
        <w:insideH w:val="single" w:color="6a6a6a" w:sz="4" w:space="0"/>
        <w:insideV w:val="single" w:color="6a6a6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fill="cbcbcb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fill="cbcbcb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9" w:customStyle="1">
    <w:name w:val="Grid Table 3 - Accent 1"/>
    <w:basedOn w:val="895"/>
    <w:uiPriority w:val="99"/>
    <w:pPr>
      <w:pBdr/>
      <w:spacing/>
      <w:ind/>
    </w:pPr>
    <w:tblPr>
      <w:tblStyleRowBandSize w:val="1"/>
      <w:tblStyleColBandSize w:val="1"/>
      <w:tblBorders>
        <w:bottom w:val="single" w:color="5d8ac2" w:sz="4" w:space="0"/>
        <w:insideH w:val="single" w:color="5d8ac2" w:sz="4" w:space="0"/>
        <w:insideV w:val="single" w:color="5d8ac2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fill="dae5f1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fill="dae5f1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0" w:customStyle="1">
    <w:name w:val="Grid Table 3 - Accent 2"/>
    <w:basedOn w:val="895"/>
    <w:uiPriority w:val="99"/>
    <w:pPr>
      <w:pBdr/>
      <w:spacing/>
      <w:ind/>
    </w:pPr>
    <w:tblPr>
      <w:tblStyleRowBandSize w:val="1"/>
      <w:tblStyleColBandSize w:val="1"/>
      <w:tblBorders>
        <w:bottom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fill="f2dcdc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fill="f2dcdc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1" w:customStyle="1">
    <w:name w:val="Grid Table 3 - Accent 3"/>
    <w:basedOn w:val="895"/>
    <w:uiPriority w:val="99"/>
    <w:pPr>
      <w:pBdr/>
      <w:spacing/>
      <w:ind/>
    </w:pPr>
    <w:tblPr>
      <w:tblStyleRowBandSize w:val="1"/>
      <w:tblStyleColBandSize w:val="1"/>
      <w:tblBorders>
        <w:bottom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fill="eaf1dc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fill="eaf1dc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2" w:customStyle="1">
    <w:name w:val="Grid Table 3 - Accent 4"/>
    <w:basedOn w:val="895"/>
    <w:uiPriority w:val="99"/>
    <w:pPr>
      <w:pBdr/>
      <w:spacing/>
      <w:ind/>
    </w:pPr>
    <w:tblPr>
      <w:tblStyleRowBandSize w:val="1"/>
      <w:tblStyleColBandSize w:val="1"/>
      <w:tblBorders>
        <w:bottom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fill="e5dfec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fill="e5dfec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3" w:customStyle="1">
    <w:name w:val="Grid Table 3 - Accent 5"/>
    <w:basedOn w:val="895"/>
    <w:uiPriority w:val="99"/>
    <w:pPr>
      <w:pBdr/>
      <w:spacing/>
      <w:ind/>
    </w:pPr>
    <w:tblPr>
      <w:tblStyleRowBandSize w:val="1"/>
      <w:tblStyleColBandSize w:val="1"/>
      <w:tblBorders>
        <w:bottom w:val="single" w:color="4bacc6" w:sz="4" w:space="0"/>
        <w:insideH w:val="single" w:color="4bacc6" w:sz="4" w:space="0"/>
        <w:insideV w:val="single" w:color="4bacc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fill="daeef3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fill="daeef3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4" w:customStyle="1">
    <w:name w:val="Grid Table 3 - Accent 6"/>
    <w:basedOn w:val="895"/>
    <w:uiPriority w:val="99"/>
    <w:pPr>
      <w:pBdr/>
      <w:spacing/>
      <w:ind/>
    </w:pPr>
    <w:tblPr>
      <w:tblStyleRowBandSize w:val="1"/>
      <w:tblStyleColBandSize w:val="1"/>
      <w:tblBorders>
        <w:bottom w:val="single" w:color="f79646" w:sz="4" w:space="0"/>
        <w:insideH w:val="single" w:color="f79646" w:sz="4" w:space="0"/>
        <w:insideV w:val="single" w:color="f7964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fill="fde9d8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fill="fde9d8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5">
    <w:name w:val="Grid Table 4"/>
    <w:basedOn w:val="895"/>
    <w:uiPriority w:val="59"/>
    <w:pPr>
      <w:pBdr/>
      <w:spacing/>
      <w:ind/>
    </w:pPr>
    <w:tblPr>
      <w:tblStyleRowBandSize w:val="1"/>
      <w:tblStyleColBandSize w:val="1"/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fill="cbcbcb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fill="cbcbcb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fill="000000"/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6" w:customStyle="1">
    <w:name w:val="Grid Table 4 - Accent 1"/>
    <w:basedOn w:val="895"/>
    <w:uiPriority w:val="59"/>
    <w:pPr>
      <w:pBdr/>
      <w:spacing/>
      <w:ind/>
    </w:pPr>
    <w:tblPr>
      <w:tblStyleRowBandSize w:val="1"/>
      <w:tblStyleColBandSize w:val="1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ce6f2" w:fill="dce6f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ce6f2" w:fill="dce6f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d8ac2" w:fill="5d8ac2"/>
        <w:tcBorders>
          <w:top w:val="single" w:color="5d8ac2" w:sz="4" w:space="0"/>
          <w:left w:val="single" w:color="5d8ac2" w:sz="4" w:space="0"/>
          <w:bottom w:val="single" w:color="5d8ac2" w:sz="4" w:space="0"/>
          <w:right w:val="single" w:color="5d8ac2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d8ac2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7" w:customStyle="1">
    <w:name w:val="Grid Table 4 - Accent 2"/>
    <w:basedOn w:val="895"/>
    <w:uiPriority w:val="59"/>
    <w:pPr>
      <w:pBdr/>
      <w:spacing/>
      <w:ind/>
    </w:pPr>
    <w:tblPr>
      <w:tblStyleRowBandSize w:val="1"/>
      <w:tblStyleColBandSize w:val="1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fill="f2dcdc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fill="f2dcdc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d99695" w:fill="d99695"/>
        <w:tcBorders>
          <w:top w:val="single" w:color="d99695" w:sz="4" w:space="0"/>
          <w:left w:val="single" w:color="d99695" w:sz="4" w:space="0"/>
          <w:bottom w:val="single" w:color="d99695" w:sz="4" w:space="0"/>
          <w:right w:val="single" w:color="d9969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d9969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8" w:customStyle="1">
    <w:name w:val="Grid Table 4 - Accent 3"/>
    <w:basedOn w:val="895"/>
    <w:uiPriority w:val="59"/>
    <w:pPr>
      <w:pBdr/>
      <w:spacing/>
      <w:ind/>
    </w:pPr>
    <w:tblPr>
      <w:tblStyleRowBandSize w:val="1"/>
      <w:tblStyleColBandSize w:val="1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fill="eaf1dc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fill="eaf1dc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abb59" w:fill="9abb59"/>
        <w:tcBorders>
          <w:top w:val="single" w:color="9abb59" w:sz="4" w:space="0"/>
          <w:left w:val="single" w:color="9abb59" w:sz="4" w:space="0"/>
          <w:bottom w:val="single" w:color="9abb59" w:sz="4" w:space="0"/>
          <w:right w:val="single" w:color="9abb59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9abb59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9" w:customStyle="1">
    <w:name w:val="Grid Table 4 - Accent 4"/>
    <w:basedOn w:val="895"/>
    <w:uiPriority w:val="59"/>
    <w:pPr>
      <w:pBdr/>
      <w:spacing/>
      <w:ind/>
    </w:pPr>
    <w:tblPr>
      <w:tblStyleRowBandSize w:val="1"/>
      <w:tblStyleColBandSize w:val="1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fill="e5dfec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fill="e5dfec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b2a1c6" w:fill="b2a1c6"/>
        <w:tcBorders>
          <w:top w:val="single" w:color="b2a1c6" w:sz="4" w:space="0"/>
          <w:left w:val="single" w:color="b2a1c6" w:sz="4" w:space="0"/>
          <w:bottom w:val="single" w:color="b2a1c6" w:sz="4" w:space="0"/>
          <w:right w:val="single" w:color="b2a1c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b2a1c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0" w:customStyle="1">
    <w:name w:val="Grid Table 4 - Accent 5"/>
    <w:basedOn w:val="895"/>
    <w:uiPriority w:val="59"/>
    <w:pPr>
      <w:pBdr/>
      <w:spacing/>
      <w:ind/>
    </w:pPr>
    <w:tblPr>
      <w:tblStyleRowBandSize w:val="1"/>
      <w:tblStyleColBandSize w:val="1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fill="daeef3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fill="daeef3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fill="4bacc6"/>
        <w:tcBorders>
          <w:top w:val="single" w:color="4bacc6" w:sz="4" w:space="0"/>
          <w:left w:val="single" w:color="4bacc6" w:sz="4" w:space="0"/>
          <w:bottom w:val="single" w:color="4bacc6" w:sz="4" w:space="0"/>
          <w:right w:val="single" w:color="4bacc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bacc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1" w:customStyle="1">
    <w:name w:val="Grid Table 4 - Accent 6"/>
    <w:basedOn w:val="895"/>
    <w:uiPriority w:val="59"/>
    <w:pPr>
      <w:pBdr/>
      <w:spacing/>
      <w:ind/>
    </w:pPr>
    <w:tblPr>
      <w:tblStyleRowBandSize w:val="1"/>
      <w:tblStyleColBandSize w:val="1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fill="fde9d8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fill="fde9d8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fill="f79646"/>
        <w:tcBorders>
          <w:top w:val="single" w:color="f79646" w:sz="4" w:space="0"/>
          <w:left w:val="single" w:color="f79646" w:sz="4" w:space="0"/>
          <w:bottom w:val="single" w:color="f79646" w:sz="4" w:space="0"/>
          <w:right w:val="single" w:color="f7964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7964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2">
    <w:name w:val="Grid Table 5 Dark"/>
    <w:basedOn w:val="895"/>
    <w:uiPriority w:val="99"/>
    <w:pPr>
      <w:pBdr/>
      <w:spacing/>
      <w:ind/>
    </w:p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bfbfbf" w:fill="bfbfbf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a8a8a" w:fill="8a8a8a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a8a8a" w:fill="8a8a8a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fill="000000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fill="000000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fill="000000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fill="000000"/>
        <w:tcBorders>
          <w:top w:val="single" w:color="ffffff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3" w:customStyle="1">
    <w:name w:val="Grid Table 5 Dark- Accent 1"/>
    <w:basedOn w:val="895"/>
    <w:uiPriority w:val="99"/>
    <w:pPr>
      <w:pBdr/>
      <w:spacing/>
      <w:ind/>
    </w:p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5f1" w:fill="dae5f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ec4e0" w:fill="aec4e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ec4e0" w:fill="aec4e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fill="4f81bd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fill="4f81bd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fill="4f81bd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fill="4f81bd"/>
        <w:tcBorders>
          <w:top w:val="single" w:color="ffffff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4" w:customStyle="1">
    <w:name w:val="Grid Table 5 Dark - Accent 2"/>
    <w:basedOn w:val="895"/>
    <w:uiPriority w:val="99"/>
    <w:pPr>
      <w:pBdr/>
      <w:spacing/>
      <w:ind/>
    </w:p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2dcdc" w:fill="f2dcdc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2aead" w:fill="e2aea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2aead" w:fill="e2aea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fill="c0504d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fill="c0504d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fill="c0504d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fill="c0504d"/>
        <w:tcBorders>
          <w:top w:val="single" w:color="ffffff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5" w:customStyle="1">
    <w:name w:val="Grid Table 5 Dark - Accent 3"/>
    <w:basedOn w:val="895"/>
    <w:uiPriority w:val="99"/>
    <w:pPr>
      <w:pBdr/>
      <w:spacing/>
      <w:ind/>
    </w:p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af1dc" w:fill="eaf1dc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0dfb2" w:fill="d0dfb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0dfb2" w:fill="d0dfb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fill="9bbb59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fill="9bbb59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fill="9bbb59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fill="9bbb59"/>
        <w:tcBorders>
          <w:top w:val="single" w:color="ffffff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6" w:customStyle="1">
    <w:name w:val="Grid Table 5 Dark- Accent 4"/>
    <w:basedOn w:val="895"/>
    <w:uiPriority w:val="99"/>
    <w:pPr>
      <w:pBdr/>
      <w:spacing/>
      <w:ind/>
    </w:p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5dfec" w:fill="e5dfec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4b7d4" w:fill="c4b7d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4b7d4" w:fill="c4b7d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fill="8064a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fill="8064a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fill="8064a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fill="8064a2"/>
        <w:tcBorders>
          <w:top w:val="single" w:color="ffffff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7" w:customStyle="1">
    <w:name w:val="Grid Table 5 Dark - Accent 5"/>
    <w:basedOn w:val="895"/>
    <w:uiPriority w:val="99"/>
    <w:pPr>
      <w:pBdr/>
      <w:spacing/>
      <w:ind/>
    </w:p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ef3" w:fill="daeef3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cd8e4" w:fill="acd8e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cd8e4" w:fill="acd8e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fill="4bacc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fill="4bacc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fill="4bacc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fill="4bacc6"/>
        <w:tcBorders>
          <w:top w:val="single" w:color="ffffff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8" w:customStyle="1">
    <w:name w:val="Grid Table 5 Dark - Accent 6"/>
    <w:basedOn w:val="895"/>
    <w:uiPriority w:val="99"/>
    <w:pPr>
      <w:pBdr/>
      <w:spacing/>
      <w:ind/>
    </w:p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de9d8" w:fill="fde9d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bceaa" w:fill="fbceaa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ceaa" w:fill="fbceaa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fill="f7964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fill="f7964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fill="f7964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fill="f79646"/>
        <w:tcBorders>
          <w:top w:val="single" w:color="ffffff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9">
    <w:name w:val="Grid Table 6 Colorful"/>
    <w:basedOn w:val="895"/>
    <w:uiPriority w:val="99"/>
    <w:pPr>
      <w:pBdr/>
      <w:spacing/>
      <w:ind/>
    </w:pPr>
    <w:tblPr>
      <w:tblStyleRowBandSize w:val="1"/>
      <w:tblStyleColBandSize w:val="1"/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</w:tblPr>
    <w:tcPr>
      <w:tcBorders/>
    </w:tcPr>
    <w:tblStylePr w:type="band1Horz">
      <w:rPr>
        <w:rFonts w:ascii="Arial" w:hAnsi="Arial"/>
        <w:color w:val="7f7f7f"/>
        <w:sz w:val="22"/>
      </w:rPr>
      <w:pPr>
        <w:pBdr/>
        <w:spacing/>
        <w:ind/>
      </w:pPr>
      <w:tblPr>
        <w:tblBorders/>
      </w:tblPr>
      <w:tcPr>
        <w:shd w:val="clear" w:color="cbcbcb" w:fill="cbcbcb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bcbcb" w:fill="cbcbcb"/>
        <w:tcBorders/>
      </w:tcPr>
    </w:tblStylePr>
    <w:tblStylePr w:type="band2Horz">
      <w:rPr>
        <w:rFonts w:ascii="Arial" w:hAnsi="Arial"/>
        <w:color w:val="7f7f7f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f7f7f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f7f7f"/>
      </w:rPr>
      <w:pPr>
        <w:pBdr/>
        <w:spacing/>
        <w:ind/>
      </w:pPr>
      <w:tblPr>
        <w:tblBorders/>
      </w:tblPr>
      <w:tcPr>
        <w:tcBorders>
          <w:bottom w:val="single" w:color="7f7f7f" w:sz="12" w:space="0"/>
        </w:tcBorders>
      </w:tcPr>
    </w:tblStylePr>
    <w:tblStylePr w:type="lastCol">
      <w:rPr>
        <w:b/>
        <w:color w:val="7f7f7f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f7f7f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0" w:customStyle="1">
    <w:name w:val="Grid Table 6 Colorful - Accent 1"/>
    <w:basedOn w:val="895"/>
    <w:uiPriority w:val="99"/>
    <w:pPr>
      <w:pBdr/>
      <w:spacing/>
      <w:ind/>
    </w:pPr>
    <w:tblPr>
      <w:tblStyleRowBandSize w:val="1"/>
      <w:tblStyleColBandSize w:val="1"/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</w:tblPr>
    <w:tcPr>
      <w:tcBorders/>
    </w:tcPr>
    <w:tblStylePr w:type="band1Horz">
      <w:rPr>
        <w:rFonts w:ascii="Arial" w:hAnsi="Arial"/>
        <w:color w:val="a6bfdd"/>
        <w:sz w:val="22"/>
      </w:rPr>
      <w:pPr>
        <w:pBdr/>
        <w:spacing/>
        <w:ind/>
      </w:pPr>
      <w:tblPr>
        <w:tblBorders/>
      </w:tblPr>
      <w:tcPr>
        <w:shd w:val="clear" w:color="dae5f1" w:fill="dae5f1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5f1" w:fill="dae5f1"/>
        <w:tcBorders/>
      </w:tcPr>
    </w:tblStylePr>
    <w:tblStylePr w:type="band2Horz">
      <w:rPr>
        <w:rFonts w:ascii="Arial" w:hAnsi="Arial"/>
        <w:color w:val="a6bfdd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6bfdd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6bfdd"/>
      </w:rPr>
      <w:pPr>
        <w:pBdr/>
        <w:spacing/>
        <w:ind/>
      </w:pPr>
      <w:tblPr>
        <w:tblBorders/>
      </w:tblPr>
      <w:tcPr>
        <w:tcBorders>
          <w:bottom w:val="single" w:color="a6bfdd" w:sz="12" w:space="0"/>
        </w:tcBorders>
      </w:tcPr>
    </w:tblStylePr>
    <w:tblStylePr w:type="lastCol">
      <w:rPr>
        <w:b/>
        <w:color w:val="a6bfdd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6bfdd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1" w:customStyle="1">
    <w:name w:val="Grid Table 6 Colorful - Accent 2"/>
    <w:basedOn w:val="895"/>
    <w:uiPriority w:val="99"/>
    <w:pPr>
      <w:pBdr/>
      <w:spacing/>
      <w:ind/>
    </w:pPr>
    <w:tblPr>
      <w:tblStyleRowBandSize w:val="1"/>
      <w:tblStyleColBandSize w:val="1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rPr>
        <w:rFonts w:ascii="Arial" w:hAnsi="Arial"/>
        <w:color w:val="d99695"/>
        <w:sz w:val="22"/>
      </w:rPr>
      <w:pPr>
        <w:pBdr/>
        <w:spacing/>
        <w:ind/>
      </w:pPr>
      <w:tblPr>
        <w:tblBorders/>
      </w:tblPr>
      <w:tcPr>
        <w:shd w:val="clear" w:color="f2dcdc" w:fill="f2dcdc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dcdc" w:fill="f2dcdc"/>
        <w:tcBorders/>
      </w:tcPr>
    </w:tblStylePr>
    <w:tblStylePr w:type="band2Horz">
      <w:rPr>
        <w:rFonts w:ascii="Arial" w:hAnsi="Arial"/>
        <w:color w:val="d996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96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9695"/>
      </w:rPr>
      <w:pPr>
        <w:pBdr/>
        <w:spacing/>
        <w:ind/>
      </w:pPr>
      <w:tblPr>
        <w:tblBorders/>
      </w:tblPr>
      <w:tcPr>
        <w:tcBorders>
          <w:bottom w:val="single" w:color="d99695" w:sz="12" w:space="0"/>
        </w:tcBorders>
      </w:tcPr>
    </w:tblStylePr>
    <w:tblStylePr w:type="lastCol">
      <w:rPr>
        <w:b/>
        <w:color w:val="d996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96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2" w:customStyle="1">
    <w:name w:val="Grid Table 6 Colorful - Accent 3"/>
    <w:basedOn w:val="895"/>
    <w:uiPriority w:val="99"/>
    <w:pPr>
      <w:pBdr/>
      <w:spacing/>
      <w:ind/>
    </w:pPr>
    <w:tblPr>
      <w:tblStyleRowBandSize w:val="1"/>
      <w:tblStyleColBandSize w:val="1"/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rPr>
        <w:rFonts w:ascii="Arial" w:hAnsi="Arial"/>
        <w:color w:val="9abb59"/>
        <w:sz w:val="22"/>
      </w:rPr>
      <w:pPr>
        <w:pBdr/>
        <w:spacing/>
        <w:ind/>
      </w:pPr>
      <w:tblPr>
        <w:tblBorders/>
      </w:tblPr>
      <w:tcPr>
        <w:shd w:val="clear" w:color="eaf1dc" w:fill="eaf1dc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af1dc" w:fill="eaf1dc"/>
        <w:tcBorders/>
      </w:tcPr>
    </w:tblStylePr>
    <w:tblStylePr w:type="band2Horz">
      <w:rPr>
        <w:rFonts w:ascii="Arial" w:hAnsi="Arial"/>
        <w:color w:val="9abb59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abb59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abb59"/>
      </w:rPr>
      <w:pPr>
        <w:pBdr/>
        <w:spacing/>
        <w:ind/>
      </w:pPr>
      <w:tblPr>
        <w:tblBorders/>
      </w:tblPr>
      <w:tcPr>
        <w:tcBorders>
          <w:bottom w:val="single" w:color="9abb59" w:sz="12" w:space="0"/>
        </w:tcBorders>
      </w:tcPr>
    </w:tblStylePr>
    <w:tblStylePr w:type="lastCol">
      <w:rPr>
        <w:b/>
        <w:color w:val="9abb59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abb59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3" w:customStyle="1">
    <w:name w:val="Grid Table 6 Colorful - Accent 4"/>
    <w:basedOn w:val="895"/>
    <w:uiPriority w:val="99"/>
    <w:pPr>
      <w:pBdr/>
      <w:spacing/>
      <w:ind/>
    </w:pPr>
    <w:tblPr>
      <w:tblStyleRowBandSize w:val="1"/>
      <w:tblStyleColBandSize w:val="1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rPr>
        <w:rFonts w:ascii="Arial" w:hAnsi="Arial"/>
        <w:color w:val="b2a1c6"/>
        <w:sz w:val="22"/>
      </w:rPr>
      <w:pPr>
        <w:pBdr/>
        <w:spacing/>
        <w:ind/>
      </w:pPr>
      <w:tblPr>
        <w:tblBorders/>
      </w:tblPr>
      <w:tcPr>
        <w:shd w:val="clear" w:color="e5dfec" w:fill="e5dfec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dfec" w:fill="e5dfec"/>
        <w:tcBorders/>
      </w:tcPr>
    </w:tblStylePr>
    <w:tblStylePr w:type="band2Horz">
      <w:rPr>
        <w:rFonts w:ascii="Arial" w:hAnsi="Arial"/>
        <w:color w:val="b2a1c6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b2a1c6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b2a1c6"/>
      </w:rPr>
      <w:pPr>
        <w:pBdr/>
        <w:spacing/>
        <w:ind/>
      </w:pPr>
      <w:tblPr>
        <w:tblBorders/>
      </w:tblPr>
      <w:tcPr>
        <w:tcBorders>
          <w:bottom w:val="single" w:color="b2a1c6" w:sz="12" w:space="0"/>
        </w:tcBorders>
      </w:tcPr>
    </w:tblStylePr>
    <w:tblStylePr w:type="lastCol">
      <w:rPr>
        <w:b/>
        <w:color w:val="b2a1c6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b2a1c6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4" w:customStyle="1">
    <w:name w:val="Grid Table 6 Colorful - Accent 5"/>
    <w:basedOn w:val="895"/>
    <w:uiPriority w:val="99"/>
    <w:pPr>
      <w:pBdr/>
      <w:spacing/>
      <w:ind/>
    </w:pPr>
    <w:tblPr>
      <w:tblStyleRowBandSize w:val="1"/>
      <w:tblStyleColBandSize w:val="1"/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</w:tblPr>
    <w:tcPr>
      <w:tcBorders/>
    </w:tcPr>
    <w:tblStylePr w:type="band1Horz">
      <w:rPr>
        <w:rFonts w:ascii="Arial" w:hAnsi="Arial"/>
        <w:color w:val="266779"/>
        <w:sz w:val="22"/>
      </w:rPr>
      <w:pPr>
        <w:pBdr/>
        <w:spacing/>
        <w:ind/>
      </w:pPr>
      <w:tblPr>
        <w:tblBorders/>
      </w:tblPr>
      <w:tcPr>
        <w:shd w:val="clear" w:color="daeef3" w:fill="daeef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ef3" w:fill="daeef3"/>
        <w:tcBorders/>
      </w:tcPr>
    </w:tblStylePr>
    <w:tblStylePr w:type="band2Horz">
      <w:rPr>
        <w:rFonts w:ascii="Arial" w:hAnsi="Arial"/>
        <w:color w:val="266779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9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9"/>
      </w:rPr>
      <w:pPr>
        <w:pBdr/>
        <w:spacing/>
        <w:ind/>
      </w:pPr>
      <w:tblPr>
        <w:tblBorders/>
      </w:tblPr>
      <w:tcPr>
        <w:tcBorders>
          <w:bottom w:val="single" w:color="4bacc6" w:sz="12" w:space="0"/>
        </w:tcBorders>
      </w:tcPr>
    </w:tblStylePr>
    <w:tblStylePr w:type="lastCol">
      <w:rPr>
        <w:b/>
        <w:color w:val="266779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9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5" w:customStyle="1">
    <w:name w:val="Grid Table 6 Colorful - Accent 6"/>
    <w:basedOn w:val="895"/>
    <w:uiPriority w:val="99"/>
    <w:pPr>
      <w:pBdr/>
      <w:spacing/>
      <w:ind/>
    </w:pPr>
    <w:tblPr>
      <w:tblStyleRowBandSize w:val="1"/>
      <w:tblStyleColBandSize w:val="1"/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</w:tblPr>
    <w:tcPr>
      <w:tcBorders/>
    </w:tcPr>
    <w:tblStylePr w:type="band1Horz">
      <w:rPr>
        <w:rFonts w:ascii="Arial" w:hAnsi="Arial"/>
        <w:color w:val="266779"/>
        <w:sz w:val="22"/>
      </w:rPr>
      <w:pPr>
        <w:pBdr/>
        <w:spacing/>
        <w:ind/>
      </w:pPr>
      <w:tblPr>
        <w:tblBorders/>
      </w:tblPr>
      <w:tcPr>
        <w:shd w:val="clear" w:color="fde9d8" w:fill="fde9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9d8" w:fill="fde9d8"/>
        <w:tcBorders/>
      </w:tcPr>
    </w:tblStylePr>
    <w:tblStylePr w:type="band2Horz">
      <w:rPr>
        <w:rFonts w:ascii="Arial" w:hAnsi="Arial"/>
        <w:color w:val="266779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9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9"/>
      </w:rPr>
      <w:pPr>
        <w:pBdr/>
        <w:spacing/>
        <w:ind/>
      </w:pPr>
      <w:tblPr>
        <w:tblBorders/>
      </w:tblPr>
      <w:tcPr>
        <w:tcBorders>
          <w:bottom w:val="single" w:color="f79646" w:sz="12" w:space="0"/>
        </w:tcBorders>
      </w:tcPr>
    </w:tblStylePr>
    <w:tblStylePr w:type="lastCol">
      <w:rPr>
        <w:b/>
        <w:color w:val="266779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9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6">
    <w:name w:val="Grid Table 7 Colorful"/>
    <w:basedOn w:val="895"/>
    <w:uiPriority w:val="99"/>
    <w:pPr>
      <w:pBdr/>
      <w:spacing/>
      <w:ind/>
    </w:pPr>
    <w:tblPr>
      <w:tblStyleRowBandSize w:val="1"/>
      <w:tblStyleColBandSize w:val="1"/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</w:tblPr>
    <w:tcPr>
      <w:tcBorders/>
    </w:tcPr>
    <w:tblStylePr w:type="band1Horz">
      <w:rPr>
        <w:rFonts w:ascii="Arial" w:hAnsi="Arial"/>
        <w:color w:val="7f7f7f"/>
        <w:sz w:val="22"/>
      </w:rPr>
      <w:pPr>
        <w:pBdr/>
        <w:spacing/>
        <w:ind/>
      </w:pPr>
      <w:tblPr>
        <w:tblBorders/>
      </w:tblPr>
      <w:tcPr>
        <w:shd w:val="clear" w:color="f2f2f2" w:fill="f2f2f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fill="f2f2f2"/>
        <w:tcBorders/>
      </w:tcPr>
    </w:tblStylePr>
    <w:tblStylePr w:type="band2Horz">
      <w:rPr>
        <w:rFonts w:ascii="Arial" w:hAnsi="Arial"/>
        <w:color w:val="7f7f7f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sz="4" w:space="0"/>
        </w:tcBorders>
      </w:tcPr>
    </w:tblStylePr>
    <w:tblStylePr w:type="firstRow">
      <w:rPr>
        <w:rFonts w:ascii="Arial" w:hAnsi="Arial"/>
        <w:b/>
        <w:color w:val="7f7f7f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0" w:space="0"/>
          <w:left w:val="none" w:color="000000" w:sz="0" w:space="0"/>
          <w:bottom w:val="single" w:color="7f7f7f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7f7f7f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7f7f7f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7" w:customStyle="1">
    <w:name w:val="Grid Table 7 Colorful - Accent 1"/>
    <w:basedOn w:val="895"/>
    <w:uiPriority w:val="99"/>
    <w:pPr>
      <w:pBdr/>
      <w:spacing/>
      <w:ind/>
    </w:pPr>
    <w:tblPr>
      <w:tblStyleRowBandSize w:val="1"/>
      <w:tblStyleColBandSize w:val="1"/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</w:tblPr>
    <w:tcPr>
      <w:tcBorders/>
    </w:tcPr>
    <w:tblStylePr w:type="band1Horz">
      <w:rPr>
        <w:rFonts w:ascii="Arial" w:hAnsi="Arial"/>
        <w:color w:val="a6bfdd"/>
        <w:sz w:val="22"/>
      </w:rPr>
      <w:pPr>
        <w:pBdr/>
        <w:spacing/>
        <w:ind/>
      </w:pPr>
      <w:tblPr>
        <w:tblBorders/>
      </w:tblPr>
      <w:tcPr>
        <w:shd w:val="clear" w:color="dae5f1" w:fill="dae5f1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5f1" w:fill="dae5f1"/>
        <w:tcBorders/>
      </w:tcPr>
    </w:tblStylePr>
    <w:tblStylePr w:type="band2Horz">
      <w:rPr>
        <w:rFonts w:ascii="Arial" w:hAnsi="Arial"/>
        <w:color w:val="a6bfdd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6bfdd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sz="4" w:space="0"/>
        </w:tcBorders>
      </w:tcPr>
    </w:tblStylePr>
    <w:tblStylePr w:type="firstRow">
      <w:rPr>
        <w:rFonts w:ascii="Arial" w:hAnsi="Arial"/>
        <w:b/>
        <w:color w:val="a6bfdd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0" w:space="0"/>
          <w:left w:val="none" w:color="000000" w:sz="0" w:space="0"/>
          <w:bottom w:val="single" w:color="a6bfdd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6bfdd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a6bfdd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6bfdd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a6bfdd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8" w:customStyle="1">
    <w:name w:val="Grid Table 7 Colorful - Accent 2"/>
    <w:basedOn w:val="895"/>
    <w:uiPriority w:val="99"/>
    <w:pPr>
      <w:pBdr/>
      <w:spacing/>
      <w:ind/>
    </w:pPr>
    <w:tblPr>
      <w:tblStyleRowBandSize w:val="1"/>
      <w:tblStyleColBandSize w:val="1"/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rPr>
        <w:rFonts w:ascii="Arial" w:hAnsi="Arial"/>
        <w:color w:val="d99695"/>
        <w:sz w:val="22"/>
      </w:rPr>
      <w:pPr>
        <w:pBdr/>
        <w:spacing/>
        <w:ind/>
      </w:pPr>
      <w:tblPr>
        <w:tblBorders/>
      </w:tblPr>
      <w:tcPr>
        <w:shd w:val="clear" w:color="f2dcdc" w:fill="f2dcdc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dcdc" w:fill="f2dcdc"/>
        <w:tcBorders/>
      </w:tcPr>
    </w:tblStylePr>
    <w:tblStylePr w:type="band2Horz">
      <w:rPr>
        <w:rFonts w:ascii="Arial" w:hAnsi="Arial"/>
        <w:color w:val="d996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996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sz="4" w:space="0"/>
        </w:tcBorders>
      </w:tcPr>
    </w:tblStylePr>
    <w:tblStylePr w:type="firstRow">
      <w:rPr>
        <w:rFonts w:ascii="Arial" w:hAnsi="Arial"/>
        <w:b/>
        <w:color w:val="d996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0" w:space="0"/>
          <w:left w:val="none" w:color="000000" w:sz="0" w:space="0"/>
          <w:bottom w:val="single" w:color="d99695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d99695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996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d99695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9" w:customStyle="1">
    <w:name w:val="Grid Table 7 Colorful - Accent 3"/>
    <w:basedOn w:val="895"/>
    <w:uiPriority w:val="99"/>
    <w:pPr>
      <w:pBdr/>
      <w:spacing/>
      <w:ind/>
    </w:pPr>
    <w:tblPr>
      <w:tblStyleRowBandSize w:val="1"/>
      <w:tblStyleColBandSize w:val="1"/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rPr>
        <w:rFonts w:ascii="Arial" w:hAnsi="Arial"/>
        <w:color w:val="9abb59"/>
        <w:sz w:val="22"/>
      </w:rPr>
      <w:pPr>
        <w:pBdr/>
        <w:spacing/>
        <w:ind/>
      </w:pPr>
      <w:tblPr>
        <w:tblBorders/>
      </w:tblPr>
      <w:tcPr>
        <w:shd w:val="clear" w:color="eaf1dc" w:fill="eaf1dc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af1dc" w:fill="eaf1dc"/>
        <w:tcBorders/>
      </w:tcPr>
    </w:tblStylePr>
    <w:tblStylePr w:type="band2Horz">
      <w:rPr>
        <w:rFonts w:ascii="Arial" w:hAnsi="Arial"/>
        <w:color w:val="9abb59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abb59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sz="4" w:space="0"/>
        </w:tcBorders>
      </w:tcPr>
    </w:tblStylePr>
    <w:tblStylePr w:type="firstRow">
      <w:rPr>
        <w:rFonts w:ascii="Arial" w:hAnsi="Arial"/>
        <w:b/>
        <w:color w:val="9abb59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0" w:space="0"/>
          <w:left w:val="none" w:color="000000" w:sz="0" w:space="0"/>
          <w:bottom w:val="single" w:color="9abb59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abb59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9abb59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abb59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9abb59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0" w:customStyle="1">
    <w:name w:val="Grid Table 7 Colorful - Accent 4"/>
    <w:basedOn w:val="895"/>
    <w:uiPriority w:val="99"/>
    <w:pPr>
      <w:pBdr/>
      <w:spacing/>
      <w:ind/>
    </w:pPr>
    <w:tblPr>
      <w:tblStyleRowBandSize w:val="1"/>
      <w:tblStyleColBandSize w:val="1"/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rPr>
        <w:rFonts w:ascii="Arial" w:hAnsi="Arial"/>
        <w:color w:val="b2a1c6"/>
        <w:sz w:val="22"/>
      </w:rPr>
      <w:pPr>
        <w:pBdr/>
        <w:spacing/>
        <w:ind/>
      </w:pPr>
      <w:tblPr>
        <w:tblBorders/>
      </w:tblPr>
      <w:tcPr>
        <w:shd w:val="clear" w:color="e5dfec" w:fill="e5dfec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dfec" w:fill="e5dfec"/>
        <w:tcBorders/>
      </w:tcPr>
    </w:tblStylePr>
    <w:tblStylePr w:type="band2Horz">
      <w:rPr>
        <w:rFonts w:ascii="Arial" w:hAnsi="Arial"/>
        <w:color w:val="b2a1c6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a1c6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sz="4" w:space="0"/>
        </w:tcBorders>
      </w:tcPr>
    </w:tblStylePr>
    <w:tblStylePr w:type="firstRow">
      <w:rPr>
        <w:rFonts w:ascii="Arial" w:hAnsi="Arial"/>
        <w:b/>
        <w:color w:val="b2a1c6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0" w:space="0"/>
          <w:left w:val="none" w:color="000000" w:sz="0" w:space="0"/>
          <w:bottom w:val="single" w:color="b2a1c6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b2a1c6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2a1c6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b2a1c6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1" w:customStyle="1">
    <w:name w:val="Grid Table 7 Colorful - Accent 5"/>
    <w:basedOn w:val="895"/>
    <w:uiPriority w:val="99"/>
    <w:pPr>
      <w:pBdr/>
      <w:spacing/>
      <w:ind/>
    </w:pPr>
    <w:tblPr>
      <w:tblStyleRowBandSize w:val="1"/>
      <w:tblStyleColBandSize w:val="1"/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</w:tblPr>
    <w:tcPr>
      <w:tcBorders/>
    </w:tcPr>
    <w:tblStylePr w:type="band1Horz">
      <w:rPr>
        <w:rFonts w:ascii="Arial" w:hAnsi="Arial"/>
        <w:color w:val="266779"/>
        <w:sz w:val="22"/>
      </w:rPr>
      <w:pPr>
        <w:pBdr/>
        <w:spacing/>
        <w:ind/>
      </w:pPr>
      <w:tblPr>
        <w:tblBorders/>
      </w:tblPr>
      <w:tcPr>
        <w:shd w:val="clear" w:color="daeef3" w:fill="daeef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ef3" w:fill="daeef3"/>
        <w:tcBorders/>
      </w:tcPr>
    </w:tblStylePr>
    <w:tblStylePr w:type="band2Horz">
      <w:rPr>
        <w:rFonts w:ascii="Arial" w:hAnsi="Arial"/>
        <w:color w:val="266779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779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sz="4" w:space="0"/>
        </w:tcBorders>
      </w:tcPr>
    </w:tblStylePr>
    <w:tblStylePr w:type="firstRow">
      <w:rPr>
        <w:rFonts w:ascii="Arial" w:hAnsi="Arial"/>
        <w:b/>
        <w:color w:val="266779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0" w:space="0"/>
          <w:left w:val="none" w:color="000000" w:sz="0" w:space="0"/>
          <w:bottom w:val="single" w:color="99d0d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66779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99d0d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66779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99d0d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2" w:customStyle="1">
    <w:name w:val="Grid Table 7 Colorful - Accent 6"/>
    <w:basedOn w:val="895"/>
    <w:uiPriority w:val="99"/>
    <w:pPr>
      <w:pBdr/>
      <w:spacing/>
      <w:ind/>
    </w:pPr>
    <w:tblPr>
      <w:tblStyleRowBandSize w:val="1"/>
      <w:tblStyleColBandSize w:val="1"/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</w:tblPr>
    <w:tcPr>
      <w:tcBorders/>
    </w:tcPr>
    <w:tblStylePr w:type="band1Horz">
      <w:rPr>
        <w:rFonts w:ascii="Arial" w:hAnsi="Arial"/>
        <w:color w:val="b15407"/>
        <w:sz w:val="22"/>
      </w:rPr>
      <w:pPr>
        <w:pBdr/>
        <w:spacing/>
        <w:ind/>
      </w:pPr>
      <w:tblPr>
        <w:tblBorders/>
      </w:tblPr>
      <w:tcPr>
        <w:shd w:val="clear" w:color="fde9d8" w:fill="fde9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9d8" w:fill="fde9d8"/>
        <w:tcBorders/>
      </w:tcPr>
    </w:tblStylePr>
    <w:tblStylePr w:type="band2Horz">
      <w:rPr>
        <w:rFonts w:ascii="Arial" w:hAnsi="Arial"/>
        <w:color w:val="b15407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15407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sz="4" w:space="0"/>
        </w:tcBorders>
      </w:tcPr>
    </w:tblStylePr>
    <w:tblStylePr w:type="firstRow">
      <w:rPr>
        <w:rFonts w:ascii="Arial" w:hAnsi="Arial"/>
        <w:b/>
        <w:color w:val="b15407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0" w:space="0"/>
          <w:left w:val="none" w:color="000000" w:sz="0" w:space="0"/>
          <w:bottom w:val="single" w:color="fac396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15407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fac396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15407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fac396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3">
    <w:name w:val="List Table 1 Light"/>
    <w:basedOn w:val="895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fbfbf" w:fill="bfbfb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fill="bfbfb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4" w:customStyle="1">
    <w:name w:val="List Table 1 Light - Accent 1"/>
    <w:basedOn w:val="895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2dfee" w:fill="d2dfee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fill="d2dfee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f81bd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f81bd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5" w:customStyle="1">
    <w:name w:val="List Table 1 Light - Accent 2"/>
    <w:basedOn w:val="895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fd2d2" w:fill="efd2d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fill="efd2d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c0504d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c0504d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6" w:customStyle="1">
    <w:name w:val="List Table 1 Light - Accent 3"/>
    <w:basedOn w:val="895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5eed5" w:fill="e5eed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fill="e5eed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9bbb59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9bbb59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7" w:customStyle="1">
    <w:name w:val="List Table 1 Light - Accent 4"/>
    <w:basedOn w:val="895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fd8e7" w:fill="dfd8e7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fill="dfd8e7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8064a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8064a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8" w:customStyle="1">
    <w:name w:val="List Table 1 Light - Accent 5"/>
    <w:basedOn w:val="895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1eaf0" w:fill="d1eaf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fill="d1eaf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bacc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bacc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9" w:customStyle="1">
    <w:name w:val="List Table 1 Light - Accent 6"/>
    <w:basedOn w:val="895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de4d0" w:fill="fde4d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fill="fde4d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f7964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7964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0">
    <w:name w:val="List Table 2"/>
    <w:basedOn w:val="895"/>
    <w:uiPriority w:val="99"/>
    <w:pPr>
      <w:pBdr/>
      <w:spacing/>
      <w:ind/>
    </w:pPr>
    <w:tblPr>
      <w:tblStyleRowBandSize w:val="1"/>
      <w:tblStyleColBandSize w:val="1"/>
      <w:tblBorders>
        <w:top w:val="single" w:color="6f6f6f" w:sz="4" w:space="0"/>
        <w:bottom w:val="single" w:color="6f6f6f" w:sz="4" w:space="0"/>
        <w:insideH w:val="single" w:color="6f6f6f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fill="bfbfbf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fill="bfbfb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sz="4" w:space="0"/>
          <w:left w:val="none" w:color="000000" w:sz="4" w:space="0"/>
          <w:bottom w:val="single" w:color="6f6f6f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sz="4" w:space="0"/>
          <w:left w:val="none" w:color="000000" w:sz="4" w:space="0"/>
          <w:bottom w:val="single" w:color="6f6f6f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1" w:customStyle="1">
    <w:name w:val="List Table 2 - Accent 1"/>
    <w:basedOn w:val="895"/>
    <w:uiPriority w:val="99"/>
    <w:pPr>
      <w:pBdr/>
      <w:spacing/>
      <w:ind/>
    </w:pPr>
    <w:tblPr>
      <w:tblStyleRowBandSize w:val="1"/>
      <w:tblStyleColBandSize w:val="1"/>
      <w:tblBorders>
        <w:top w:val="single" w:color="9bb7d9" w:sz="4" w:space="0"/>
        <w:bottom w:val="single" w:color="9bb7d9" w:sz="4" w:space="0"/>
        <w:insideH w:val="single" w:color="9bb7d9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fill="d2dfee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fill="d2dfee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b7d9" w:sz="4" w:space="0"/>
          <w:left w:val="none" w:color="000000" w:sz="4" w:space="0"/>
          <w:bottom w:val="single" w:color="9bb7d9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b7d9" w:sz="4" w:space="0"/>
          <w:left w:val="none" w:color="000000" w:sz="4" w:space="0"/>
          <w:bottom w:val="single" w:color="9bb7d9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2" w:customStyle="1">
    <w:name w:val="List Table 2 - Accent 2"/>
    <w:basedOn w:val="895"/>
    <w:uiPriority w:val="99"/>
    <w:pPr>
      <w:pBdr/>
      <w:spacing/>
      <w:ind/>
    </w:pPr>
    <w:tblPr>
      <w:tblStyleRowBandSize w:val="1"/>
      <w:tblStyleColBandSize w:val="1"/>
      <w:tblBorders>
        <w:top w:val="single" w:color="db9b9a" w:sz="4" w:space="0"/>
        <w:bottom w:val="single" w:color="db9b9a" w:sz="4" w:space="0"/>
        <w:insideH w:val="single" w:color="db9b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fill="efd2d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fill="efd2d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b9b9a" w:sz="4" w:space="0"/>
          <w:left w:val="none" w:color="000000" w:sz="4" w:space="0"/>
          <w:bottom w:val="single" w:color="db9b9a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b9b9a" w:sz="4" w:space="0"/>
          <w:left w:val="none" w:color="000000" w:sz="4" w:space="0"/>
          <w:bottom w:val="single" w:color="db9b9a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3" w:customStyle="1">
    <w:name w:val="List Table 2 - Accent 3"/>
    <w:basedOn w:val="895"/>
    <w:uiPriority w:val="99"/>
    <w:pPr>
      <w:pBdr/>
      <w:spacing/>
      <w:ind/>
    </w:pPr>
    <w:tblPr>
      <w:tblStyleRowBandSize w:val="1"/>
      <w:tblStyleColBandSize w:val="1"/>
      <w:tblBorders>
        <w:top w:val="single" w:color="c6d8a1" w:sz="4" w:space="0"/>
        <w:bottom w:val="single" w:color="c6d8a1" w:sz="4" w:space="0"/>
        <w:insideH w:val="single" w:color="c6d8a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fill="e5eed5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fill="e5eed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6d8a1" w:sz="4" w:space="0"/>
          <w:left w:val="none" w:color="000000" w:sz="4" w:space="0"/>
          <w:bottom w:val="single" w:color="c6d8a1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6d8a1" w:sz="4" w:space="0"/>
          <w:left w:val="none" w:color="000000" w:sz="4" w:space="0"/>
          <w:bottom w:val="single" w:color="c6d8a1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4" w:customStyle="1">
    <w:name w:val="List Table 2 - Accent 4"/>
    <w:basedOn w:val="895"/>
    <w:uiPriority w:val="99"/>
    <w:pPr>
      <w:pBdr/>
      <w:spacing/>
      <w:ind/>
    </w:pPr>
    <w:tblPr>
      <w:tblStyleRowBandSize w:val="1"/>
      <w:tblStyleColBandSize w:val="1"/>
      <w:tblBorders>
        <w:top w:val="single" w:color="b7a7ca" w:sz="4" w:space="0"/>
        <w:bottom w:val="single" w:color="b7a7ca" w:sz="4" w:space="0"/>
        <w:insideH w:val="single" w:color="b7a7c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fill="dfd8e7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fill="dfd8e7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a7ca" w:sz="4" w:space="0"/>
          <w:left w:val="none" w:color="000000" w:sz="4" w:space="0"/>
          <w:bottom w:val="single" w:color="b7a7ca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a7ca" w:sz="4" w:space="0"/>
          <w:left w:val="none" w:color="000000" w:sz="4" w:space="0"/>
          <w:bottom w:val="single" w:color="b7a7ca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5" w:customStyle="1">
    <w:name w:val="List Table 2 - Accent 5"/>
    <w:basedOn w:val="895"/>
    <w:uiPriority w:val="99"/>
    <w:pPr>
      <w:pBdr/>
      <w:spacing/>
      <w:ind/>
    </w:pPr>
    <w:tblPr>
      <w:tblStyleRowBandSize w:val="1"/>
      <w:tblStyleColBandSize w:val="1"/>
      <w:tblBorders>
        <w:top w:val="single" w:color="99d0de" w:sz="4" w:space="0"/>
        <w:bottom w:val="single" w:color="99d0de" w:sz="4" w:space="0"/>
        <w:insideH w:val="single" w:color="99d0d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fill="d1eaf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fill="d1eaf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9d0de" w:sz="4" w:space="0"/>
          <w:left w:val="none" w:color="000000" w:sz="4" w:space="0"/>
          <w:bottom w:val="single" w:color="99d0de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9d0de" w:sz="4" w:space="0"/>
          <w:left w:val="none" w:color="000000" w:sz="4" w:space="0"/>
          <w:bottom w:val="single" w:color="99d0de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6" w:customStyle="1">
    <w:name w:val="List Table 2 - Accent 6"/>
    <w:basedOn w:val="895"/>
    <w:uiPriority w:val="99"/>
    <w:pPr>
      <w:pBdr/>
      <w:spacing/>
      <w:ind/>
    </w:pPr>
    <w:tblPr>
      <w:tblStyleRowBandSize w:val="1"/>
      <w:tblStyleColBandSize w:val="1"/>
      <w:tblBorders>
        <w:top w:val="single" w:color="fac396" w:sz="4" w:space="0"/>
        <w:bottom w:val="single" w:color="fac396" w:sz="4" w:space="0"/>
        <w:insideH w:val="single" w:color="fac39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fill="fde4d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fill="fde4d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396" w:sz="4" w:space="0"/>
          <w:left w:val="none" w:color="000000" w:sz="4" w:space="0"/>
          <w:bottom w:val="single" w:color="fac396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396" w:sz="4" w:space="0"/>
          <w:left w:val="none" w:color="000000" w:sz="4" w:space="0"/>
          <w:bottom w:val="single" w:color="fac396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7">
    <w:name w:val="List Table 3"/>
    <w:basedOn w:val="895"/>
    <w:uiPriority w:val="99"/>
    <w:pPr>
      <w:pBdr/>
      <w:spacing/>
      <w:ind/>
    </w:pPr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sz="4" w:space="0"/>
          <w:bottom w:val="single" w:color="000000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sz="4" w:space="0"/>
          <w:right w:val="singl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fill="000000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8" w:customStyle="1">
    <w:name w:val="List Table 3 - Accent 1"/>
    <w:basedOn w:val="895"/>
    <w:uiPriority w:val="99"/>
    <w:pPr>
      <w:pBdr/>
      <w:spacing/>
      <w:ind/>
    </w:pPr>
    <w:tblPr>
      <w:tblStyleRowBandSize w:val="1"/>
      <w:tblStyleColBandSize w:val="1"/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f81bd" w:sz="4" w:space="0"/>
          <w:bottom w:val="single" w:color="4f81bd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f81bd" w:sz="4" w:space="0"/>
          <w:right w:val="single" w:color="4f81bd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fill="4f81bd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9" w:customStyle="1">
    <w:name w:val="List Table 3 - Accent 2"/>
    <w:basedOn w:val="895"/>
    <w:uiPriority w:val="99"/>
    <w:pPr>
      <w:pBdr/>
      <w:spacing/>
      <w:ind/>
    </w:pPr>
    <w:tblPr>
      <w:tblStyleRowBandSize w:val="1"/>
      <w:tblStyleColBandSize w:val="1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9695" w:sz="4" w:space="0"/>
          <w:bottom w:val="single" w:color="d99695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99695" w:sz="4" w:space="0"/>
          <w:right w:val="single" w:color="d99695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d99695" w:fill="d9969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0" w:customStyle="1">
    <w:name w:val="List Table 3 - Accent 3"/>
    <w:basedOn w:val="895"/>
    <w:uiPriority w:val="99"/>
    <w:pPr>
      <w:pBdr/>
      <w:spacing/>
      <w:ind/>
    </w:pPr>
    <w:tblPr>
      <w:tblStyleRowBandSize w:val="1"/>
      <w:tblStyleColBandSize w:val="1"/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3d69b" w:sz="4" w:space="0"/>
          <w:bottom w:val="single" w:color="c3d69b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3d69b" w:sz="4" w:space="0"/>
          <w:right w:val="single" w:color="c3d69b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3d69b" w:fill="c3d69b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1" w:customStyle="1">
    <w:name w:val="List Table 3 - Accent 4"/>
    <w:basedOn w:val="895"/>
    <w:uiPriority w:val="99"/>
    <w:pPr>
      <w:pBdr/>
      <w:spacing/>
      <w:ind/>
    </w:pPr>
    <w:tblPr>
      <w:tblStyleRowBandSize w:val="1"/>
      <w:tblStyleColBandSize w:val="1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a1c6" w:sz="4" w:space="0"/>
          <w:bottom w:val="single" w:color="b2a1c6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b2a1c6" w:sz="4" w:space="0"/>
          <w:right w:val="single" w:color="b2a1c6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b2a1c6" w:fill="b2a1c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2" w:customStyle="1">
    <w:name w:val="List Table 3 - Accent 5"/>
    <w:basedOn w:val="895"/>
    <w:uiPriority w:val="99"/>
    <w:pPr>
      <w:pBdr/>
      <w:spacing/>
      <w:ind/>
    </w:pPr>
    <w:tblPr>
      <w:tblStyleRowBandSize w:val="1"/>
      <w:tblStyleColBandSize w:val="1"/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2ccdc" w:sz="4" w:space="0"/>
          <w:bottom w:val="single" w:color="92ccdc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2ccdc" w:sz="4" w:space="0"/>
          <w:right w:val="single" w:color="92ccdc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2ccdc" w:fill="92ccdc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3" w:customStyle="1">
    <w:name w:val="List Table 3 - Accent 6"/>
    <w:basedOn w:val="895"/>
    <w:uiPriority w:val="99"/>
    <w:pPr>
      <w:pBdr/>
      <w:spacing/>
      <w:ind/>
    </w:pPr>
    <w:tblPr>
      <w:tblStyleRowBandSize w:val="1"/>
      <w:tblStyleColBandSize w:val="1"/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090" w:sz="4" w:space="0"/>
          <w:bottom w:val="single" w:color="fac090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ac090" w:sz="4" w:space="0"/>
          <w:right w:val="single" w:color="fac09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ac090" w:fill="fac090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4">
    <w:name w:val="List Table 4"/>
    <w:basedOn w:val="895"/>
    <w:uiPriority w:val="99"/>
    <w:pPr>
      <w:pBdr/>
      <w:spacing/>
      <w:ind/>
    </w:pPr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fill="bfbfbf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fill="bfbfb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fill="000000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5" w:customStyle="1">
    <w:name w:val="List Table 4 - Accent 1"/>
    <w:basedOn w:val="895"/>
    <w:uiPriority w:val="99"/>
    <w:pPr>
      <w:pBdr/>
      <w:spacing/>
      <w:ind/>
    </w:pPr>
    <w:tblPr>
      <w:tblStyleRowBandSize w:val="1"/>
      <w:tblStyleColBandSize w:val="1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fill="d2dfee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fill="d2dfee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fill="4f81bd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6" w:customStyle="1">
    <w:name w:val="List Table 4 - Accent 2"/>
    <w:basedOn w:val="895"/>
    <w:uiPriority w:val="99"/>
    <w:pPr>
      <w:pBdr/>
      <w:spacing/>
      <w:ind/>
    </w:pPr>
    <w:tblPr>
      <w:tblStyleRowBandSize w:val="1"/>
      <w:tblStyleColBandSize w:val="1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fill="efd2d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fill="efd2d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fill="c0504d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7" w:customStyle="1">
    <w:name w:val="List Table 4 - Accent 3"/>
    <w:basedOn w:val="895"/>
    <w:uiPriority w:val="99"/>
    <w:pPr>
      <w:pBdr/>
      <w:spacing/>
      <w:ind/>
    </w:pPr>
    <w:tblPr>
      <w:tblStyleRowBandSize w:val="1"/>
      <w:tblStyleColBandSize w:val="1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fill="e5eed5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fill="e5eed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fill="9bbb59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8" w:customStyle="1">
    <w:name w:val="List Table 4 - Accent 4"/>
    <w:basedOn w:val="895"/>
    <w:uiPriority w:val="99"/>
    <w:pPr>
      <w:pBdr/>
      <w:spacing/>
      <w:ind/>
    </w:pPr>
    <w:tblPr>
      <w:tblStyleRowBandSize w:val="1"/>
      <w:tblStyleColBandSize w:val="1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fill="dfd8e7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fill="dfd8e7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fill="8064a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9" w:customStyle="1">
    <w:name w:val="List Table 4 - Accent 5"/>
    <w:basedOn w:val="895"/>
    <w:uiPriority w:val="99"/>
    <w:pPr>
      <w:pBdr/>
      <w:spacing/>
      <w:ind/>
    </w:pPr>
    <w:tblPr>
      <w:tblStyleRowBandSize w:val="1"/>
      <w:tblStyleColBandSize w:val="1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fill="d1eaf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fill="d1eaf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fill="4bacc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0" w:customStyle="1">
    <w:name w:val="List Table 4 - Accent 6"/>
    <w:basedOn w:val="895"/>
    <w:uiPriority w:val="99"/>
    <w:pPr>
      <w:pBdr/>
      <w:spacing/>
      <w:ind/>
    </w:pPr>
    <w:tblPr>
      <w:tblStyleRowBandSize w:val="1"/>
      <w:tblStyleColBandSize w:val="1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fill="fde4d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fill="fde4d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fill="f7964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1">
    <w:name w:val="List Table 5 Dark"/>
    <w:basedOn w:val="895"/>
    <w:uiPriority w:val="99"/>
    <w:pPr>
      <w:pBdr/>
      <w:spacing/>
      <w:ind/>
    </w:pPr>
    <w:tblPr>
      <w:tblStyleRowBandSize w:val="1"/>
      <w:tblStyleColBandSize w:val="1"/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shd w:val="clear" w:color="7f7f7f" w:fill="7f7f7f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f7f7f" w:fill="7f7f7f"/>
        <w:tcBorders>
          <w:top w:val="single" w:color="ffffff" w:sz="4" w:space="0"/>
          <w:bottom w:val="single" w:color="ffffff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7f7f7f" w:fill="7f7f7f"/>
        <w:tcBorders>
          <w:left w:val="single" w:color="ffffff" w:sz="4" w:space="0"/>
          <w:right w:val="single" w:color="ffffff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7f7f7f" w:fill="7f7f7f"/>
        <w:tcBorders>
          <w:top w:val="single" w:color="ffffff" w:sz="4" w:space="0"/>
          <w:bottom w:val="single" w:color="ffffff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sz="4" w:space="0"/>
          <w:right w:val="single" w:color="ffffff" w:sz="4" w:space="0"/>
        </w:tcBorders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left w:val="single" w:color="7f7f7f" w:sz="32" w:space="0"/>
          <w:right w:val="single" w:color="ffffff" w:sz="4" w:space="0"/>
        </w:tcBorders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f7f7f" w:fill="7f7f7f"/>
        <w:tcBorders>
          <w:top w:val="single" w:color="7f7f7f" w:sz="32" w:space="0"/>
          <w:bottom w:val="single" w:color="ffffff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sz="4" w:space="0"/>
          <w:right w:val="single" w:color="7f7f7f" w:sz="32" w:space="0"/>
        </w:tcBorders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2" w:customStyle="1">
    <w:name w:val="List Table 5 Dark - Accent 1"/>
    <w:basedOn w:val="895"/>
    <w:uiPriority w:val="99"/>
    <w:pPr>
      <w:pBdr/>
      <w:spacing/>
      <w:ind/>
    </w:pPr>
    <w:tblPr>
      <w:tblStyleRowBandSize w:val="1"/>
      <w:tblStyleColBandSize w:val="1"/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shd w:val="clear" w:color="4f81bd" w:fill="4f81bd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4f81bd" w:fill="4f81bd"/>
        <w:tcBorders>
          <w:top w:val="single" w:color="ffffff" w:sz="4" w:space="0"/>
          <w:bottom w:val="single" w:color="ffffff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4f81bd" w:fill="4f81bd"/>
        <w:tcBorders>
          <w:left w:val="single" w:color="ffffff" w:sz="4" w:space="0"/>
          <w:right w:val="single" w:color="ffffff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4f81bd" w:fill="4f81bd"/>
        <w:tcBorders>
          <w:top w:val="single" w:color="ffffff" w:sz="4" w:space="0"/>
          <w:bottom w:val="single" w:color="ffffff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sz="4" w:space="0"/>
          <w:right w:val="single" w:color="ffffff" w:sz="4" w:space="0"/>
        </w:tcBorders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left w:val="single" w:color="4f81bd" w:sz="32" w:space="0"/>
          <w:right w:val="single" w:color="ffffff" w:sz="4" w:space="0"/>
        </w:tcBorders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fill="4f81bd"/>
        <w:tcBorders>
          <w:top w:val="single" w:color="4f81bd" w:sz="32" w:space="0"/>
          <w:bottom w:val="single" w:color="ffffff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sz="4" w:space="0"/>
          <w:right w:val="single" w:color="4f81bd" w:sz="32" w:space="0"/>
        </w:tcBorders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3" w:customStyle="1">
    <w:name w:val="List Table 5 Dark - Accent 2"/>
    <w:basedOn w:val="895"/>
    <w:uiPriority w:val="99"/>
    <w:pPr>
      <w:pBdr/>
      <w:spacing/>
      <w:ind/>
    </w:pPr>
    <w:tblPr>
      <w:tblStyleRowBandSize w:val="1"/>
      <w:tblStyleColBandSize w:val="1"/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shd w:val="clear" w:color="d99695" w:fill="d99695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99695" w:fill="d99695"/>
        <w:tcBorders>
          <w:top w:val="single" w:color="ffffff" w:sz="4" w:space="0"/>
          <w:bottom w:val="single" w:color="ffffff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d99695" w:fill="d99695"/>
        <w:tcBorders>
          <w:left w:val="single" w:color="ffffff" w:sz="4" w:space="0"/>
          <w:right w:val="single" w:color="ffffff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d99695" w:fill="d99695"/>
        <w:tcBorders>
          <w:top w:val="single" w:color="ffffff" w:sz="4" w:space="0"/>
          <w:bottom w:val="single" w:color="ffffff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sz="4" w:space="0"/>
          <w:right w:val="single" w:color="ffffff" w:sz="4" w:space="0"/>
        </w:tcBorders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left w:val="single" w:color="d99695" w:sz="32" w:space="0"/>
          <w:right w:val="single" w:color="ffffff" w:sz="4" w:space="0"/>
        </w:tcBorders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d99695" w:fill="d99695"/>
        <w:tcBorders>
          <w:top w:val="single" w:color="d99695" w:sz="32" w:space="0"/>
          <w:bottom w:val="single" w:color="ffffff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sz="4" w:space="0"/>
          <w:right w:val="single" w:color="d99695" w:sz="32" w:space="0"/>
        </w:tcBorders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4" w:customStyle="1">
    <w:name w:val="List Table 5 Dark - Accent 3"/>
    <w:basedOn w:val="895"/>
    <w:uiPriority w:val="99"/>
    <w:pPr>
      <w:pBdr/>
      <w:spacing/>
      <w:ind/>
    </w:pPr>
    <w:tblPr>
      <w:tblStyleRowBandSize w:val="1"/>
      <w:tblStyleColBandSize w:val="1"/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shd w:val="clear" w:color="c3d69b" w:fill="c3d69b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3d69b" w:fill="c3d69b"/>
        <w:tcBorders>
          <w:top w:val="single" w:color="ffffff" w:sz="4" w:space="0"/>
          <w:bottom w:val="single" w:color="ffffff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c3d69b" w:fill="c3d69b"/>
        <w:tcBorders>
          <w:left w:val="single" w:color="ffffff" w:sz="4" w:space="0"/>
          <w:right w:val="single" w:color="ffffff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c3d69b" w:fill="c3d69b"/>
        <w:tcBorders>
          <w:top w:val="single" w:color="ffffff" w:sz="4" w:space="0"/>
          <w:bottom w:val="single" w:color="ffffff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sz="4" w:space="0"/>
          <w:right w:val="single" w:color="ffffff" w:sz="4" w:space="0"/>
        </w:tcBorders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left w:val="single" w:color="c3d69b" w:sz="32" w:space="0"/>
          <w:right w:val="single" w:color="ffffff" w:sz="4" w:space="0"/>
        </w:tcBorders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3d69b" w:fill="c3d69b"/>
        <w:tcBorders>
          <w:top w:val="single" w:color="c3d69b" w:sz="32" w:space="0"/>
          <w:bottom w:val="single" w:color="ffffff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sz="4" w:space="0"/>
          <w:right w:val="single" w:color="c3d69b" w:sz="32" w:space="0"/>
        </w:tcBorders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5" w:customStyle="1">
    <w:name w:val="List Table 5 Dark - Accent 4"/>
    <w:basedOn w:val="895"/>
    <w:uiPriority w:val="99"/>
    <w:pPr>
      <w:pBdr/>
      <w:spacing/>
      <w:ind/>
    </w:pPr>
    <w:tblPr>
      <w:tblStyleRowBandSize w:val="1"/>
      <w:tblStyleColBandSize w:val="1"/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shd w:val="clear" w:color="b2a1c6" w:fill="b2a1c6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2a1c6" w:fill="b2a1c6"/>
        <w:tcBorders>
          <w:top w:val="single" w:color="ffffff" w:sz="4" w:space="0"/>
          <w:bottom w:val="single" w:color="ffffff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b2a1c6" w:fill="b2a1c6"/>
        <w:tcBorders>
          <w:left w:val="single" w:color="ffffff" w:sz="4" w:space="0"/>
          <w:right w:val="single" w:color="ffffff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b2a1c6" w:fill="b2a1c6"/>
        <w:tcBorders>
          <w:top w:val="single" w:color="ffffff" w:sz="4" w:space="0"/>
          <w:bottom w:val="single" w:color="ffffff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sz="4" w:space="0"/>
          <w:right w:val="single" w:color="ffffff" w:sz="4" w:space="0"/>
        </w:tcBorders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left w:val="single" w:color="b2a1c6" w:sz="32" w:space="0"/>
          <w:right w:val="single" w:color="ffffff" w:sz="4" w:space="0"/>
        </w:tcBorders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b2a1c6" w:fill="b2a1c6"/>
        <w:tcBorders>
          <w:top w:val="single" w:color="b2a1c6" w:sz="32" w:space="0"/>
          <w:bottom w:val="single" w:color="ffffff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sz="4" w:space="0"/>
          <w:right w:val="single" w:color="b2a1c6" w:sz="32" w:space="0"/>
        </w:tcBorders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6" w:customStyle="1">
    <w:name w:val="List Table 5 Dark - Accent 5"/>
    <w:basedOn w:val="895"/>
    <w:uiPriority w:val="99"/>
    <w:pPr>
      <w:pBdr/>
      <w:spacing/>
      <w:ind/>
    </w:pPr>
    <w:tblPr>
      <w:tblStyleRowBandSize w:val="1"/>
      <w:tblStyleColBandSize w:val="1"/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shd w:val="clear" w:color="92ccdc" w:fill="92ccdc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92ccdc" w:fill="92ccdc"/>
        <w:tcBorders>
          <w:top w:val="single" w:color="ffffff" w:sz="4" w:space="0"/>
          <w:bottom w:val="single" w:color="ffffff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92ccdc" w:fill="92ccdc"/>
        <w:tcBorders>
          <w:left w:val="single" w:color="ffffff" w:sz="4" w:space="0"/>
          <w:right w:val="single" w:color="ffffff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92ccdc" w:fill="92ccdc"/>
        <w:tcBorders>
          <w:top w:val="single" w:color="ffffff" w:sz="4" w:space="0"/>
          <w:bottom w:val="single" w:color="ffffff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sz="4" w:space="0"/>
          <w:right w:val="single" w:color="ffffff" w:sz="4" w:space="0"/>
        </w:tcBorders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left w:val="single" w:color="92ccdc" w:sz="32" w:space="0"/>
          <w:right w:val="single" w:color="ffffff" w:sz="4" w:space="0"/>
        </w:tcBorders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2ccdc" w:fill="92ccdc"/>
        <w:tcBorders>
          <w:top w:val="single" w:color="92ccdc" w:sz="32" w:space="0"/>
          <w:bottom w:val="single" w:color="ffffff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sz="4" w:space="0"/>
          <w:right w:val="single" w:color="92ccdc" w:sz="32" w:space="0"/>
        </w:tcBorders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7" w:customStyle="1">
    <w:name w:val="List Table 5 Dark - Accent 6"/>
    <w:basedOn w:val="895"/>
    <w:uiPriority w:val="99"/>
    <w:pPr>
      <w:pBdr/>
      <w:spacing/>
      <w:ind/>
    </w:pPr>
    <w:tblPr>
      <w:tblStyleRowBandSize w:val="1"/>
      <w:tblStyleColBandSize w:val="1"/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shd w:val="clear" w:color="fac090" w:fill="fac09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ac090" w:fill="fac090"/>
        <w:tcBorders>
          <w:top w:val="single" w:color="ffffff" w:sz="4" w:space="0"/>
          <w:bottom w:val="single" w:color="ffffff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ac090" w:fill="fac090"/>
        <w:tcBorders>
          <w:left w:val="single" w:color="ffffff" w:sz="4" w:space="0"/>
          <w:right w:val="single" w:color="ffffff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ac090" w:fill="fac090"/>
        <w:tcBorders>
          <w:top w:val="single" w:color="ffffff" w:sz="4" w:space="0"/>
          <w:bottom w:val="single" w:color="ffffff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sz="4" w:space="0"/>
          <w:right w:val="single" w:color="ffffff" w:sz="4" w:space="0"/>
        </w:tcBorders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left w:val="single" w:color="fac090" w:sz="32" w:space="0"/>
          <w:right w:val="single" w:color="ffffff" w:sz="4" w:space="0"/>
        </w:tcBorders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ac090" w:fill="fac090"/>
        <w:tcBorders>
          <w:top w:val="single" w:color="fac090" w:sz="32" w:space="0"/>
          <w:bottom w:val="single" w:color="ffffff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sz="4" w:space="0"/>
          <w:right w:val="single" w:color="fac090" w:sz="32" w:space="0"/>
        </w:tcBorders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8">
    <w:name w:val="List Table 6 Colorful"/>
    <w:basedOn w:val="895"/>
    <w:uiPriority w:val="99"/>
    <w:pPr>
      <w:pBdr/>
      <w:spacing/>
      <w:ind/>
    </w:pPr>
    <w:tblPr>
      <w:tblStyleRowBandSize w:val="1"/>
      <w:tblStyleColBandSize w:val="1"/>
      <w:tblBorders>
        <w:top w:val="single" w:color="7f7f7f" w:sz="4" w:space="0"/>
        <w:bottom w:val="single" w:color="7f7f7f" w:sz="4" w:space="0"/>
      </w:tblBorders>
    </w:tblPr>
    <w:tcPr>
      <w:tcBorders/>
    </w:tcPr>
    <w:tblStylePr w:type="band1Horz">
      <w:rPr>
        <w:rFonts w:ascii="Arial" w:hAnsi="Arial"/>
        <w:color w:val="000000"/>
        <w:sz w:val="22"/>
      </w:rPr>
      <w:pPr>
        <w:pBdr/>
        <w:spacing/>
        <w:ind/>
      </w:pPr>
      <w:tblPr>
        <w:tblBorders/>
      </w:tblPr>
      <w:tcPr>
        <w:shd w:val="clear" w:color="bfbfbf" w:fill="bfbfb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fill="bfbfbf"/>
        <w:tcBorders/>
      </w:tcPr>
    </w:tblStylePr>
    <w:tblStylePr w:type="band2Horz">
      <w:rPr>
        <w:rFonts w:ascii="Arial" w:hAnsi="Arial"/>
        <w:color w:val="00000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/>
      </w:rPr>
      <w:pPr>
        <w:pBdr/>
        <w:spacing/>
        <w:ind/>
      </w:pPr>
      <w:tblPr>
        <w:tblBorders/>
      </w:tblPr>
      <w:tcPr>
        <w:tcBorders>
          <w:bottom w:val="single" w:color="7f7f7f" w:sz="4" w:space="0"/>
        </w:tcBorders>
      </w:tcPr>
    </w:tblStylePr>
    <w:tblStylePr w:type="lastCol">
      <w:rPr>
        <w:b/>
        <w:color w:val="00000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/>
      </w:rPr>
      <w:pPr>
        <w:pBdr/>
        <w:spacing/>
        <w:ind/>
      </w:pPr>
      <w:tblPr>
        <w:tblBorders/>
      </w:tblPr>
      <w:tcPr>
        <w:tcBorders>
          <w:top w:val="single" w:color="7f7f7f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9" w:customStyle="1">
    <w:name w:val="List Table 6 Colorful - Accent 1"/>
    <w:basedOn w:val="895"/>
    <w:uiPriority w:val="99"/>
    <w:pPr>
      <w:pBdr/>
      <w:spacing/>
      <w:ind/>
    </w:pPr>
    <w:tblPr>
      <w:tblStyleRowBandSize w:val="1"/>
      <w:tblStyleColBandSize w:val="1"/>
      <w:tblBorders>
        <w:top w:val="single" w:color="4f81bd" w:sz="4" w:space="0"/>
        <w:bottom w:val="single" w:color="4f81bd" w:sz="4" w:space="0"/>
      </w:tblBorders>
    </w:tblPr>
    <w:tcPr>
      <w:tcBorders/>
    </w:tcPr>
    <w:tblStylePr w:type="band1Horz">
      <w:rPr>
        <w:rFonts w:ascii="Arial" w:hAnsi="Arial"/>
        <w:color w:val="2a4a71"/>
        <w:sz w:val="22"/>
      </w:rPr>
      <w:pPr>
        <w:pBdr/>
        <w:spacing/>
        <w:ind/>
      </w:pPr>
      <w:tblPr>
        <w:tblBorders/>
      </w:tblPr>
      <w:tcPr>
        <w:shd w:val="clear" w:color="d2dfee" w:fill="d2dfee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fill="d2dfee"/>
        <w:tcBorders/>
      </w:tcPr>
    </w:tblStylePr>
    <w:tblStylePr w:type="band2Horz">
      <w:rPr>
        <w:rFonts w:ascii="Arial" w:hAnsi="Arial"/>
        <w:color w:val="2a4a7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a4a7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a4a71"/>
      </w:rPr>
      <w:pPr>
        <w:pBdr/>
        <w:spacing/>
        <w:ind/>
      </w:pPr>
      <w:tblPr>
        <w:tblBorders/>
      </w:tblPr>
      <w:tcPr>
        <w:tcBorders>
          <w:bottom w:val="single" w:color="4f81bd" w:sz="4" w:space="0"/>
        </w:tcBorders>
      </w:tcPr>
    </w:tblStylePr>
    <w:tblStylePr w:type="lastCol">
      <w:rPr>
        <w:b/>
        <w:color w:val="2a4a7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a4a71"/>
      </w:rPr>
      <w:pPr>
        <w:pBdr/>
        <w:spacing/>
        <w:ind/>
      </w:pPr>
      <w:tblPr>
        <w:tblBorders/>
      </w:tblPr>
      <w:tcPr>
        <w:tcBorders>
          <w:top w:val="single" w:color="4f81bd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0" w:customStyle="1">
    <w:name w:val="List Table 6 Colorful - Accent 2"/>
    <w:basedOn w:val="895"/>
    <w:uiPriority w:val="99"/>
    <w:pPr>
      <w:pBdr/>
      <w:spacing/>
      <w:ind/>
    </w:pPr>
    <w:tblPr>
      <w:tblStyleRowBandSize w:val="1"/>
      <w:tblStyleColBandSize w:val="1"/>
      <w:tblBorders>
        <w:top w:val="single" w:color="d99695" w:sz="4" w:space="0"/>
        <w:bottom w:val="single" w:color="d99695" w:sz="4" w:space="0"/>
      </w:tblBorders>
    </w:tblPr>
    <w:tcPr>
      <w:tcBorders/>
    </w:tcPr>
    <w:tblStylePr w:type="band1Horz">
      <w:rPr>
        <w:rFonts w:ascii="Arial" w:hAnsi="Arial"/>
        <w:color w:val="d99695"/>
        <w:sz w:val="22"/>
      </w:rPr>
      <w:pPr>
        <w:pBdr/>
        <w:spacing/>
        <w:ind/>
      </w:pPr>
      <w:tblPr>
        <w:tblBorders/>
      </w:tblPr>
      <w:tcPr>
        <w:shd w:val="clear" w:color="efd2d2" w:fill="efd2d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fill="efd2d2"/>
        <w:tcBorders/>
      </w:tcPr>
    </w:tblStylePr>
    <w:tblStylePr w:type="band2Horz">
      <w:rPr>
        <w:rFonts w:ascii="Arial" w:hAnsi="Arial"/>
        <w:color w:val="d996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96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9695"/>
      </w:rPr>
      <w:pPr>
        <w:pBdr/>
        <w:spacing/>
        <w:ind/>
      </w:pPr>
      <w:tblPr>
        <w:tblBorders/>
      </w:tblPr>
      <w:tcPr>
        <w:tcBorders>
          <w:bottom w:val="single" w:color="d99695" w:sz="4" w:space="0"/>
        </w:tcBorders>
      </w:tcPr>
    </w:tblStylePr>
    <w:tblStylePr w:type="lastCol">
      <w:rPr>
        <w:b/>
        <w:color w:val="d996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9695"/>
      </w:rPr>
      <w:pPr>
        <w:pBdr/>
        <w:spacing/>
        <w:ind/>
      </w:pPr>
      <w:tblPr>
        <w:tblBorders/>
      </w:tblPr>
      <w:tcPr>
        <w:tcBorders>
          <w:top w:val="single" w:color="d9969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1" w:customStyle="1">
    <w:name w:val="List Table 6 Colorful - Accent 3"/>
    <w:basedOn w:val="895"/>
    <w:uiPriority w:val="99"/>
    <w:pPr>
      <w:pBdr/>
      <w:spacing/>
      <w:ind/>
    </w:pPr>
    <w:tblPr>
      <w:tblStyleRowBandSize w:val="1"/>
      <w:tblStyleColBandSize w:val="1"/>
      <w:tblBorders>
        <w:top w:val="single" w:color="c3d69b" w:sz="4" w:space="0"/>
        <w:bottom w:val="single" w:color="c3d69b" w:sz="4" w:space="0"/>
      </w:tblBorders>
    </w:tblPr>
    <w:tcPr>
      <w:tcBorders/>
    </w:tcPr>
    <w:tblStylePr w:type="band1Horz">
      <w:rPr>
        <w:rFonts w:ascii="Arial" w:hAnsi="Arial"/>
        <w:color w:val="c3d69b"/>
        <w:sz w:val="22"/>
      </w:rPr>
      <w:pPr>
        <w:pBdr/>
        <w:spacing/>
        <w:ind/>
      </w:pPr>
      <w:tblPr>
        <w:tblBorders/>
      </w:tblPr>
      <w:tcPr>
        <w:shd w:val="clear" w:color="e5eed5" w:fill="e5eed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fill="e5eed5"/>
        <w:tcBorders/>
      </w:tcPr>
    </w:tblStylePr>
    <w:tblStylePr w:type="band2Horz">
      <w:rPr>
        <w:rFonts w:ascii="Arial" w:hAnsi="Arial"/>
        <w:color w:val="c3d69b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3d69b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3d69b"/>
      </w:rPr>
      <w:pPr>
        <w:pBdr/>
        <w:spacing/>
        <w:ind/>
      </w:pPr>
      <w:tblPr>
        <w:tblBorders/>
      </w:tblPr>
      <w:tcPr>
        <w:tcBorders>
          <w:bottom w:val="single" w:color="c3d69b" w:sz="4" w:space="0"/>
        </w:tcBorders>
      </w:tcPr>
    </w:tblStylePr>
    <w:tblStylePr w:type="lastCol">
      <w:rPr>
        <w:b/>
        <w:color w:val="c3d69b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3d69b"/>
      </w:rPr>
      <w:pPr>
        <w:pBdr/>
        <w:spacing/>
        <w:ind/>
      </w:pPr>
      <w:tblPr>
        <w:tblBorders/>
      </w:tblPr>
      <w:tcPr>
        <w:tcBorders>
          <w:top w:val="single" w:color="c3d69b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2" w:customStyle="1">
    <w:name w:val="List Table 6 Colorful - Accent 4"/>
    <w:basedOn w:val="895"/>
    <w:uiPriority w:val="99"/>
    <w:pPr>
      <w:pBdr/>
      <w:spacing/>
      <w:ind/>
    </w:pPr>
    <w:tblPr>
      <w:tblStyleRowBandSize w:val="1"/>
      <w:tblStyleColBandSize w:val="1"/>
      <w:tblBorders>
        <w:top w:val="single" w:color="b2a1c6" w:sz="4" w:space="0"/>
        <w:bottom w:val="single" w:color="b2a1c6" w:sz="4" w:space="0"/>
      </w:tblBorders>
    </w:tblPr>
    <w:tcPr>
      <w:tcBorders/>
    </w:tcPr>
    <w:tblStylePr w:type="band1Horz">
      <w:rPr>
        <w:rFonts w:ascii="Arial" w:hAnsi="Arial"/>
        <w:color w:val="b2a1c6"/>
        <w:sz w:val="22"/>
      </w:rPr>
      <w:pPr>
        <w:pBdr/>
        <w:spacing/>
        <w:ind/>
      </w:pPr>
      <w:tblPr>
        <w:tblBorders/>
      </w:tblPr>
      <w:tcPr>
        <w:shd w:val="clear" w:color="dfd8e7" w:fill="dfd8e7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fill="dfd8e7"/>
        <w:tcBorders/>
      </w:tcPr>
    </w:tblStylePr>
    <w:tblStylePr w:type="band2Horz">
      <w:rPr>
        <w:rFonts w:ascii="Arial" w:hAnsi="Arial"/>
        <w:color w:val="b2a1c6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b2a1c6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b2a1c6"/>
      </w:rPr>
      <w:pPr>
        <w:pBdr/>
        <w:spacing/>
        <w:ind/>
      </w:pPr>
      <w:tblPr>
        <w:tblBorders/>
      </w:tblPr>
      <w:tcPr>
        <w:tcBorders>
          <w:bottom w:val="single" w:color="b2a1c6" w:sz="4" w:space="0"/>
        </w:tcBorders>
      </w:tcPr>
    </w:tblStylePr>
    <w:tblStylePr w:type="lastCol">
      <w:rPr>
        <w:b/>
        <w:color w:val="b2a1c6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b2a1c6"/>
      </w:rPr>
      <w:pPr>
        <w:pBdr/>
        <w:spacing/>
        <w:ind/>
      </w:pPr>
      <w:tblPr>
        <w:tblBorders/>
      </w:tblPr>
      <w:tcPr>
        <w:tcBorders>
          <w:top w:val="single" w:color="b2a1c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3" w:customStyle="1">
    <w:name w:val="List Table 6 Colorful - Accent 5"/>
    <w:basedOn w:val="895"/>
    <w:uiPriority w:val="99"/>
    <w:pPr>
      <w:pBdr/>
      <w:spacing/>
      <w:ind/>
    </w:pPr>
    <w:tblPr>
      <w:tblStyleRowBandSize w:val="1"/>
      <w:tblStyleColBandSize w:val="1"/>
      <w:tblBorders>
        <w:top w:val="single" w:color="92ccdc" w:sz="4" w:space="0"/>
        <w:bottom w:val="single" w:color="92ccdc" w:sz="4" w:space="0"/>
      </w:tblBorders>
    </w:tblPr>
    <w:tcPr>
      <w:tcBorders/>
    </w:tcPr>
    <w:tblStylePr w:type="band1Horz">
      <w:rPr>
        <w:rFonts w:ascii="Arial" w:hAnsi="Arial"/>
        <w:color w:val="92ccdc"/>
        <w:sz w:val="22"/>
      </w:rPr>
      <w:pPr>
        <w:pBdr/>
        <w:spacing/>
        <w:ind/>
      </w:pPr>
      <w:tblPr>
        <w:tblBorders/>
      </w:tblPr>
      <w:tcPr>
        <w:shd w:val="clear" w:color="d1eaf0" w:fill="d1eaf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fill="d1eaf0"/>
        <w:tcBorders/>
      </w:tcPr>
    </w:tblStylePr>
    <w:tblStylePr w:type="band2Horz">
      <w:rPr>
        <w:rFonts w:ascii="Arial" w:hAnsi="Arial"/>
        <w:color w:val="92ccdc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2ccdc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2ccdc"/>
      </w:rPr>
      <w:pPr>
        <w:pBdr/>
        <w:spacing/>
        <w:ind/>
      </w:pPr>
      <w:tblPr>
        <w:tblBorders/>
      </w:tblPr>
      <w:tcPr>
        <w:tcBorders>
          <w:bottom w:val="single" w:color="92ccdc" w:sz="4" w:space="0"/>
        </w:tcBorders>
      </w:tcPr>
    </w:tblStylePr>
    <w:tblStylePr w:type="lastCol">
      <w:rPr>
        <w:b/>
        <w:color w:val="92ccdc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2ccdc"/>
      </w:rPr>
      <w:pPr>
        <w:pBdr/>
        <w:spacing/>
        <w:ind/>
      </w:pPr>
      <w:tblPr>
        <w:tblBorders/>
      </w:tblPr>
      <w:tcPr>
        <w:tcBorders>
          <w:top w:val="single" w:color="92ccdc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4" w:customStyle="1">
    <w:name w:val="List Table 6 Colorful - Accent 6"/>
    <w:basedOn w:val="895"/>
    <w:uiPriority w:val="99"/>
    <w:pPr>
      <w:pBdr/>
      <w:spacing/>
      <w:ind/>
    </w:pPr>
    <w:tblPr>
      <w:tblStyleRowBandSize w:val="1"/>
      <w:tblStyleColBandSize w:val="1"/>
      <w:tblBorders>
        <w:top w:val="single" w:color="fac090" w:sz="4" w:space="0"/>
        <w:bottom w:val="single" w:color="fac090" w:sz="4" w:space="0"/>
      </w:tblBorders>
    </w:tblPr>
    <w:tcPr>
      <w:tcBorders/>
    </w:tcPr>
    <w:tblStylePr w:type="band1Horz">
      <w:rPr>
        <w:rFonts w:ascii="Arial" w:hAnsi="Arial"/>
        <w:color w:val="fac090"/>
        <w:sz w:val="22"/>
      </w:rPr>
      <w:pPr>
        <w:pBdr/>
        <w:spacing/>
        <w:ind/>
      </w:pPr>
      <w:tblPr>
        <w:tblBorders/>
      </w:tblPr>
      <w:tcPr>
        <w:shd w:val="clear" w:color="fde4d0" w:fill="fde4d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fill="fde4d0"/>
        <w:tcBorders/>
      </w:tcPr>
    </w:tblStylePr>
    <w:tblStylePr w:type="band2Horz">
      <w:rPr>
        <w:rFonts w:ascii="Arial" w:hAnsi="Arial"/>
        <w:color w:val="fac09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ac09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ac090"/>
      </w:rPr>
      <w:pPr>
        <w:pBdr/>
        <w:spacing/>
        <w:ind/>
      </w:pPr>
      <w:tblPr>
        <w:tblBorders/>
      </w:tblPr>
      <w:tcPr>
        <w:tcBorders>
          <w:bottom w:val="single" w:color="fac090" w:sz="4" w:space="0"/>
        </w:tcBorders>
      </w:tcPr>
    </w:tblStylePr>
    <w:tblStylePr w:type="lastCol">
      <w:rPr>
        <w:b/>
        <w:color w:val="fac09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ac090"/>
      </w:rPr>
      <w:pPr>
        <w:pBdr/>
        <w:spacing/>
        <w:ind/>
      </w:pPr>
      <w:tblPr>
        <w:tblBorders/>
      </w:tblPr>
      <w:tcPr>
        <w:tcBorders>
          <w:top w:val="single" w:color="fac09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5">
    <w:name w:val="List Table 7 Colorful"/>
    <w:basedOn w:val="895"/>
    <w:uiPriority w:val="99"/>
    <w:pPr>
      <w:pBdr/>
      <w:spacing/>
      <w:ind/>
    </w:pPr>
    <w:tblPr>
      <w:tblStyleRowBandSize w:val="1"/>
      <w:tblStyleColBandSize w:val="1"/>
      <w:tblBorders>
        <w:right w:val="single" w:color="7f7f7f" w:sz="4" w:space="0"/>
      </w:tblBorders>
    </w:tblPr>
    <w:tcPr>
      <w:tcBorders/>
    </w:tcPr>
    <w:tblStylePr w:type="band1Horz">
      <w:rPr>
        <w:rFonts w:ascii="Arial" w:hAnsi="Arial"/>
        <w:color w:val="7f7f7f"/>
        <w:sz w:val="22"/>
      </w:rPr>
      <w:pPr>
        <w:pBdr/>
        <w:spacing/>
        <w:ind/>
      </w:pPr>
      <w:tblPr>
        <w:tblBorders/>
      </w:tblPr>
      <w:tcPr>
        <w:shd w:val="clear" w:color="bfbfbf" w:fill="bfbfb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fill="bfbfbf"/>
        <w:tcBorders/>
      </w:tcPr>
    </w:tblStylePr>
    <w:tblStylePr w:type="band2Horz">
      <w:rPr>
        <w:rFonts w:ascii="Arial" w:hAnsi="Arial"/>
        <w:color w:val="7f7f7f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sz="4" w:space="0"/>
        </w:tcBorders>
      </w:tcPr>
    </w:tblStylePr>
    <w:tblStylePr w:type="firstRow">
      <w:rPr>
        <w:rFonts w:ascii="Arial" w:hAnsi="Arial"/>
        <w:i/>
        <w:color w:val="7f7f7f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0" w:space="0"/>
          <w:left w:val="none" w:color="000000" w:sz="0" w:space="0"/>
          <w:bottom w:val="single" w:color="7f7f7f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7f7f7f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7f7f7f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6" w:customStyle="1">
    <w:name w:val="List Table 7 Colorful - Accent 1"/>
    <w:basedOn w:val="895"/>
    <w:uiPriority w:val="99"/>
    <w:pPr>
      <w:pBdr/>
      <w:spacing/>
      <w:ind/>
    </w:pPr>
    <w:tblPr>
      <w:tblStyleRowBandSize w:val="1"/>
      <w:tblStyleColBandSize w:val="1"/>
      <w:tblBorders>
        <w:right w:val="single" w:color="4f81bd" w:sz="4" w:space="0"/>
      </w:tblBorders>
    </w:tblPr>
    <w:tcPr>
      <w:tcBorders/>
    </w:tcPr>
    <w:tblStylePr w:type="band1Horz">
      <w:rPr>
        <w:rFonts w:ascii="Arial" w:hAnsi="Arial"/>
        <w:color w:val="2a4a71"/>
        <w:sz w:val="22"/>
      </w:rPr>
      <w:pPr>
        <w:pBdr/>
        <w:spacing/>
        <w:ind/>
      </w:pPr>
      <w:tblPr>
        <w:tblBorders/>
      </w:tblPr>
      <w:tcPr>
        <w:shd w:val="clear" w:color="d2dfee" w:fill="d2dfee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fill="d2dfee"/>
        <w:tcBorders/>
      </w:tcPr>
    </w:tblStylePr>
    <w:tblStylePr w:type="band2Horz">
      <w:rPr>
        <w:rFonts w:ascii="Arial" w:hAnsi="Arial"/>
        <w:color w:val="2a4a7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a4a71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sz="4" w:space="0"/>
        </w:tcBorders>
      </w:tcPr>
    </w:tblStylePr>
    <w:tblStylePr w:type="firstRow">
      <w:rPr>
        <w:rFonts w:ascii="Arial" w:hAnsi="Arial"/>
        <w:i/>
        <w:color w:val="2a4a71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0" w:space="0"/>
          <w:left w:val="none" w:color="000000" w:sz="0" w:space="0"/>
          <w:bottom w:val="single" w:color="4f81bd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a4a71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4f81bd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a4a71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4f81bd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7" w:customStyle="1">
    <w:name w:val="List Table 7 Colorful - Accent 2"/>
    <w:basedOn w:val="895"/>
    <w:uiPriority w:val="99"/>
    <w:pPr>
      <w:pBdr/>
      <w:spacing/>
      <w:ind/>
    </w:pPr>
    <w:tblPr>
      <w:tblStyleRowBandSize w:val="1"/>
      <w:tblStyleColBandSize w:val="1"/>
      <w:tblBorders>
        <w:right w:val="single" w:color="d99695" w:sz="4" w:space="0"/>
      </w:tblBorders>
    </w:tblPr>
    <w:tcPr>
      <w:tcBorders/>
    </w:tcPr>
    <w:tblStylePr w:type="band1Horz">
      <w:rPr>
        <w:rFonts w:ascii="Arial" w:hAnsi="Arial"/>
        <w:color w:val="d99695"/>
        <w:sz w:val="22"/>
      </w:rPr>
      <w:pPr>
        <w:pBdr/>
        <w:spacing/>
        <w:ind/>
      </w:pPr>
      <w:tblPr>
        <w:tblBorders/>
      </w:tblPr>
      <w:tcPr>
        <w:shd w:val="clear" w:color="efd2d2" w:fill="efd2d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fill="efd2d2"/>
        <w:tcBorders/>
      </w:tcPr>
    </w:tblStylePr>
    <w:tblStylePr w:type="band2Horz">
      <w:rPr>
        <w:rFonts w:ascii="Arial" w:hAnsi="Arial"/>
        <w:color w:val="d996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996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sz="4" w:space="0"/>
        </w:tcBorders>
      </w:tcPr>
    </w:tblStylePr>
    <w:tblStylePr w:type="firstRow">
      <w:rPr>
        <w:rFonts w:ascii="Arial" w:hAnsi="Arial"/>
        <w:i/>
        <w:color w:val="d996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0" w:space="0"/>
          <w:left w:val="none" w:color="000000" w:sz="0" w:space="0"/>
          <w:bottom w:val="single" w:color="d99695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d99695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996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d99695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8" w:customStyle="1">
    <w:name w:val="List Table 7 Colorful - Accent 3"/>
    <w:basedOn w:val="895"/>
    <w:uiPriority w:val="99"/>
    <w:pPr>
      <w:pBdr/>
      <w:spacing/>
      <w:ind/>
    </w:pPr>
    <w:tblPr>
      <w:tblStyleRowBandSize w:val="1"/>
      <w:tblStyleColBandSize w:val="1"/>
      <w:tblBorders>
        <w:right w:val="single" w:color="c3d69b" w:sz="4" w:space="0"/>
      </w:tblBorders>
    </w:tblPr>
    <w:tcPr>
      <w:tcBorders/>
    </w:tcPr>
    <w:tblStylePr w:type="band1Horz">
      <w:rPr>
        <w:rFonts w:ascii="Arial" w:hAnsi="Arial"/>
        <w:color w:val="c3d69b"/>
        <w:sz w:val="22"/>
      </w:rPr>
      <w:pPr>
        <w:pBdr/>
        <w:spacing/>
        <w:ind/>
      </w:pPr>
      <w:tblPr>
        <w:tblBorders/>
      </w:tblPr>
      <w:tcPr>
        <w:shd w:val="clear" w:color="e5eed5" w:fill="e5eed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fill="e5eed5"/>
        <w:tcBorders/>
      </w:tcPr>
    </w:tblStylePr>
    <w:tblStylePr w:type="band2Horz">
      <w:rPr>
        <w:rFonts w:ascii="Arial" w:hAnsi="Arial"/>
        <w:color w:val="c3d69b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3d69b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sz="4" w:space="0"/>
        </w:tcBorders>
      </w:tcPr>
    </w:tblStylePr>
    <w:tblStylePr w:type="firstRow">
      <w:rPr>
        <w:rFonts w:ascii="Arial" w:hAnsi="Arial"/>
        <w:i/>
        <w:color w:val="c3d69b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0" w:space="0"/>
          <w:left w:val="none" w:color="000000" w:sz="0" w:space="0"/>
          <w:bottom w:val="single" w:color="c3d69b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3d69b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c3d69b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3d69b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c3d69b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9" w:customStyle="1">
    <w:name w:val="List Table 7 Colorful - Accent 4"/>
    <w:basedOn w:val="895"/>
    <w:uiPriority w:val="99"/>
    <w:pPr>
      <w:pBdr/>
      <w:spacing/>
      <w:ind/>
    </w:pPr>
    <w:tblPr>
      <w:tblStyleRowBandSize w:val="1"/>
      <w:tblStyleColBandSize w:val="1"/>
      <w:tblBorders>
        <w:right w:val="single" w:color="b2a1c6" w:sz="4" w:space="0"/>
      </w:tblBorders>
    </w:tblPr>
    <w:tcPr>
      <w:tcBorders/>
    </w:tcPr>
    <w:tblStylePr w:type="band1Horz">
      <w:rPr>
        <w:rFonts w:ascii="Arial" w:hAnsi="Arial"/>
        <w:color w:val="b2a1c6"/>
        <w:sz w:val="22"/>
      </w:rPr>
      <w:pPr>
        <w:pBdr/>
        <w:spacing/>
        <w:ind/>
      </w:pPr>
      <w:tblPr>
        <w:tblBorders/>
      </w:tblPr>
      <w:tcPr>
        <w:shd w:val="clear" w:color="dfd8e7" w:fill="dfd8e7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fill="dfd8e7"/>
        <w:tcBorders/>
      </w:tcPr>
    </w:tblStylePr>
    <w:tblStylePr w:type="band2Horz">
      <w:rPr>
        <w:rFonts w:ascii="Arial" w:hAnsi="Arial"/>
        <w:color w:val="b2a1c6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a1c6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sz="4" w:space="0"/>
        </w:tcBorders>
      </w:tcPr>
    </w:tblStylePr>
    <w:tblStylePr w:type="firstRow">
      <w:rPr>
        <w:rFonts w:ascii="Arial" w:hAnsi="Arial"/>
        <w:i/>
        <w:color w:val="b2a1c6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0" w:space="0"/>
          <w:left w:val="none" w:color="000000" w:sz="0" w:space="0"/>
          <w:bottom w:val="single" w:color="b2a1c6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b2a1c6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2a1c6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b2a1c6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0" w:customStyle="1">
    <w:name w:val="List Table 7 Colorful - Accent 5"/>
    <w:basedOn w:val="895"/>
    <w:uiPriority w:val="99"/>
    <w:pPr>
      <w:pBdr/>
      <w:spacing/>
      <w:ind/>
    </w:pPr>
    <w:tblPr>
      <w:tblStyleRowBandSize w:val="1"/>
      <w:tblStyleColBandSize w:val="1"/>
      <w:tblBorders>
        <w:right w:val="single" w:color="92ccdc" w:sz="4" w:space="0"/>
      </w:tblBorders>
    </w:tblPr>
    <w:tcPr>
      <w:tcBorders/>
    </w:tcPr>
    <w:tblStylePr w:type="band1Horz">
      <w:rPr>
        <w:rFonts w:ascii="Arial" w:hAnsi="Arial"/>
        <w:color w:val="92ccdc"/>
        <w:sz w:val="22"/>
      </w:rPr>
      <w:pPr>
        <w:pBdr/>
        <w:spacing/>
        <w:ind/>
      </w:pPr>
      <w:tblPr>
        <w:tblBorders/>
      </w:tblPr>
      <w:tcPr>
        <w:shd w:val="clear" w:color="d1eaf0" w:fill="d1eaf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fill="d1eaf0"/>
        <w:tcBorders/>
      </w:tcPr>
    </w:tblStylePr>
    <w:tblStylePr w:type="band2Horz">
      <w:rPr>
        <w:rFonts w:ascii="Arial" w:hAnsi="Arial"/>
        <w:color w:val="92ccdc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2ccdc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sz="4" w:space="0"/>
        </w:tcBorders>
      </w:tcPr>
    </w:tblStylePr>
    <w:tblStylePr w:type="firstRow">
      <w:rPr>
        <w:rFonts w:ascii="Arial" w:hAnsi="Arial"/>
        <w:i/>
        <w:color w:val="92ccdc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0" w:space="0"/>
          <w:left w:val="none" w:color="000000" w:sz="0" w:space="0"/>
          <w:bottom w:val="single" w:color="92ccdc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2ccdc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92ccdc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2ccdc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92ccdc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1" w:customStyle="1">
    <w:name w:val="List Table 7 Colorful - Accent 6"/>
    <w:basedOn w:val="895"/>
    <w:uiPriority w:val="99"/>
    <w:pPr>
      <w:pBdr/>
      <w:spacing/>
      <w:ind/>
    </w:pPr>
    <w:tblPr>
      <w:tblStyleRowBandSize w:val="1"/>
      <w:tblStyleColBandSize w:val="1"/>
      <w:tblBorders>
        <w:right w:val="single" w:color="fac090" w:sz="4" w:space="0"/>
      </w:tblBorders>
    </w:tblPr>
    <w:tcPr>
      <w:tcBorders/>
    </w:tcPr>
    <w:tblStylePr w:type="band1Horz">
      <w:rPr>
        <w:rFonts w:ascii="Arial" w:hAnsi="Arial"/>
        <w:color w:val="fac090"/>
        <w:sz w:val="22"/>
      </w:rPr>
      <w:pPr>
        <w:pBdr/>
        <w:spacing/>
        <w:ind/>
      </w:pPr>
      <w:tblPr>
        <w:tblBorders/>
      </w:tblPr>
      <w:tcPr>
        <w:shd w:val="clear" w:color="fde4d0" w:fill="fde4d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fill="fde4d0"/>
        <w:tcBorders/>
      </w:tcPr>
    </w:tblStylePr>
    <w:tblStylePr w:type="band2Horz">
      <w:rPr>
        <w:rFonts w:ascii="Arial" w:hAnsi="Arial"/>
        <w:color w:val="fac09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ac090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sz="4" w:space="0"/>
        </w:tcBorders>
      </w:tcPr>
    </w:tblStylePr>
    <w:tblStylePr w:type="firstRow">
      <w:rPr>
        <w:rFonts w:ascii="Arial" w:hAnsi="Arial"/>
        <w:i/>
        <w:color w:val="fac090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0" w:space="0"/>
          <w:left w:val="none" w:color="000000" w:sz="0" w:space="0"/>
          <w:bottom w:val="single" w:color="fac0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ac090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fac0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ac090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fac0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2" w:customStyle="1">
    <w:name w:val="Lined - Accent"/>
    <w:basedOn w:val="895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fill="7f7f7f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fill="7f7f7f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fill="7f7f7f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fill="7f7f7f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3" w:customStyle="1">
    <w:name w:val="Lined - Accent 1"/>
    <w:basedOn w:val="895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fill="c7d7ea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fill="c7d7ea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fill="5d8ac2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fill="5d8ac2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fill="5d8ac2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fill="5d8ac2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4" w:customStyle="1">
    <w:name w:val="Lined - Accent 2"/>
    <w:basedOn w:val="895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fill="f2dcdc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fill="f2dcdc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fill="d9969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fill="d9969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fill="d9969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fill="d9969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5" w:customStyle="1">
    <w:name w:val="Lined - Accent 3"/>
    <w:basedOn w:val="895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fill="eaf1dc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fill="eaf1dc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fill="9abb59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fill="9abb59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fill="9abb59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fill="9abb59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6" w:customStyle="1">
    <w:name w:val="Lined - Accent 4"/>
    <w:basedOn w:val="895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fill="e5dfec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fill="e5dfec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fill="b2a1c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fill="b2a1c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fill="b2a1c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fill="b2a1c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7" w:customStyle="1">
    <w:name w:val="Lined - Accent 5"/>
    <w:basedOn w:val="895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fill="daeef3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fill="daeef3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fill="4bacc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fill="4bacc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fill="4bacc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fill="4bacc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8" w:customStyle="1">
    <w:name w:val="Lined - Accent 6"/>
    <w:basedOn w:val="895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fill="fde9d8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fill="fde9d8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fill="f7964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fill="f7964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fill="f7964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fill="f7964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9" w:customStyle="1">
    <w:name w:val="Bordered &amp; Lined - Accent"/>
    <w:basedOn w:val="895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fill="7f7f7f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fill="7f7f7f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fill="7f7f7f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fill="7f7f7f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0" w:customStyle="1">
    <w:name w:val="Bordered &amp; Lined - Accent 1"/>
    <w:basedOn w:val="895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fill="c7d7ea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fill="c7d7ea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fill="5d8ac2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fill="5d8ac2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fill="5d8ac2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fill="5d8ac2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1" w:customStyle="1">
    <w:name w:val="Bordered &amp; Lined - Accent 2"/>
    <w:basedOn w:val="895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fill="f2dcdc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fill="f2dcdc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fill="d9969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fill="d9969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fill="d9969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fill="d9969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2" w:customStyle="1">
    <w:name w:val="Bordered &amp; Lined - Accent 3"/>
    <w:basedOn w:val="895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fill="eaf1dc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fill="eaf1dc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fill="9abb59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fill="9abb59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fill="9abb59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fill="9abb59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3" w:customStyle="1">
    <w:name w:val="Bordered &amp; Lined - Accent 4"/>
    <w:basedOn w:val="895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fill="e5dfec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fill="e5dfec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fill="b2a1c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fill="b2a1c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fill="b2a1c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fill="b2a1c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4" w:customStyle="1">
    <w:name w:val="Bordered &amp; Lined - Accent 5"/>
    <w:basedOn w:val="895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fill="daeef3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fill="daeef3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fill="4bacc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fill="4bacc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fill="4bacc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fill="4bacc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5" w:customStyle="1">
    <w:name w:val="Bordered &amp; Lined - Accent 6"/>
    <w:basedOn w:val="895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fill="fde9d8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fill="fde9d8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fill="f7964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fill="f7964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fill="f7964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fill="f7964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6" w:customStyle="1">
    <w:name w:val="Bordered"/>
    <w:basedOn w:val="895"/>
    <w:uiPriority w:val="99"/>
    <w:pPr>
      <w:pBdr/>
      <w:spacing/>
      <w:ind/>
    </w:pPr>
    <w:tblPr>
      <w:tblStyleRowBandSize w:val="1"/>
      <w:tblStyleColBandSize w:val="1"/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7f7f7f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7f7f7f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f7f7f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7" w:customStyle="1">
    <w:name w:val="Bordered - Accent 1"/>
    <w:basedOn w:val="895"/>
    <w:uiPriority w:val="99"/>
    <w:pPr>
      <w:pBdr/>
      <w:spacing/>
      <w:ind/>
    </w:pPr>
    <w:tblPr>
      <w:tblStyleRowBandSize w:val="1"/>
      <w:tblStyleColBandSize w:val="1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cbe4" w:sz="4" w:space="0"/>
          <w:left w:val="single" w:color="b7cbe4" w:sz="4" w:space="0"/>
          <w:bottom w:val="single" w:color="b7cbe4" w:sz="4" w:space="0"/>
          <w:right w:val="single" w:color="b7cbe4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4f81bd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f81bd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f81bd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8" w:customStyle="1">
    <w:name w:val="Bordered - Accent 2"/>
    <w:basedOn w:val="895"/>
    <w:uiPriority w:val="99"/>
    <w:pPr>
      <w:pBdr/>
      <w:spacing/>
      <w:ind/>
    </w:pPr>
    <w:tblPr>
      <w:tblStyleRowBandSize w:val="1"/>
      <w:tblStyleColBandSize w:val="1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5b7b6" w:sz="4" w:space="0"/>
          <w:left w:val="single" w:color="e5b7b6" w:sz="4" w:space="0"/>
          <w:bottom w:val="single" w:color="e5b7b6" w:sz="4" w:space="0"/>
          <w:right w:val="single" w:color="e5b7b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d99695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99695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9695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9" w:customStyle="1">
    <w:name w:val="Bordered - Accent 3"/>
    <w:basedOn w:val="895"/>
    <w:uiPriority w:val="99"/>
    <w:pPr>
      <w:pBdr/>
      <w:spacing/>
      <w:ind/>
    </w:pPr>
    <w:tblPr>
      <w:tblStyleRowBandSize w:val="1"/>
      <w:tblStyleColBandSize w:val="1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6e3bb" w:sz="4" w:space="0"/>
          <w:left w:val="single" w:color="d6e3bb" w:sz="4" w:space="0"/>
          <w:bottom w:val="single" w:color="d6e3bb" w:sz="4" w:space="0"/>
          <w:right w:val="single" w:color="d6e3bb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c3d69b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3d69b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3d69b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0" w:customStyle="1">
    <w:name w:val="Bordered - Accent 4"/>
    <w:basedOn w:val="895"/>
    <w:uiPriority w:val="99"/>
    <w:pPr>
      <w:pBdr/>
      <w:spacing/>
      <w:ind/>
    </w:pPr>
    <w:tblPr>
      <w:tblStyleRowBandSize w:val="1"/>
      <w:tblStyleColBandSize w:val="1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bc0d9" w:sz="4" w:space="0"/>
          <w:left w:val="single" w:color="cbc0d9" w:sz="4" w:space="0"/>
          <w:bottom w:val="single" w:color="cbc0d9" w:sz="4" w:space="0"/>
          <w:right w:val="single" w:color="cbc0d9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b2a1c6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b2a1c6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a1c6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1" w:customStyle="1">
    <w:name w:val="Bordered - Accent 5"/>
    <w:basedOn w:val="895"/>
    <w:uiPriority w:val="99"/>
    <w:pPr>
      <w:pBdr/>
      <w:spacing/>
      <w:ind/>
    </w:pPr>
    <w:tblPr>
      <w:tblStyleRowBandSize w:val="1"/>
      <w:tblStyleColBandSize w:val="1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6dde8" w:sz="4" w:space="0"/>
          <w:left w:val="single" w:color="b6dde8" w:sz="4" w:space="0"/>
          <w:bottom w:val="single" w:color="b6dde8" w:sz="4" w:space="0"/>
          <w:right w:val="single" w:color="b6dde8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92ccdc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2ccdc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2ccdc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2" w:customStyle="1">
    <w:name w:val="Bordered - Accent 6"/>
    <w:basedOn w:val="895"/>
    <w:uiPriority w:val="99"/>
    <w:pPr>
      <w:pBdr/>
      <w:spacing/>
      <w:ind/>
    </w:pPr>
    <w:tblPr>
      <w:tblStyleRowBandSize w:val="1"/>
      <w:tblStyleColBandSize w:val="1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bd4b4" w:sz="4" w:space="0"/>
          <w:left w:val="single" w:color="fbd4b4" w:sz="4" w:space="0"/>
          <w:bottom w:val="single" w:color="fbd4b4" w:sz="4" w:space="0"/>
          <w:right w:val="single" w:color="fbd4b4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ac09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ac09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09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1023" w:customStyle="1">
    <w:name w:val="Titre 1 Car"/>
    <w:link w:val="885"/>
    <w:uiPriority w:val="9"/>
    <w:pPr>
      <w:pBdr/>
      <w:spacing/>
      <w:ind/>
    </w:pPr>
    <w:rPr>
      <w:rFonts w:ascii="Arial" w:hAnsi="Arial" w:eastAsia="Arial" w:cs="Arial"/>
      <w:color w:val="365f91"/>
      <w:sz w:val="40"/>
      <w:szCs w:val="40"/>
    </w:rPr>
  </w:style>
  <w:style w:type="character" w:styleId="1024" w:customStyle="1">
    <w:name w:val="Titre 2 Car"/>
    <w:link w:val="886"/>
    <w:uiPriority w:val="9"/>
    <w:pPr>
      <w:pBdr/>
      <w:spacing/>
      <w:ind/>
    </w:pPr>
    <w:rPr>
      <w:rFonts w:ascii="Arial" w:hAnsi="Arial" w:eastAsia="Arial" w:cs="Arial"/>
      <w:color w:val="365f91"/>
      <w:sz w:val="32"/>
      <w:szCs w:val="32"/>
    </w:rPr>
  </w:style>
  <w:style w:type="character" w:styleId="1025" w:customStyle="1">
    <w:name w:val="Titre 3 Car"/>
    <w:link w:val="887"/>
    <w:uiPriority w:val="9"/>
    <w:pPr>
      <w:pBdr/>
      <w:spacing/>
      <w:ind/>
    </w:pPr>
    <w:rPr>
      <w:rFonts w:ascii="Arial" w:hAnsi="Arial" w:eastAsia="Arial" w:cs="Arial"/>
      <w:color w:val="365f91"/>
      <w:sz w:val="28"/>
      <w:szCs w:val="28"/>
    </w:rPr>
  </w:style>
  <w:style w:type="character" w:styleId="1026" w:customStyle="1">
    <w:name w:val="Titre 4 Car"/>
    <w:link w:val="888"/>
    <w:uiPriority w:val="9"/>
    <w:pPr>
      <w:pBdr/>
      <w:spacing/>
      <w:ind/>
    </w:pPr>
    <w:rPr>
      <w:rFonts w:ascii="Arial" w:hAnsi="Arial" w:eastAsia="Arial" w:cs="Arial"/>
      <w:i/>
      <w:iCs/>
      <w:color w:val="365f91"/>
    </w:rPr>
  </w:style>
  <w:style w:type="character" w:styleId="1027" w:customStyle="1">
    <w:name w:val="Titre 5 Car"/>
    <w:link w:val="889"/>
    <w:uiPriority w:val="9"/>
    <w:pPr>
      <w:pBdr/>
      <w:spacing/>
      <w:ind/>
    </w:pPr>
    <w:rPr>
      <w:rFonts w:ascii="Arial" w:hAnsi="Arial" w:eastAsia="Arial" w:cs="Arial"/>
      <w:color w:val="365f91"/>
    </w:rPr>
  </w:style>
  <w:style w:type="character" w:styleId="1028" w:customStyle="1">
    <w:name w:val="Titre 6 Car"/>
    <w:link w:val="890"/>
    <w:uiPriority w:val="9"/>
    <w:pPr>
      <w:pBdr/>
      <w:spacing/>
      <w:ind/>
    </w:pPr>
    <w:rPr>
      <w:rFonts w:ascii="Arial" w:hAnsi="Arial" w:eastAsia="Arial" w:cs="Arial"/>
      <w:i/>
      <w:iCs/>
      <w:color w:val="595959"/>
    </w:rPr>
  </w:style>
  <w:style w:type="character" w:styleId="1029" w:customStyle="1">
    <w:name w:val="Titre 7 Car"/>
    <w:link w:val="891"/>
    <w:uiPriority w:val="9"/>
    <w:pPr>
      <w:pBdr/>
      <w:spacing/>
      <w:ind/>
    </w:pPr>
    <w:rPr>
      <w:rFonts w:ascii="Arial" w:hAnsi="Arial" w:eastAsia="Arial" w:cs="Arial"/>
      <w:color w:val="595959"/>
    </w:rPr>
  </w:style>
  <w:style w:type="character" w:styleId="1030" w:customStyle="1">
    <w:name w:val="Titre 8 Car"/>
    <w:link w:val="892"/>
    <w:uiPriority w:val="9"/>
    <w:pPr>
      <w:pBdr/>
      <w:spacing/>
      <w:ind/>
    </w:pPr>
    <w:rPr>
      <w:rFonts w:ascii="Arial" w:hAnsi="Arial" w:eastAsia="Arial" w:cs="Arial"/>
      <w:i/>
      <w:iCs/>
      <w:color w:val="272727"/>
    </w:rPr>
  </w:style>
  <w:style w:type="character" w:styleId="1031" w:customStyle="1">
    <w:name w:val="Titre 9 Car"/>
    <w:link w:val="893"/>
    <w:uiPriority w:val="9"/>
    <w:pPr>
      <w:pBdr/>
      <w:spacing/>
      <w:ind/>
    </w:pPr>
    <w:rPr>
      <w:rFonts w:ascii="Arial" w:hAnsi="Arial" w:eastAsia="Arial" w:cs="Arial"/>
      <w:i/>
      <w:iCs/>
      <w:color w:val="272727"/>
    </w:rPr>
  </w:style>
  <w:style w:type="paragraph" w:styleId="1032">
    <w:name w:val="Title"/>
    <w:basedOn w:val="884"/>
    <w:next w:val="884"/>
    <w:link w:val="1033"/>
    <w:uiPriority w:val="10"/>
    <w:qFormat/>
    <w:pPr>
      <w:pBdr/>
      <w:spacing w:after="80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033" w:customStyle="1">
    <w:name w:val="Titre Car"/>
    <w:link w:val="1032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034">
    <w:name w:val="Subtitle"/>
    <w:basedOn w:val="884"/>
    <w:next w:val="884"/>
    <w:link w:val="1035"/>
    <w:uiPriority w:val="11"/>
    <w:qFormat/>
    <w:pPr>
      <w:numPr>
        <w:ilvl w:val="1"/>
      </w:numPr>
      <w:pBdr/>
      <w:spacing/>
      <w:ind/>
    </w:pPr>
    <w:rPr>
      <w:color w:val="595959"/>
      <w:spacing w:val="15"/>
      <w:sz w:val="28"/>
      <w:szCs w:val="28"/>
    </w:rPr>
  </w:style>
  <w:style w:type="character" w:styleId="1035" w:customStyle="1">
    <w:name w:val="Sous-titre Car"/>
    <w:link w:val="1034"/>
    <w:uiPriority w:val="11"/>
    <w:pPr>
      <w:pBdr/>
      <w:spacing/>
      <w:ind/>
    </w:pPr>
    <w:rPr>
      <w:color w:val="595959"/>
      <w:spacing w:val="15"/>
      <w:sz w:val="28"/>
      <w:szCs w:val="28"/>
    </w:rPr>
  </w:style>
  <w:style w:type="paragraph" w:styleId="1036">
    <w:name w:val="Quote"/>
    <w:basedOn w:val="884"/>
    <w:next w:val="884"/>
    <w:link w:val="1037"/>
    <w:uiPriority w:val="29"/>
    <w:qFormat/>
    <w:pPr>
      <w:pBdr/>
      <w:spacing w:before="160"/>
      <w:ind/>
      <w:jc w:val="center"/>
    </w:pPr>
    <w:rPr>
      <w:i/>
      <w:iCs/>
      <w:color w:val="404040"/>
    </w:rPr>
  </w:style>
  <w:style w:type="character" w:styleId="1037" w:customStyle="1">
    <w:name w:val="Citation Car"/>
    <w:link w:val="1036"/>
    <w:uiPriority w:val="29"/>
    <w:pPr>
      <w:pBdr/>
      <w:spacing/>
      <w:ind/>
    </w:pPr>
    <w:rPr>
      <w:i/>
      <w:iCs/>
      <w:color w:val="404040"/>
    </w:rPr>
  </w:style>
  <w:style w:type="paragraph" w:styleId="1038">
    <w:name w:val="List Paragraph"/>
    <w:basedOn w:val="884"/>
    <w:uiPriority w:val="34"/>
    <w:qFormat/>
    <w:pPr>
      <w:pBdr/>
      <w:spacing/>
      <w:ind w:left="720"/>
      <w:contextualSpacing w:val="true"/>
    </w:pPr>
  </w:style>
  <w:style w:type="character" w:styleId="1039">
    <w:name w:val="Intense Emphasis"/>
    <w:uiPriority w:val="21"/>
    <w:qFormat/>
    <w:pPr>
      <w:pBdr/>
      <w:spacing/>
      <w:ind/>
    </w:pPr>
    <w:rPr>
      <w:i/>
      <w:iCs/>
      <w:color w:val="365f91"/>
    </w:rPr>
  </w:style>
  <w:style w:type="paragraph" w:styleId="1040">
    <w:name w:val="Intense Quote"/>
    <w:basedOn w:val="884"/>
    <w:next w:val="884"/>
    <w:link w:val="1041"/>
    <w:uiPriority w:val="30"/>
    <w:qFormat/>
    <w:pPr>
      <w:pBdr>
        <w:top w:val="single" w:color="365f91" w:sz="4" w:space="10"/>
        <w:bottom w:val="single" w:color="365f91" w:sz="4" w:space="10"/>
      </w:pBdr>
      <w:spacing w:after="360" w:before="360"/>
      <w:ind w:right="864" w:left="864"/>
      <w:jc w:val="center"/>
    </w:pPr>
    <w:rPr>
      <w:i/>
      <w:iCs/>
      <w:color w:val="365f91"/>
    </w:rPr>
  </w:style>
  <w:style w:type="character" w:styleId="1041" w:customStyle="1">
    <w:name w:val="Citation intense Car"/>
    <w:link w:val="1040"/>
    <w:uiPriority w:val="30"/>
    <w:pPr>
      <w:pBdr/>
      <w:spacing/>
      <w:ind/>
    </w:pPr>
    <w:rPr>
      <w:i/>
      <w:iCs/>
      <w:color w:val="365f91"/>
    </w:rPr>
  </w:style>
  <w:style w:type="character" w:styleId="1042">
    <w:name w:val="Intense Reference"/>
    <w:uiPriority w:val="32"/>
    <w:qFormat/>
    <w:pPr>
      <w:pBdr/>
      <w:spacing/>
      <w:ind/>
    </w:pPr>
    <w:rPr>
      <w:b/>
      <w:bCs/>
      <w:smallCaps/>
      <w:color w:val="365f91"/>
      <w:spacing w:val="5"/>
    </w:rPr>
  </w:style>
  <w:style w:type="paragraph" w:styleId="1043">
    <w:name w:val="No Spacing"/>
    <w:basedOn w:val="884"/>
    <w:uiPriority w:val="1"/>
    <w:qFormat/>
    <w:pPr>
      <w:pBdr/>
      <w:spacing/>
      <w:ind/>
    </w:pPr>
    <w:rPr>
      <w:sz w:val="22"/>
      <w:szCs w:val="22"/>
      <w:lang w:val="fr-CH" w:eastAsia="en-US"/>
    </w:rPr>
  </w:style>
  <w:style w:type="character" w:styleId="1044">
    <w:name w:val="Subtle Emphasis"/>
    <w:uiPriority w:val="19"/>
    <w:qFormat/>
    <w:pPr>
      <w:pBdr/>
      <w:spacing/>
      <w:ind/>
    </w:pPr>
    <w:rPr>
      <w:i/>
      <w:iCs/>
      <w:color w:val="404040"/>
    </w:rPr>
  </w:style>
  <w:style w:type="character" w:styleId="1045">
    <w:name w:val="Emphasis"/>
    <w:uiPriority w:val="20"/>
    <w:qFormat/>
    <w:pPr>
      <w:pBdr/>
      <w:spacing/>
      <w:ind/>
    </w:pPr>
    <w:rPr>
      <w:i/>
      <w:iCs/>
    </w:rPr>
  </w:style>
  <w:style w:type="character" w:styleId="1046">
    <w:name w:val="Strong"/>
    <w:uiPriority w:val="22"/>
    <w:qFormat/>
    <w:pPr>
      <w:pBdr/>
      <w:spacing/>
      <w:ind/>
    </w:pPr>
    <w:rPr>
      <w:b/>
      <w:bCs/>
    </w:rPr>
  </w:style>
  <w:style w:type="character" w:styleId="1047">
    <w:name w:val="Subtle Reference"/>
    <w:uiPriority w:val="31"/>
    <w:qFormat/>
    <w:pPr>
      <w:pBdr/>
      <w:spacing/>
      <w:ind/>
    </w:pPr>
    <w:rPr>
      <w:smallCaps/>
      <w:color w:val="5a5a5a"/>
    </w:rPr>
  </w:style>
  <w:style w:type="character" w:styleId="1048">
    <w:name w:val="Book Title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049">
    <w:name w:val="Header"/>
    <w:basedOn w:val="884"/>
    <w:link w:val="1064"/>
    <w:uiPriority w:val="99"/>
    <w:unhideWhenUsed/>
    <w:pPr>
      <w:pBdr/>
      <w:tabs>
        <w:tab w:val="center" w:leader="none" w:pos="4536"/>
        <w:tab w:val="right" w:leader="none" w:pos="9072"/>
      </w:tabs>
      <w:spacing/>
      <w:ind/>
    </w:pPr>
    <w:rPr>
      <w:rFonts w:ascii="Cambria" w:hAnsi="Cambria" w:eastAsia="Cambria"/>
      <w:lang w:eastAsia="en-US"/>
    </w:rPr>
  </w:style>
  <w:style w:type="character" w:styleId="1050" w:customStyle="1">
    <w:name w:val="Header Char"/>
    <w:basedOn w:val="894"/>
    <w:uiPriority w:val="99"/>
    <w:pPr>
      <w:pBdr/>
      <w:spacing/>
      <w:ind/>
    </w:pPr>
  </w:style>
  <w:style w:type="paragraph" w:styleId="1051">
    <w:name w:val="Footer"/>
    <w:basedOn w:val="884"/>
    <w:link w:val="1065"/>
    <w:uiPriority w:val="99"/>
    <w:unhideWhenUsed/>
    <w:pPr>
      <w:pBdr/>
      <w:tabs>
        <w:tab w:val="center" w:leader="none" w:pos="4536"/>
        <w:tab w:val="right" w:leader="none" w:pos="9072"/>
      </w:tabs>
      <w:spacing/>
      <w:ind/>
    </w:pPr>
    <w:rPr>
      <w:rFonts w:ascii="Cambria" w:hAnsi="Cambria" w:eastAsia="Cambria"/>
      <w:lang w:eastAsia="en-US"/>
    </w:rPr>
  </w:style>
  <w:style w:type="character" w:styleId="1052" w:customStyle="1">
    <w:name w:val="Footer Char"/>
    <w:basedOn w:val="894"/>
    <w:uiPriority w:val="99"/>
    <w:pPr>
      <w:pBdr/>
      <w:spacing/>
      <w:ind/>
    </w:pPr>
  </w:style>
  <w:style w:type="paragraph" w:styleId="1053">
    <w:name w:val="Caption"/>
    <w:basedOn w:val="884"/>
    <w:next w:val="884"/>
    <w:uiPriority w:val="35"/>
    <w:unhideWhenUsed/>
    <w:qFormat/>
    <w:pPr>
      <w:pBdr/>
      <w:spacing w:after="200"/>
      <w:ind/>
    </w:pPr>
    <w:rPr>
      <w:i/>
      <w:iCs/>
      <w:color w:val="1f497d"/>
      <w:sz w:val="18"/>
      <w:szCs w:val="18"/>
    </w:rPr>
  </w:style>
  <w:style w:type="paragraph" w:styleId="1054">
    <w:name w:val="footnote text"/>
    <w:basedOn w:val="884"/>
    <w:link w:val="1055"/>
    <w:uiPriority w:val="99"/>
    <w:semiHidden/>
    <w:unhideWhenUsed/>
    <w:pPr>
      <w:pBdr/>
      <w:spacing/>
      <w:ind/>
    </w:pPr>
    <w:rPr>
      <w:sz w:val="20"/>
      <w:szCs w:val="20"/>
    </w:rPr>
  </w:style>
  <w:style w:type="character" w:styleId="1055" w:customStyle="1">
    <w:name w:val="Note de bas de page Car"/>
    <w:link w:val="1054"/>
    <w:uiPriority w:val="99"/>
    <w:semiHidden/>
    <w:pPr>
      <w:pBdr/>
      <w:spacing/>
      <w:ind/>
    </w:pPr>
    <w:rPr>
      <w:sz w:val="20"/>
      <w:szCs w:val="20"/>
    </w:rPr>
  </w:style>
  <w:style w:type="character" w:styleId="1056">
    <w:name w:val="footnote reference"/>
    <w:uiPriority w:val="99"/>
    <w:semiHidden/>
    <w:unhideWhenUsed/>
    <w:pPr>
      <w:pBdr/>
      <w:spacing/>
      <w:ind/>
    </w:pPr>
    <w:rPr>
      <w:vertAlign w:val="superscript"/>
    </w:rPr>
  </w:style>
  <w:style w:type="paragraph" w:styleId="1057">
    <w:name w:val="endnote text"/>
    <w:basedOn w:val="884"/>
    <w:link w:val="1058"/>
    <w:uiPriority w:val="99"/>
    <w:semiHidden/>
    <w:unhideWhenUsed/>
    <w:pPr>
      <w:pBdr/>
      <w:spacing/>
      <w:ind/>
    </w:pPr>
    <w:rPr>
      <w:sz w:val="20"/>
      <w:szCs w:val="20"/>
    </w:rPr>
  </w:style>
  <w:style w:type="character" w:styleId="1058" w:customStyle="1">
    <w:name w:val="Note de fin Car"/>
    <w:link w:val="1057"/>
    <w:uiPriority w:val="99"/>
    <w:semiHidden/>
    <w:pPr>
      <w:pBdr/>
      <w:spacing/>
      <w:ind/>
    </w:pPr>
    <w:rPr>
      <w:sz w:val="20"/>
      <w:szCs w:val="20"/>
    </w:rPr>
  </w:style>
  <w:style w:type="character" w:styleId="1059">
    <w:name w:val="endnote reference"/>
    <w:uiPriority w:val="99"/>
    <w:semiHidden/>
    <w:unhideWhenUsed/>
    <w:pPr>
      <w:pBdr/>
      <w:spacing/>
      <w:ind/>
    </w:pPr>
    <w:rPr>
      <w:vertAlign w:val="superscript"/>
    </w:rPr>
  </w:style>
  <w:style w:type="character" w:styleId="1060">
    <w:name w:val="Hyperlink"/>
    <w:uiPriority w:val="99"/>
    <w:unhideWhenUsed/>
    <w:pPr>
      <w:pBdr/>
      <w:spacing/>
      <w:ind/>
    </w:pPr>
    <w:rPr>
      <w:color w:val="0000ff"/>
      <w:u w:val="single"/>
    </w:rPr>
  </w:style>
  <w:style w:type="character" w:styleId="1061">
    <w:name w:val="FollowedHyperlink"/>
    <w:uiPriority w:val="99"/>
    <w:semiHidden/>
    <w:unhideWhenUsed/>
    <w:pPr>
      <w:pBdr/>
      <w:spacing/>
      <w:ind/>
    </w:pPr>
    <w:rPr>
      <w:color w:val="800080"/>
      <w:u w:val="single"/>
    </w:rPr>
  </w:style>
  <w:style w:type="paragraph" w:styleId="1062">
    <w:name w:val="TOC Heading"/>
    <w:uiPriority w:val="39"/>
    <w:unhideWhenUsed/>
    <w:pPr>
      <w:pBdr/>
      <w:spacing/>
      <w:ind/>
    </w:pPr>
  </w:style>
  <w:style w:type="paragraph" w:styleId="1063">
    <w:name w:val="table of figures"/>
    <w:basedOn w:val="884"/>
    <w:next w:val="884"/>
    <w:uiPriority w:val="99"/>
    <w:unhideWhenUsed/>
    <w:pPr>
      <w:pBdr/>
      <w:spacing/>
      <w:ind/>
    </w:pPr>
  </w:style>
  <w:style w:type="character" w:styleId="1064" w:customStyle="1">
    <w:name w:val="En-tête Car"/>
    <w:basedOn w:val="894"/>
    <w:link w:val="1049"/>
    <w:uiPriority w:val="99"/>
    <w:pPr>
      <w:pBdr/>
      <w:spacing/>
      <w:ind/>
    </w:pPr>
  </w:style>
  <w:style w:type="character" w:styleId="1065" w:customStyle="1">
    <w:name w:val="Pied de page Car"/>
    <w:basedOn w:val="894"/>
    <w:link w:val="1051"/>
    <w:uiPriority w:val="99"/>
    <w:pPr>
      <w:pBdr/>
      <w:spacing/>
      <w:ind/>
    </w:pPr>
  </w:style>
  <w:style w:type="paragraph" w:styleId="1066">
    <w:name w:val="Normal (Web)"/>
    <w:basedOn w:val="884"/>
    <w:uiPriority w:val="99"/>
    <w:pPr>
      <w:pBdr/>
      <w:spacing/>
      <w:ind/>
    </w:pPr>
    <w:rPr>
      <w:rFonts w:ascii="Times" w:hAnsi="Times" w:eastAsia="Cambria"/>
      <w:sz w:val="20"/>
      <w:szCs w:val="20"/>
    </w:rPr>
  </w:style>
  <w:style w:type="paragraph" w:styleId="1067" w:customStyle="1">
    <w:name w:val="Concerne"/>
    <w:basedOn w:val="884"/>
    <w:qFormat/>
    <w:pPr>
      <w:pBdr/>
      <w:spacing w:after="240"/>
      <w:ind w:left="567"/>
    </w:pPr>
    <w:rPr>
      <w:rFonts w:ascii="Calibri" w:hAnsi="Calibri"/>
      <w:b/>
    </w:rPr>
  </w:style>
  <w:style w:type="paragraph" w:styleId="1068" w:customStyle="1">
    <w:name w:val="Corps de lettre"/>
    <w:basedOn w:val="884"/>
    <w:qFormat/>
    <w:pPr>
      <w:pBdr/>
      <w:spacing w:after="240"/>
      <w:ind w:left="567"/>
    </w:pPr>
    <w:rPr>
      <w:rFonts w:ascii="Calibri" w:hAnsi="Calibri"/>
    </w:rPr>
  </w:style>
  <w:style w:type="paragraph" w:styleId="1069" w:customStyle="1">
    <w:name w:val="Stefania"/>
    <w:basedOn w:val="884"/>
    <w:qFormat/>
    <w:pPr>
      <w:pBdr/>
      <w:spacing/>
      <w:ind w:left="5954"/>
    </w:pPr>
    <w:rPr>
      <w:rFonts w:ascii="Arial" w:hAnsi="Arial"/>
      <w:sz w:val="22"/>
      <w:lang w:val="fr-CH"/>
    </w:rPr>
  </w:style>
  <w:style w:type="paragraph" w:styleId="1070" w:customStyle="1">
    <w:name w:val="Stefania Pinnelli"/>
    <w:basedOn w:val="884"/>
    <w:qFormat/>
    <w:pPr>
      <w:pBdr/>
      <w:spacing/>
      <w:ind w:left="5954"/>
    </w:pPr>
    <w:rPr>
      <w:rFonts w:ascii="Calibri" w:hAnsi="Calibri"/>
    </w:rPr>
  </w:style>
  <w:style w:type="paragraph" w:styleId="1071" w:customStyle="1">
    <w:name w:val="Style1"/>
    <w:basedOn w:val="1043"/>
    <w:qFormat/>
    <w:pPr>
      <w:pBdr/>
      <w:spacing/>
      <w:ind w:left="708"/>
    </w:pPr>
    <w:rPr>
      <w:rFonts w:ascii="Arial" w:hAnsi="Arial"/>
      <w:szCs w:val="24"/>
    </w:rPr>
  </w:style>
  <w:style w:type="paragraph" w:styleId="1072" w:customStyle="1">
    <w:name w:val="Style2"/>
    <w:basedOn w:val="1043"/>
    <w:qFormat/>
    <w:pPr>
      <w:pBdr/>
      <w:spacing/>
      <w:ind w:left="708"/>
    </w:pPr>
    <w:rPr>
      <w:rFonts w:ascii="Arial" w:hAnsi="Arial"/>
      <w:szCs w:val="24"/>
    </w:rPr>
  </w:style>
  <w:style w:type="paragraph" w:styleId="1073" w:customStyle="1">
    <w:name w:val="[Paragraphe standard]"/>
    <w:basedOn w:val="884"/>
    <w:uiPriority w:val="99"/>
    <w:pPr>
      <w:pBdr/>
      <w:spacing w:line="288" w:lineRule="auto"/>
      <w:ind/>
    </w:pPr>
    <w:rPr>
      <w:rFonts w:ascii="MinionPro-Regular" w:hAnsi="MinionPro-Regular" w:eastAsia="Cambria" w:cs="MinionPro-Regular"/>
      <w:color w:val="000000"/>
      <w:lang w:eastAsia="en-US"/>
    </w:rPr>
  </w:style>
  <w:style w:type="character" w:styleId="1074">
    <w:name w:val="page number"/>
    <w:basedOn w:val="894"/>
    <w:uiPriority w:val="99"/>
    <w:semiHidden/>
    <w:unhideWhenUsed/>
    <w:pPr>
      <w:pBdr/>
      <w:spacing/>
      <w:ind/>
    </w:pPr>
  </w:style>
  <w:style w:type="paragraph" w:styleId="1075" w:customStyle="1">
    <w:name w:val="Coordonnées"/>
    <w:basedOn w:val="884"/>
    <w:uiPriority w:val="1"/>
    <w:qFormat/>
    <w:pPr>
      <w:pBdr/>
      <w:spacing w:line="264" w:lineRule="auto"/>
      <w:ind/>
    </w:pPr>
    <w:rPr>
      <w:rFonts w:ascii="Cambria" w:hAnsi="Cambria"/>
      <w:lang w:eastAsia="en-US"/>
    </w:rPr>
  </w:style>
  <w:style w:type="paragraph" w:styleId="1076">
    <w:name w:val="Date"/>
    <w:basedOn w:val="884"/>
    <w:next w:val="1075"/>
    <w:link w:val="1077"/>
    <w:uiPriority w:val="4"/>
    <w:qFormat/>
    <w:pPr>
      <w:pBdr/>
      <w:spacing w:after="480" w:line="264" w:lineRule="auto"/>
      <w:ind/>
    </w:pPr>
    <w:rPr>
      <w:rFonts w:ascii="Cambria" w:hAnsi="Cambria"/>
      <w:lang w:eastAsia="en-US"/>
    </w:rPr>
  </w:style>
  <w:style w:type="character" w:styleId="1077" w:customStyle="1">
    <w:name w:val="Date Car"/>
    <w:link w:val="1076"/>
    <w:uiPriority w:val="4"/>
    <w:pPr>
      <w:pBdr/>
      <w:spacing/>
      <w:ind/>
    </w:pPr>
    <w:rPr>
      <w:rFonts w:eastAsia="Times New Roman" w:cs="Times New Roman"/>
    </w:rPr>
  </w:style>
  <w:style w:type="paragraph" w:styleId="1078">
    <w:name w:val="Salutation"/>
    <w:basedOn w:val="884"/>
    <w:next w:val="884"/>
    <w:link w:val="1079"/>
    <w:uiPriority w:val="4"/>
    <w:qFormat/>
    <w:pPr>
      <w:pBdr/>
      <w:spacing w:after="200" w:before="480" w:line="264" w:lineRule="auto"/>
      <w:ind/>
    </w:pPr>
    <w:rPr>
      <w:rFonts w:ascii="Cambria" w:hAnsi="Cambria"/>
      <w:lang w:eastAsia="en-US"/>
    </w:rPr>
  </w:style>
  <w:style w:type="character" w:styleId="1079" w:customStyle="1">
    <w:name w:val="Salutations Car"/>
    <w:link w:val="1078"/>
    <w:uiPriority w:val="4"/>
    <w:pPr>
      <w:pBdr/>
      <w:spacing/>
      <w:ind/>
    </w:pPr>
    <w:rPr>
      <w:rFonts w:eastAsia="Times New Roman" w:cs="Times New Roman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footer" Target="footer3.xml" /><Relationship Id="rId14" Type="http://schemas.openxmlformats.org/officeDocument/2006/relationships/hyperlink" Target="mailto:info@lesalambics.ch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onlyoffice/9.4.1.15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Kushtrim.e Alimetaj</dc:creator>
  <cp:lastModifiedBy>Les Alambics</cp:lastModifiedBy>
  <cp:revision>16</cp:revision>
  <dcterms:created xsi:type="dcterms:W3CDTF">2024-09-02T09:15:00Z</dcterms:created>
  <dcterms:modified xsi:type="dcterms:W3CDTF">2026-09-02T11:41:26Z</dcterms:modified>
  <cp:version>1048576</cp:version>
</cp:coreProperties>
</file>