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4D90" w14:textId="77777777" w:rsidR="00027536" w:rsidRPr="004D1AA2" w:rsidRDefault="00E54622" w:rsidP="006800DE">
      <w:pPr>
        <w:keepNext/>
        <w:keepLines/>
        <w:spacing w:line="240" w:lineRule="auto"/>
        <w:rPr>
          <w:szCs w:val="22"/>
          <w:lang w:val="en-GB"/>
        </w:rPr>
      </w:pPr>
      <w:r w:rsidRPr="004D1AA2">
        <w:rPr>
          <w:noProof/>
          <w:szCs w:val="22"/>
          <w:lang w:val="en-GB" w:eastAsia="en-GB"/>
        </w:rPr>
        <mc:AlternateContent>
          <mc:Choice Requires="wps">
            <w:drawing>
              <wp:anchor distT="0" distB="0" distL="114300" distR="114300" simplePos="0" relativeHeight="251658245" behindDoc="0" locked="1" layoutInCell="0" allowOverlap="1" wp14:anchorId="554EFBAF" wp14:editId="521A4868">
                <wp:simplePos x="0" y="0"/>
                <wp:positionH relativeFrom="page">
                  <wp:posOffset>215900</wp:posOffset>
                </wp:positionH>
                <wp:positionV relativeFrom="page">
                  <wp:posOffset>8891905</wp:posOffset>
                </wp:positionV>
                <wp:extent cx="254442" cy="1304014"/>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2" cy="1304014"/>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72A6659" w14:textId="77777777" w:rsidR="00863951" w:rsidRPr="00F43710"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7087C9E">
              <v:shapetype id="_x0000_t202" coordsize="21600,21600" o:spt="202" path="m,l,21600r21600,l21600,xe" w14:anchorId="554EFBAF">
                <v:stroke joinstyle="miter"/>
                <v:path gradientshapeok="t" o:connecttype="rect"/>
              </v:shapetype>
              <v:shape id="Textruta 6" style="position:absolute;margin-left:17pt;margin-top:700.15pt;width:20.05pt;height:102.7pt;z-index:251664384;visibility:visible;mso-wrap-style:square;mso-wrap-distance-left:9pt;mso-wrap-distance-top:0;mso-wrap-distance-right:9pt;mso-wrap-distance-bottom:0;mso-position-horizontal:absolute;mso-position-horizontal-relative:page;mso-position-vertical:absolute;mso-position-vertical-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">
                <v:path arrowok="t"/>
                <v:textbox style="layout-flow:vertical;mso-layout-flow-alt:bottom-to-top" inset="2pt,.3pt,2pt,.3pt">
                  <w:txbxContent>
                    <w:p w:rsidRPr="00F43710" w:rsidR="00863951" w:rsidRDefault="00863951" w14:paraId="0A37501D" w14:textId="77777777">
                      <w:pPr>
                        <w:rPr>
                          <w:sz w:val="16"/>
                        </w:rPr>
                      </w:pPr>
                    </w:p>
                  </w:txbxContent>
                </v:textbox>
                <w10:wrap anchorx="page" anchory="page"/>
                <w10:anchorlock/>
              </v:shape>
            </w:pict>
          </mc:Fallback>
        </mc:AlternateContent>
      </w:r>
      <w:r w:rsidR="008E70B0" w:rsidRPr="004D1AA2">
        <w:rPr>
          <w:noProof/>
          <w:szCs w:val="22"/>
          <w:lang w:val="en-GB" w:eastAsia="en-GB"/>
        </w:rPr>
        <mc:AlternateContent>
          <mc:Choice Requires="wps">
            <w:drawing>
              <wp:anchor distT="0" distB="0" distL="114300" distR="114300" simplePos="0" relativeHeight="251658244" behindDoc="0" locked="1" layoutInCell="0" allowOverlap="1" wp14:anchorId="5558A3D5" wp14:editId="44920B5A">
                <wp:simplePos x="0" y="0"/>
                <wp:positionH relativeFrom="page">
                  <wp:posOffset>215900</wp:posOffset>
                </wp:positionH>
                <wp:positionV relativeFrom="page">
                  <wp:posOffset>8891905</wp:posOffset>
                </wp:positionV>
                <wp:extent cx="250166" cy="1302589"/>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66" cy="1302589"/>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5DAB6C7B" w14:textId="77777777" w:rsidR="00863951" w:rsidRPr="008E70B0"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7F822C5">
              <v:shape id="Textruta 5" style="position:absolute;margin-left:17pt;margin-top:700.15pt;width:19.7pt;height:102.55pt;z-index:251663360;visibility:visible;mso-wrap-style:square;mso-wrap-distance-left:9pt;mso-wrap-distance-top:0;mso-wrap-distance-right:9pt;mso-wrap-distance-bottom:0;mso-position-horizontal:absolute;mso-position-horizontal-relative:page;mso-position-vertical:absolute;mso-position-vertical-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" w14:anchorId="5558A3D5">
                <v:path arrowok="t"/>
                <v:textbox style="layout-flow:vertical;mso-layout-flow-alt:bottom-to-top" inset="2pt,.3pt,2pt,.3pt">
                  <w:txbxContent>
                    <w:p w:rsidRPr="008E70B0" w:rsidR="00863951" w:rsidRDefault="00863951" w14:paraId="02EB378F" w14:textId="77777777">
                      <w:pPr>
                        <w:rPr>
                          <w:sz w:val="16"/>
                        </w:rPr>
                      </w:pPr>
                    </w:p>
                  </w:txbxContent>
                </v:textbox>
                <w10:wrap anchorx="page" anchory="page"/>
                <w10:anchorlock/>
              </v:shape>
            </w:pict>
          </mc:Fallback>
        </mc:AlternateContent>
      </w:r>
      <w:r w:rsidR="00012942" w:rsidRPr="004D1AA2">
        <w:rPr>
          <w:noProof/>
          <w:szCs w:val="22"/>
          <w:lang w:val="en-GB" w:eastAsia="en-GB"/>
        </w:rPr>
        <mc:AlternateContent>
          <mc:Choice Requires="wps">
            <w:drawing>
              <wp:anchor distT="0" distB="0" distL="114300" distR="114300" simplePos="0" relativeHeight="251658243" behindDoc="0" locked="1" layoutInCell="0" allowOverlap="1" wp14:anchorId="31CA67E5" wp14:editId="3D007AC2">
                <wp:simplePos x="0" y="0"/>
                <wp:positionH relativeFrom="page">
                  <wp:posOffset>215900</wp:posOffset>
                </wp:positionH>
                <wp:positionV relativeFrom="page">
                  <wp:posOffset>8891905</wp:posOffset>
                </wp:positionV>
                <wp:extent cx="250166" cy="1302589"/>
                <wp:effectExtent l="0" t="0" r="0" b="0"/>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66" cy="1302589"/>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A05A809" w14:textId="77777777" w:rsidR="00863951" w:rsidRPr="00012942"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268C26C">
              <v:shape id="Textruta 4" style="position:absolute;margin-left:17pt;margin-top:700.15pt;width:19.7pt;height:102.55pt;z-index:251662336;visibility:visible;mso-wrap-style:square;mso-wrap-distance-left:9pt;mso-wrap-distance-top:0;mso-wrap-distance-right:9pt;mso-wrap-distance-bottom:0;mso-position-horizontal:absolute;mso-position-horizontal-relative:page;mso-position-vertical:absolute;mso-position-vertical-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" w14:anchorId="31CA67E5">
                <v:path arrowok="t"/>
                <v:textbox style="layout-flow:vertical;mso-layout-flow-alt:bottom-to-top" inset="2pt,.3pt,2pt,.3pt">
                  <w:txbxContent>
                    <w:p w:rsidRPr="00012942" w:rsidR="00863951" w:rsidRDefault="00863951" w14:paraId="5A39BBE3" w14:textId="77777777">
                      <w:pPr>
                        <w:rPr>
                          <w:sz w:val="16"/>
                        </w:rPr>
                      </w:pPr>
                    </w:p>
                  </w:txbxContent>
                </v:textbox>
                <w10:wrap anchorx="page" anchory="page"/>
                <w10:anchorlock/>
              </v:shape>
            </w:pict>
          </mc:Fallback>
        </mc:AlternateContent>
      </w:r>
      <w:r w:rsidR="00C42BC6" w:rsidRPr="004D1AA2">
        <w:rPr>
          <w:noProof/>
          <w:szCs w:val="22"/>
          <w:lang w:val="en-GB" w:eastAsia="en-GB"/>
        </w:rPr>
        <mc:AlternateContent>
          <mc:Choice Requires="wps">
            <w:drawing>
              <wp:anchor distT="0" distB="0" distL="114300" distR="114300" simplePos="0" relativeHeight="251658242" behindDoc="0" locked="1" layoutInCell="0" allowOverlap="1" wp14:anchorId="567231A7" wp14:editId="75E7B0F3">
                <wp:simplePos x="0" y="0"/>
                <wp:positionH relativeFrom="page">
                  <wp:posOffset>215900</wp:posOffset>
                </wp:positionH>
                <wp:positionV relativeFrom="page">
                  <wp:posOffset>8891905</wp:posOffset>
                </wp:positionV>
                <wp:extent cx="257175" cy="1304925"/>
                <wp:effectExtent l="0" t="0" r="9525" b="9525"/>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41C8F396" w14:textId="77777777" w:rsidR="00863951" w:rsidRPr="00F862F4"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18D0F91">
              <v:shape id="Textruta 3" style="position:absolute;margin-left:17pt;margin-top:700.15pt;width:20.25pt;height:102.75pt;z-index:251661312;visibility:visible;mso-wrap-style:square;mso-wrap-distance-left:9pt;mso-wrap-distance-top:0;mso-wrap-distance-right:9pt;mso-wrap-distance-bottom:0;mso-position-horizontal:absolute;mso-position-horizontal-relative:page;mso-position-vertical:absolute;mso-position-vertical-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" w14:anchorId="567231A7">
                <v:path arrowok="t"/>
                <v:textbox style="layout-flow:vertical;mso-layout-flow-alt:bottom-to-top" inset="2pt,.3pt,2pt,.3pt">
                  <w:txbxContent>
                    <w:p w:rsidRPr="00F862F4" w:rsidR="00863951" w:rsidRDefault="00863951" w14:paraId="72A3D3EC" w14:textId="77777777">
                      <w:pPr>
                        <w:rPr>
                          <w:sz w:val="16"/>
                        </w:rPr>
                      </w:pPr>
                    </w:p>
                  </w:txbxContent>
                </v:textbox>
                <w10:wrap anchorx="page" anchory="page"/>
                <w10:anchorlock/>
              </v:shape>
            </w:pict>
          </mc:Fallback>
        </mc:AlternateContent>
      </w:r>
      <w:r w:rsidR="00B71FA5" w:rsidRPr="004D1AA2">
        <w:rPr>
          <w:noProof/>
          <w:szCs w:val="22"/>
          <w:lang w:val="en-GB" w:eastAsia="en-GB"/>
        </w:rPr>
        <mc:AlternateContent>
          <mc:Choice Requires="wps">
            <w:drawing>
              <wp:anchor distT="0" distB="0" distL="114300" distR="114300" simplePos="0" relativeHeight="251658241" behindDoc="0" locked="1" layoutInCell="0" allowOverlap="1" wp14:anchorId="547C5FF3" wp14:editId="4279C8EA">
                <wp:simplePos x="0" y="0"/>
                <wp:positionH relativeFrom="page">
                  <wp:posOffset>215900</wp:posOffset>
                </wp:positionH>
                <wp:positionV relativeFrom="page">
                  <wp:posOffset>8891905</wp:posOffset>
                </wp:positionV>
                <wp:extent cx="257175" cy="1304925"/>
                <wp:effectExtent l="0" t="0" r="9525" b="952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0D0B940D" w14:textId="77777777" w:rsidR="00863951" w:rsidRPr="00F862F4"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0824C03">
              <v:shape id="Textruta 2" style="position:absolute;margin-left:17pt;margin-top:700.15pt;width:20.25pt;height:102.75pt;z-index:251660288;visibility:visible;mso-wrap-style:square;mso-wrap-distance-left:9pt;mso-wrap-distance-top:0;mso-wrap-distance-right:9pt;mso-wrap-distance-bottom:0;mso-position-horizontal:absolute;mso-position-horizontal-relative:page;mso-position-vertical:absolute;mso-position-vertical-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" w14:anchorId="547C5FF3">
                <v:path arrowok="t"/>
                <v:textbox style="layout-flow:vertical;mso-layout-flow-alt:bottom-to-top" inset="2pt,.3pt,2pt,.3pt">
                  <w:txbxContent>
                    <w:p w:rsidRPr="00F862F4" w:rsidR="00863951" w:rsidRDefault="00863951" w14:paraId="0E27B00A" w14:textId="77777777">
                      <w:pPr>
                        <w:rPr>
                          <w:sz w:val="16"/>
                        </w:rPr>
                      </w:pPr>
                    </w:p>
                  </w:txbxContent>
                </v:textbox>
                <w10:wrap anchorx="page" anchory="page"/>
                <w10:anchorlock/>
              </v:shape>
            </w:pict>
          </mc:Fallback>
        </mc:AlternateContent>
      </w:r>
      <w:r w:rsidR="007C4566" w:rsidRPr="004D1AA2">
        <w:rPr>
          <w:noProof/>
          <w:szCs w:val="22"/>
          <w:lang w:val="en-GB" w:eastAsia="en-GB"/>
        </w:rPr>
        <mc:AlternateContent>
          <mc:Choice Requires="wps">
            <w:drawing>
              <wp:anchor distT="0" distB="0" distL="114300" distR="114300" simplePos="0" relativeHeight="251658240" behindDoc="0" locked="1" layoutInCell="0" allowOverlap="1" wp14:anchorId="551D9877" wp14:editId="6B6EF6CD">
                <wp:simplePos x="0" y="0"/>
                <wp:positionH relativeFrom="page">
                  <wp:posOffset>215900</wp:posOffset>
                </wp:positionH>
                <wp:positionV relativeFrom="page">
                  <wp:posOffset>8891905</wp:posOffset>
                </wp:positionV>
                <wp:extent cx="257175" cy="1304925"/>
                <wp:effectExtent l="0" t="0" r="9525" b="952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304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style>
                        <a:lnRef idx="0">
                          <a:schemeClr val="accent1"/>
                        </a:lnRef>
                        <a:fillRef idx="0">
                          <a:schemeClr val="accent1"/>
                        </a:fillRef>
                        <a:effectRef idx="0">
                          <a:schemeClr val="accent1"/>
                        </a:effectRef>
                        <a:fontRef idx="minor">
                          <a:schemeClr val="dk1"/>
                        </a:fontRef>
                      </wps:style>
                      <wps:txbx>
                        <w:txbxContent>
                          <w:p w14:paraId="60061E4C" w14:textId="77777777" w:rsidR="00863951" w:rsidRPr="007C4566" w:rsidRDefault="00863951">
                            <w:pPr>
                              <w:rPr>
                                <w:sz w:val="16"/>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C35A7A4">
              <v:shape id="Textruta 1" style="position:absolute;margin-left:17pt;margin-top:700.15pt;width:20.25pt;height:102.7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" w14:anchorId="551D9877">
                <v:path arrowok="t"/>
                <v:textbox style="layout-flow:vertical;mso-layout-flow-alt:bottom-to-top" inset="2pt,.3pt,2pt,.3pt">
                  <w:txbxContent>
                    <w:p w:rsidRPr="007C4566" w:rsidR="00863951" w:rsidRDefault="00863951" w14:paraId="44EAFD9C" w14:textId="77777777">
                      <w:pPr>
                        <w:rPr>
                          <w:sz w:val="16"/>
                        </w:rPr>
                      </w:pPr>
                    </w:p>
                  </w:txbxContent>
                </v:textbox>
                <w10:wrap anchorx="page" anchory="page"/>
                <w10:anchorlock/>
              </v:shape>
            </w:pict>
          </mc:Fallback>
        </mc:AlternateContent>
      </w:r>
    </w:p>
    <w:p w14:paraId="4B94D5A5" w14:textId="77777777" w:rsidR="004513A5" w:rsidRPr="004D1AA2" w:rsidRDefault="004513A5" w:rsidP="006800DE">
      <w:pPr>
        <w:keepNext/>
        <w:keepLines/>
        <w:spacing w:line="240" w:lineRule="auto"/>
        <w:rPr>
          <w:szCs w:val="22"/>
          <w:lang w:val="en-GB"/>
        </w:rPr>
      </w:pPr>
    </w:p>
    <w:p w14:paraId="3DEEC669" w14:textId="77777777" w:rsidR="004513A5" w:rsidRPr="004D1AA2" w:rsidRDefault="004513A5" w:rsidP="006800DE">
      <w:pPr>
        <w:keepNext/>
        <w:keepLines/>
        <w:spacing w:line="240" w:lineRule="auto"/>
        <w:jc w:val="center"/>
        <w:rPr>
          <w:rFonts w:ascii="Times New Roman" w:hAnsi="Times New Roman" w:cs="Times New Roman"/>
          <w:szCs w:val="22"/>
          <w:lang w:val="en-GB"/>
        </w:rPr>
      </w:pPr>
    </w:p>
    <w:p w14:paraId="3656B9AB" w14:textId="77777777" w:rsidR="004513A5" w:rsidRPr="004D1AA2" w:rsidRDefault="004513A5" w:rsidP="006800DE">
      <w:pPr>
        <w:keepNext/>
        <w:keepLines/>
        <w:spacing w:line="240" w:lineRule="auto"/>
        <w:rPr>
          <w:szCs w:val="22"/>
          <w:lang w:val="en-GB"/>
        </w:rPr>
      </w:pPr>
    </w:p>
    <w:p w14:paraId="45FB0818" w14:textId="77777777" w:rsidR="004513A5" w:rsidRPr="004D1AA2" w:rsidRDefault="004513A5" w:rsidP="006800DE">
      <w:pPr>
        <w:keepNext/>
        <w:keepLines/>
        <w:spacing w:line="240" w:lineRule="auto"/>
        <w:rPr>
          <w:szCs w:val="22"/>
          <w:lang w:val="en-GB"/>
        </w:rPr>
      </w:pPr>
    </w:p>
    <w:p w14:paraId="049F31CB" w14:textId="77777777" w:rsidR="004513A5" w:rsidRPr="004D1AA2" w:rsidRDefault="004513A5" w:rsidP="006800DE">
      <w:pPr>
        <w:keepNext/>
        <w:keepLines/>
        <w:spacing w:line="240" w:lineRule="auto"/>
        <w:rPr>
          <w:szCs w:val="22"/>
          <w:lang w:val="en-GB"/>
        </w:rPr>
      </w:pPr>
    </w:p>
    <w:p w14:paraId="53128261" w14:textId="77777777" w:rsidR="004513A5" w:rsidRPr="004D1AA2" w:rsidRDefault="004513A5" w:rsidP="006800DE">
      <w:pPr>
        <w:keepNext/>
        <w:keepLines/>
        <w:spacing w:line="240" w:lineRule="auto"/>
        <w:jc w:val="center"/>
        <w:rPr>
          <w:szCs w:val="22"/>
          <w:lang w:val="en-GB"/>
        </w:rPr>
      </w:pPr>
    </w:p>
    <w:p w14:paraId="3580ADAF" w14:textId="77777777" w:rsidR="004513A5" w:rsidRPr="004D1AA2" w:rsidRDefault="006A3EF1" w:rsidP="006800DE">
      <w:pPr>
        <w:keepNext/>
        <w:keepLines/>
        <w:spacing w:line="240" w:lineRule="auto"/>
        <w:jc w:val="center"/>
        <w:rPr>
          <w:rFonts w:asciiTheme="minorHAnsi" w:hAnsiTheme="minorHAnsi" w:cs="Times New Roman"/>
          <w:b/>
          <w:szCs w:val="22"/>
          <w:lang w:val="en-GB"/>
        </w:rPr>
      </w:pPr>
      <w:r w:rsidRPr="004D1AA2">
        <w:rPr>
          <w:rFonts w:asciiTheme="minorHAnsi" w:hAnsiTheme="minorHAnsi" w:cs="Times New Roman"/>
          <w:b/>
          <w:szCs w:val="22"/>
          <w:lang w:val="en-GB"/>
        </w:rPr>
        <w:t>POLICY FOR WHISTLEBLOWING</w:t>
      </w:r>
    </w:p>
    <w:p w14:paraId="62486C05"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4101652C"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7F4D9C42" w14:textId="77777777" w:rsidR="004513A5" w:rsidRPr="004D1AA2" w:rsidRDefault="00713A59" w:rsidP="006800DE">
      <w:pPr>
        <w:keepNext/>
        <w:keepLines/>
        <w:spacing w:line="240" w:lineRule="auto"/>
        <w:jc w:val="center"/>
        <w:rPr>
          <w:rFonts w:asciiTheme="minorHAnsi" w:hAnsiTheme="minorHAnsi" w:cs="Times New Roman"/>
          <w:szCs w:val="22"/>
          <w:lang w:val="en-GB"/>
        </w:rPr>
      </w:pPr>
      <w:r w:rsidRPr="004D1AA2">
        <w:rPr>
          <w:rFonts w:asciiTheme="minorHAnsi" w:hAnsiTheme="minorHAnsi" w:cs="Times New Roman"/>
          <w:szCs w:val="22"/>
          <w:lang w:val="en-GB"/>
        </w:rPr>
        <w:t>Björn Borg AB</w:t>
      </w:r>
      <w:r w:rsidR="007F1E5F" w:rsidRPr="004D1AA2">
        <w:rPr>
          <w:rFonts w:asciiTheme="minorHAnsi" w:hAnsiTheme="minorHAnsi" w:cs="Times New Roman"/>
          <w:szCs w:val="22"/>
          <w:lang w:val="en-GB"/>
        </w:rPr>
        <w:t xml:space="preserve"> (</w:t>
      </w:r>
      <w:proofErr w:type="spellStart"/>
      <w:r w:rsidR="007F1E5F" w:rsidRPr="004D1AA2">
        <w:rPr>
          <w:rFonts w:asciiTheme="minorHAnsi" w:hAnsiTheme="minorHAnsi" w:cs="Times New Roman"/>
          <w:szCs w:val="22"/>
          <w:lang w:val="en-GB"/>
        </w:rPr>
        <w:t>publ</w:t>
      </w:r>
      <w:proofErr w:type="spellEnd"/>
      <w:r w:rsidR="007F1E5F" w:rsidRPr="004D1AA2">
        <w:rPr>
          <w:rFonts w:asciiTheme="minorHAnsi" w:hAnsiTheme="minorHAnsi" w:cs="Times New Roman"/>
          <w:szCs w:val="22"/>
          <w:lang w:val="en-GB"/>
        </w:rPr>
        <w:t>)</w:t>
      </w:r>
      <w:r w:rsidR="00E11B1F" w:rsidRPr="004D1AA2">
        <w:rPr>
          <w:rFonts w:asciiTheme="minorHAnsi" w:hAnsiTheme="minorHAnsi" w:cs="Times New Roman"/>
          <w:szCs w:val="22"/>
          <w:lang w:val="en-GB"/>
        </w:rPr>
        <w:br/>
      </w:r>
      <w:r w:rsidR="004513A5" w:rsidRPr="004D1AA2">
        <w:rPr>
          <w:rFonts w:asciiTheme="minorHAnsi" w:hAnsiTheme="minorHAnsi" w:cs="Times New Roman"/>
          <w:szCs w:val="22"/>
          <w:lang w:val="en-GB"/>
        </w:rPr>
        <w:t>(</w:t>
      </w:r>
      <w:r w:rsidR="00FC4916" w:rsidRPr="004D1AA2">
        <w:rPr>
          <w:rFonts w:asciiTheme="minorHAnsi" w:hAnsiTheme="minorHAnsi" w:cs="Times New Roman"/>
          <w:szCs w:val="22"/>
          <w:lang w:val="en-GB"/>
        </w:rPr>
        <w:t>556</w:t>
      </w:r>
      <w:r w:rsidRPr="004D1AA2">
        <w:rPr>
          <w:rFonts w:asciiTheme="minorHAnsi" w:hAnsiTheme="minorHAnsi" w:cs="Times New Roman"/>
          <w:szCs w:val="22"/>
          <w:lang w:val="en-GB"/>
        </w:rPr>
        <w:t>658</w:t>
      </w:r>
      <w:r w:rsidR="00FC4916" w:rsidRPr="004D1AA2">
        <w:rPr>
          <w:rFonts w:asciiTheme="minorHAnsi" w:hAnsiTheme="minorHAnsi" w:cs="Times New Roman"/>
          <w:szCs w:val="22"/>
          <w:lang w:val="en-GB"/>
        </w:rPr>
        <w:t>-</w:t>
      </w:r>
      <w:r w:rsidRPr="004D1AA2">
        <w:rPr>
          <w:rFonts w:asciiTheme="minorHAnsi" w:hAnsiTheme="minorHAnsi" w:cs="Times New Roman"/>
          <w:szCs w:val="22"/>
          <w:lang w:val="en-GB"/>
        </w:rPr>
        <w:t>0683</w:t>
      </w:r>
      <w:r w:rsidR="004513A5" w:rsidRPr="004D1AA2">
        <w:rPr>
          <w:rFonts w:asciiTheme="minorHAnsi" w:hAnsiTheme="minorHAnsi" w:cs="Times New Roman"/>
          <w:szCs w:val="22"/>
          <w:lang w:val="en-GB"/>
        </w:rPr>
        <w:t>)</w:t>
      </w:r>
    </w:p>
    <w:p w14:paraId="4B99056E"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1299C43A"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4DDBEF00"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3461D779"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3CF2D8B6"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0FB78278"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1FC39945" w14:textId="77777777" w:rsidR="004513A5" w:rsidRPr="004D1AA2" w:rsidRDefault="004513A5" w:rsidP="006800DE">
      <w:pPr>
        <w:keepNext/>
        <w:keepLines/>
        <w:spacing w:line="240" w:lineRule="auto"/>
        <w:jc w:val="center"/>
        <w:rPr>
          <w:rFonts w:asciiTheme="minorHAnsi" w:hAnsiTheme="minorHAnsi" w:cs="Times New Roman"/>
          <w:szCs w:val="22"/>
          <w:lang w:val="en-GB"/>
        </w:rPr>
      </w:pPr>
    </w:p>
    <w:p w14:paraId="4B3A5811" w14:textId="27790262" w:rsidR="0087222A" w:rsidRPr="004D1AA2" w:rsidRDefault="00713A59" w:rsidP="395A7310">
      <w:pPr>
        <w:keepNext/>
        <w:keepLines/>
        <w:spacing w:line="240" w:lineRule="auto"/>
        <w:jc w:val="center"/>
        <w:rPr>
          <w:rFonts w:asciiTheme="minorHAnsi" w:hAnsiTheme="minorHAnsi" w:cs="Times New Roman"/>
          <w:i/>
          <w:iCs/>
          <w:szCs w:val="22"/>
          <w:lang w:val="en-GB"/>
        </w:rPr>
      </w:pPr>
      <w:r w:rsidRPr="004D1AA2">
        <w:rPr>
          <w:rFonts w:ascii="Arial" w:hAnsi="Arial" w:cs="Arial"/>
          <w:i/>
          <w:iCs/>
          <w:szCs w:val="22"/>
          <w:lang w:val="en-GB"/>
        </w:rPr>
        <w:t xml:space="preserve">This </w:t>
      </w:r>
      <w:r w:rsidR="006A3EF1" w:rsidRPr="004D1AA2">
        <w:rPr>
          <w:rFonts w:ascii="Arial" w:hAnsi="Arial" w:cs="Arial"/>
          <w:i/>
          <w:iCs/>
          <w:szCs w:val="22"/>
          <w:lang w:val="en-GB"/>
        </w:rPr>
        <w:t>policy for whistleblowing</w:t>
      </w:r>
      <w:r w:rsidRPr="004D1AA2">
        <w:rPr>
          <w:rFonts w:ascii="Arial" w:hAnsi="Arial" w:cs="Arial"/>
          <w:i/>
          <w:iCs/>
          <w:szCs w:val="22"/>
          <w:lang w:val="en-GB"/>
        </w:rPr>
        <w:t xml:space="preserve"> was adopted by the Board on </w:t>
      </w:r>
      <w:r w:rsidR="000C6B53" w:rsidRPr="004D1AA2">
        <w:rPr>
          <w:rFonts w:ascii="Arial" w:hAnsi="Arial" w:cs="Arial"/>
          <w:i/>
          <w:iCs/>
          <w:szCs w:val="22"/>
          <w:lang w:val="en-GB"/>
        </w:rPr>
        <w:t>1</w:t>
      </w:r>
      <w:r w:rsidR="00BC6733">
        <w:rPr>
          <w:rFonts w:ascii="Arial" w:hAnsi="Arial" w:cs="Arial"/>
          <w:i/>
          <w:iCs/>
          <w:szCs w:val="22"/>
          <w:lang w:val="en-GB"/>
        </w:rPr>
        <w:t>4</w:t>
      </w:r>
      <w:r w:rsidR="006A3EF1" w:rsidRPr="004D1AA2">
        <w:rPr>
          <w:rFonts w:ascii="Arial" w:hAnsi="Arial" w:cs="Arial"/>
          <w:i/>
          <w:iCs/>
          <w:szCs w:val="22"/>
          <w:lang w:val="en-GB"/>
        </w:rPr>
        <w:t xml:space="preserve"> </w:t>
      </w:r>
      <w:r w:rsidR="000C6B53" w:rsidRPr="004D1AA2">
        <w:rPr>
          <w:rFonts w:ascii="Arial" w:hAnsi="Arial" w:cs="Arial"/>
          <w:i/>
          <w:iCs/>
          <w:szCs w:val="22"/>
          <w:lang w:val="en-GB"/>
        </w:rPr>
        <w:t>August</w:t>
      </w:r>
      <w:r w:rsidRPr="004D1AA2">
        <w:rPr>
          <w:rFonts w:ascii="Arial" w:hAnsi="Arial" w:cs="Arial"/>
          <w:i/>
          <w:iCs/>
          <w:szCs w:val="22"/>
          <w:lang w:val="en-GB"/>
        </w:rPr>
        <w:t xml:space="preserve"> 20</w:t>
      </w:r>
      <w:r w:rsidR="2946972A" w:rsidRPr="004D1AA2">
        <w:rPr>
          <w:rFonts w:ascii="Arial" w:hAnsi="Arial" w:cs="Arial"/>
          <w:i/>
          <w:iCs/>
          <w:szCs w:val="22"/>
          <w:lang w:val="en-GB"/>
        </w:rPr>
        <w:t>2</w:t>
      </w:r>
      <w:r w:rsidR="00BC6733">
        <w:rPr>
          <w:rFonts w:ascii="Arial" w:hAnsi="Arial" w:cs="Arial"/>
          <w:i/>
          <w:iCs/>
          <w:szCs w:val="22"/>
          <w:lang w:val="en-GB"/>
        </w:rPr>
        <w:t>5</w:t>
      </w:r>
      <w:bookmarkStart w:id="0" w:name="_Toc453677059"/>
    </w:p>
    <w:p w14:paraId="0562CB0E" w14:textId="77777777" w:rsidR="00D6005C" w:rsidRPr="004D1AA2" w:rsidRDefault="00D6005C" w:rsidP="006800DE">
      <w:pPr>
        <w:keepNext/>
        <w:keepLines/>
        <w:spacing w:after="0" w:line="240" w:lineRule="auto"/>
        <w:rPr>
          <w:rFonts w:asciiTheme="minorHAnsi" w:hAnsiTheme="minorHAnsi" w:cs="Times New Roman"/>
          <w:b/>
          <w:szCs w:val="22"/>
          <w:lang w:val="en-GB" w:eastAsia="en-US"/>
        </w:rPr>
      </w:pPr>
      <w:r w:rsidRPr="004D1AA2">
        <w:rPr>
          <w:rFonts w:asciiTheme="minorHAnsi" w:hAnsiTheme="minorHAnsi"/>
          <w:szCs w:val="22"/>
          <w:lang w:val="en-GB"/>
        </w:rPr>
        <w:br w:type="page"/>
      </w:r>
    </w:p>
    <w:p w14:paraId="32A36C38" w14:textId="2ADD3DD4" w:rsidR="004513A5" w:rsidRPr="004D1AA2" w:rsidRDefault="004513A5" w:rsidP="006800DE">
      <w:pPr>
        <w:pStyle w:val="NCC-RUBRIK1"/>
        <w:keepLines/>
        <w:spacing w:before="0" w:after="200" w:line="240" w:lineRule="auto"/>
        <w:ind w:left="851" w:hanging="851"/>
        <w:rPr>
          <w:rFonts w:asciiTheme="minorHAnsi" w:hAnsiTheme="minorHAnsi"/>
          <w:szCs w:val="22"/>
          <w:lang w:val="en-GB"/>
        </w:rPr>
      </w:pPr>
      <w:r w:rsidRPr="004D1AA2">
        <w:rPr>
          <w:rFonts w:asciiTheme="minorHAnsi" w:hAnsiTheme="minorHAnsi"/>
          <w:szCs w:val="22"/>
          <w:lang w:val="en-GB"/>
        </w:rPr>
        <w:lastRenderedPageBreak/>
        <w:t xml:space="preserve">1. </w:t>
      </w:r>
      <w:r w:rsidRPr="004D1AA2">
        <w:rPr>
          <w:rFonts w:asciiTheme="minorHAnsi" w:hAnsiTheme="minorHAnsi"/>
          <w:szCs w:val="22"/>
          <w:lang w:val="en-GB"/>
        </w:rPr>
        <w:tab/>
      </w:r>
      <w:bookmarkEnd w:id="0"/>
      <w:r w:rsidR="00FE5513" w:rsidRPr="004D1AA2">
        <w:rPr>
          <w:rFonts w:asciiTheme="minorHAnsi" w:hAnsiTheme="minorHAnsi"/>
          <w:szCs w:val="22"/>
          <w:lang w:val="en-GB"/>
        </w:rPr>
        <w:t>Introduction</w:t>
      </w:r>
    </w:p>
    <w:p w14:paraId="07D80BA2" w14:textId="458AACDF" w:rsidR="00340D58" w:rsidRDefault="00EE0533" w:rsidP="006800DE">
      <w:pPr>
        <w:pStyle w:val="NCC-RUBRIK1"/>
        <w:keepLines/>
        <w:spacing w:before="0" w:after="200" w:line="240" w:lineRule="auto"/>
        <w:ind w:left="851" w:hanging="851"/>
        <w:rPr>
          <w:rFonts w:asciiTheme="minorHAnsi" w:hAnsiTheme="minorHAnsi"/>
          <w:b w:val="0"/>
          <w:szCs w:val="22"/>
          <w:lang w:val="en-GB"/>
        </w:rPr>
      </w:pPr>
      <w:r w:rsidRPr="004D1AA2">
        <w:rPr>
          <w:rFonts w:asciiTheme="minorHAnsi" w:hAnsiTheme="minorHAnsi"/>
          <w:b w:val="0"/>
          <w:szCs w:val="22"/>
          <w:lang w:val="en-GB"/>
        </w:rPr>
        <w:tab/>
      </w:r>
      <w:r w:rsidR="00675639" w:rsidRPr="004D1AA2">
        <w:rPr>
          <w:rFonts w:asciiTheme="minorHAnsi" w:hAnsiTheme="minorHAnsi"/>
          <w:b w:val="0"/>
          <w:szCs w:val="22"/>
          <w:lang w:val="en-GB"/>
        </w:rPr>
        <w:t xml:space="preserve">The </w:t>
      </w:r>
      <w:r w:rsidR="00A259E1" w:rsidRPr="004D1AA2">
        <w:rPr>
          <w:rFonts w:asciiTheme="minorHAnsi" w:hAnsiTheme="minorHAnsi"/>
          <w:b w:val="0"/>
          <w:szCs w:val="22"/>
          <w:lang w:val="en-GB"/>
        </w:rPr>
        <w:t xml:space="preserve">Björn Borg </w:t>
      </w:r>
      <w:r w:rsidR="00675639" w:rsidRPr="004D1AA2">
        <w:rPr>
          <w:rFonts w:asciiTheme="minorHAnsi" w:hAnsiTheme="minorHAnsi"/>
          <w:b w:val="0"/>
          <w:szCs w:val="22"/>
          <w:lang w:val="en-GB"/>
        </w:rPr>
        <w:t>Group is</w:t>
      </w:r>
      <w:r w:rsidR="00A259E1" w:rsidRPr="004D1AA2">
        <w:rPr>
          <w:rFonts w:asciiTheme="minorHAnsi" w:hAnsiTheme="minorHAnsi"/>
          <w:b w:val="0"/>
          <w:szCs w:val="22"/>
          <w:lang w:val="en-GB"/>
        </w:rPr>
        <w:t xml:space="preserve"> committed to conducting </w:t>
      </w:r>
      <w:r w:rsidR="003A5033" w:rsidRPr="004D1AA2">
        <w:rPr>
          <w:rFonts w:asciiTheme="minorHAnsi" w:hAnsiTheme="minorHAnsi"/>
          <w:b w:val="0"/>
          <w:szCs w:val="22"/>
          <w:lang w:val="en-GB"/>
        </w:rPr>
        <w:t>its</w:t>
      </w:r>
      <w:r w:rsidR="00A259E1" w:rsidRPr="004D1AA2">
        <w:rPr>
          <w:rFonts w:asciiTheme="minorHAnsi" w:hAnsiTheme="minorHAnsi"/>
          <w:b w:val="0"/>
          <w:szCs w:val="22"/>
          <w:lang w:val="en-GB"/>
        </w:rPr>
        <w:t xml:space="preserve"> business with honesty and integrity and expect all employees</w:t>
      </w:r>
      <w:r w:rsidR="00302BDD">
        <w:rPr>
          <w:rFonts w:asciiTheme="minorHAnsi" w:hAnsiTheme="minorHAnsi"/>
          <w:b w:val="0"/>
          <w:szCs w:val="22"/>
          <w:lang w:val="en-GB"/>
        </w:rPr>
        <w:t>,</w:t>
      </w:r>
      <w:r w:rsidR="008E06E1">
        <w:rPr>
          <w:rFonts w:asciiTheme="minorHAnsi" w:hAnsiTheme="minorHAnsi"/>
          <w:b w:val="0"/>
          <w:szCs w:val="22"/>
          <w:lang w:val="en-GB"/>
        </w:rPr>
        <w:t xml:space="preserve"> as well as our</w:t>
      </w:r>
      <w:r w:rsidR="00C14FCF">
        <w:rPr>
          <w:rFonts w:asciiTheme="minorHAnsi" w:hAnsiTheme="minorHAnsi"/>
          <w:b w:val="0"/>
          <w:szCs w:val="22"/>
          <w:lang w:val="en-GB"/>
        </w:rPr>
        <w:t xml:space="preserve"> business partner</w:t>
      </w:r>
      <w:r w:rsidR="007B008B">
        <w:rPr>
          <w:rFonts w:asciiTheme="minorHAnsi" w:hAnsiTheme="minorHAnsi"/>
          <w:b w:val="0"/>
          <w:szCs w:val="22"/>
          <w:lang w:val="en-GB"/>
        </w:rPr>
        <w:t>s</w:t>
      </w:r>
      <w:r w:rsidR="00302BDD">
        <w:rPr>
          <w:rFonts w:asciiTheme="minorHAnsi" w:hAnsiTheme="minorHAnsi"/>
          <w:b w:val="0"/>
          <w:szCs w:val="22"/>
          <w:lang w:val="en-GB"/>
        </w:rPr>
        <w:t>,</w:t>
      </w:r>
      <w:r w:rsidR="00A259E1" w:rsidRPr="004D1AA2">
        <w:rPr>
          <w:rFonts w:asciiTheme="minorHAnsi" w:hAnsiTheme="minorHAnsi"/>
          <w:b w:val="0"/>
          <w:szCs w:val="22"/>
          <w:lang w:val="en-GB"/>
        </w:rPr>
        <w:t xml:space="preserve"> to maintain the standards prescribed by law and </w:t>
      </w:r>
      <w:r w:rsidR="003A5033" w:rsidRPr="004D1AA2">
        <w:rPr>
          <w:rFonts w:asciiTheme="minorHAnsi" w:hAnsiTheme="minorHAnsi"/>
          <w:b w:val="0"/>
          <w:szCs w:val="22"/>
          <w:lang w:val="en-GB"/>
        </w:rPr>
        <w:t>Björn Borg’s</w:t>
      </w:r>
      <w:r w:rsidR="00A259E1" w:rsidRPr="004D1AA2">
        <w:rPr>
          <w:rFonts w:asciiTheme="minorHAnsi" w:hAnsiTheme="minorHAnsi"/>
          <w:b w:val="0"/>
          <w:szCs w:val="22"/>
          <w:lang w:val="en-GB"/>
        </w:rPr>
        <w:t xml:space="preserve"> Code of Conduct. </w:t>
      </w:r>
    </w:p>
    <w:p w14:paraId="3A253682" w14:textId="26CFC89F" w:rsidR="00A259E1" w:rsidRPr="00BA5BF3" w:rsidRDefault="00BA5BF3" w:rsidP="00F36C7F">
      <w:pPr>
        <w:pStyle w:val="NCC-RUBRIK1"/>
        <w:keepLines/>
        <w:spacing w:before="0" w:after="200" w:line="240" w:lineRule="auto"/>
        <w:ind w:left="851"/>
        <w:rPr>
          <w:rFonts w:asciiTheme="minorHAnsi" w:hAnsiTheme="minorHAnsi"/>
          <w:b w:val="0"/>
          <w:szCs w:val="22"/>
          <w:lang w:val="en-GB"/>
        </w:rPr>
      </w:pPr>
      <w:r>
        <w:rPr>
          <w:rFonts w:asciiTheme="minorHAnsi" w:hAnsiTheme="minorHAnsi"/>
          <w:b w:val="0"/>
          <w:szCs w:val="22"/>
          <w:lang w:val="en-GB"/>
        </w:rPr>
        <w:t>Björn Borg</w:t>
      </w:r>
      <w:r w:rsidR="00340D58">
        <w:rPr>
          <w:rFonts w:asciiTheme="minorHAnsi" w:hAnsiTheme="minorHAnsi"/>
          <w:b w:val="0"/>
          <w:szCs w:val="22"/>
          <w:lang w:val="en-GB"/>
        </w:rPr>
        <w:t xml:space="preserve"> also expects</w:t>
      </w:r>
      <w:r w:rsidRPr="00F36C7F">
        <w:rPr>
          <w:rFonts w:asciiTheme="minorHAnsi" w:hAnsiTheme="minorHAnsi"/>
          <w:b w:val="0"/>
          <w:szCs w:val="22"/>
          <w:lang w:val="en-GB"/>
        </w:rPr>
        <w:t xml:space="preserve"> our business partners to establish their own reporting process, where their employees can report complaints and concerns without fear of retaliation. However, if a business partner employee cannot raise their concern within their own </w:t>
      </w:r>
      <w:r w:rsidR="00AA3AAC" w:rsidRPr="00AA3AAC">
        <w:rPr>
          <w:rFonts w:asciiTheme="minorHAnsi" w:hAnsiTheme="minorHAnsi"/>
          <w:b w:val="0"/>
          <w:szCs w:val="22"/>
          <w:lang w:val="en-GB"/>
        </w:rPr>
        <w:t>organisation or</w:t>
      </w:r>
      <w:r w:rsidRPr="00F36C7F">
        <w:rPr>
          <w:rFonts w:asciiTheme="minorHAnsi" w:hAnsiTheme="minorHAnsi"/>
          <w:b w:val="0"/>
          <w:szCs w:val="22"/>
          <w:lang w:val="en-GB"/>
        </w:rPr>
        <w:t xml:space="preserve"> sees no action on a concern </w:t>
      </w:r>
      <w:r w:rsidR="00340D58">
        <w:rPr>
          <w:rFonts w:asciiTheme="minorHAnsi" w:hAnsiTheme="minorHAnsi"/>
          <w:b w:val="0"/>
          <w:szCs w:val="22"/>
          <w:lang w:val="en-GB"/>
        </w:rPr>
        <w:t>on a reported issue that affects Björn Borg</w:t>
      </w:r>
      <w:r w:rsidRPr="00F36C7F">
        <w:rPr>
          <w:rFonts w:asciiTheme="minorHAnsi" w:hAnsiTheme="minorHAnsi"/>
          <w:b w:val="0"/>
          <w:szCs w:val="22"/>
          <w:lang w:val="en-GB"/>
        </w:rPr>
        <w:t>, they may use</w:t>
      </w:r>
      <w:r w:rsidR="00340D58">
        <w:rPr>
          <w:rFonts w:asciiTheme="minorHAnsi" w:hAnsiTheme="minorHAnsi"/>
          <w:b w:val="0"/>
          <w:szCs w:val="22"/>
          <w:lang w:val="en-GB"/>
        </w:rPr>
        <w:t xml:space="preserve"> this established process </w:t>
      </w:r>
      <w:r w:rsidR="000D4DBB">
        <w:rPr>
          <w:rFonts w:asciiTheme="minorHAnsi" w:hAnsiTheme="minorHAnsi"/>
          <w:b w:val="0"/>
          <w:szCs w:val="22"/>
          <w:lang w:val="en-GB"/>
        </w:rPr>
        <w:t>for reporting</w:t>
      </w:r>
      <w:r w:rsidRPr="00F36C7F">
        <w:rPr>
          <w:rFonts w:asciiTheme="minorHAnsi" w:hAnsiTheme="minorHAnsi"/>
          <w:b w:val="0"/>
          <w:szCs w:val="22"/>
          <w:lang w:val="en-GB"/>
        </w:rPr>
        <w:t>.</w:t>
      </w:r>
    </w:p>
    <w:p w14:paraId="6706F4A6" w14:textId="2118F88B" w:rsidR="00A259E1" w:rsidRPr="004D1AA2" w:rsidRDefault="00EE0533" w:rsidP="006800DE">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The purpose of this </w:t>
      </w:r>
      <w:r w:rsidR="0087222A" w:rsidRPr="004D1AA2">
        <w:rPr>
          <w:rFonts w:asciiTheme="minorHAnsi" w:hAnsiTheme="minorHAnsi"/>
          <w:b w:val="0"/>
          <w:szCs w:val="22"/>
          <w:lang w:val="en-GB"/>
        </w:rPr>
        <w:t>policy for whistleblowing</w:t>
      </w:r>
      <w:r w:rsidR="00CC16C5" w:rsidRPr="004D1AA2">
        <w:rPr>
          <w:rFonts w:asciiTheme="minorHAnsi" w:hAnsiTheme="minorHAnsi"/>
          <w:b w:val="0"/>
          <w:szCs w:val="22"/>
          <w:lang w:val="en-GB"/>
        </w:rPr>
        <w:t xml:space="preserve"> is to</w:t>
      </w:r>
      <w:r w:rsidR="00A259E1" w:rsidRPr="004D1AA2">
        <w:rPr>
          <w:rFonts w:asciiTheme="minorHAnsi" w:hAnsiTheme="minorHAnsi"/>
          <w:b w:val="0"/>
          <w:szCs w:val="22"/>
          <w:lang w:val="en-GB"/>
        </w:rPr>
        <w:t xml:space="preserve"> </w:t>
      </w:r>
      <w:r w:rsidR="006C78BF" w:rsidRPr="004D1AA2">
        <w:rPr>
          <w:rFonts w:asciiTheme="minorHAnsi" w:hAnsiTheme="minorHAnsi"/>
          <w:b w:val="0"/>
          <w:szCs w:val="22"/>
          <w:lang w:val="en-GB"/>
        </w:rPr>
        <w:t xml:space="preserve">(i) </w:t>
      </w:r>
      <w:r w:rsidR="00A259E1" w:rsidRPr="004D1AA2">
        <w:rPr>
          <w:rFonts w:asciiTheme="minorHAnsi" w:hAnsiTheme="minorHAnsi"/>
          <w:b w:val="0"/>
          <w:szCs w:val="22"/>
          <w:lang w:val="en-GB"/>
        </w:rPr>
        <w:t>encourage employees</w:t>
      </w:r>
      <w:r w:rsidR="00C343E6">
        <w:rPr>
          <w:rFonts w:asciiTheme="minorHAnsi" w:hAnsiTheme="minorHAnsi"/>
          <w:b w:val="0"/>
          <w:szCs w:val="22"/>
          <w:lang w:val="en-GB"/>
        </w:rPr>
        <w:t>,</w:t>
      </w:r>
      <w:r w:rsidR="006C4EC0">
        <w:rPr>
          <w:rFonts w:asciiTheme="minorHAnsi" w:hAnsiTheme="minorHAnsi"/>
          <w:b w:val="0"/>
          <w:szCs w:val="22"/>
          <w:lang w:val="en-GB"/>
        </w:rPr>
        <w:t xml:space="preserve"> and other individuals </w:t>
      </w:r>
      <w:r w:rsidR="00C343E6">
        <w:rPr>
          <w:rFonts w:asciiTheme="minorHAnsi" w:hAnsiTheme="minorHAnsi"/>
          <w:b w:val="0"/>
          <w:szCs w:val="22"/>
          <w:lang w:val="en-GB"/>
        </w:rPr>
        <w:t xml:space="preserve">working </w:t>
      </w:r>
      <w:r w:rsidR="006C4EC0">
        <w:rPr>
          <w:rFonts w:asciiTheme="minorHAnsi" w:hAnsiTheme="minorHAnsi"/>
          <w:b w:val="0"/>
          <w:szCs w:val="22"/>
          <w:lang w:val="en-GB"/>
        </w:rPr>
        <w:t>in the Bjö</w:t>
      </w:r>
      <w:r w:rsidR="00C343E6">
        <w:rPr>
          <w:rFonts w:asciiTheme="minorHAnsi" w:hAnsiTheme="minorHAnsi"/>
          <w:b w:val="0"/>
          <w:szCs w:val="22"/>
          <w:lang w:val="en-GB"/>
        </w:rPr>
        <w:t xml:space="preserve">rn Borg value chain, </w:t>
      </w:r>
      <w:r w:rsidR="00A259E1" w:rsidRPr="004D1AA2">
        <w:rPr>
          <w:rFonts w:asciiTheme="minorHAnsi" w:hAnsiTheme="minorHAnsi"/>
          <w:b w:val="0"/>
          <w:szCs w:val="22"/>
          <w:lang w:val="en-GB"/>
        </w:rPr>
        <w:t xml:space="preserve">to report </w:t>
      </w:r>
      <w:r w:rsidR="00DC4D2A" w:rsidRPr="004D1AA2">
        <w:rPr>
          <w:rFonts w:asciiTheme="minorHAnsi" w:hAnsiTheme="minorHAnsi"/>
          <w:b w:val="0"/>
          <w:szCs w:val="22"/>
          <w:lang w:val="en-GB"/>
        </w:rPr>
        <w:t>serious wrongdoings and irregularities</w:t>
      </w:r>
      <w:r w:rsidR="00A259E1" w:rsidRPr="004D1AA2">
        <w:rPr>
          <w:rFonts w:asciiTheme="minorHAnsi" w:hAnsiTheme="minorHAnsi"/>
          <w:b w:val="0"/>
          <w:szCs w:val="22"/>
          <w:lang w:val="en-GB"/>
        </w:rPr>
        <w:t xml:space="preserve"> within the Björn Borg Group,</w:t>
      </w:r>
      <w:r w:rsidR="007F624A" w:rsidRPr="004D1AA2">
        <w:rPr>
          <w:rFonts w:asciiTheme="minorHAnsi" w:hAnsiTheme="minorHAnsi"/>
          <w:b w:val="0"/>
          <w:szCs w:val="22"/>
          <w:lang w:val="en-GB"/>
        </w:rPr>
        <w:t xml:space="preserve"> such as breaches of laws and internal regulations,</w:t>
      </w:r>
      <w:r w:rsidR="00A259E1" w:rsidRPr="004D1AA2">
        <w:rPr>
          <w:rFonts w:asciiTheme="minorHAnsi" w:hAnsiTheme="minorHAnsi"/>
          <w:b w:val="0"/>
          <w:szCs w:val="22"/>
          <w:lang w:val="en-GB"/>
        </w:rPr>
        <w:t xml:space="preserve"> and</w:t>
      </w:r>
      <w:r w:rsidR="00CC16C5" w:rsidRPr="004D1AA2">
        <w:rPr>
          <w:rFonts w:asciiTheme="minorHAnsi" w:hAnsiTheme="minorHAnsi"/>
          <w:b w:val="0"/>
          <w:szCs w:val="22"/>
          <w:lang w:val="en-GB"/>
        </w:rPr>
        <w:t xml:space="preserve"> </w:t>
      </w:r>
      <w:r w:rsidR="006C78BF" w:rsidRPr="004D1AA2">
        <w:rPr>
          <w:rFonts w:asciiTheme="minorHAnsi" w:hAnsiTheme="minorHAnsi"/>
          <w:b w:val="0"/>
          <w:szCs w:val="22"/>
          <w:lang w:val="en-GB"/>
        </w:rPr>
        <w:t xml:space="preserve">(ii) </w:t>
      </w:r>
      <w:r w:rsidR="00CC16C5" w:rsidRPr="004D1AA2">
        <w:rPr>
          <w:rFonts w:asciiTheme="minorHAnsi" w:hAnsiTheme="minorHAnsi"/>
          <w:b w:val="0"/>
          <w:szCs w:val="22"/>
          <w:lang w:val="en-GB"/>
        </w:rPr>
        <w:t xml:space="preserve">lay down the routines </w:t>
      </w:r>
      <w:r w:rsidRPr="004D1AA2">
        <w:rPr>
          <w:rFonts w:asciiTheme="minorHAnsi" w:hAnsiTheme="minorHAnsi"/>
          <w:b w:val="0"/>
          <w:szCs w:val="22"/>
          <w:lang w:val="en-GB"/>
        </w:rPr>
        <w:t xml:space="preserve">applied within the </w:t>
      </w:r>
      <w:r w:rsidR="00A259E1" w:rsidRPr="004D1AA2">
        <w:rPr>
          <w:rFonts w:asciiTheme="minorHAnsi" w:hAnsiTheme="minorHAnsi"/>
          <w:b w:val="0"/>
          <w:szCs w:val="22"/>
          <w:lang w:val="en-GB"/>
        </w:rPr>
        <w:t>group</w:t>
      </w:r>
      <w:r w:rsidRPr="004D1AA2">
        <w:rPr>
          <w:rFonts w:asciiTheme="minorHAnsi" w:hAnsiTheme="minorHAnsi"/>
          <w:b w:val="0"/>
          <w:szCs w:val="22"/>
          <w:lang w:val="en-GB"/>
        </w:rPr>
        <w:t xml:space="preserve"> </w:t>
      </w:r>
      <w:r w:rsidR="00C101BB" w:rsidRPr="004D1AA2">
        <w:rPr>
          <w:rFonts w:asciiTheme="minorHAnsi" w:hAnsiTheme="minorHAnsi"/>
          <w:b w:val="0"/>
          <w:szCs w:val="22"/>
          <w:lang w:val="en-GB"/>
        </w:rPr>
        <w:t xml:space="preserve">in ensuring </w:t>
      </w:r>
      <w:r w:rsidR="00CC16C5" w:rsidRPr="004D1AA2">
        <w:rPr>
          <w:rFonts w:asciiTheme="minorHAnsi" w:hAnsiTheme="minorHAnsi"/>
          <w:b w:val="0"/>
          <w:szCs w:val="22"/>
          <w:lang w:val="en-GB"/>
        </w:rPr>
        <w:t xml:space="preserve">that </w:t>
      </w:r>
      <w:r w:rsidR="00C343E6">
        <w:rPr>
          <w:rFonts w:asciiTheme="minorHAnsi" w:hAnsiTheme="minorHAnsi"/>
          <w:b w:val="0"/>
          <w:szCs w:val="22"/>
          <w:lang w:val="en-GB"/>
        </w:rPr>
        <w:t>all individuals</w:t>
      </w:r>
      <w:r w:rsidR="000542C0">
        <w:rPr>
          <w:rFonts w:asciiTheme="minorHAnsi" w:hAnsiTheme="minorHAnsi"/>
          <w:b w:val="0"/>
          <w:szCs w:val="22"/>
          <w:lang w:val="en-GB"/>
        </w:rPr>
        <w:t xml:space="preserve"> covered under this policy</w:t>
      </w:r>
      <w:r w:rsidR="00AA3AAC">
        <w:rPr>
          <w:rFonts w:asciiTheme="minorHAnsi" w:hAnsiTheme="minorHAnsi"/>
          <w:b w:val="0"/>
          <w:szCs w:val="22"/>
          <w:lang w:val="en-GB"/>
        </w:rPr>
        <w:t xml:space="preserve"> </w:t>
      </w:r>
      <w:r w:rsidR="00A259E1" w:rsidRPr="004D1AA2">
        <w:rPr>
          <w:rFonts w:asciiTheme="minorHAnsi" w:hAnsiTheme="minorHAnsi"/>
          <w:b w:val="0"/>
          <w:szCs w:val="22"/>
          <w:lang w:val="en-GB"/>
        </w:rPr>
        <w:t>have relevant channels to file such reports</w:t>
      </w:r>
      <w:r w:rsidR="00CC16C5" w:rsidRPr="004D1AA2">
        <w:rPr>
          <w:rFonts w:asciiTheme="minorHAnsi" w:hAnsiTheme="minorHAnsi"/>
          <w:b w:val="0"/>
          <w:szCs w:val="22"/>
          <w:lang w:val="en-GB"/>
        </w:rPr>
        <w:t xml:space="preserve">. </w:t>
      </w:r>
      <w:r w:rsidR="00D25C22" w:rsidRPr="004D1AA2">
        <w:rPr>
          <w:rFonts w:asciiTheme="minorHAnsi" w:hAnsiTheme="minorHAnsi"/>
          <w:b w:val="0"/>
          <w:szCs w:val="22"/>
          <w:lang w:val="en-GB"/>
        </w:rPr>
        <w:t xml:space="preserve">Such channels ensure that </w:t>
      </w:r>
      <w:r w:rsidR="00DC4D2A" w:rsidRPr="004D1AA2">
        <w:rPr>
          <w:rFonts w:asciiTheme="minorHAnsi" w:hAnsiTheme="minorHAnsi"/>
          <w:b w:val="0"/>
          <w:szCs w:val="22"/>
          <w:lang w:val="en-GB"/>
        </w:rPr>
        <w:t>serious wrongdoings and irregularities</w:t>
      </w:r>
      <w:r w:rsidR="00D25C22" w:rsidRPr="004D1AA2">
        <w:rPr>
          <w:rFonts w:asciiTheme="minorHAnsi" w:hAnsiTheme="minorHAnsi"/>
          <w:b w:val="0"/>
          <w:szCs w:val="22"/>
          <w:lang w:val="en-GB"/>
        </w:rPr>
        <w:t xml:space="preserve"> can be identified and that reporting can be made without fear of reprisal. </w:t>
      </w:r>
      <w:r w:rsidR="0056045B" w:rsidRPr="004D1AA2">
        <w:rPr>
          <w:rFonts w:asciiTheme="minorHAnsi" w:hAnsiTheme="minorHAnsi"/>
          <w:b w:val="0"/>
          <w:szCs w:val="22"/>
          <w:lang w:val="en-GB"/>
        </w:rPr>
        <w:t xml:space="preserve">Employees can find a short summary of instructions on how to report wrongdoings and irregularities in </w:t>
      </w:r>
      <w:r w:rsidR="0056045B" w:rsidRPr="004D1AA2">
        <w:rPr>
          <w:rFonts w:asciiTheme="minorHAnsi" w:hAnsiTheme="minorHAnsi"/>
          <w:b w:val="0"/>
          <w:szCs w:val="22"/>
          <w:u w:val="single"/>
          <w:lang w:val="en-GB"/>
        </w:rPr>
        <w:t>Appendix 1</w:t>
      </w:r>
      <w:r w:rsidR="0056045B" w:rsidRPr="004D1AA2">
        <w:rPr>
          <w:rFonts w:asciiTheme="minorHAnsi" w:hAnsiTheme="minorHAnsi"/>
          <w:b w:val="0"/>
          <w:szCs w:val="22"/>
          <w:lang w:val="en-GB"/>
        </w:rPr>
        <w:t xml:space="preserve">. </w:t>
      </w:r>
      <w:r w:rsidR="000542C0">
        <w:rPr>
          <w:rFonts w:asciiTheme="minorHAnsi" w:hAnsiTheme="minorHAnsi"/>
          <w:b w:val="0"/>
          <w:szCs w:val="22"/>
          <w:lang w:val="en-GB"/>
        </w:rPr>
        <w:t xml:space="preserve">For </w:t>
      </w:r>
      <w:r w:rsidR="00AA3AAC">
        <w:rPr>
          <w:rFonts w:asciiTheme="minorHAnsi" w:hAnsiTheme="minorHAnsi"/>
          <w:b w:val="0"/>
          <w:szCs w:val="22"/>
          <w:lang w:val="en-GB"/>
        </w:rPr>
        <w:t>individuals</w:t>
      </w:r>
      <w:r w:rsidR="000542C0">
        <w:rPr>
          <w:rFonts w:asciiTheme="minorHAnsi" w:hAnsiTheme="minorHAnsi"/>
          <w:b w:val="0"/>
          <w:szCs w:val="22"/>
          <w:lang w:val="en-GB"/>
        </w:rPr>
        <w:t xml:space="preserve"> </w:t>
      </w:r>
      <w:r w:rsidR="000D7539">
        <w:rPr>
          <w:rFonts w:asciiTheme="minorHAnsi" w:hAnsiTheme="minorHAnsi"/>
          <w:b w:val="0"/>
          <w:szCs w:val="22"/>
          <w:lang w:val="en-GB"/>
        </w:rPr>
        <w:t xml:space="preserve">not directly </w:t>
      </w:r>
      <w:r w:rsidR="00876C7B">
        <w:rPr>
          <w:rFonts w:asciiTheme="minorHAnsi" w:hAnsiTheme="minorHAnsi"/>
          <w:b w:val="0"/>
          <w:szCs w:val="22"/>
          <w:lang w:val="en-GB"/>
        </w:rPr>
        <w:t>employed</w:t>
      </w:r>
      <w:r w:rsidR="000D7539">
        <w:rPr>
          <w:rFonts w:asciiTheme="minorHAnsi" w:hAnsiTheme="minorHAnsi"/>
          <w:b w:val="0"/>
          <w:szCs w:val="22"/>
          <w:lang w:val="en-GB"/>
        </w:rPr>
        <w:t xml:space="preserve"> by Björn Borg </w:t>
      </w:r>
      <w:r w:rsidR="00C7242F">
        <w:rPr>
          <w:rFonts w:asciiTheme="minorHAnsi" w:hAnsiTheme="minorHAnsi"/>
          <w:b w:val="0"/>
          <w:szCs w:val="22"/>
          <w:lang w:val="en-GB"/>
        </w:rPr>
        <w:t>they should use the “</w:t>
      </w:r>
      <w:r w:rsidR="00876C7B">
        <w:rPr>
          <w:rFonts w:asciiTheme="minorHAnsi" w:hAnsiTheme="minorHAnsi"/>
          <w:b w:val="0"/>
          <w:szCs w:val="22"/>
          <w:lang w:val="en-GB"/>
        </w:rPr>
        <w:t xml:space="preserve">Second </w:t>
      </w:r>
      <w:r w:rsidR="00C7242F">
        <w:rPr>
          <w:rFonts w:asciiTheme="minorHAnsi" w:hAnsiTheme="minorHAnsi"/>
          <w:b w:val="0"/>
          <w:szCs w:val="22"/>
          <w:lang w:val="en-GB"/>
        </w:rPr>
        <w:t>reporting channel</w:t>
      </w:r>
      <w:r w:rsidR="00194661">
        <w:rPr>
          <w:rFonts w:asciiTheme="minorHAnsi" w:hAnsiTheme="minorHAnsi"/>
          <w:b w:val="0"/>
          <w:szCs w:val="22"/>
          <w:lang w:val="en-GB"/>
        </w:rPr>
        <w:t xml:space="preserve">” </w:t>
      </w:r>
      <w:r w:rsidR="00876C7B">
        <w:rPr>
          <w:rFonts w:asciiTheme="minorHAnsi" w:hAnsiTheme="minorHAnsi"/>
          <w:b w:val="0"/>
          <w:szCs w:val="22"/>
          <w:lang w:val="en-GB"/>
        </w:rPr>
        <w:t>specified</w:t>
      </w:r>
      <w:r w:rsidR="00194661">
        <w:rPr>
          <w:rFonts w:asciiTheme="minorHAnsi" w:hAnsiTheme="minorHAnsi"/>
          <w:b w:val="0"/>
          <w:szCs w:val="22"/>
          <w:lang w:val="en-GB"/>
        </w:rPr>
        <w:t xml:space="preserve"> in Appendix 1 to report any concerns.</w:t>
      </w:r>
    </w:p>
    <w:p w14:paraId="7CD5FE0C" w14:textId="5603BEFE" w:rsidR="007925D7" w:rsidRPr="004D1AA2" w:rsidRDefault="007925D7">
      <w:pPr>
        <w:pStyle w:val="NCC-RUBRIK1"/>
        <w:spacing w:line="240" w:lineRule="auto"/>
        <w:ind w:left="851"/>
        <w:jc w:val="left"/>
        <w:rPr>
          <w:rFonts w:asciiTheme="minorHAnsi" w:hAnsiTheme="minorHAnsi"/>
          <w:b w:val="0"/>
          <w:szCs w:val="22"/>
          <w:lang w:val="en-GB"/>
        </w:rPr>
      </w:pPr>
      <w:r w:rsidRPr="004D1AA2">
        <w:rPr>
          <w:rFonts w:asciiTheme="minorHAnsi" w:hAnsiTheme="minorHAnsi"/>
          <w:b w:val="0"/>
          <w:szCs w:val="22"/>
          <w:lang w:val="en-GB"/>
        </w:rPr>
        <w:t>This policy shall be made available to all employees within the Björn Borg Group</w:t>
      </w:r>
      <w:r w:rsidR="00194661">
        <w:rPr>
          <w:rFonts w:asciiTheme="minorHAnsi" w:hAnsiTheme="minorHAnsi"/>
          <w:b w:val="0"/>
          <w:szCs w:val="22"/>
          <w:lang w:val="en-GB"/>
        </w:rPr>
        <w:t xml:space="preserve"> as well as be made available on Björn Borgs corporate </w:t>
      </w:r>
      <w:r w:rsidR="00627E29">
        <w:rPr>
          <w:rFonts w:asciiTheme="minorHAnsi" w:hAnsiTheme="minorHAnsi"/>
          <w:b w:val="0"/>
          <w:szCs w:val="22"/>
          <w:lang w:val="en-GB"/>
        </w:rPr>
        <w:t>site</w:t>
      </w:r>
    </w:p>
    <w:p w14:paraId="1F1EB651" w14:textId="77777777" w:rsidR="004A789F" w:rsidRPr="004D1AA2" w:rsidRDefault="004A789F" w:rsidP="006800DE">
      <w:pPr>
        <w:pStyle w:val="NCC-RUBRIK1"/>
        <w:keepLines/>
        <w:spacing w:line="240" w:lineRule="auto"/>
        <w:ind w:firstLine="851"/>
        <w:jc w:val="left"/>
        <w:rPr>
          <w:rFonts w:asciiTheme="minorHAnsi" w:hAnsiTheme="minorHAnsi"/>
          <w:b w:val="0"/>
          <w:szCs w:val="22"/>
          <w:lang w:val="en-GB"/>
        </w:rPr>
      </w:pPr>
      <w:r w:rsidRPr="004D1AA2">
        <w:rPr>
          <w:rFonts w:asciiTheme="minorHAnsi" w:hAnsiTheme="minorHAnsi"/>
          <w:b w:val="0"/>
          <w:szCs w:val="22"/>
          <w:lang w:val="en-GB"/>
        </w:rPr>
        <w:t xml:space="preserve">This policy shall be reviewed and amended annually by the board of directors of Björn Borg AB. </w:t>
      </w:r>
      <w:r w:rsidRPr="004D1AA2">
        <w:rPr>
          <w:rFonts w:asciiTheme="minorHAnsi" w:hAnsiTheme="minorHAnsi"/>
          <w:b w:val="0"/>
          <w:szCs w:val="22"/>
          <w:lang w:val="en-GB"/>
        </w:rPr>
        <w:br/>
      </w:r>
    </w:p>
    <w:p w14:paraId="64F32E00" w14:textId="77777777" w:rsidR="00C10548" w:rsidRPr="004D1AA2" w:rsidRDefault="001D3F6F" w:rsidP="006800DE">
      <w:pPr>
        <w:pStyle w:val="NCC-RUBRIK1"/>
        <w:keepLines/>
        <w:spacing w:before="0" w:after="200" w:line="240" w:lineRule="auto"/>
        <w:ind w:left="851" w:hanging="851"/>
        <w:rPr>
          <w:rFonts w:asciiTheme="minorHAnsi" w:hAnsiTheme="minorHAnsi"/>
          <w:szCs w:val="22"/>
          <w:lang w:val="en-GB"/>
        </w:rPr>
      </w:pPr>
      <w:r w:rsidRPr="004D1AA2">
        <w:rPr>
          <w:rFonts w:asciiTheme="minorHAnsi" w:hAnsiTheme="minorHAnsi"/>
          <w:szCs w:val="22"/>
          <w:lang w:val="en-GB"/>
        </w:rPr>
        <w:t>2</w:t>
      </w:r>
      <w:r w:rsidR="001E62B8" w:rsidRPr="004D1AA2">
        <w:rPr>
          <w:rFonts w:asciiTheme="minorHAnsi" w:hAnsiTheme="minorHAnsi"/>
          <w:szCs w:val="22"/>
          <w:lang w:val="en-GB"/>
        </w:rPr>
        <w:t>.</w:t>
      </w:r>
      <w:r w:rsidR="001E62B8" w:rsidRPr="004D1AA2">
        <w:rPr>
          <w:rFonts w:asciiTheme="minorHAnsi" w:hAnsiTheme="minorHAnsi"/>
          <w:szCs w:val="22"/>
          <w:lang w:val="en-GB"/>
        </w:rPr>
        <w:tab/>
      </w:r>
      <w:r w:rsidR="003935FD" w:rsidRPr="004D1AA2">
        <w:rPr>
          <w:rFonts w:asciiTheme="minorHAnsi" w:hAnsiTheme="minorHAnsi"/>
          <w:szCs w:val="22"/>
          <w:lang w:val="en-GB"/>
        </w:rPr>
        <w:t>R</w:t>
      </w:r>
      <w:r w:rsidR="009B736A" w:rsidRPr="004D1AA2">
        <w:rPr>
          <w:rFonts w:asciiTheme="minorHAnsi" w:hAnsiTheme="minorHAnsi"/>
          <w:szCs w:val="22"/>
          <w:lang w:val="en-GB"/>
        </w:rPr>
        <w:t>eporting channels</w:t>
      </w:r>
      <w:r w:rsidR="00CC16C5" w:rsidRPr="004D1AA2">
        <w:rPr>
          <w:rFonts w:asciiTheme="minorHAnsi" w:hAnsiTheme="minorHAnsi"/>
          <w:szCs w:val="22"/>
          <w:lang w:val="en-GB"/>
        </w:rPr>
        <w:t xml:space="preserve"> </w:t>
      </w:r>
    </w:p>
    <w:p w14:paraId="6B88E468" w14:textId="77777777" w:rsidR="00D25C22" w:rsidRPr="004D1AA2" w:rsidRDefault="00D25C22" w:rsidP="006800DE">
      <w:pPr>
        <w:pStyle w:val="NCC-RUBRIK1"/>
        <w:keepLines/>
        <w:spacing w:before="0" w:after="200"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First reporting channel - managers</w:t>
      </w:r>
    </w:p>
    <w:p w14:paraId="65F757E3" w14:textId="77777777" w:rsidR="00CC16C5" w:rsidRPr="004D1AA2" w:rsidRDefault="00CC16C5" w:rsidP="006800DE">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When </w:t>
      </w:r>
      <w:r w:rsidR="00FF35F8" w:rsidRPr="004D1AA2">
        <w:rPr>
          <w:rFonts w:asciiTheme="minorHAnsi" w:hAnsiTheme="minorHAnsi"/>
          <w:b w:val="0"/>
          <w:szCs w:val="22"/>
          <w:lang w:val="en-GB"/>
        </w:rPr>
        <w:t>laws</w:t>
      </w:r>
      <w:r w:rsidR="006C78BF" w:rsidRPr="004D1AA2">
        <w:rPr>
          <w:rFonts w:asciiTheme="minorHAnsi" w:hAnsiTheme="minorHAnsi"/>
          <w:b w:val="0"/>
          <w:szCs w:val="22"/>
          <w:lang w:val="en-GB"/>
        </w:rPr>
        <w:t>, regulations</w:t>
      </w:r>
      <w:r w:rsidR="00FF35F8" w:rsidRPr="004D1AA2">
        <w:rPr>
          <w:rFonts w:asciiTheme="minorHAnsi" w:hAnsiTheme="minorHAnsi"/>
          <w:b w:val="0"/>
          <w:szCs w:val="22"/>
          <w:lang w:val="en-GB"/>
        </w:rPr>
        <w:t xml:space="preserve"> or </w:t>
      </w:r>
      <w:r w:rsidRPr="004D1AA2">
        <w:rPr>
          <w:rFonts w:asciiTheme="minorHAnsi" w:hAnsiTheme="minorHAnsi"/>
          <w:b w:val="0"/>
          <w:szCs w:val="22"/>
          <w:lang w:val="en-GB"/>
        </w:rPr>
        <w:t xml:space="preserve">internal rules are broken, employees </w:t>
      </w:r>
      <w:r w:rsidR="002919AE" w:rsidRPr="004D1AA2">
        <w:rPr>
          <w:rFonts w:asciiTheme="minorHAnsi" w:hAnsiTheme="minorHAnsi"/>
          <w:b w:val="0"/>
          <w:szCs w:val="22"/>
          <w:lang w:val="en-GB"/>
        </w:rPr>
        <w:t>shall</w:t>
      </w:r>
      <w:r w:rsidRPr="004D1AA2">
        <w:rPr>
          <w:rFonts w:asciiTheme="minorHAnsi" w:hAnsiTheme="minorHAnsi"/>
          <w:b w:val="0"/>
          <w:szCs w:val="22"/>
          <w:lang w:val="en-GB"/>
        </w:rPr>
        <w:t xml:space="preserve"> report this to an immediate </w:t>
      </w:r>
      <w:r w:rsidR="002919AE" w:rsidRPr="004D1AA2">
        <w:rPr>
          <w:rFonts w:asciiTheme="minorHAnsi" w:hAnsiTheme="minorHAnsi"/>
          <w:b w:val="0"/>
          <w:szCs w:val="22"/>
          <w:lang w:val="en-GB"/>
        </w:rPr>
        <w:t>manager</w:t>
      </w:r>
      <w:r w:rsidR="00BF6FD9" w:rsidRPr="004D1AA2">
        <w:rPr>
          <w:rFonts w:asciiTheme="minorHAnsi" w:hAnsiTheme="minorHAnsi"/>
          <w:b w:val="0"/>
          <w:szCs w:val="22"/>
          <w:lang w:val="en-GB"/>
        </w:rPr>
        <w:t>,</w:t>
      </w:r>
      <w:r w:rsidRPr="004D1AA2">
        <w:rPr>
          <w:rFonts w:asciiTheme="minorHAnsi" w:hAnsiTheme="minorHAnsi"/>
          <w:b w:val="0"/>
          <w:szCs w:val="22"/>
          <w:lang w:val="en-GB"/>
        </w:rPr>
        <w:t xml:space="preserve"> another manager that such employee trust</w:t>
      </w:r>
      <w:r w:rsidR="00570C98" w:rsidRPr="004D1AA2">
        <w:rPr>
          <w:rFonts w:asciiTheme="minorHAnsi" w:hAnsiTheme="minorHAnsi"/>
          <w:b w:val="0"/>
          <w:szCs w:val="22"/>
          <w:lang w:val="en-GB"/>
        </w:rPr>
        <w:t>s</w:t>
      </w:r>
      <w:r w:rsidR="00F45AAB" w:rsidRPr="004D1AA2">
        <w:rPr>
          <w:rFonts w:asciiTheme="minorHAnsi" w:hAnsiTheme="minorHAnsi"/>
          <w:b w:val="0"/>
          <w:szCs w:val="22"/>
          <w:lang w:val="en-GB"/>
        </w:rPr>
        <w:t xml:space="preserve"> (e.g. HR) or to Legal</w:t>
      </w:r>
      <w:r w:rsidRPr="004D1AA2">
        <w:rPr>
          <w:rFonts w:asciiTheme="minorHAnsi" w:hAnsiTheme="minorHAnsi"/>
          <w:b w:val="0"/>
          <w:szCs w:val="22"/>
          <w:lang w:val="en-GB"/>
        </w:rPr>
        <w:t xml:space="preserve">. </w:t>
      </w:r>
      <w:r w:rsidR="00C10548" w:rsidRPr="004D1AA2">
        <w:rPr>
          <w:rFonts w:asciiTheme="minorHAnsi" w:hAnsiTheme="minorHAnsi"/>
          <w:b w:val="0"/>
          <w:szCs w:val="22"/>
          <w:lang w:val="en-GB"/>
        </w:rPr>
        <w:tab/>
      </w:r>
    </w:p>
    <w:p w14:paraId="4A67F4A5" w14:textId="77777777" w:rsidR="00D25C22" w:rsidRPr="004D1AA2" w:rsidRDefault="00D25C22" w:rsidP="006800DE">
      <w:pPr>
        <w:pStyle w:val="NCC-RUBRIK1"/>
        <w:keepLines/>
        <w:spacing w:before="0" w:after="200"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Second reporting channel – whistleblowing channel</w:t>
      </w:r>
    </w:p>
    <w:p w14:paraId="57B70036" w14:textId="68C2EF96" w:rsidR="00D25C22" w:rsidRPr="004D1AA2" w:rsidRDefault="002919AE" w:rsidP="006800DE">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Only if</w:t>
      </w:r>
      <w:r w:rsidR="00FF35F8" w:rsidRPr="004D1AA2">
        <w:rPr>
          <w:rFonts w:asciiTheme="minorHAnsi" w:hAnsiTheme="minorHAnsi"/>
          <w:b w:val="0"/>
          <w:szCs w:val="22"/>
          <w:lang w:val="en-GB"/>
        </w:rPr>
        <w:t xml:space="preserve"> </w:t>
      </w:r>
      <w:r w:rsidR="00D25C22" w:rsidRPr="004D1AA2">
        <w:rPr>
          <w:rFonts w:asciiTheme="minorHAnsi" w:hAnsiTheme="minorHAnsi"/>
          <w:b w:val="0"/>
          <w:szCs w:val="22"/>
          <w:lang w:val="en-GB"/>
        </w:rPr>
        <w:t>the first reporting channel</w:t>
      </w:r>
      <w:r w:rsidR="00E57B72" w:rsidRPr="004D1AA2">
        <w:rPr>
          <w:rFonts w:asciiTheme="minorHAnsi" w:hAnsiTheme="minorHAnsi"/>
          <w:b w:val="0"/>
          <w:szCs w:val="22"/>
          <w:lang w:val="en-GB"/>
        </w:rPr>
        <w:t xml:space="preserve"> is not possible</w:t>
      </w:r>
      <w:r w:rsidR="005F27C1">
        <w:rPr>
          <w:rFonts w:asciiTheme="minorHAnsi" w:hAnsiTheme="minorHAnsi"/>
          <w:b w:val="0"/>
          <w:szCs w:val="22"/>
          <w:lang w:val="en-GB"/>
        </w:rPr>
        <w:t xml:space="preserve"> either </w:t>
      </w:r>
      <w:r w:rsidR="004C6CCB">
        <w:rPr>
          <w:rFonts w:asciiTheme="minorHAnsi" w:hAnsiTheme="minorHAnsi"/>
          <w:b w:val="0"/>
          <w:szCs w:val="22"/>
          <w:lang w:val="en-GB"/>
        </w:rPr>
        <w:t>because the individual reporting the issue is not employed by the Björn Borg Group</w:t>
      </w:r>
      <w:r w:rsidR="00445691">
        <w:rPr>
          <w:rFonts w:asciiTheme="minorHAnsi" w:hAnsiTheme="minorHAnsi"/>
          <w:b w:val="0"/>
          <w:szCs w:val="22"/>
          <w:lang w:val="en-GB"/>
        </w:rPr>
        <w:t>,</w:t>
      </w:r>
      <w:r w:rsidR="004C6CCB">
        <w:rPr>
          <w:rFonts w:asciiTheme="minorHAnsi" w:hAnsiTheme="minorHAnsi"/>
          <w:b w:val="0"/>
          <w:szCs w:val="22"/>
          <w:lang w:val="en-GB"/>
        </w:rPr>
        <w:t xml:space="preserve"> or</w:t>
      </w:r>
      <w:r w:rsidR="00E57B72" w:rsidRPr="004D1AA2">
        <w:rPr>
          <w:rFonts w:asciiTheme="minorHAnsi" w:hAnsiTheme="minorHAnsi"/>
          <w:b w:val="0"/>
          <w:szCs w:val="22"/>
          <w:lang w:val="en-GB"/>
        </w:rPr>
        <w:t xml:space="preserve"> the employee is not comfortable with speaking to its manager</w:t>
      </w:r>
      <w:r w:rsidR="00F45AAB" w:rsidRPr="004D1AA2">
        <w:rPr>
          <w:rFonts w:asciiTheme="minorHAnsi" w:hAnsiTheme="minorHAnsi"/>
          <w:b w:val="0"/>
          <w:szCs w:val="22"/>
          <w:lang w:val="en-GB"/>
        </w:rPr>
        <w:t>,</w:t>
      </w:r>
      <w:r w:rsidR="00E57B72" w:rsidRPr="004D1AA2">
        <w:rPr>
          <w:rFonts w:asciiTheme="minorHAnsi" w:hAnsiTheme="minorHAnsi"/>
          <w:b w:val="0"/>
          <w:szCs w:val="22"/>
          <w:lang w:val="en-GB"/>
        </w:rPr>
        <w:t xml:space="preserve"> or </w:t>
      </w:r>
      <w:r w:rsidR="006C78BF" w:rsidRPr="004D1AA2">
        <w:rPr>
          <w:rFonts w:asciiTheme="minorHAnsi" w:hAnsiTheme="minorHAnsi"/>
          <w:b w:val="0"/>
          <w:szCs w:val="22"/>
          <w:lang w:val="en-GB"/>
        </w:rPr>
        <w:t>the employee is</w:t>
      </w:r>
      <w:r w:rsidR="00E57B72" w:rsidRPr="004D1AA2">
        <w:rPr>
          <w:rFonts w:asciiTheme="minorHAnsi" w:hAnsiTheme="minorHAnsi"/>
          <w:b w:val="0"/>
          <w:szCs w:val="22"/>
          <w:lang w:val="en-GB"/>
        </w:rPr>
        <w:t xml:space="preserve"> not satisfied with </w:t>
      </w:r>
      <w:proofErr w:type="gramStart"/>
      <w:r w:rsidR="00E57B72" w:rsidRPr="004D1AA2">
        <w:rPr>
          <w:rFonts w:asciiTheme="minorHAnsi" w:hAnsiTheme="minorHAnsi"/>
          <w:b w:val="0"/>
          <w:szCs w:val="22"/>
          <w:lang w:val="en-GB"/>
        </w:rPr>
        <w:t>it</w:t>
      </w:r>
      <w:proofErr w:type="gramEnd"/>
      <w:r w:rsidR="00E57B72" w:rsidRPr="004D1AA2">
        <w:rPr>
          <w:rFonts w:asciiTheme="minorHAnsi" w:hAnsiTheme="minorHAnsi"/>
          <w:b w:val="0"/>
          <w:szCs w:val="22"/>
          <w:lang w:val="en-GB"/>
        </w:rPr>
        <w:t xml:space="preserve"> </w:t>
      </w:r>
      <w:r w:rsidRPr="004D1AA2">
        <w:rPr>
          <w:rFonts w:asciiTheme="minorHAnsi" w:hAnsiTheme="minorHAnsi"/>
          <w:b w:val="0"/>
          <w:szCs w:val="22"/>
          <w:lang w:val="en-GB"/>
        </w:rPr>
        <w:t>manager</w:t>
      </w:r>
      <w:r w:rsidR="00E57B72" w:rsidRPr="004D1AA2">
        <w:rPr>
          <w:rFonts w:asciiTheme="minorHAnsi" w:hAnsiTheme="minorHAnsi"/>
          <w:b w:val="0"/>
          <w:szCs w:val="22"/>
          <w:lang w:val="en-GB"/>
        </w:rPr>
        <w:t xml:space="preserve">'s response, employees are encouraged to </w:t>
      </w:r>
      <w:r w:rsidR="00D25C22" w:rsidRPr="004D1AA2">
        <w:rPr>
          <w:rFonts w:asciiTheme="minorHAnsi" w:hAnsiTheme="minorHAnsi"/>
          <w:b w:val="0"/>
          <w:szCs w:val="22"/>
          <w:lang w:val="en-GB"/>
        </w:rPr>
        <w:t xml:space="preserve">report </w:t>
      </w:r>
      <w:r w:rsidR="00FF35F8" w:rsidRPr="004D1AA2">
        <w:rPr>
          <w:rFonts w:asciiTheme="minorHAnsi" w:hAnsiTheme="minorHAnsi"/>
          <w:b w:val="0"/>
          <w:szCs w:val="22"/>
          <w:lang w:val="en-GB"/>
        </w:rPr>
        <w:t xml:space="preserve">to </w:t>
      </w:r>
      <w:r w:rsidR="00282968" w:rsidRPr="004D1AA2">
        <w:rPr>
          <w:rFonts w:asciiTheme="minorHAnsi" w:hAnsiTheme="minorHAnsi"/>
          <w:b w:val="0"/>
          <w:szCs w:val="22"/>
          <w:lang w:val="en-GB"/>
        </w:rPr>
        <w:t>Björn Borg</w:t>
      </w:r>
      <w:r w:rsidR="006C78BF" w:rsidRPr="004D1AA2">
        <w:rPr>
          <w:rFonts w:asciiTheme="minorHAnsi" w:hAnsiTheme="minorHAnsi"/>
          <w:b w:val="0"/>
          <w:szCs w:val="22"/>
          <w:lang w:val="en-GB"/>
        </w:rPr>
        <w:t>’s</w:t>
      </w:r>
      <w:r w:rsidR="00282968" w:rsidRPr="004D1AA2">
        <w:rPr>
          <w:rFonts w:asciiTheme="minorHAnsi" w:hAnsiTheme="minorHAnsi"/>
          <w:b w:val="0"/>
          <w:szCs w:val="22"/>
          <w:lang w:val="en-GB"/>
        </w:rPr>
        <w:t xml:space="preserve"> w</w:t>
      </w:r>
      <w:r w:rsidR="00D25C22" w:rsidRPr="004D1AA2">
        <w:rPr>
          <w:rFonts w:asciiTheme="minorHAnsi" w:hAnsiTheme="minorHAnsi"/>
          <w:b w:val="0"/>
          <w:szCs w:val="22"/>
          <w:lang w:val="en-GB"/>
        </w:rPr>
        <w:t>histleblowing channel (see below).</w:t>
      </w:r>
    </w:p>
    <w:p w14:paraId="01E03B91" w14:textId="77777777" w:rsidR="00D25C22" w:rsidRPr="004D1AA2" w:rsidRDefault="00D25C22" w:rsidP="006800DE">
      <w:pPr>
        <w:pStyle w:val="NCC-RUBRIK1"/>
        <w:keepLines/>
        <w:spacing w:before="0" w:after="200" w:line="240" w:lineRule="auto"/>
        <w:ind w:left="851" w:hanging="851"/>
        <w:rPr>
          <w:rFonts w:asciiTheme="minorHAnsi" w:hAnsiTheme="minorHAnsi"/>
          <w:szCs w:val="22"/>
          <w:lang w:val="en-GB"/>
        </w:rPr>
      </w:pPr>
      <w:r w:rsidRPr="004D1AA2">
        <w:rPr>
          <w:rFonts w:asciiTheme="minorHAnsi" w:hAnsiTheme="minorHAnsi"/>
          <w:szCs w:val="22"/>
          <w:lang w:val="en-GB"/>
        </w:rPr>
        <w:t xml:space="preserve">3. </w:t>
      </w:r>
      <w:r w:rsidRPr="004D1AA2">
        <w:rPr>
          <w:rFonts w:asciiTheme="minorHAnsi" w:hAnsiTheme="minorHAnsi"/>
          <w:szCs w:val="22"/>
          <w:lang w:val="en-GB"/>
        </w:rPr>
        <w:tab/>
      </w:r>
      <w:r w:rsidR="004D196E" w:rsidRPr="004D1AA2">
        <w:rPr>
          <w:rFonts w:asciiTheme="minorHAnsi" w:hAnsiTheme="minorHAnsi"/>
          <w:szCs w:val="22"/>
          <w:lang w:val="en-GB"/>
        </w:rPr>
        <w:t>Second reporting channel</w:t>
      </w:r>
      <w:r w:rsidR="00E931F0" w:rsidRPr="004D1AA2">
        <w:rPr>
          <w:rFonts w:asciiTheme="minorHAnsi" w:hAnsiTheme="minorHAnsi"/>
          <w:szCs w:val="22"/>
          <w:lang w:val="en-GB"/>
        </w:rPr>
        <w:t>; w</w:t>
      </w:r>
      <w:r w:rsidRPr="004D1AA2">
        <w:rPr>
          <w:rFonts w:asciiTheme="minorHAnsi" w:hAnsiTheme="minorHAnsi"/>
          <w:szCs w:val="22"/>
          <w:lang w:val="en-GB"/>
        </w:rPr>
        <w:t>histleblowing channel</w:t>
      </w:r>
    </w:p>
    <w:p w14:paraId="734AA9BA" w14:textId="77777777" w:rsidR="00E931F0" w:rsidRPr="004D1AA2" w:rsidRDefault="00D25C22" w:rsidP="006800DE">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The whistleblowing channel should be used to report only </w:t>
      </w:r>
      <w:r w:rsidR="00E931F0" w:rsidRPr="004D1AA2">
        <w:rPr>
          <w:rFonts w:asciiTheme="minorHAnsi" w:hAnsiTheme="minorHAnsi"/>
          <w:b w:val="0"/>
          <w:szCs w:val="22"/>
          <w:lang w:val="en-GB"/>
        </w:rPr>
        <w:t xml:space="preserve">when: </w:t>
      </w:r>
    </w:p>
    <w:p w14:paraId="755645B5" w14:textId="77777777" w:rsidR="00E931F0" w:rsidRPr="004D1AA2" w:rsidRDefault="00E931F0" w:rsidP="006800DE">
      <w:pPr>
        <w:pStyle w:val="NCC-RUBRIK1"/>
        <w:keepLines/>
        <w:numPr>
          <w:ilvl w:val="0"/>
          <w:numId w:val="45"/>
        </w:numPr>
        <w:spacing w:before="0" w:after="200" w:line="240" w:lineRule="auto"/>
        <w:rPr>
          <w:rFonts w:asciiTheme="minorHAnsi" w:hAnsiTheme="minorHAnsi"/>
          <w:b w:val="0"/>
          <w:szCs w:val="22"/>
          <w:lang w:val="en-GB"/>
        </w:rPr>
      </w:pPr>
      <w:r w:rsidRPr="004D1AA2">
        <w:rPr>
          <w:rFonts w:asciiTheme="minorHAnsi" w:hAnsiTheme="minorHAnsi"/>
          <w:b w:val="0"/>
          <w:szCs w:val="22"/>
          <w:lang w:val="en-GB"/>
        </w:rPr>
        <w:t>the regular reporting channels as per Section 2 above is not deemed suitable by the employee, and</w:t>
      </w:r>
    </w:p>
    <w:p w14:paraId="18FD178B" w14:textId="446B9660" w:rsidR="00D25C22" w:rsidRPr="004D1AA2" w:rsidRDefault="00E931F0" w:rsidP="006800DE">
      <w:pPr>
        <w:pStyle w:val="NCC-RUBRIK1"/>
        <w:keepLines/>
        <w:numPr>
          <w:ilvl w:val="0"/>
          <w:numId w:val="45"/>
        </w:numPr>
        <w:spacing w:before="0" w:after="200" w:line="240" w:lineRule="auto"/>
        <w:rPr>
          <w:rFonts w:asciiTheme="minorHAnsi" w:hAnsiTheme="minorHAnsi"/>
          <w:b w:val="0"/>
          <w:szCs w:val="22"/>
          <w:lang w:val="en-GB"/>
        </w:rPr>
      </w:pPr>
      <w:r w:rsidRPr="004D1AA2">
        <w:rPr>
          <w:rFonts w:asciiTheme="minorHAnsi" w:hAnsiTheme="minorHAnsi"/>
          <w:b w:val="0"/>
          <w:szCs w:val="22"/>
          <w:lang w:val="en-GB"/>
        </w:rPr>
        <w:t>the matter concerns</w:t>
      </w:r>
      <w:r w:rsidR="00F52D69" w:rsidRPr="004D1AA2">
        <w:rPr>
          <w:rFonts w:asciiTheme="minorHAnsi" w:hAnsiTheme="minorHAnsi"/>
          <w:b w:val="0"/>
          <w:szCs w:val="22"/>
          <w:lang w:val="en-GB"/>
        </w:rPr>
        <w:t xml:space="preserve"> </w:t>
      </w:r>
      <w:r w:rsidR="00D25C22" w:rsidRPr="004D1AA2">
        <w:rPr>
          <w:rFonts w:asciiTheme="minorHAnsi" w:hAnsiTheme="minorHAnsi"/>
          <w:b w:val="0"/>
          <w:szCs w:val="22"/>
          <w:lang w:val="en-GB"/>
        </w:rPr>
        <w:t xml:space="preserve">serious wrongdoings </w:t>
      </w:r>
      <w:r w:rsidR="000F1C0D" w:rsidRPr="004D1AA2">
        <w:rPr>
          <w:rFonts w:asciiTheme="minorHAnsi" w:hAnsiTheme="minorHAnsi"/>
          <w:b w:val="0"/>
          <w:szCs w:val="22"/>
          <w:lang w:val="en-GB"/>
        </w:rPr>
        <w:t>in a work-related context</w:t>
      </w:r>
      <w:r w:rsidR="000B164C" w:rsidRPr="004D1AA2">
        <w:rPr>
          <w:rFonts w:asciiTheme="minorHAnsi" w:hAnsiTheme="minorHAnsi"/>
          <w:b w:val="0"/>
          <w:szCs w:val="22"/>
          <w:lang w:val="en-GB"/>
        </w:rPr>
        <w:t xml:space="preserve">, </w:t>
      </w:r>
      <w:r w:rsidR="00D25C22" w:rsidRPr="004D1AA2">
        <w:rPr>
          <w:rFonts w:asciiTheme="minorHAnsi" w:hAnsiTheme="minorHAnsi"/>
          <w:b w:val="0"/>
          <w:szCs w:val="22"/>
          <w:lang w:val="en-GB"/>
        </w:rPr>
        <w:t>regarding:</w:t>
      </w:r>
    </w:p>
    <w:p w14:paraId="70712934" w14:textId="2EB7123E" w:rsidR="00D25C22" w:rsidRPr="004D1AA2" w:rsidRDefault="00D25C22" w:rsidP="006800DE">
      <w:pPr>
        <w:pStyle w:val="NCC-RUBRIK1"/>
        <w:keepLines/>
        <w:numPr>
          <w:ilvl w:val="0"/>
          <w:numId w:val="43"/>
        </w:numPr>
        <w:spacing w:before="0" w:after="200" w:line="240" w:lineRule="auto"/>
        <w:rPr>
          <w:rFonts w:asciiTheme="minorHAnsi" w:hAnsiTheme="minorHAnsi"/>
          <w:b w:val="0"/>
          <w:szCs w:val="22"/>
          <w:lang w:val="en-GB"/>
        </w:rPr>
      </w:pPr>
      <w:r w:rsidRPr="004D1AA2">
        <w:rPr>
          <w:rFonts w:asciiTheme="minorHAnsi" w:hAnsiTheme="minorHAnsi"/>
          <w:b w:val="0"/>
          <w:szCs w:val="22"/>
          <w:lang w:val="en-GB"/>
        </w:rPr>
        <w:t>Serious irregularities that concern the group’s vital interests or the lives and health of individuals, such as discrimination and harassment</w:t>
      </w:r>
      <w:r w:rsidR="00826FAE" w:rsidRPr="004D1AA2">
        <w:rPr>
          <w:rFonts w:asciiTheme="minorHAnsi" w:hAnsiTheme="minorHAnsi"/>
          <w:b w:val="0"/>
          <w:szCs w:val="22"/>
          <w:lang w:val="en-GB"/>
        </w:rPr>
        <w:t xml:space="preserve"> (sexual or otherwise)</w:t>
      </w:r>
      <w:r w:rsidRPr="004D1AA2">
        <w:rPr>
          <w:rFonts w:asciiTheme="minorHAnsi" w:hAnsiTheme="minorHAnsi"/>
          <w:b w:val="0"/>
          <w:szCs w:val="22"/>
          <w:lang w:val="en-GB"/>
        </w:rPr>
        <w:t xml:space="preserve"> of a serious nature, serious environmental crimes</w:t>
      </w:r>
      <w:r w:rsidR="00F54FBD" w:rsidRPr="004D1AA2">
        <w:rPr>
          <w:rFonts w:asciiTheme="minorHAnsi" w:hAnsiTheme="minorHAnsi"/>
          <w:b w:val="0"/>
          <w:szCs w:val="22"/>
          <w:lang w:val="en-GB"/>
        </w:rPr>
        <w:t>,</w:t>
      </w:r>
      <w:r w:rsidR="001C53FC">
        <w:rPr>
          <w:rFonts w:asciiTheme="minorHAnsi" w:hAnsiTheme="minorHAnsi"/>
          <w:b w:val="0"/>
          <w:szCs w:val="22"/>
          <w:lang w:val="en-GB"/>
        </w:rPr>
        <w:t xml:space="preserve"> </w:t>
      </w:r>
      <w:r w:rsidRPr="004D1AA2">
        <w:rPr>
          <w:rFonts w:asciiTheme="minorHAnsi" w:hAnsiTheme="minorHAnsi"/>
          <w:b w:val="0"/>
          <w:szCs w:val="22"/>
          <w:lang w:val="en-GB"/>
        </w:rPr>
        <w:t>major defi</w:t>
      </w:r>
      <w:r w:rsidR="00A529E2" w:rsidRPr="004D1AA2">
        <w:rPr>
          <w:rFonts w:asciiTheme="minorHAnsi" w:hAnsiTheme="minorHAnsi"/>
          <w:b w:val="0"/>
          <w:szCs w:val="22"/>
          <w:lang w:val="en-GB"/>
        </w:rPr>
        <w:t>ciencies in occupational safety</w:t>
      </w:r>
      <w:r w:rsidR="00BB2C7F" w:rsidRPr="004D1AA2">
        <w:rPr>
          <w:rFonts w:asciiTheme="minorHAnsi" w:hAnsiTheme="minorHAnsi"/>
          <w:b w:val="0"/>
          <w:szCs w:val="22"/>
          <w:lang w:val="en-GB"/>
        </w:rPr>
        <w:t xml:space="preserve"> or other misconduct for which there is a public interest that such misconduct </w:t>
      </w:r>
      <w:r w:rsidR="00FF6BDC" w:rsidRPr="004D1AA2">
        <w:rPr>
          <w:rFonts w:asciiTheme="minorHAnsi" w:hAnsiTheme="minorHAnsi"/>
          <w:b w:val="0"/>
          <w:szCs w:val="22"/>
          <w:lang w:val="en-GB"/>
        </w:rPr>
        <w:t xml:space="preserve">is publicly </w:t>
      </w:r>
      <w:r w:rsidR="00F44C29" w:rsidRPr="004D1AA2">
        <w:rPr>
          <w:rFonts w:asciiTheme="minorHAnsi" w:hAnsiTheme="minorHAnsi"/>
          <w:b w:val="0"/>
          <w:szCs w:val="22"/>
          <w:lang w:val="en-GB"/>
        </w:rPr>
        <w:t>disclosed</w:t>
      </w:r>
      <w:r w:rsidR="00A529E2" w:rsidRPr="004D1AA2">
        <w:rPr>
          <w:rFonts w:asciiTheme="minorHAnsi" w:hAnsiTheme="minorHAnsi"/>
          <w:b w:val="0"/>
          <w:szCs w:val="22"/>
          <w:lang w:val="en-GB"/>
        </w:rPr>
        <w:t>.</w:t>
      </w:r>
    </w:p>
    <w:p w14:paraId="75A0A1B8" w14:textId="3A52F9DC" w:rsidR="00D25C22" w:rsidRPr="004D1AA2" w:rsidRDefault="00584B69" w:rsidP="006800DE">
      <w:pPr>
        <w:pStyle w:val="NCC-RUBRIK1"/>
        <w:keepLines/>
        <w:numPr>
          <w:ilvl w:val="0"/>
          <w:numId w:val="43"/>
        </w:numPr>
        <w:spacing w:before="0" w:after="200" w:line="240" w:lineRule="auto"/>
        <w:rPr>
          <w:rFonts w:asciiTheme="minorHAnsi" w:hAnsiTheme="minorHAnsi"/>
          <w:b w:val="0"/>
          <w:szCs w:val="22"/>
          <w:lang w:val="en-GB"/>
        </w:rPr>
      </w:pPr>
      <w:r w:rsidRPr="004D1AA2">
        <w:rPr>
          <w:rFonts w:asciiTheme="minorHAnsi" w:hAnsiTheme="minorHAnsi"/>
          <w:b w:val="0"/>
          <w:szCs w:val="22"/>
          <w:lang w:val="en-GB"/>
        </w:rPr>
        <w:lastRenderedPageBreak/>
        <w:t>Other conducts that are contrary to law or other regulations.</w:t>
      </w:r>
    </w:p>
    <w:p w14:paraId="5A1BCD12" w14:textId="1813B783" w:rsidR="00026541" w:rsidRPr="002F632B" w:rsidRDefault="00266ECE" w:rsidP="00F36C7F">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Any other </w:t>
      </w:r>
      <w:r w:rsidR="008E2EB4" w:rsidRPr="004D1AA2">
        <w:rPr>
          <w:rFonts w:asciiTheme="minorHAnsi" w:hAnsiTheme="minorHAnsi"/>
          <w:b w:val="0"/>
          <w:szCs w:val="22"/>
          <w:lang w:val="en-GB"/>
        </w:rPr>
        <w:t>matter</w:t>
      </w:r>
      <w:r w:rsidRPr="004D1AA2">
        <w:rPr>
          <w:rFonts w:asciiTheme="minorHAnsi" w:hAnsiTheme="minorHAnsi"/>
          <w:b w:val="0"/>
          <w:szCs w:val="22"/>
          <w:lang w:val="en-GB"/>
        </w:rPr>
        <w:t xml:space="preserve"> that according to Directive (EU) 2019/1937 or the Swedish implementation thereof should be </w:t>
      </w:r>
      <w:r w:rsidR="001C53FC" w:rsidRPr="004D1AA2">
        <w:rPr>
          <w:rFonts w:asciiTheme="minorHAnsi" w:hAnsiTheme="minorHAnsi"/>
          <w:b w:val="0"/>
          <w:szCs w:val="22"/>
          <w:lang w:val="en-GB"/>
        </w:rPr>
        <w:t>eligible</w:t>
      </w:r>
      <w:r w:rsidRPr="004D1AA2">
        <w:rPr>
          <w:rFonts w:asciiTheme="minorHAnsi" w:hAnsiTheme="minorHAnsi"/>
          <w:b w:val="0"/>
          <w:szCs w:val="22"/>
          <w:lang w:val="en-GB"/>
        </w:rPr>
        <w:t xml:space="preserve"> for reporting through the </w:t>
      </w:r>
      <w:r w:rsidR="00E50D9B" w:rsidRPr="004D1AA2">
        <w:rPr>
          <w:rFonts w:asciiTheme="minorHAnsi" w:hAnsiTheme="minorHAnsi"/>
          <w:b w:val="0"/>
          <w:szCs w:val="22"/>
          <w:lang w:val="en-GB"/>
        </w:rPr>
        <w:t>whistleblowing</w:t>
      </w:r>
      <w:r w:rsidRPr="004D1AA2">
        <w:rPr>
          <w:rFonts w:asciiTheme="minorHAnsi" w:hAnsiTheme="minorHAnsi"/>
          <w:b w:val="0"/>
          <w:szCs w:val="22"/>
          <w:lang w:val="en-GB"/>
        </w:rPr>
        <w:t xml:space="preserve"> channel</w:t>
      </w:r>
      <w:r w:rsidR="008E2EB4" w:rsidRPr="004D1AA2">
        <w:rPr>
          <w:rFonts w:asciiTheme="minorHAnsi" w:hAnsiTheme="minorHAnsi"/>
          <w:b w:val="0"/>
          <w:szCs w:val="22"/>
          <w:lang w:val="en-GB"/>
        </w:rPr>
        <w:t>.</w:t>
      </w:r>
      <w:r w:rsidR="00E50D9B">
        <w:rPr>
          <w:rFonts w:asciiTheme="minorHAnsi" w:hAnsiTheme="minorHAnsi"/>
          <w:b w:val="0"/>
          <w:szCs w:val="22"/>
          <w:lang w:val="en-GB"/>
        </w:rPr>
        <w:t xml:space="preserve"> </w:t>
      </w:r>
      <w:r w:rsidR="00026541">
        <w:rPr>
          <w:rFonts w:asciiTheme="minorHAnsi" w:hAnsiTheme="minorHAnsi"/>
          <w:b w:val="0"/>
          <w:szCs w:val="22"/>
          <w:lang w:val="en-GB"/>
        </w:rPr>
        <w:t xml:space="preserve">The </w:t>
      </w:r>
      <w:r w:rsidR="009B57CE">
        <w:rPr>
          <w:rFonts w:asciiTheme="minorHAnsi" w:hAnsiTheme="minorHAnsi"/>
          <w:b w:val="0"/>
          <w:szCs w:val="22"/>
          <w:lang w:val="en-GB"/>
        </w:rPr>
        <w:t xml:space="preserve">second reporting channel should also be used when the </w:t>
      </w:r>
      <w:r w:rsidR="00026541">
        <w:rPr>
          <w:rFonts w:asciiTheme="minorHAnsi" w:hAnsiTheme="minorHAnsi"/>
          <w:b w:val="0"/>
          <w:szCs w:val="22"/>
          <w:lang w:val="en-GB"/>
        </w:rPr>
        <w:t xml:space="preserve">reporting individual is not </w:t>
      </w:r>
      <w:r w:rsidR="00E50D9B">
        <w:rPr>
          <w:rFonts w:asciiTheme="minorHAnsi" w:hAnsiTheme="minorHAnsi"/>
          <w:b w:val="0"/>
          <w:szCs w:val="22"/>
          <w:lang w:val="en-GB"/>
        </w:rPr>
        <w:t>employed</w:t>
      </w:r>
      <w:r w:rsidR="00026541">
        <w:rPr>
          <w:rFonts w:asciiTheme="minorHAnsi" w:hAnsiTheme="minorHAnsi"/>
          <w:b w:val="0"/>
          <w:szCs w:val="22"/>
          <w:lang w:val="en-GB"/>
        </w:rPr>
        <w:t xml:space="preserve"> by the Björn Borg Group, the concern has an </w:t>
      </w:r>
      <w:proofErr w:type="spellStart"/>
      <w:proofErr w:type="gramStart"/>
      <w:r w:rsidR="00026541">
        <w:rPr>
          <w:rFonts w:asciiTheme="minorHAnsi" w:hAnsiTheme="minorHAnsi"/>
          <w:b w:val="0"/>
          <w:szCs w:val="22"/>
          <w:lang w:val="en-GB"/>
        </w:rPr>
        <w:t>affect</w:t>
      </w:r>
      <w:proofErr w:type="spellEnd"/>
      <w:proofErr w:type="gramEnd"/>
      <w:r w:rsidR="00026541">
        <w:rPr>
          <w:rFonts w:asciiTheme="minorHAnsi" w:hAnsiTheme="minorHAnsi"/>
          <w:b w:val="0"/>
          <w:szCs w:val="22"/>
          <w:lang w:val="en-GB"/>
        </w:rPr>
        <w:t xml:space="preserve"> on Björn Borg’s business and the employee </w:t>
      </w:r>
      <w:proofErr w:type="spellStart"/>
      <w:r w:rsidR="00026541">
        <w:rPr>
          <w:rFonts w:asciiTheme="minorHAnsi" w:hAnsiTheme="minorHAnsi"/>
          <w:b w:val="0"/>
          <w:szCs w:val="22"/>
          <w:lang w:val="en-GB"/>
        </w:rPr>
        <w:t>can not</w:t>
      </w:r>
      <w:proofErr w:type="spellEnd"/>
      <w:r w:rsidR="00026541">
        <w:rPr>
          <w:rFonts w:asciiTheme="minorHAnsi" w:hAnsiTheme="minorHAnsi"/>
          <w:b w:val="0"/>
          <w:szCs w:val="22"/>
          <w:lang w:val="en-GB"/>
        </w:rPr>
        <w:t xml:space="preserve"> raise the concern within their own organization.</w:t>
      </w:r>
    </w:p>
    <w:p w14:paraId="160BD661" w14:textId="77777777" w:rsidR="00B506EF" w:rsidRPr="00B506EF" w:rsidRDefault="00B506EF" w:rsidP="00F36C7F">
      <w:pPr>
        <w:pStyle w:val="NCC-RUBRIK1"/>
        <w:keepLines/>
        <w:spacing w:before="0" w:after="200" w:line="240" w:lineRule="auto"/>
        <w:rPr>
          <w:rFonts w:asciiTheme="minorHAnsi" w:hAnsiTheme="minorHAnsi"/>
          <w:b w:val="0"/>
          <w:szCs w:val="22"/>
          <w:lang w:val="en-GB"/>
        </w:rPr>
      </w:pPr>
    </w:p>
    <w:p w14:paraId="7BC74C36" w14:textId="63EBD047" w:rsidR="002F1348" w:rsidRPr="004D1AA2" w:rsidRDefault="00E57B72" w:rsidP="395A7310">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t xml:space="preserve">When filing a report to Björn Borg’s whistleblowing </w:t>
      </w:r>
      <w:r w:rsidR="0050697E" w:rsidRPr="004D1AA2">
        <w:rPr>
          <w:rFonts w:asciiTheme="minorHAnsi" w:hAnsiTheme="minorHAnsi"/>
          <w:b w:val="0"/>
          <w:szCs w:val="22"/>
          <w:lang w:val="en-GB"/>
        </w:rPr>
        <w:t>channel</w:t>
      </w:r>
      <w:r w:rsidRPr="004D1AA2">
        <w:rPr>
          <w:rFonts w:asciiTheme="minorHAnsi" w:hAnsiTheme="minorHAnsi"/>
          <w:b w:val="0"/>
          <w:szCs w:val="22"/>
          <w:lang w:val="en-GB"/>
        </w:rPr>
        <w:t>, such report should be sent by email to Björn Borg’s external legal counsel, Magnus Lindstedt</w:t>
      </w:r>
      <w:r w:rsidR="001B4FD1" w:rsidRPr="004D1AA2">
        <w:rPr>
          <w:rFonts w:asciiTheme="minorHAnsi" w:hAnsiTheme="minorHAnsi"/>
          <w:b w:val="0"/>
          <w:szCs w:val="22"/>
          <w:lang w:val="en-GB"/>
        </w:rPr>
        <w:t xml:space="preserve"> (“ML”)</w:t>
      </w:r>
      <w:r w:rsidRPr="004D1AA2">
        <w:rPr>
          <w:rFonts w:asciiTheme="minorHAnsi" w:hAnsiTheme="minorHAnsi"/>
          <w:b w:val="0"/>
          <w:szCs w:val="22"/>
          <w:lang w:val="en-GB"/>
        </w:rPr>
        <w:t xml:space="preserve"> at Nord Advokater, email: </w:t>
      </w:r>
      <w:hyperlink r:id="rId9">
        <w:r w:rsidR="001B4FD1" w:rsidRPr="004D1AA2">
          <w:rPr>
            <w:rStyle w:val="Hyperlink"/>
            <w:rFonts w:asciiTheme="minorHAnsi" w:hAnsiTheme="minorHAnsi" w:cs="Times New Roman"/>
            <w:b w:val="0"/>
            <w:szCs w:val="22"/>
            <w:lang w:val="en-GB"/>
          </w:rPr>
          <w:t>ml@nordadvokater.se</w:t>
        </w:r>
      </w:hyperlink>
      <w:r w:rsidR="0075287B" w:rsidRPr="004D1AA2">
        <w:rPr>
          <w:rStyle w:val="Hyperlink"/>
          <w:rFonts w:asciiTheme="minorHAnsi" w:hAnsiTheme="minorHAnsi" w:cs="Times New Roman"/>
          <w:b w:val="0"/>
          <w:szCs w:val="22"/>
          <w:u w:val="none"/>
          <w:lang w:val="en-GB"/>
        </w:rPr>
        <w:t xml:space="preserve"> </w:t>
      </w:r>
      <w:r w:rsidR="0075287B" w:rsidRPr="004D1AA2">
        <w:rPr>
          <w:rFonts w:asciiTheme="minorHAnsi" w:hAnsiTheme="minorHAnsi"/>
          <w:b w:val="0"/>
          <w:szCs w:val="22"/>
          <w:lang w:val="en-GB"/>
        </w:rPr>
        <w:t xml:space="preserve">or by regular mail to </w:t>
      </w:r>
      <w:r w:rsidR="004B03B6" w:rsidRPr="004D1AA2">
        <w:rPr>
          <w:rFonts w:asciiTheme="minorHAnsi" w:hAnsiTheme="minorHAnsi"/>
          <w:b w:val="0"/>
          <w:szCs w:val="22"/>
          <w:lang w:val="en-GB"/>
        </w:rPr>
        <w:t xml:space="preserve">Box 17012, 104 62 Stockholm, attn. Magnus Lindstedt. </w:t>
      </w:r>
      <w:r w:rsidR="00C32F8A" w:rsidRPr="004D1AA2">
        <w:rPr>
          <w:rFonts w:asciiTheme="minorHAnsi" w:hAnsiTheme="minorHAnsi"/>
          <w:b w:val="0"/>
          <w:szCs w:val="22"/>
          <w:lang w:val="en-GB"/>
        </w:rPr>
        <w:t>If email is chosen as the filing method,</w:t>
      </w:r>
      <w:r w:rsidR="00B74826" w:rsidRPr="004D1AA2">
        <w:rPr>
          <w:rFonts w:asciiTheme="minorHAnsi" w:hAnsiTheme="minorHAnsi"/>
          <w:b w:val="0"/>
          <w:szCs w:val="22"/>
          <w:lang w:val="en-GB"/>
        </w:rPr>
        <w:t xml:space="preserve"> the report should be sent by a password protected document. Pl</w:t>
      </w:r>
      <w:r w:rsidR="00C32F8A" w:rsidRPr="004D1AA2">
        <w:rPr>
          <w:rFonts w:asciiTheme="minorHAnsi" w:hAnsiTheme="minorHAnsi"/>
          <w:b w:val="0"/>
          <w:szCs w:val="22"/>
          <w:lang w:val="en-GB"/>
        </w:rPr>
        <w:t xml:space="preserve">ease follow the procedure in </w:t>
      </w:r>
      <w:r w:rsidR="00C32F8A" w:rsidRPr="004D1AA2">
        <w:rPr>
          <w:rFonts w:asciiTheme="minorHAnsi" w:hAnsiTheme="minorHAnsi"/>
          <w:b w:val="0"/>
          <w:szCs w:val="22"/>
          <w:u w:val="single"/>
          <w:lang w:val="en-GB"/>
        </w:rPr>
        <w:t xml:space="preserve">Appendix </w:t>
      </w:r>
      <w:r w:rsidR="1EDB3D5A" w:rsidRPr="004D1AA2">
        <w:rPr>
          <w:rFonts w:asciiTheme="minorHAnsi" w:hAnsiTheme="minorHAnsi"/>
          <w:b w:val="0"/>
          <w:szCs w:val="22"/>
          <w:u w:val="single"/>
          <w:lang w:val="en-GB"/>
        </w:rPr>
        <w:t>2</w:t>
      </w:r>
      <w:r w:rsidR="002F1348" w:rsidRPr="004D1AA2">
        <w:rPr>
          <w:rFonts w:asciiTheme="minorHAnsi" w:hAnsiTheme="minorHAnsi"/>
          <w:b w:val="0"/>
          <w:szCs w:val="22"/>
          <w:lang w:val="en-GB"/>
        </w:rPr>
        <w:t xml:space="preserve">, </w:t>
      </w:r>
      <w:proofErr w:type="gramStart"/>
      <w:r w:rsidR="002F1348" w:rsidRPr="004D1AA2">
        <w:rPr>
          <w:rFonts w:asciiTheme="minorHAnsi" w:hAnsiTheme="minorHAnsi"/>
          <w:b w:val="0"/>
          <w:szCs w:val="22"/>
          <w:lang w:val="en-GB"/>
        </w:rPr>
        <w:t>in order to</w:t>
      </w:r>
      <w:proofErr w:type="gramEnd"/>
      <w:r w:rsidR="002F1348" w:rsidRPr="004D1AA2">
        <w:rPr>
          <w:rFonts w:asciiTheme="minorHAnsi" w:hAnsiTheme="minorHAnsi"/>
          <w:b w:val="0"/>
          <w:szCs w:val="22"/>
          <w:lang w:val="en-GB"/>
        </w:rPr>
        <w:t xml:space="preserve"> ensure a secure transfer of the report. </w:t>
      </w:r>
    </w:p>
    <w:p w14:paraId="72503416" w14:textId="40191853" w:rsidR="009A5277" w:rsidRPr="004D1AA2" w:rsidRDefault="009A5277" w:rsidP="7A7FE46D">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t xml:space="preserve">ML will ensure that reports are kept anonymous, if </w:t>
      </w:r>
      <w:proofErr w:type="gramStart"/>
      <w:r w:rsidRPr="004D1AA2">
        <w:rPr>
          <w:rFonts w:asciiTheme="minorHAnsi" w:hAnsiTheme="minorHAnsi"/>
          <w:b w:val="0"/>
          <w:szCs w:val="22"/>
          <w:lang w:val="en-GB"/>
        </w:rPr>
        <w:t>requested</w:t>
      </w:r>
      <w:r w:rsidR="001969B3">
        <w:rPr>
          <w:rFonts w:asciiTheme="minorHAnsi" w:hAnsiTheme="minorHAnsi"/>
          <w:b w:val="0"/>
          <w:szCs w:val="22"/>
          <w:lang w:val="en-GB"/>
        </w:rPr>
        <w:t>.</w:t>
      </w:r>
      <w:r w:rsidRPr="004D1AA2">
        <w:rPr>
          <w:rFonts w:asciiTheme="minorHAnsi" w:hAnsiTheme="minorHAnsi"/>
          <w:b w:val="0"/>
          <w:szCs w:val="22"/>
          <w:lang w:val="en-GB"/>
        </w:rPr>
        <w:t>.</w:t>
      </w:r>
      <w:proofErr w:type="gramEnd"/>
      <w:r w:rsidRPr="004D1AA2">
        <w:rPr>
          <w:rFonts w:asciiTheme="minorHAnsi" w:hAnsiTheme="minorHAnsi"/>
          <w:b w:val="0"/>
          <w:szCs w:val="22"/>
          <w:lang w:val="en-GB"/>
        </w:rPr>
        <w:t xml:space="preserve"> </w:t>
      </w:r>
      <w:r w:rsidR="00E931F0" w:rsidRPr="004D1AA2">
        <w:rPr>
          <w:rFonts w:asciiTheme="minorHAnsi" w:hAnsiTheme="minorHAnsi"/>
          <w:b w:val="0"/>
          <w:szCs w:val="22"/>
          <w:lang w:val="en-GB"/>
        </w:rPr>
        <w:t xml:space="preserve">The </w:t>
      </w:r>
      <w:r w:rsidR="001969B3">
        <w:rPr>
          <w:rFonts w:asciiTheme="minorHAnsi" w:hAnsiTheme="minorHAnsi"/>
          <w:b w:val="0"/>
          <w:szCs w:val="22"/>
          <w:lang w:val="en-GB"/>
        </w:rPr>
        <w:t>individual</w:t>
      </w:r>
      <w:r w:rsidR="001969B3" w:rsidRPr="004D1AA2">
        <w:rPr>
          <w:rFonts w:asciiTheme="minorHAnsi" w:hAnsiTheme="minorHAnsi"/>
          <w:b w:val="0"/>
          <w:szCs w:val="22"/>
          <w:lang w:val="en-GB"/>
        </w:rPr>
        <w:t xml:space="preserve"> </w:t>
      </w:r>
      <w:r w:rsidR="00E931F0" w:rsidRPr="004D1AA2">
        <w:rPr>
          <w:rFonts w:asciiTheme="minorHAnsi" w:hAnsiTheme="minorHAnsi"/>
          <w:b w:val="0"/>
          <w:szCs w:val="22"/>
          <w:lang w:val="en-GB"/>
        </w:rPr>
        <w:t xml:space="preserve">may </w:t>
      </w:r>
      <w:r w:rsidR="2809EBA2" w:rsidRPr="004D1AA2">
        <w:rPr>
          <w:rFonts w:asciiTheme="minorHAnsi" w:hAnsiTheme="minorHAnsi"/>
          <w:b w:val="0"/>
          <w:szCs w:val="22"/>
          <w:lang w:val="en-GB"/>
        </w:rPr>
        <w:t>choose</w:t>
      </w:r>
      <w:r w:rsidR="00E931F0" w:rsidRPr="004D1AA2">
        <w:rPr>
          <w:rFonts w:asciiTheme="minorHAnsi" w:hAnsiTheme="minorHAnsi"/>
          <w:b w:val="0"/>
          <w:szCs w:val="22"/>
          <w:lang w:val="en-GB"/>
        </w:rPr>
        <w:t xml:space="preserve"> to be anonymous also in relation to </w:t>
      </w:r>
      <w:proofErr w:type="gramStart"/>
      <w:r w:rsidR="00E931F0" w:rsidRPr="004D1AA2">
        <w:rPr>
          <w:rFonts w:asciiTheme="minorHAnsi" w:hAnsiTheme="minorHAnsi"/>
          <w:b w:val="0"/>
          <w:szCs w:val="22"/>
          <w:lang w:val="en-GB"/>
        </w:rPr>
        <w:t>ML, but</w:t>
      </w:r>
      <w:proofErr w:type="gramEnd"/>
      <w:r w:rsidR="00E931F0" w:rsidRPr="004D1AA2">
        <w:rPr>
          <w:rFonts w:asciiTheme="minorHAnsi" w:hAnsiTheme="minorHAnsi"/>
          <w:b w:val="0"/>
          <w:szCs w:val="22"/>
          <w:lang w:val="en-GB"/>
        </w:rPr>
        <w:t xml:space="preserve"> is encouraged to reveal his/her identity to ML (but, if desired, request anonymity </w:t>
      </w:r>
      <w:proofErr w:type="spellStart"/>
      <w:r w:rsidR="00E931F0" w:rsidRPr="004D1AA2">
        <w:rPr>
          <w:rFonts w:asciiTheme="minorHAnsi" w:hAnsiTheme="minorHAnsi"/>
          <w:b w:val="0"/>
          <w:szCs w:val="22"/>
          <w:lang w:val="en-GB"/>
        </w:rPr>
        <w:t>visavi</w:t>
      </w:r>
      <w:proofErr w:type="spellEnd"/>
      <w:r w:rsidR="00E931F0" w:rsidRPr="004D1AA2">
        <w:rPr>
          <w:rFonts w:asciiTheme="minorHAnsi" w:hAnsiTheme="minorHAnsi"/>
          <w:b w:val="0"/>
          <w:szCs w:val="22"/>
          <w:lang w:val="en-GB"/>
        </w:rPr>
        <w:t xml:space="preserve"> Björn Borg which ML will then uphold).</w:t>
      </w:r>
    </w:p>
    <w:p w14:paraId="44A9DB2F" w14:textId="1853DEB1" w:rsidR="00E84A3D" w:rsidRPr="004D1AA2" w:rsidRDefault="004B03B6" w:rsidP="006800DE">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t xml:space="preserve">The report should include information about the </w:t>
      </w:r>
      <w:r w:rsidR="00387D11" w:rsidRPr="004D1AA2">
        <w:rPr>
          <w:rFonts w:asciiTheme="minorHAnsi" w:hAnsiTheme="minorHAnsi"/>
          <w:b w:val="0"/>
          <w:szCs w:val="22"/>
          <w:lang w:val="en-GB"/>
        </w:rPr>
        <w:t xml:space="preserve">nature of the relevant </w:t>
      </w:r>
      <w:r w:rsidR="008A4549" w:rsidRPr="004D1AA2">
        <w:rPr>
          <w:rFonts w:asciiTheme="minorHAnsi" w:hAnsiTheme="minorHAnsi"/>
          <w:b w:val="0"/>
          <w:szCs w:val="22"/>
          <w:lang w:val="en-GB"/>
        </w:rPr>
        <w:t>case</w:t>
      </w:r>
      <w:r w:rsidR="00387D11" w:rsidRPr="004D1AA2">
        <w:rPr>
          <w:rFonts w:asciiTheme="minorHAnsi" w:hAnsiTheme="minorHAnsi"/>
          <w:b w:val="0"/>
          <w:szCs w:val="22"/>
          <w:lang w:val="en-GB"/>
        </w:rPr>
        <w:t xml:space="preserve"> and the person that is subject to suspicions. The information should be as detailed as possible </w:t>
      </w:r>
      <w:proofErr w:type="gramStart"/>
      <w:r w:rsidR="00387D11" w:rsidRPr="004D1AA2">
        <w:rPr>
          <w:rFonts w:asciiTheme="minorHAnsi" w:hAnsiTheme="minorHAnsi"/>
          <w:b w:val="0"/>
          <w:szCs w:val="22"/>
          <w:lang w:val="en-GB"/>
        </w:rPr>
        <w:t>in order to</w:t>
      </w:r>
      <w:proofErr w:type="gramEnd"/>
      <w:r w:rsidR="00387D11" w:rsidRPr="004D1AA2">
        <w:rPr>
          <w:rFonts w:asciiTheme="minorHAnsi" w:hAnsiTheme="minorHAnsi"/>
          <w:b w:val="0"/>
          <w:szCs w:val="22"/>
          <w:lang w:val="en-GB"/>
        </w:rPr>
        <w:t xml:space="preserve"> ensure that the matter can be dealt with efficiently. The </w:t>
      </w:r>
      <w:r w:rsidR="001969B3">
        <w:rPr>
          <w:rFonts w:asciiTheme="minorHAnsi" w:hAnsiTheme="minorHAnsi"/>
          <w:b w:val="0"/>
          <w:szCs w:val="22"/>
          <w:lang w:val="en-GB"/>
        </w:rPr>
        <w:t>individual</w:t>
      </w:r>
      <w:r w:rsidR="001969B3" w:rsidRPr="004D1AA2">
        <w:rPr>
          <w:rFonts w:asciiTheme="minorHAnsi" w:hAnsiTheme="minorHAnsi"/>
          <w:b w:val="0"/>
          <w:szCs w:val="22"/>
          <w:lang w:val="en-GB"/>
        </w:rPr>
        <w:t xml:space="preserve"> </w:t>
      </w:r>
      <w:r w:rsidR="00387D11" w:rsidRPr="004D1AA2">
        <w:rPr>
          <w:rFonts w:asciiTheme="minorHAnsi" w:hAnsiTheme="minorHAnsi"/>
          <w:b w:val="0"/>
          <w:szCs w:val="22"/>
          <w:lang w:val="en-GB"/>
        </w:rPr>
        <w:t>shall also specify in the report if it wishes to be anonymous</w:t>
      </w:r>
      <w:r w:rsidR="00E931F0" w:rsidRPr="004D1AA2">
        <w:rPr>
          <w:rFonts w:asciiTheme="minorHAnsi" w:hAnsiTheme="minorHAnsi"/>
          <w:b w:val="0"/>
          <w:szCs w:val="22"/>
          <w:lang w:val="en-GB"/>
        </w:rPr>
        <w:t xml:space="preserve"> </w:t>
      </w:r>
      <w:proofErr w:type="spellStart"/>
      <w:r w:rsidR="00E931F0" w:rsidRPr="004D1AA2">
        <w:rPr>
          <w:rFonts w:asciiTheme="minorHAnsi" w:hAnsiTheme="minorHAnsi"/>
          <w:b w:val="0"/>
          <w:szCs w:val="22"/>
          <w:lang w:val="en-GB"/>
        </w:rPr>
        <w:t>visavi</w:t>
      </w:r>
      <w:proofErr w:type="spellEnd"/>
      <w:r w:rsidR="00E931F0" w:rsidRPr="004D1AA2">
        <w:rPr>
          <w:rFonts w:asciiTheme="minorHAnsi" w:hAnsiTheme="minorHAnsi"/>
          <w:b w:val="0"/>
          <w:szCs w:val="22"/>
          <w:lang w:val="en-GB"/>
        </w:rPr>
        <w:t xml:space="preserve"> Björn Borg</w:t>
      </w:r>
      <w:r w:rsidR="00387D11" w:rsidRPr="004D1AA2">
        <w:rPr>
          <w:rFonts w:asciiTheme="minorHAnsi" w:hAnsiTheme="minorHAnsi"/>
          <w:b w:val="0"/>
          <w:szCs w:val="22"/>
          <w:lang w:val="en-GB"/>
        </w:rPr>
        <w:t xml:space="preserve">. </w:t>
      </w:r>
      <w:r w:rsidR="00E84A3D" w:rsidRPr="004D1AA2">
        <w:rPr>
          <w:rFonts w:asciiTheme="minorHAnsi" w:hAnsiTheme="minorHAnsi"/>
          <w:b w:val="0"/>
          <w:szCs w:val="22"/>
          <w:lang w:val="en-GB"/>
        </w:rPr>
        <w:t xml:space="preserve">The information should, as far as the </w:t>
      </w:r>
      <w:r w:rsidR="00AB07F2">
        <w:rPr>
          <w:rFonts w:asciiTheme="minorHAnsi" w:hAnsiTheme="minorHAnsi"/>
          <w:b w:val="0"/>
          <w:szCs w:val="22"/>
          <w:lang w:val="en-GB"/>
        </w:rPr>
        <w:t>individual</w:t>
      </w:r>
      <w:r w:rsidR="00AB07F2" w:rsidRPr="004D1AA2">
        <w:rPr>
          <w:rFonts w:asciiTheme="minorHAnsi" w:hAnsiTheme="minorHAnsi"/>
          <w:b w:val="0"/>
          <w:szCs w:val="22"/>
          <w:lang w:val="en-GB"/>
        </w:rPr>
        <w:t xml:space="preserve"> </w:t>
      </w:r>
      <w:r w:rsidR="00E84A3D" w:rsidRPr="004D1AA2">
        <w:rPr>
          <w:rFonts w:asciiTheme="minorHAnsi" w:hAnsiTheme="minorHAnsi"/>
          <w:b w:val="0"/>
          <w:szCs w:val="22"/>
          <w:lang w:val="en-GB"/>
        </w:rPr>
        <w:t xml:space="preserve">know, be accurate and relevant to the reported issue. </w:t>
      </w:r>
      <w:r w:rsidR="00AB07F2">
        <w:rPr>
          <w:rFonts w:asciiTheme="minorHAnsi" w:hAnsiTheme="minorHAnsi"/>
          <w:b w:val="0"/>
          <w:szCs w:val="22"/>
          <w:lang w:val="en-GB"/>
        </w:rPr>
        <w:t>Individuals</w:t>
      </w:r>
      <w:r w:rsidR="00AB07F2" w:rsidRPr="004D1AA2">
        <w:rPr>
          <w:rFonts w:asciiTheme="minorHAnsi" w:hAnsiTheme="minorHAnsi"/>
          <w:b w:val="0"/>
          <w:szCs w:val="22"/>
          <w:lang w:val="en-GB"/>
        </w:rPr>
        <w:t xml:space="preserve"> </w:t>
      </w:r>
      <w:r w:rsidR="00E84A3D" w:rsidRPr="004D1AA2">
        <w:rPr>
          <w:rFonts w:asciiTheme="minorHAnsi" w:hAnsiTheme="minorHAnsi"/>
          <w:b w:val="0"/>
          <w:szCs w:val="22"/>
          <w:lang w:val="en-GB"/>
        </w:rPr>
        <w:t>should not include any sensitive personal data, such as race or ethnic background, political opinions, religious or other philosophical beliefs, membership in trade unions or information relating to an individual's health</w:t>
      </w:r>
      <w:r w:rsidR="00470A4D" w:rsidRPr="004D1AA2">
        <w:rPr>
          <w:rFonts w:asciiTheme="minorHAnsi" w:hAnsiTheme="minorHAnsi"/>
          <w:b w:val="0"/>
          <w:szCs w:val="22"/>
          <w:lang w:val="en-GB"/>
        </w:rPr>
        <w:t xml:space="preserve"> </w:t>
      </w:r>
      <w:r w:rsidR="00470A4D" w:rsidRPr="004D1AA2">
        <w:rPr>
          <w:rFonts w:asciiTheme="minorHAnsi" w:hAnsiTheme="minorHAnsi"/>
          <w:b w:val="0"/>
          <w:szCs w:val="22"/>
        </w:rPr>
        <w:t>or data concerning a natural person's sex life or sexual orientation</w:t>
      </w:r>
      <w:r w:rsidR="00E84A3D" w:rsidRPr="004D1AA2">
        <w:rPr>
          <w:rFonts w:asciiTheme="minorHAnsi" w:hAnsiTheme="minorHAnsi"/>
          <w:b w:val="0"/>
          <w:szCs w:val="22"/>
          <w:lang w:val="en-GB"/>
        </w:rPr>
        <w:t xml:space="preserve"> unless absolutely required for notification. All redundant personal data will be deleted.</w:t>
      </w:r>
    </w:p>
    <w:p w14:paraId="53533055" w14:textId="51BC9ACF" w:rsidR="00E84A3D" w:rsidRPr="004D1AA2" w:rsidRDefault="009F6381" w:rsidP="006800DE">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t xml:space="preserve">The whistleblowing channel should not be used to report complaints about lack of leadership or other operational issues. If </w:t>
      </w:r>
      <w:r w:rsidR="00AA1BD6" w:rsidRPr="004D1AA2">
        <w:rPr>
          <w:rFonts w:asciiTheme="minorHAnsi" w:hAnsiTheme="minorHAnsi"/>
          <w:b w:val="0"/>
          <w:szCs w:val="22"/>
          <w:lang w:val="en-GB"/>
        </w:rPr>
        <w:t>a</w:t>
      </w:r>
      <w:r w:rsidRPr="004D1AA2">
        <w:rPr>
          <w:rFonts w:asciiTheme="minorHAnsi" w:hAnsiTheme="minorHAnsi"/>
          <w:b w:val="0"/>
          <w:szCs w:val="22"/>
          <w:lang w:val="en-GB"/>
        </w:rPr>
        <w:t xml:space="preserve"> repor</w:t>
      </w:r>
      <w:r w:rsidR="00AA1BD6" w:rsidRPr="004D1AA2">
        <w:rPr>
          <w:rFonts w:asciiTheme="minorHAnsi" w:hAnsiTheme="minorHAnsi"/>
          <w:b w:val="0"/>
          <w:szCs w:val="22"/>
          <w:lang w:val="en-GB"/>
        </w:rPr>
        <w:t>t is judged to fall outside the purpose of this policy</w:t>
      </w:r>
      <w:r w:rsidRPr="004D1AA2">
        <w:rPr>
          <w:rFonts w:asciiTheme="minorHAnsi" w:hAnsiTheme="minorHAnsi"/>
          <w:b w:val="0"/>
          <w:szCs w:val="22"/>
          <w:lang w:val="en-GB"/>
        </w:rPr>
        <w:t xml:space="preserve">, </w:t>
      </w:r>
      <w:r w:rsidR="00E931F0" w:rsidRPr="004D1AA2">
        <w:rPr>
          <w:rFonts w:asciiTheme="minorHAnsi" w:hAnsiTheme="minorHAnsi"/>
          <w:b w:val="0"/>
          <w:szCs w:val="22"/>
          <w:lang w:val="en-GB"/>
        </w:rPr>
        <w:t xml:space="preserve">such scope being as per this Section 3, first paragraph, item a) </w:t>
      </w:r>
      <w:r w:rsidR="00826FAE" w:rsidRPr="004D1AA2">
        <w:rPr>
          <w:rFonts w:asciiTheme="minorHAnsi" w:hAnsiTheme="minorHAnsi"/>
          <w:b w:val="0"/>
          <w:szCs w:val="22"/>
          <w:lang w:val="en-GB"/>
        </w:rPr>
        <w:t xml:space="preserve">and b) </w:t>
      </w:r>
      <w:r w:rsidR="00E931F0" w:rsidRPr="004D1AA2">
        <w:rPr>
          <w:rFonts w:asciiTheme="minorHAnsi" w:hAnsiTheme="minorHAnsi"/>
          <w:b w:val="0"/>
          <w:szCs w:val="22"/>
          <w:lang w:val="en-GB"/>
        </w:rPr>
        <w:t xml:space="preserve">above (below the “Scope”), then </w:t>
      </w:r>
      <w:r w:rsidR="00AA1BD6" w:rsidRPr="004D1AA2">
        <w:rPr>
          <w:rFonts w:asciiTheme="minorHAnsi" w:hAnsiTheme="minorHAnsi"/>
          <w:b w:val="0"/>
          <w:szCs w:val="22"/>
          <w:lang w:val="en-GB"/>
        </w:rPr>
        <w:t>the</w:t>
      </w:r>
      <w:r w:rsidRPr="004D1AA2">
        <w:rPr>
          <w:rFonts w:asciiTheme="minorHAnsi" w:hAnsiTheme="minorHAnsi"/>
          <w:b w:val="0"/>
          <w:szCs w:val="22"/>
          <w:lang w:val="en-GB"/>
        </w:rPr>
        <w:t xml:space="preserve"> report will be deleted and </w:t>
      </w:r>
      <w:r w:rsidR="00AA1BD6" w:rsidRPr="004D1AA2">
        <w:rPr>
          <w:rFonts w:asciiTheme="minorHAnsi" w:hAnsiTheme="minorHAnsi"/>
          <w:b w:val="0"/>
          <w:szCs w:val="22"/>
          <w:lang w:val="en-GB"/>
        </w:rPr>
        <w:t xml:space="preserve">the </w:t>
      </w:r>
      <w:r w:rsidR="00AB07F2">
        <w:rPr>
          <w:rFonts w:asciiTheme="minorHAnsi" w:hAnsiTheme="minorHAnsi"/>
          <w:b w:val="0"/>
          <w:szCs w:val="22"/>
          <w:lang w:val="en-GB"/>
        </w:rPr>
        <w:t>individual</w:t>
      </w:r>
      <w:r w:rsidR="00AB07F2" w:rsidRPr="004D1AA2">
        <w:rPr>
          <w:rFonts w:asciiTheme="minorHAnsi" w:hAnsiTheme="minorHAnsi"/>
          <w:b w:val="0"/>
          <w:szCs w:val="22"/>
          <w:lang w:val="en-GB"/>
        </w:rPr>
        <w:t xml:space="preserve"> </w:t>
      </w:r>
      <w:r w:rsidRPr="004D1AA2">
        <w:rPr>
          <w:rFonts w:asciiTheme="minorHAnsi" w:hAnsiTheme="minorHAnsi"/>
          <w:b w:val="0"/>
          <w:szCs w:val="22"/>
          <w:lang w:val="en-GB"/>
        </w:rPr>
        <w:t>will be notified via e-mail</w:t>
      </w:r>
      <w:r w:rsidR="009A5277" w:rsidRPr="004D1AA2">
        <w:rPr>
          <w:rFonts w:asciiTheme="minorHAnsi" w:hAnsiTheme="minorHAnsi"/>
          <w:b w:val="0"/>
          <w:szCs w:val="22"/>
          <w:lang w:val="en-GB"/>
        </w:rPr>
        <w:t xml:space="preserve"> from ML</w:t>
      </w:r>
      <w:r w:rsidRPr="004D1AA2">
        <w:rPr>
          <w:rFonts w:asciiTheme="minorHAnsi" w:hAnsiTheme="minorHAnsi"/>
          <w:b w:val="0"/>
          <w:szCs w:val="22"/>
          <w:lang w:val="en-GB"/>
        </w:rPr>
        <w:t xml:space="preserve"> </w:t>
      </w:r>
      <w:r w:rsidR="000F591D" w:rsidRPr="004D1AA2">
        <w:rPr>
          <w:rFonts w:asciiTheme="minorHAnsi" w:hAnsiTheme="minorHAnsi"/>
          <w:b w:val="0"/>
          <w:szCs w:val="22"/>
          <w:lang w:val="en-GB"/>
        </w:rPr>
        <w:t>that the report was deemed outside the Scope</w:t>
      </w:r>
      <w:r w:rsidR="00A26A43" w:rsidRPr="004D1AA2">
        <w:rPr>
          <w:rFonts w:asciiTheme="minorHAnsi" w:hAnsiTheme="minorHAnsi"/>
          <w:b w:val="0"/>
          <w:szCs w:val="22"/>
          <w:lang w:val="en-GB"/>
        </w:rPr>
        <w:t xml:space="preserve">, unless the </w:t>
      </w:r>
      <w:r w:rsidR="00AC17FB">
        <w:rPr>
          <w:rFonts w:asciiTheme="minorHAnsi" w:hAnsiTheme="minorHAnsi"/>
          <w:b w:val="0"/>
          <w:szCs w:val="22"/>
          <w:lang w:val="en-GB"/>
        </w:rPr>
        <w:t>individual</w:t>
      </w:r>
      <w:r w:rsidR="00AC17FB" w:rsidRPr="004D1AA2">
        <w:rPr>
          <w:rFonts w:asciiTheme="minorHAnsi" w:hAnsiTheme="minorHAnsi"/>
          <w:b w:val="0"/>
          <w:szCs w:val="22"/>
          <w:lang w:val="en-GB"/>
        </w:rPr>
        <w:t xml:space="preserve"> </w:t>
      </w:r>
      <w:r w:rsidR="00A26A43" w:rsidRPr="004D1AA2">
        <w:rPr>
          <w:rFonts w:asciiTheme="minorHAnsi" w:hAnsiTheme="minorHAnsi"/>
          <w:b w:val="0"/>
          <w:szCs w:val="22"/>
          <w:lang w:val="en-GB"/>
        </w:rPr>
        <w:t>has chosen to send the report anonymously via regular mail</w:t>
      </w:r>
      <w:r w:rsidR="00E931F0" w:rsidRPr="004D1AA2">
        <w:rPr>
          <w:rFonts w:asciiTheme="minorHAnsi" w:hAnsiTheme="minorHAnsi"/>
          <w:b w:val="0"/>
          <w:szCs w:val="22"/>
          <w:lang w:val="en-GB"/>
        </w:rPr>
        <w:t xml:space="preserve"> (i.e. with no contact details for the employee)</w:t>
      </w:r>
      <w:r w:rsidR="000F591D" w:rsidRPr="004D1AA2">
        <w:rPr>
          <w:rFonts w:asciiTheme="minorHAnsi" w:hAnsiTheme="minorHAnsi"/>
          <w:b w:val="0"/>
          <w:szCs w:val="22"/>
          <w:lang w:val="en-GB"/>
        </w:rPr>
        <w:t xml:space="preserve"> in which case no notification back will be sent</w:t>
      </w:r>
      <w:r w:rsidRPr="004D1AA2">
        <w:rPr>
          <w:rFonts w:asciiTheme="minorHAnsi" w:hAnsiTheme="minorHAnsi"/>
          <w:b w:val="0"/>
          <w:szCs w:val="22"/>
          <w:lang w:val="en-GB"/>
        </w:rPr>
        <w:t xml:space="preserve">. </w:t>
      </w:r>
    </w:p>
    <w:p w14:paraId="64CEE3B1" w14:textId="7ED31F40" w:rsidR="00E84A3D" w:rsidRPr="004D1AA2" w:rsidRDefault="00100AF2" w:rsidP="006800DE">
      <w:pPr>
        <w:pStyle w:val="NCC-RUBRIK1"/>
        <w:keepLines/>
        <w:spacing w:line="240" w:lineRule="auto"/>
        <w:ind w:left="851"/>
        <w:outlineLvl w:val="0"/>
        <w:rPr>
          <w:rFonts w:asciiTheme="minorHAnsi" w:hAnsiTheme="minorHAnsi"/>
          <w:b w:val="0"/>
          <w:szCs w:val="22"/>
          <w:lang w:val="en-GB"/>
        </w:rPr>
      </w:pPr>
      <w:r>
        <w:rPr>
          <w:rFonts w:asciiTheme="minorHAnsi" w:hAnsiTheme="minorHAnsi"/>
          <w:b w:val="0"/>
          <w:szCs w:val="22"/>
          <w:lang w:val="en-GB"/>
        </w:rPr>
        <w:t>It is not required to provide</w:t>
      </w:r>
      <w:r w:rsidR="009F6381" w:rsidRPr="004D1AA2">
        <w:rPr>
          <w:rFonts w:asciiTheme="minorHAnsi" w:hAnsiTheme="minorHAnsi"/>
          <w:b w:val="0"/>
          <w:szCs w:val="22"/>
          <w:lang w:val="en-GB"/>
        </w:rPr>
        <w:t xml:space="preserve"> specific proof of </w:t>
      </w:r>
      <w:r w:rsidR="003A1EDC">
        <w:rPr>
          <w:rFonts w:asciiTheme="minorHAnsi" w:hAnsiTheme="minorHAnsi"/>
          <w:b w:val="0"/>
          <w:szCs w:val="22"/>
          <w:lang w:val="en-GB"/>
        </w:rPr>
        <w:t>any reported</w:t>
      </w:r>
      <w:r w:rsidR="003A1EDC" w:rsidRPr="004D1AA2">
        <w:rPr>
          <w:rFonts w:asciiTheme="minorHAnsi" w:hAnsiTheme="minorHAnsi"/>
          <w:b w:val="0"/>
          <w:szCs w:val="22"/>
          <w:lang w:val="en-GB"/>
        </w:rPr>
        <w:t xml:space="preserve"> </w:t>
      </w:r>
      <w:r w:rsidR="009F6381" w:rsidRPr="004D1AA2">
        <w:rPr>
          <w:rFonts w:asciiTheme="minorHAnsi" w:hAnsiTheme="minorHAnsi"/>
          <w:b w:val="0"/>
          <w:szCs w:val="22"/>
          <w:lang w:val="en-GB"/>
        </w:rPr>
        <w:t xml:space="preserve">suspicions, but all reporting should be made in good faith in accordance with this policy. </w:t>
      </w:r>
    </w:p>
    <w:p w14:paraId="37091161" w14:textId="14C111DA" w:rsidR="00E84A3D" w:rsidRPr="004D1AA2" w:rsidRDefault="001B4FD1" w:rsidP="006800DE">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t>ML</w:t>
      </w:r>
      <w:r w:rsidR="009E77DC" w:rsidRPr="004D1AA2">
        <w:rPr>
          <w:rFonts w:asciiTheme="minorHAnsi" w:hAnsiTheme="minorHAnsi"/>
          <w:b w:val="0"/>
          <w:szCs w:val="22"/>
          <w:lang w:val="en-GB"/>
        </w:rPr>
        <w:t xml:space="preserve"> is responsible for reviewing the </w:t>
      </w:r>
      <w:r w:rsidR="00AA1BD6" w:rsidRPr="004D1AA2">
        <w:rPr>
          <w:rFonts w:asciiTheme="minorHAnsi" w:hAnsiTheme="minorHAnsi"/>
          <w:b w:val="0"/>
          <w:szCs w:val="22"/>
          <w:lang w:val="en-GB"/>
        </w:rPr>
        <w:t xml:space="preserve">reported </w:t>
      </w:r>
      <w:r w:rsidR="00C64734" w:rsidRPr="004D1AA2">
        <w:rPr>
          <w:rFonts w:asciiTheme="minorHAnsi" w:hAnsiTheme="minorHAnsi"/>
          <w:b w:val="0"/>
          <w:szCs w:val="22"/>
          <w:lang w:val="en-GB"/>
        </w:rPr>
        <w:t>case</w:t>
      </w:r>
      <w:r w:rsidR="00AA1BD6" w:rsidRPr="004D1AA2">
        <w:rPr>
          <w:rFonts w:asciiTheme="minorHAnsi" w:hAnsiTheme="minorHAnsi"/>
          <w:b w:val="0"/>
          <w:szCs w:val="22"/>
          <w:lang w:val="en-GB"/>
        </w:rPr>
        <w:t>s</w:t>
      </w:r>
      <w:r w:rsidR="00C64734" w:rsidRPr="004D1AA2">
        <w:rPr>
          <w:rFonts w:asciiTheme="minorHAnsi" w:hAnsiTheme="minorHAnsi"/>
          <w:b w:val="0"/>
          <w:szCs w:val="22"/>
          <w:lang w:val="en-GB"/>
        </w:rPr>
        <w:t xml:space="preserve"> </w:t>
      </w:r>
      <w:r w:rsidR="009A5277" w:rsidRPr="004D1AA2">
        <w:rPr>
          <w:rFonts w:asciiTheme="minorHAnsi" w:hAnsiTheme="minorHAnsi"/>
          <w:b w:val="0"/>
          <w:szCs w:val="22"/>
          <w:lang w:val="en-GB"/>
        </w:rPr>
        <w:t xml:space="preserve">and determine whether the report falls within the </w:t>
      </w:r>
      <w:r w:rsidR="000F591D" w:rsidRPr="004D1AA2">
        <w:rPr>
          <w:rFonts w:asciiTheme="minorHAnsi" w:hAnsiTheme="minorHAnsi"/>
          <w:b w:val="0"/>
          <w:szCs w:val="22"/>
          <w:lang w:val="en-GB"/>
        </w:rPr>
        <w:t>S</w:t>
      </w:r>
      <w:r w:rsidR="009A5277" w:rsidRPr="004D1AA2">
        <w:rPr>
          <w:rFonts w:asciiTheme="minorHAnsi" w:hAnsiTheme="minorHAnsi"/>
          <w:b w:val="0"/>
          <w:szCs w:val="22"/>
          <w:lang w:val="en-GB"/>
        </w:rPr>
        <w:t>cope of this policy</w:t>
      </w:r>
      <w:r w:rsidR="006E14D1" w:rsidRPr="004D1AA2">
        <w:rPr>
          <w:rFonts w:asciiTheme="minorHAnsi" w:hAnsiTheme="minorHAnsi"/>
          <w:b w:val="0"/>
          <w:szCs w:val="22"/>
          <w:lang w:val="en-GB"/>
        </w:rPr>
        <w:t xml:space="preserve"> and shall also immediately delete all redundant personal data</w:t>
      </w:r>
      <w:r w:rsidR="009A5277" w:rsidRPr="004D1AA2">
        <w:rPr>
          <w:rFonts w:asciiTheme="minorHAnsi" w:hAnsiTheme="minorHAnsi"/>
          <w:b w:val="0"/>
          <w:szCs w:val="22"/>
          <w:lang w:val="en-GB"/>
        </w:rPr>
        <w:t>.</w:t>
      </w:r>
      <w:r w:rsidR="006E14D1" w:rsidRPr="004D1AA2">
        <w:rPr>
          <w:rFonts w:asciiTheme="minorHAnsi" w:hAnsiTheme="minorHAnsi"/>
          <w:b w:val="0"/>
          <w:szCs w:val="22"/>
          <w:lang w:val="en-GB"/>
        </w:rPr>
        <w:t xml:space="preserve"> </w:t>
      </w:r>
      <w:r w:rsidR="009A5277" w:rsidRPr="004D1AA2">
        <w:rPr>
          <w:rFonts w:asciiTheme="minorHAnsi" w:hAnsiTheme="minorHAnsi"/>
          <w:b w:val="0"/>
          <w:szCs w:val="22"/>
          <w:lang w:val="en-GB"/>
        </w:rPr>
        <w:t xml:space="preserve">If </w:t>
      </w:r>
      <w:r w:rsidR="00784805" w:rsidRPr="004D1AA2">
        <w:rPr>
          <w:rFonts w:asciiTheme="minorHAnsi" w:hAnsiTheme="minorHAnsi"/>
          <w:b w:val="0"/>
          <w:szCs w:val="22"/>
          <w:lang w:val="en-GB"/>
        </w:rPr>
        <w:t>a</w:t>
      </w:r>
      <w:r w:rsidR="009A5277" w:rsidRPr="004D1AA2">
        <w:rPr>
          <w:rFonts w:asciiTheme="minorHAnsi" w:hAnsiTheme="minorHAnsi"/>
          <w:b w:val="0"/>
          <w:szCs w:val="22"/>
          <w:lang w:val="en-GB"/>
        </w:rPr>
        <w:t xml:space="preserve"> report </w:t>
      </w:r>
      <w:r w:rsidR="00784805" w:rsidRPr="004D1AA2">
        <w:rPr>
          <w:rFonts w:asciiTheme="minorHAnsi" w:hAnsiTheme="minorHAnsi"/>
          <w:b w:val="0"/>
          <w:szCs w:val="22"/>
          <w:lang w:val="en-GB"/>
        </w:rPr>
        <w:t>is</w:t>
      </w:r>
      <w:r w:rsidR="009A5277" w:rsidRPr="004D1AA2">
        <w:rPr>
          <w:rFonts w:asciiTheme="minorHAnsi" w:hAnsiTheme="minorHAnsi"/>
          <w:b w:val="0"/>
          <w:szCs w:val="22"/>
          <w:lang w:val="en-GB"/>
        </w:rPr>
        <w:t xml:space="preserve"> deemed to fall within the </w:t>
      </w:r>
      <w:r w:rsidR="000F591D" w:rsidRPr="004D1AA2">
        <w:rPr>
          <w:rFonts w:asciiTheme="minorHAnsi" w:hAnsiTheme="minorHAnsi"/>
          <w:b w:val="0"/>
          <w:szCs w:val="22"/>
          <w:lang w:val="en-GB"/>
        </w:rPr>
        <w:t>S</w:t>
      </w:r>
      <w:r w:rsidR="009A5277" w:rsidRPr="004D1AA2">
        <w:rPr>
          <w:rFonts w:asciiTheme="minorHAnsi" w:hAnsiTheme="minorHAnsi"/>
          <w:b w:val="0"/>
          <w:szCs w:val="22"/>
          <w:lang w:val="en-GB"/>
        </w:rPr>
        <w:t>cope of this policy, ML shall inform the Chairman of the Board.</w:t>
      </w:r>
      <w:r w:rsidR="00784805" w:rsidRPr="004D1AA2">
        <w:rPr>
          <w:rFonts w:asciiTheme="minorHAnsi" w:hAnsiTheme="minorHAnsi"/>
          <w:b w:val="0"/>
          <w:szCs w:val="22"/>
          <w:lang w:val="en-GB"/>
        </w:rPr>
        <w:t xml:space="preserve"> </w:t>
      </w:r>
      <w:r w:rsidR="009E7A50" w:rsidRPr="004D1AA2">
        <w:rPr>
          <w:rFonts w:asciiTheme="minorHAnsi" w:hAnsiTheme="minorHAnsi"/>
          <w:b w:val="0"/>
          <w:szCs w:val="22"/>
          <w:lang w:val="en-GB"/>
        </w:rPr>
        <w:t>ML and the Chairman shall involve</w:t>
      </w:r>
      <w:r w:rsidR="00C64734" w:rsidRPr="004D1AA2">
        <w:rPr>
          <w:rFonts w:asciiTheme="minorHAnsi" w:hAnsiTheme="minorHAnsi"/>
          <w:b w:val="0"/>
          <w:szCs w:val="22"/>
          <w:lang w:val="en-GB"/>
        </w:rPr>
        <w:t xml:space="preserve"> such functions</w:t>
      </w:r>
      <w:r w:rsidRPr="004D1AA2">
        <w:rPr>
          <w:rFonts w:asciiTheme="minorHAnsi" w:hAnsiTheme="minorHAnsi"/>
          <w:b w:val="0"/>
          <w:szCs w:val="22"/>
          <w:lang w:val="en-GB"/>
        </w:rPr>
        <w:t xml:space="preserve"> (e.g. HR, Legal, CEO and CFO)</w:t>
      </w:r>
      <w:r w:rsidR="00C64734" w:rsidRPr="004D1AA2">
        <w:rPr>
          <w:rFonts w:asciiTheme="minorHAnsi" w:hAnsiTheme="minorHAnsi"/>
          <w:b w:val="0"/>
          <w:szCs w:val="22"/>
          <w:lang w:val="en-GB"/>
        </w:rPr>
        <w:t xml:space="preserve"> within the Björn Borg Group that are</w:t>
      </w:r>
      <w:r w:rsidRPr="004D1AA2">
        <w:rPr>
          <w:rFonts w:asciiTheme="minorHAnsi" w:hAnsiTheme="minorHAnsi"/>
          <w:b w:val="0"/>
          <w:szCs w:val="22"/>
          <w:lang w:val="en-GB"/>
        </w:rPr>
        <w:t xml:space="preserve"> </w:t>
      </w:r>
      <w:r w:rsidR="006E14D1" w:rsidRPr="004D1AA2">
        <w:rPr>
          <w:rFonts w:asciiTheme="minorHAnsi" w:hAnsiTheme="minorHAnsi"/>
          <w:b w:val="0"/>
          <w:szCs w:val="22"/>
          <w:lang w:val="en-GB"/>
        </w:rPr>
        <w:t xml:space="preserve">deemed </w:t>
      </w:r>
      <w:r w:rsidR="00C64734" w:rsidRPr="004D1AA2">
        <w:rPr>
          <w:rFonts w:asciiTheme="minorHAnsi" w:hAnsiTheme="minorHAnsi"/>
          <w:b w:val="0"/>
          <w:szCs w:val="22"/>
          <w:lang w:val="en-GB"/>
        </w:rPr>
        <w:t>necessary</w:t>
      </w:r>
      <w:r w:rsidR="006E14D1" w:rsidRPr="004D1AA2">
        <w:rPr>
          <w:rFonts w:asciiTheme="minorHAnsi" w:hAnsiTheme="minorHAnsi"/>
          <w:b w:val="0"/>
          <w:szCs w:val="22"/>
          <w:lang w:val="en-GB"/>
        </w:rPr>
        <w:t xml:space="preserve"> to involve</w:t>
      </w:r>
      <w:r w:rsidR="00C64734" w:rsidRPr="004D1AA2">
        <w:rPr>
          <w:rFonts w:asciiTheme="minorHAnsi" w:hAnsiTheme="minorHAnsi"/>
          <w:b w:val="0"/>
          <w:szCs w:val="22"/>
          <w:lang w:val="en-GB"/>
        </w:rPr>
        <w:t xml:space="preserve"> </w:t>
      </w:r>
      <w:proofErr w:type="gramStart"/>
      <w:r w:rsidR="00C64734" w:rsidRPr="004D1AA2">
        <w:rPr>
          <w:rFonts w:asciiTheme="minorHAnsi" w:hAnsiTheme="minorHAnsi"/>
          <w:b w:val="0"/>
          <w:szCs w:val="22"/>
          <w:lang w:val="en-GB"/>
        </w:rPr>
        <w:t>in order to</w:t>
      </w:r>
      <w:proofErr w:type="gramEnd"/>
      <w:r w:rsidR="00C64734" w:rsidRPr="004D1AA2">
        <w:rPr>
          <w:rFonts w:asciiTheme="minorHAnsi" w:hAnsiTheme="minorHAnsi"/>
          <w:b w:val="0"/>
          <w:szCs w:val="22"/>
          <w:lang w:val="en-GB"/>
        </w:rPr>
        <w:t xml:space="preserve"> </w:t>
      </w:r>
      <w:r w:rsidRPr="004D1AA2">
        <w:rPr>
          <w:rFonts w:asciiTheme="minorHAnsi" w:hAnsiTheme="minorHAnsi"/>
          <w:b w:val="0"/>
          <w:szCs w:val="22"/>
          <w:lang w:val="en-GB"/>
        </w:rPr>
        <w:t>further investigate and determine how to proceed</w:t>
      </w:r>
      <w:r w:rsidR="00304A25" w:rsidRPr="004D1AA2">
        <w:rPr>
          <w:rFonts w:asciiTheme="minorHAnsi" w:hAnsiTheme="minorHAnsi"/>
          <w:b w:val="0"/>
          <w:szCs w:val="22"/>
          <w:lang w:val="en-GB"/>
        </w:rPr>
        <w:t xml:space="preserve"> with the case.</w:t>
      </w:r>
      <w:r w:rsidR="006E14D1" w:rsidRPr="004D1AA2">
        <w:rPr>
          <w:rFonts w:asciiTheme="minorHAnsi" w:hAnsiTheme="minorHAnsi"/>
          <w:b w:val="0"/>
          <w:szCs w:val="22"/>
          <w:lang w:val="en-GB"/>
        </w:rPr>
        <w:t xml:space="preserve"> </w:t>
      </w:r>
      <w:r w:rsidRPr="004D1AA2">
        <w:rPr>
          <w:rFonts w:asciiTheme="minorHAnsi" w:hAnsiTheme="minorHAnsi"/>
          <w:b w:val="0"/>
          <w:szCs w:val="22"/>
          <w:lang w:val="en-GB"/>
        </w:rPr>
        <w:t xml:space="preserve">The Chairman of the Board and </w:t>
      </w:r>
      <w:r w:rsidR="009E7A50" w:rsidRPr="004D1AA2">
        <w:rPr>
          <w:rFonts w:asciiTheme="minorHAnsi" w:hAnsiTheme="minorHAnsi"/>
          <w:b w:val="0"/>
          <w:szCs w:val="22"/>
          <w:lang w:val="en-GB"/>
        </w:rPr>
        <w:t xml:space="preserve">the </w:t>
      </w:r>
      <w:r w:rsidRPr="004D1AA2">
        <w:rPr>
          <w:rFonts w:asciiTheme="minorHAnsi" w:hAnsiTheme="minorHAnsi"/>
          <w:b w:val="0"/>
          <w:szCs w:val="22"/>
          <w:lang w:val="en-GB"/>
        </w:rPr>
        <w:t>functions within Björn Borg</w:t>
      </w:r>
      <w:r w:rsidR="009E7A50" w:rsidRPr="004D1AA2">
        <w:rPr>
          <w:rFonts w:asciiTheme="minorHAnsi" w:hAnsiTheme="minorHAnsi"/>
          <w:b w:val="0"/>
          <w:szCs w:val="22"/>
          <w:lang w:val="en-GB"/>
        </w:rPr>
        <w:t xml:space="preserve"> that have been involved in the case</w:t>
      </w:r>
      <w:r w:rsidRPr="004D1AA2">
        <w:rPr>
          <w:rFonts w:asciiTheme="minorHAnsi" w:hAnsiTheme="minorHAnsi"/>
          <w:b w:val="0"/>
          <w:szCs w:val="22"/>
          <w:lang w:val="en-GB"/>
        </w:rPr>
        <w:t xml:space="preserve"> shall decide on necessary actions </w:t>
      </w:r>
      <w:proofErr w:type="gramStart"/>
      <w:r w:rsidRPr="004D1AA2">
        <w:rPr>
          <w:rFonts w:asciiTheme="minorHAnsi" w:hAnsiTheme="minorHAnsi"/>
          <w:b w:val="0"/>
          <w:szCs w:val="22"/>
          <w:lang w:val="en-GB"/>
        </w:rPr>
        <w:t>in order to</w:t>
      </w:r>
      <w:proofErr w:type="gramEnd"/>
      <w:r w:rsidRPr="004D1AA2">
        <w:rPr>
          <w:rFonts w:asciiTheme="minorHAnsi" w:hAnsiTheme="minorHAnsi"/>
          <w:b w:val="0"/>
          <w:szCs w:val="22"/>
          <w:lang w:val="en-GB"/>
        </w:rPr>
        <w:t xml:space="preserve"> address the filed </w:t>
      </w:r>
      <w:proofErr w:type="gramStart"/>
      <w:r w:rsidRPr="004D1AA2">
        <w:rPr>
          <w:rFonts w:asciiTheme="minorHAnsi" w:hAnsiTheme="minorHAnsi"/>
          <w:b w:val="0"/>
          <w:szCs w:val="22"/>
          <w:lang w:val="en-GB"/>
        </w:rPr>
        <w:t>report, and</w:t>
      </w:r>
      <w:proofErr w:type="gramEnd"/>
      <w:r w:rsidRPr="004D1AA2">
        <w:rPr>
          <w:rFonts w:asciiTheme="minorHAnsi" w:hAnsiTheme="minorHAnsi"/>
          <w:b w:val="0"/>
          <w:szCs w:val="22"/>
          <w:lang w:val="en-GB"/>
        </w:rPr>
        <w:t xml:space="preserve"> inform ML on ho</w:t>
      </w:r>
      <w:r w:rsidR="009E7A50" w:rsidRPr="004D1AA2">
        <w:rPr>
          <w:rFonts w:asciiTheme="minorHAnsi" w:hAnsiTheme="minorHAnsi"/>
          <w:b w:val="0"/>
          <w:szCs w:val="22"/>
          <w:lang w:val="en-GB"/>
        </w:rPr>
        <w:t>w Björn Borg intend to proceed.</w:t>
      </w:r>
      <w:r w:rsidR="00304A25" w:rsidRPr="004D1AA2">
        <w:rPr>
          <w:rFonts w:asciiTheme="minorHAnsi" w:hAnsiTheme="minorHAnsi"/>
          <w:b w:val="0"/>
          <w:szCs w:val="22"/>
          <w:lang w:val="en-GB"/>
        </w:rPr>
        <w:t xml:space="preserve"> </w:t>
      </w:r>
      <w:r w:rsidR="00055C70" w:rsidRPr="004D1AA2">
        <w:rPr>
          <w:rFonts w:asciiTheme="minorHAnsi" w:hAnsiTheme="minorHAnsi"/>
          <w:b w:val="0"/>
          <w:szCs w:val="22"/>
          <w:lang w:val="en-GB"/>
        </w:rPr>
        <w:t xml:space="preserve">If the </w:t>
      </w:r>
      <w:r w:rsidR="00AC17FB">
        <w:rPr>
          <w:rFonts w:asciiTheme="minorHAnsi" w:hAnsiTheme="minorHAnsi"/>
          <w:b w:val="0"/>
          <w:szCs w:val="22"/>
          <w:lang w:val="en-GB"/>
        </w:rPr>
        <w:t>individual</w:t>
      </w:r>
      <w:r w:rsidR="00AC17FB" w:rsidRPr="004D1AA2">
        <w:rPr>
          <w:rFonts w:asciiTheme="minorHAnsi" w:hAnsiTheme="minorHAnsi"/>
          <w:b w:val="0"/>
          <w:szCs w:val="22"/>
          <w:lang w:val="en-GB"/>
        </w:rPr>
        <w:t xml:space="preserve"> </w:t>
      </w:r>
      <w:r w:rsidR="00055C70" w:rsidRPr="004D1AA2">
        <w:rPr>
          <w:rFonts w:asciiTheme="minorHAnsi" w:hAnsiTheme="minorHAnsi"/>
          <w:b w:val="0"/>
          <w:szCs w:val="22"/>
          <w:lang w:val="en-GB"/>
        </w:rPr>
        <w:t xml:space="preserve">has </w:t>
      </w:r>
      <w:r w:rsidR="004D2A89" w:rsidRPr="004D1AA2">
        <w:rPr>
          <w:rFonts w:asciiTheme="minorHAnsi" w:hAnsiTheme="minorHAnsi"/>
          <w:b w:val="0"/>
          <w:szCs w:val="22"/>
          <w:lang w:val="en-GB"/>
        </w:rPr>
        <w:t>requested that its identity should be kept</w:t>
      </w:r>
      <w:r w:rsidR="00055C70" w:rsidRPr="004D1AA2">
        <w:rPr>
          <w:rFonts w:asciiTheme="minorHAnsi" w:hAnsiTheme="minorHAnsi"/>
          <w:b w:val="0"/>
          <w:szCs w:val="22"/>
          <w:lang w:val="en-GB"/>
        </w:rPr>
        <w:t xml:space="preserve"> anonymous, </w:t>
      </w:r>
      <w:r w:rsidRPr="004D1AA2">
        <w:rPr>
          <w:rFonts w:asciiTheme="minorHAnsi" w:hAnsiTheme="minorHAnsi"/>
          <w:b w:val="0"/>
          <w:szCs w:val="22"/>
          <w:lang w:val="en-GB"/>
        </w:rPr>
        <w:t>ML</w:t>
      </w:r>
      <w:r w:rsidR="00304A25" w:rsidRPr="004D1AA2">
        <w:rPr>
          <w:rFonts w:asciiTheme="minorHAnsi" w:hAnsiTheme="minorHAnsi"/>
          <w:b w:val="0"/>
          <w:szCs w:val="22"/>
          <w:lang w:val="en-GB"/>
        </w:rPr>
        <w:t xml:space="preserve"> shall report back to the employee on how the case will proceed</w:t>
      </w:r>
      <w:r w:rsidR="00A26A43" w:rsidRPr="004D1AA2">
        <w:rPr>
          <w:rFonts w:asciiTheme="minorHAnsi" w:hAnsiTheme="minorHAnsi"/>
          <w:b w:val="0"/>
          <w:szCs w:val="22"/>
          <w:lang w:val="en-GB"/>
        </w:rPr>
        <w:t xml:space="preserve">, unless the </w:t>
      </w:r>
      <w:r w:rsidR="00AC17FB">
        <w:rPr>
          <w:rFonts w:asciiTheme="minorHAnsi" w:hAnsiTheme="minorHAnsi"/>
          <w:b w:val="0"/>
          <w:szCs w:val="22"/>
          <w:lang w:val="en-GB"/>
        </w:rPr>
        <w:t>individual</w:t>
      </w:r>
      <w:r w:rsidR="00AC17FB" w:rsidRPr="004D1AA2">
        <w:rPr>
          <w:rFonts w:asciiTheme="minorHAnsi" w:hAnsiTheme="minorHAnsi"/>
          <w:b w:val="0"/>
          <w:szCs w:val="22"/>
          <w:lang w:val="en-GB"/>
        </w:rPr>
        <w:t xml:space="preserve"> </w:t>
      </w:r>
      <w:r w:rsidR="00A26A43" w:rsidRPr="004D1AA2">
        <w:rPr>
          <w:rFonts w:asciiTheme="minorHAnsi" w:hAnsiTheme="minorHAnsi"/>
          <w:b w:val="0"/>
          <w:szCs w:val="22"/>
          <w:lang w:val="en-GB"/>
        </w:rPr>
        <w:t>has chosen to send the report anonymously via regular mail</w:t>
      </w:r>
      <w:r w:rsidR="000F591D" w:rsidRPr="004D1AA2">
        <w:rPr>
          <w:rFonts w:asciiTheme="minorHAnsi" w:hAnsiTheme="minorHAnsi"/>
          <w:b w:val="0"/>
          <w:szCs w:val="22"/>
          <w:lang w:val="en-GB"/>
        </w:rPr>
        <w:t xml:space="preserve"> in which case no report back will be given</w:t>
      </w:r>
      <w:r w:rsidR="00304A25" w:rsidRPr="004D1AA2">
        <w:rPr>
          <w:rFonts w:asciiTheme="minorHAnsi" w:hAnsiTheme="minorHAnsi"/>
          <w:b w:val="0"/>
          <w:szCs w:val="22"/>
          <w:lang w:val="en-GB"/>
        </w:rPr>
        <w:t xml:space="preserve">. </w:t>
      </w:r>
      <w:r w:rsidR="00055C70" w:rsidRPr="004D1AA2">
        <w:rPr>
          <w:rFonts w:asciiTheme="minorHAnsi" w:hAnsiTheme="minorHAnsi"/>
          <w:b w:val="0"/>
          <w:szCs w:val="22"/>
          <w:lang w:val="en-GB"/>
        </w:rPr>
        <w:t xml:space="preserve">In other cases, the working group established within Björn Borg will be responsible to inform the </w:t>
      </w:r>
      <w:r w:rsidR="00AC17FB">
        <w:rPr>
          <w:rFonts w:asciiTheme="minorHAnsi" w:hAnsiTheme="minorHAnsi"/>
          <w:b w:val="0"/>
          <w:szCs w:val="22"/>
          <w:lang w:val="en-GB"/>
        </w:rPr>
        <w:t>individual</w:t>
      </w:r>
      <w:r w:rsidR="00AC17FB" w:rsidRPr="004D1AA2">
        <w:rPr>
          <w:rFonts w:asciiTheme="minorHAnsi" w:hAnsiTheme="minorHAnsi"/>
          <w:b w:val="0"/>
          <w:szCs w:val="22"/>
          <w:lang w:val="en-GB"/>
        </w:rPr>
        <w:t xml:space="preserve"> </w:t>
      </w:r>
      <w:r w:rsidR="00055C70" w:rsidRPr="004D1AA2">
        <w:rPr>
          <w:rFonts w:asciiTheme="minorHAnsi" w:hAnsiTheme="minorHAnsi"/>
          <w:b w:val="0"/>
          <w:szCs w:val="22"/>
          <w:lang w:val="en-GB"/>
        </w:rPr>
        <w:t xml:space="preserve">on how the case will proceed. </w:t>
      </w:r>
    </w:p>
    <w:p w14:paraId="4D89F391" w14:textId="77777777" w:rsidR="00AA1BD6" w:rsidRPr="004D1AA2" w:rsidRDefault="00A62891" w:rsidP="006800DE">
      <w:pPr>
        <w:pStyle w:val="NCC-RUBRIK1"/>
        <w:keepLines/>
        <w:spacing w:line="240" w:lineRule="auto"/>
        <w:ind w:left="851"/>
        <w:outlineLvl w:val="0"/>
        <w:rPr>
          <w:rFonts w:asciiTheme="minorHAnsi" w:hAnsiTheme="minorHAnsi"/>
          <w:b w:val="0"/>
          <w:szCs w:val="22"/>
          <w:lang w:val="en-GB"/>
        </w:rPr>
      </w:pPr>
      <w:r w:rsidRPr="004D1AA2">
        <w:rPr>
          <w:rFonts w:asciiTheme="minorHAnsi" w:hAnsiTheme="minorHAnsi"/>
          <w:b w:val="0"/>
          <w:szCs w:val="22"/>
          <w:lang w:val="en-GB"/>
        </w:rPr>
        <w:lastRenderedPageBreak/>
        <w:t>The information collected via the whistleblowing channel will only be used for the purpose of administering and investigating reported incidents and for addressing detected violations.</w:t>
      </w:r>
    </w:p>
    <w:p w14:paraId="4FFAEF3F" w14:textId="77777777" w:rsidR="00E84A3D" w:rsidRPr="004D1AA2" w:rsidRDefault="00A62891" w:rsidP="006800DE">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Information may be provided to authorities and other third parties if</w:t>
      </w:r>
      <w:r w:rsidR="009A5277" w:rsidRPr="004D1AA2">
        <w:rPr>
          <w:rFonts w:asciiTheme="minorHAnsi" w:hAnsiTheme="minorHAnsi"/>
          <w:b w:val="0"/>
          <w:szCs w:val="22"/>
          <w:lang w:val="en-GB"/>
        </w:rPr>
        <w:t xml:space="preserve"> required by applicable laws or regulations or </w:t>
      </w:r>
      <w:r w:rsidR="00784805" w:rsidRPr="004D1AA2">
        <w:rPr>
          <w:rFonts w:asciiTheme="minorHAnsi" w:hAnsiTheme="minorHAnsi"/>
          <w:b w:val="0"/>
          <w:szCs w:val="22"/>
          <w:lang w:val="en-GB"/>
        </w:rPr>
        <w:t>otherwise</w:t>
      </w:r>
      <w:r w:rsidRPr="004D1AA2">
        <w:rPr>
          <w:rFonts w:asciiTheme="minorHAnsi" w:hAnsiTheme="minorHAnsi"/>
          <w:b w:val="0"/>
          <w:szCs w:val="22"/>
          <w:lang w:val="en-GB"/>
        </w:rPr>
        <w:t xml:space="preserve"> deemed necessary for the investigation or for </w:t>
      </w:r>
      <w:r w:rsidR="00E84A3D" w:rsidRPr="004D1AA2">
        <w:rPr>
          <w:rFonts w:asciiTheme="minorHAnsi" w:hAnsiTheme="minorHAnsi"/>
          <w:b w:val="0"/>
          <w:szCs w:val="22"/>
          <w:lang w:val="en-GB"/>
        </w:rPr>
        <w:t>Björn Borg</w:t>
      </w:r>
      <w:r w:rsidRPr="004D1AA2">
        <w:rPr>
          <w:rFonts w:asciiTheme="minorHAnsi" w:hAnsiTheme="minorHAnsi"/>
          <w:b w:val="0"/>
          <w:szCs w:val="22"/>
          <w:lang w:val="en-GB"/>
        </w:rPr>
        <w:t xml:space="preserve"> to be able to </w:t>
      </w:r>
      <w:proofErr w:type="gramStart"/>
      <w:r w:rsidRPr="004D1AA2">
        <w:rPr>
          <w:rFonts w:asciiTheme="minorHAnsi" w:hAnsiTheme="minorHAnsi"/>
          <w:b w:val="0"/>
          <w:szCs w:val="22"/>
          <w:lang w:val="en-GB"/>
        </w:rPr>
        <w:t>take action</w:t>
      </w:r>
      <w:proofErr w:type="gramEnd"/>
      <w:r w:rsidRPr="004D1AA2">
        <w:rPr>
          <w:rFonts w:asciiTheme="minorHAnsi" w:hAnsiTheme="minorHAnsi"/>
          <w:b w:val="0"/>
          <w:szCs w:val="22"/>
          <w:lang w:val="en-GB"/>
        </w:rPr>
        <w:t xml:space="preserve"> in response to a report, such as for making a police report or if the information is required </w:t>
      </w:r>
      <w:proofErr w:type="gramStart"/>
      <w:r w:rsidRPr="004D1AA2">
        <w:rPr>
          <w:rFonts w:asciiTheme="minorHAnsi" w:hAnsiTheme="minorHAnsi"/>
          <w:b w:val="0"/>
          <w:szCs w:val="22"/>
          <w:lang w:val="en-GB"/>
        </w:rPr>
        <w:t>in the course of</w:t>
      </w:r>
      <w:proofErr w:type="gramEnd"/>
      <w:r w:rsidRPr="004D1AA2">
        <w:rPr>
          <w:rFonts w:asciiTheme="minorHAnsi" w:hAnsiTheme="minorHAnsi"/>
          <w:b w:val="0"/>
          <w:szCs w:val="22"/>
          <w:lang w:val="en-GB"/>
        </w:rPr>
        <w:t xml:space="preserve"> legal action.</w:t>
      </w:r>
    </w:p>
    <w:p w14:paraId="5D195374" w14:textId="3CF7253A" w:rsidR="004A789F" w:rsidRPr="004D1AA2" w:rsidRDefault="460EAC85" w:rsidP="395A7310">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According to </w:t>
      </w:r>
      <w:proofErr w:type="gramStart"/>
      <w:r w:rsidRPr="004D1AA2">
        <w:rPr>
          <w:rFonts w:asciiTheme="minorHAnsi" w:hAnsiTheme="minorHAnsi"/>
          <w:b w:val="0"/>
          <w:szCs w:val="22"/>
          <w:lang w:val="en-GB"/>
        </w:rPr>
        <w:t xml:space="preserve">Swedish </w:t>
      </w:r>
      <w:r w:rsidR="009B736A" w:rsidRPr="004D1AA2">
        <w:rPr>
          <w:rFonts w:asciiTheme="minorHAnsi" w:hAnsiTheme="minorHAnsi"/>
          <w:b w:val="0"/>
          <w:szCs w:val="22"/>
          <w:lang w:val="en-GB"/>
        </w:rPr>
        <w:t xml:space="preserve"> law</w:t>
      </w:r>
      <w:proofErr w:type="gramEnd"/>
      <w:r w:rsidR="009B736A" w:rsidRPr="004D1AA2">
        <w:rPr>
          <w:rFonts w:asciiTheme="minorHAnsi" w:hAnsiTheme="minorHAnsi"/>
          <w:b w:val="0"/>
          <w:szCs w:val="22"/>
          <w:lang w:val="en-GB"/>
        </w:rPr>
        <w:t>, it is prohibited for employers to expose workers to reprisals</w:t>
      </w:r>
      <w:r w:rsidR="0015537E" w:rsidRPr="004D1AA2">
        <w:rPr>
          <w:rFonts w:asciiTheme="minorHAnsi" w:hAnsiTheme="minorHAnsi"/>
          <w:b w:val="0"/>
          <w:szCs w:val="22"/>
          <w:lang w:val="en-GB"/>
        </w:rPr>
        <w:t xml:space="preserve"> (including punishments such as termination or reassignment)</w:t>
      </w:r>
      <w:r w:rsidR="009B736A" w:rsidRPr="004D1AA2">
        <w:rPr>
          <w:rFonts w:asciiTheme="minorHAnsi" w:hAnsiTheme="minorHAnsi"/>
          <w:b w:val="0"/>
          <w:szCs w:val="22"/>
          <w:lang w:val="en-GB"/>
        </w:rPr>
        <w:t xml:space="preserve"> </w:t>
      </w:r>
      <w:proofErr w:type="gramStart"/>
      <w:r w:rsidR="009B736A" w:rsidRPr="004D1AA2">
        <w:rPr>
          <w:rFonts w:asciiTheme="minorHAnsi" w:hAnsiTheme="minorHAnsi"/>
          <w:b w:val="0"/>
          <w:szCs w:val="22"/>
          <w:lang w:val="en-GB"/>
        </w:rPr>
        <w:t>as a consequence of</w:t>
      </w:r>
      <w:proofErr w:type="gramEnd"/>
      <w:r w:rsidR="009B736A" w:rsidRPr="004D1AA2">
        <w:rPr>
          <w:rFonts w:asciiTheme="minorHAnsi" w:hAnsiTheme="minorHAnsi"/>
          <w:b w:val="0"/>
          <w:szCs w:val="22"/>
          <w:lang w:val="en-GB"/>
        </w:rPr>
        <w:t xml:space="preserve"> reporting serious violations within a business.</w:t>
      </w:r>
    </w:p>
    <w:p w14:paraId="34CE0A41" w14:textId="77777777" w:rsidR="008D2D4C" w:rsidRPr="004D1AA2" w:rsidRDefault="008D2D4C" w:rsidP="006800DE">
      <w:pPr>
        <w:pStyle w:val="NCC-RUBRIK1"/>
        <w:keepLines/>
        <w:spacing w:line="240" w:lineRule="auto"/>
        <w:ind w:left="851"/>
        <w:rPr>
          <w:rFonts w:asciiTheme="minorHAnsi" w:hAnsiTheme="minorHAnsi"/>
          <w:b w:val="0"/>
          <w:szCs w:val="22"/>
          <w:lang w:val="en-GB"/>
        </w:rPr>
      </w:pPr>
    </w:p>
    <w:p w14:paraId="5BA5714B" w14:textId="77777777" w:rsidR="0095221E" w:rsidRPr="004D1AA2" w:rsidRDefault="008D2D4C" w:rsidP="006800DE">
      <w:pPr>
        <w:pStyle w:val="NCC-RUBRIK1"/>
        <w:keepLines/>
        <w:spacing w:before="0" w:after="200" w:line="240" w:lineRule="auto"/>
        <w:ind w:left="851" w:hanging="851"/>
        <w:rPr>
          <w:rFonts w:asciiTheme="minorHAnsi" w:hAnsiTheme="minorHAnsi"/>
          <w:szCs w:val="22"/>
          <w:lang w:val="en-GB"/>
        </w:rPr>
      </w:pPr>
      <w:r w:rsidRPr="004D1AA2">
        <w:rPr>
          <w:rFonts w:asciiTheme="minorHAnsi" w:hAnsiTheme="minorHAnsi"/>
          <w:szCs w:val="22"/>
          <w:lang w:val="en-GB"/>
        </w:rPr>
        <w:t xml:space="preserve">4. </w:t>
      </w:r>
      <w:r w:rsidRPr="004D1AA2">
        <w:rPr>
          <w:rFonts w:asciiTheme="minorHAnsi" w:hAnsiTheme="minorHAnsi"/>
          <w:szCs w:val="22"/>
          <w:lang w:val="en-GB"/>
        </w:rPr>
        <w:tab/>
      </w:r>
      <w:r w:rsidR="0095221E" w:rsidRPr="004D1AA2">
        <w:rPr>
          <w:rFonts w:asciiTheme="minorHAnsi" w:hAnsiTheme="minorHAnsi"/>
          <w:szCs w:val="22"/>
          <w:lang w:val="en-GB"/>
        </w:rPr>
        <w:t>Processing of personal data within the scope of the whistleblowing channel</w:t>
      </w:r>
    </w:p>
    <w:p w14:paraId="1350FDE1" w14:textId="77777777" w:rsidR="0095221E" w:rsidRPr="004D1AA2" w:rsidRDefault="000A01E2" w:rsidP="006800DE">
      <w:pPr>
        <w:pStyle w:val="NCC-RUBRIK1"/>
        <w:keepLines/>
        <w:spacing w:before="0" w:after="200" w:line="240" w:lineRule="auto"/>
        <w:ind w:left="851" w:hanging="851"/>
        <w:rPr>
          <w:rFonts w:asciiTheme="minorHAnsi" w:hAnsiTheme="minorHAnsi"/>
          <w:b w:val="0"/>
          <w:szCs w:val="22"/>
          <w:lang w:val="en-GB"/>
        </w:rPr>
      </w:pPr>
      <w:r w:rsidRPr="004D1AA2">
        <w:rPr>
          <w:rFonts w:asciiTheme="minorHAnsi" w:hAnsiTheme="minorHAnsi"/>
          <w:szCs w:val="22"/>
          <w:lang w:val="en-GB"/>
        </w:rPr>
        <w:tab/>
      </w:r>
      <w:r w:rsidRPr="004D1AA2">
        <w:rPr>
          <w:rFonts w:asciiTheme="minorHAnsi" w:hAnsiTheme="minorHAnsi"/>
          <w:b w:val="0"/>
          <w:szCs w:val="22"/>
          <w:lang w:val="en-GB"/>
        </w:rPr>
        <w:t>Personal data will be processed within the scope of the whistleblowing channel about the employee that files a report under this policy, the employee subject to the report, and any other employees involved</w:t>
      </w:r>
      <w:r w:rsidR="00F52D69" w:rsidRPr="004D1AA2">
        <w:rPr>
          <w:rFonts w:asciiTheme="minorHAnsi" w:hAnsiTheme="minorHAnsi"/>
          <w:b w:val="0"/>
          <w:szCs w:val="22"/>
          <w:lang w:val="en-GB"/>
        </w:rPr>
        <w:t xml:space="preserve"> in the case that is reported. Such personal data will be processed in accordance with the General Data Protection Regulation</w:t>
      </w:r>
      <w:r w:rsidR="004229DE" w:rsidRPr="004D1AA2">
        <w:rPr>
          <w:rFonts w:asciiTheme="minorHAnsi" w:hAnsiTheme="minorHAnsi"/>
          <w:b w:val="0"/>
          <w:szCs w:val="22"/>
          <w:lang w:val="en-GB"/>
        </w:rPr>
        <w:t xml:space="preserve"> (EU) 2016/679</w:t>
      </w:r>
      <w:r w:rsidR="00F52D69" w:rsidRPr="004D1AA2">
        <w:rPr>
          <w:rFonts w:asciiTheme="minorHAnsi" w:hAnsiTheme="minorHAnsi"/>
          <w:b w:val="0"/>
          <w:szCs w:val="22"/>
          <w:lang w:val="en-GB"/>
        </w:rPr>
        <w:t xml:space="preserve"> and the Swedish Data Protection Authority’s regulations processing of personal data concerning criminal offences (DIFS 2018:2).</w:t>
      </w:r>
    </w:p>
    <w:p w14:paraId="51A148AA" w14:textId="77777777" w:rsidR="00470A4D" w:rsidRPr="004D1AA2" w:rsidRDefault="00470A4D" w:rsidP="006800DE">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When a working group is created for a relevant matter, one person in the working group shall be appointed as responsible for the processing of personal data hereunder. Such person shall ensure that only such personal data that is necessary for the case is processed, that the personal data is deleted when the case is closed, and that the individuals that </w:t>
      </w:r>
      <w:r w:rsidR="008E56C5" w:rsidRPr="004D1AA2">
        <w:rPr>
          <w:rFonts w:asciiTheme="minorHAnsi" w:hAnsiTheme="minorHAnsi"/>
          <w:b w:val="0"/>
          <w:szCs w:val="22"/>
          <w:lang w:val="en-GB"/>
        </w:rPr>
        <w:t>are</w:t>
      </w:r>
      <w:r w:rsidRPr="004D1AA2">
        <w:rPr>
          <w:rFonts w:asciiTheme="minorHAnsi" w:hAnsiTheme="minorHAnsi"/>
          <w:b w:val="0"/>
          <w:szCs w:val="22"/>
          <w:lang w:val="en-GB"/>
        </w:rPr>
        <w:t xml:space="preserve"> mentioned in the report or otherwise subject to the investigations are informed about the processing of their personal data</w:t>
      </w:r>
      <w:r w:rsidR="004D196E" w:rsidRPr="004D1AA2">
        <w:rPr>
          <w:rFonts w:asciiTheme="minorHAnsi" w:hAnsiTheme="minorHAnsi"/>
          <w:b w:val="0"/>
          <w:szCs w:val="22"/>
          <w:lang w:val="en-GB"/>
        </w:rPr>
        <w:t xml:space="preserve"> (if legally required)</w:t>
      </w:r>
      <w:r w:rsidRPr="004D1AA2">
        <w:rPr>
          <w:rFonts w:asciiTheme="minorHAnsi" w:hAnsiTheme="minorHAnsi"/>
          <w:b w:val="0"/>
          <w:szCs w:val="22"/>
          <w:lang w:val="en-GB"/>
        </w:rPr>
        <w:t xml:space="preserve"> and that personal data is stored and shared between the working group in a safe manner.</w:t>
      </w:r>
    </w:p>
    <w:p w14:paraId="59BE8989" w14:textId="4DD68A06" w:rsidR="00470A4D" w:rsidRPr="004D1AA2" w:rsidRDefault="00B629DC" w:rsidP="395A7310">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Information to </w:t>
      </w:r>
      <w:r w:rsidR="00834865">
        <w:rPr>
          <w:rFonts w:asciiTheme="minorHAnsi" w:hAnsiTheme="minorHAnsi"/>
          <w:b w:val="0"/>
          <w:szCs w:val="22"/>
          <w:lang w:val="en-GB"/>
        </w:rPr>
        <w:t>individuals</w:t>
      </w:r>
      <w:r w:rsidR="00834865" w:rsidRPr="004D1AA2">
        <w:rPr>
          <w:rFonts w:asciiTheme="minorHAnsi" w:hAnsiTheme="minorHAnsi"/>
          <w:b w:val="0"/>
          <w:szCs w:val="22"/>
          <w:lang w:val="en-GB"/>
        </w:rPr>
        <w:t xml:space="preserve"> </w:t>
      </w:r>
      <w:r w:rsidRPr="004D1AA2">
        <w:rPr>
          <w:rFonts w:asciiTheme="minorHAnsi" w:hAnsiTheme="minorHAnsi"/>
          <w:b w:val="0"/>
          <w:szCs w:val="22"/>
          <w:lang w:val="en-GB"/>
        </w:rPr>
        <w:t xml:space="preserve">filing a report is provided below. Information to other employees involved in the case shall be provided as soon as the case is opened by the working group. In certain cases, informing the person against whom an allegation has been made at an early stage may seriously impair the achievement of the objectives of the processing (ref Art 14.5.b of the GDPR). In such cases, provision of specific information might need to be deferred. Deferral of </w:t>
      </w:r>
      <w:r w:rsidR="003AE6F5" w:rsidRPr="004D1AA2">
        <w:rPr>
          <w:rFonts w:asciiTheme="minorHAnsi" w:hAnsiTheme="minorHAnsi"/>
          <w:b w:val="0"/>
          <w:szCs w:val="22"/>
          <w:lang w:val="en-GB"/>
        </w:rPr>
        <w:t>information</w:t>
      </w:r>
      <w:r w:rsidRPr="004D1AA2">
        <w:rPr>
          <w:rFonts w:asciiTheme="minorHAnsi" w:hAnsiTheme="minorHAnsi"/>
          <w:b w:val="0"/>
          <w:szCs w:val="22"/>
          <w:lang w:val="en-GB"/>
        </w:rPr>
        <w:t xml:space="preserve"> should be decided on a </w:t>
      </w:r>
      <w:proofErr w:type="gramStart"/>
      <w:r w:rsidRPr="004D1AA2">
        <w:rPr>
          <w:rFonts w:asciiTheme="minorHAnsi" w:hAnsiTheme="minorHAnsi"/>
          <w:b w:val="0"/>
          <w:szCs w:val="22"/>
          <w:lang w:val="en-GB"/>
        </w:rPr>
        <w:t>case by case</w:t>
      </w:r>
      <w:proofErr w:type="gramEnd"/>
      <w:r w:rsidRPr="004D1AA2">
        <w:rPr>
          <w:rFonts w:asciiTheme="minorHAnsi" w:hAnsiTheme="minorHAnsi"/>
          <w:b w:val="0"/>
          <w:szCs w:val="22"/>
          <w:lang w:val="en-GB"/>
        </w:rPr>
        <w:t xml:space="preserve"> basis and be documented. </w:t>
      </w:r>
      <w:r w:rsidR="00470A4D" w:rsidRPr="004D1AA2">
        <w:rPr>
          <w:rFonts w:asciiTheme="minorHAnsi" w:hAnsiTheme="minorHAnsi"/>
          <w:b w:val="0"/>
          <w:szCs w:val="22"/>
          <w:lang w:val="en-GB"/>
        </w:rPr>
        <w:t xml:space="preserve"> </w:t>
      </w:r>
    </w:p>
    <w:p w14:paraId="60FE0469" w14:textId="1B1C15A7" w:rsidR="007D7C3D" w:rsidRPr="004D1AA2" w:rsidRDefault="007D7C3D" w:rsidP="395A7310">
      <w:pPr>
        <w:pStyle w:val="NCC-RUBRIK1"/>
        <w:keepLines/>
        <w:spacing w:before="0" w:after="200"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If you report through the whistleblowing channel, please see </w:t>
      </w:r>
      <w:r w:rsidRPr="004D1AA2">
        <w:rPr>
          <w:rFonts w:asciiTheme="minorHAnsi" w:hAnsiTheme="minorHAnsi"/>
          <w:b w:val="0"/>
          <w:szCs w:val="22"/>
          <w:u w:val="single"/>
          <w:lang w:val="en-GB"/>
        </w:rPr>
        <w:t xml:space="preserve">Appendix </w:t>
      </w:r>
      <w:r w:rsidRPr="004D1AA2">
        <w:rPr>
          <w:rFonts w:asciiTheme="minorHAnsi" w:hAnsiTheme="minorHAnsi"/>
          <w:b w:val="0"/>
          <w:szCs w:val="22"/>
          <w:lang w:val="en-GB"/>
        </w:rPr>
        <w:t xml:space="preserve">3, for </w:t>
      </w:r>
      <w:r w:rsidR="43A24C81" w:rsidRPr="004D1AA2">
        <w:rPr>
          <w:rFonts w:asciiTheme="minorHAnsi" w:hAnsiTheme="minorHAnsi"/>
          <w:b w:val="0"/>
          <w:szCs w:val="22"/>
          <w:lang w:val="en-GB"/>
        </w:rPr>
        <w:t>further</w:t>
      </w:r>
      <w:r w:rsidRPr="004D1AA2">
        <w:rPr>
          <w:rFonts w:asciiTheme="minorHAnsi" w:hAnsiTheme="minorHAnsi"/>
          <w:b w:val="0"/>
          <w:szCs w:val="22"/>
          <w:lang w:val="en-GB"/>
        </w:rPr>
        <w:t xml:space="preserve"> information about Björn Borg’s processing of personal data in connection with such reporting. </w:t>
      </w:r>
    </w:p>
    <w:p w14:paraId="37ADCCB0" w14:textId="76EEA04F" w:rsidR="00A656CB" w:rsidRPr="000C5E65" w:rsidRDefault="004D196E" w:rsidP="007D7C3D">
      <w:pPr>
        <w:pStyle w:val="NCC-RUBRIK1"/>
        <w:spacing w:before="0" w:after="200"/>
        <w:ind w:left="851" w:hanging="851"/>
        <w:rPr>
          <w:rFonts w:asciiTheme="minorHAnsi" w:hAnsiTheme="minorHAnsi"/>
          <w:szCs w:val="22"/>
          <w:lang w:val="en-GB"/>
        </w:rPr>
      </w:pPr>
      <w:r w:rsidRPr="000C5E65">
        <w:rPr>
          <w:rFonts w:asciiTheme="minorHAnsi" w:hAnsiTheme="minorHAnsi"/>
          <w:szCs w:val="22"/>
          <w:lang w:val="en-GB"/>
        </w:rPr>
        <w:t>5</w:t>
      </w:r>
      <w:r w:rsidR="007D7C3D" w:rsidRPr="000C5E65">
        <w:rPr>
          <w:rFonts w:asciiTheme="minorHAnsi" w:hAnsiTheme="minorHAnsi"/>
          <w:szCs w:val="22"/>
          <w:lang w:val="en-GB"/>
        </w:rPr>
        <w:t>.</w:t>
      </w:r>
      <w:r w:rsidR="007D7C3D" w:rsidRPr="000C5E65">
        <w:rPr>
          <w:rFonts w:asciiTheme="minorHAnsi" w:hAnsiTheme="minorHAnsi"/>
          <w:szCs w:val="22"/>
          <w:lang w:val="en-GB"/>
        </w:rPr>
        <w:tab/>
        <w:t>Updates and Reviews</w:t>
      </w:r>
      <w:r w:rsidR="00A656CB" w:rsidRPr="004D1AA2">
        <w:rPr>
          <w:rFonts w:asciiTheme="minorHAnsi" w:hAnsiTheme="minorHAnsi"/>
          <w:b w:val="0"/>
          <w:szCs w:val="22"/>
          <w:lang w:val="en-GB"/>
        </w:rPr>
        <w:tab/>
      </w:r>
    </w:p>
    <w:p w14:paraId="103FB262" w14:textId="585C0827" w:rsidR="00083260" w:rsidRPr="000C5E65" w:rsidRDefault="007D7C3D" w:rsidP="00F36C7F">
      <w:pPr>
        <w:pStyle w:val="NCC-RUBRIK1"/>
        <w:keepLines/>
        <w:spacing w:before="0" w:after="200" w:line="240" w:lineRule="auto"/>
        <w:ind w:left="851"/>
      </w:pPr>
      <w:r w:rsidRPr="004D1AA2">
        <w:rPr>
          <w:rFonts w:asciiTheme="minorHAnsi" w:hAnsiTheme="minorHAnsi"/>
          <w:b w:val="0"/>
          <w:szCs w:val="22"/>
          <w:lang w:val="en-GB"/>
        </w:rPr>
        <w:t>This policy shall be reviewed annually by the board of directors and be updated when necessary.</w:t>
      </w:r>
    </w:p>
    <w:p w14:paraId="1E352681" w14:textId="77777777" w:rsidR="00083260" w:rsidRPr="000C5E65" w:rsidRDefault="00083260" w:rsidP="007D7C3D">
      <w:pPr>
        <w:spacing w:after="0"/>
        <w:ind w:left="851"/>
        <w:rPr>
          <w:rFonts w:asciiTheme="minorHAnsi" w:hAnsiTheme="minorHAnsi"/>
          <w:szCs w:val="22"/>
          <w:lang w:val="en-GB"/>
        </w:rPr>
      </w:pPr>
    </w:p>
    <w:p w14:paraId="7E64F119" w14:textId="77777777" w:rsidR="00834865" w:rsidRDefault="00834865">
      <w:pPr>
        <w:spacing w:after="0" w:line="240" w:lineRule="auto"/>
        <w:rPr>
          <w:b/>
          <w:szCs w:val="22"/>
          <w:lang w:val="en-GB"/>
        </w:rPr>
      </w:pPr>
      <w:r>
        <w:rPr>
          <w:b/>
          <w:szCs w:val="22"/>
          <w:lang w:val="en-GB"/>
        </w:rPr>
        <w:br w:type="page"/>
      </w:r>
    </w:p>
    <w:p w14:paraId="4EEFE9CB" w14:textId="34F0366E" w:rsidR="0056045B" w:rsidRPr="000C5E65" w:rsidRDefault="0056045B" w:rsidP="006800DE">
      <w:pPr>
        <w:keepNext/>
        <w:keepLines/>
        <w:spacing w:after="0" w:line="240" w:lineRule="auto"/>
        <w:rPr>
          <w:b/>
          <w:szCs w:val="22"/>
          <w:lang w:val="en-GB"/>
        </w:rPr>
      </w:pPr>
      <w:r w:rsidRPr="000C5E65">
        <w:rPr>
          <w:b/>
          <w:szCs w:val="22"/>
          <w:lang w:val="en-GB"/>
        </w:rPr>
        <w:lastRenderedPageBreak/>
        <w:t>APPENDIX 1</w:t>
      </w:r>
    </w:p>
    <w:p w14:paraId="62EBF3C5" w14:textId="77777777" w:rsidR="0056045B" w:rsidRPr="000C5E65" w:rsidRDefault="0056045B" w:rsidP="006800DE">
      <w:pPr>
        <w:keepNext/>
        <w:keepLines/>
        <w:spacing w:after="0" w:line="240" w:lineRule="auto"/>
        <w:rPr>
          <w:b/>
          <w:szCs w:val="22"/>
          <w:lang w:val="en-GB"/>
        </w:rPr>
      </w:pPr>
    </w:p>
    <w:p w14:paraId="62979547" w14:textId="5DB1930A" w:rsidR="0056045B" w:rsidRPr="000C5E65" w:rsidRDefault="0056045B" w:rsidP="006800DE">
      <w:pPr>
        <w:keepNext/>
        <w:keepLines/>
        <w:spacing w:after="0" w:line="240" w:lineRule="auto"/>
        <w:rPr>
          <w:b/>
          <w:szCs w:val="22"/>
          <w:lang w:val="en-GB"/>
        </w:rPr>
      </w:pPr>
      <w:r w:rsidRPr="000C5E65">
        <w:rPr>
          <w:b/>
          <w:szCs w:val="22"/>
          <w:lang w:val="en-GB"/>
        </w:rPr>
        <w:t xml:space="preserve">INFORMATION </w:t>
      </w:r>
      <w:r w:rsidR="006800DE" w:rsidRPr="000C5E65">
        <w:rPr>
          <w:b/>
          <w:szCs w:val="22"/>
          <w:lang w:val="en-GB"/>
        </w:rPr>
        <w:t xml:space="preserve">ON </w:t>
      </w:r>
      <w:r w:rsidRPr="000C5E65">
        <w:rPr>
          <w:b/>
          <w:szCs w:val="22"/>
          <w:lang w:val="en-GB"/>
        </w:rPr>
        <w:t>HOW TO USE THE WHISTLEBLOWING CHANNEL</w:t>
      </w:r>
    </w:p>
    <w:p w14:paraId="6D98A12B" w14:textId="77777777" w:rsidR="0056045B" w:rsidRPr="000C5E65" w:rsidRDefault="0056045B" w:rsidP="006800DE">
      <w:pPr>
        <w:keepNext/>
        <w:keepLines/>
        <w:spacing w:after="0" w:line="240" w:lineRule="auto"/>
        <w:rPr>
          <w:b/>
          <w:szCs w:val="22"/>
          <w:lang w:val="en-GB"/>
        </w:rPr>
      </w:pPr>
    </w:p>
    <w:p w14:paraId="4B6E8837" w14:textId="423DDD1D" w:rsidR="0056045B" w:rsidRPr="004D1AA2" w:rsidRDefault="0056045B" w:rsidP="395A7310">
      <w:p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Below is a summary on how you as an </w:t>
      </w:r>
      <w:r w:rsidR="26FEA5AB" w:rsidRPr="004D1AA2">
        <w:rPr>
          <w:rFonts w:asciiTheme="minorHAnsi" w:hAnsiTheme="minorHAnsi" w:cstheme="minorHAnsi"/>
          <w:szCs w:val="22"/>
          <w:lang w:val="en-GB"/>
        </w:rPr>
        <w:t>employee</w:t>
      </w:r>
      <w:r w:rsidRPr="004D1AA2">
        <w:rPr>
          <w:rFonts w:asciiTheme="minorHAnsi" w:hAnsiTheme="minorHAnsi" w:cstheme="minorHAnsi"/>
          <w:szCs w:val="22"/>
          <w:lang w:val="en-GB"/>
        </w:rPr>
        <w:t xml:space="preserve"> </w:t>
      </w:r>
      <w:r w:rsidR="5DF2F5ED" w:rsidRPr="004D1AA2">
        <w:rPr>
          <w:rFonts w:asciiTheme="minorHAnsi" w:hAnsiTheme="minorHAnsi" w:cstheme="minorHAnsi"/>
          <w:szCs w:val="22"/>
          <w:lang w:val="en-GB"/>
        </w:rPr>
        <w:t xml:space="preserve">of </w:t>
      </w:r>
      <w:r w:rsidRPr="004D1AA2">
        <w:rPr>
          <w:rFonts w:asciiTheme="minorHAnsi" w:hAnsiTheme="minorHAnsi" w:cstheme="minorHAnsi"/>
          <w:szCs w:val="22"/>
          <w:lang w:val="en-GB"/>
        </w:rPr>
        <w:t>Björn Borg can</w:t>
      </w:r>
      <w:r w:rsidR="004D196E" w:rsidRPr="004D1AA2">
        <w:rPr>
          <w:rFonts w:asciiTheme="minorHAnsi" w:hAnsiTheme="minorHAnsi" w:cstheme="minorHAnsi"/>
          <w:szCs w:val="22"/>
          <w:lang w:val="en-GB"/>
        </w:rPr>
        <w:t xml:space="preserve"> file a</w:t>
      </w:r>
      <w:r w:rsidRPr="004D1AA2">
        <w:rPr>
          <w:rFonts w:asciiTheme="minorHAnsi" w:hAnsiTheme="minorHAnsi" w:cstheme="minorHAnsi"/>
          <w:szCs w:val="22"/>
          <w:lang w:val="en-GB"/>
        </w:rPr>
        <w:t xml:space="preserve"> report </w:t>
      </w:r>
      <w:r w:rsidR="004D196E" w:rsidRPr="004D1AA2">
        <w:rPr>
          <w:rFonts w:asciiTheme="minorHAnsi" w:hAnsiTheme="minorHAnsi" w:cstheme="minorHAnsi"/>
          <w:szCs w:val="22"/>
          <w:lang w:val="en-GB"/>
        </w:rPr>
        <w:t>through</w:t>
      </w:r>
      <w:r w:rsidRPr="004D1AA2">
        <w:rPr>
          <w:rFonts w:asciiTheme="minorHAnsi" w:hAnsiTheme="minorHAnsi" w:cstheme="minorHAnsi"/>
          <w:szCs w:val="22"/>
          <w:lang w:val="en-GB"/>
        </w:rPr>
        <w:t xml:space="preserve"> the Björn Borg Group’s whistleblowing channel. For detailed information about the whistleblowing channel, please read the full policy for whistleblowing. </w:t>
      </w:r>
    </w:p>
    <w:p w14:paraId="2946DB82" w14:textId="77777777" w:rsidR="0056045B" w:rsidRPr="004D1AA2" w:rsidRDefault="0056045B" w:rsidP="006800DE">
      <w:pPr>
        <w:keepNext/>
        <w:keepLines/>
        <w:spacing w:after="0" w:line="240" w:lineRule="auto"/>
        <w:rPr>
          <w:rFonts w:asciiTheme="minorHAnsi" w:hAnsiTheme="minorHAnsi" w:cstheme="minorHAnsi"/>
          <w:szCs w:val="22"/>
          <w:lang w:val="en-GB"/>
        </w:rPr>
      </w:pPr>
    </w:p>
    <w:p w14:paraId="110F4618" w14:textId="0CCA42D9" w:rsidR="003935FD" w:rsidRPr="004D1AA2" w:rsidRDefault="003935FD" w:rsidP="006800DE">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b/>
          <w:bCs/>
          <w:szCs w:val="22"/>
          <w:lang w:val="en-GB"/>
        </w:rPr>
        <w:t xml:space="preserve">First reporting channel: </w:t>
      </w:r>
      <w:r w:rsidR="0056045B" w:rsidRPr="004D1AA2">
        <w:rPr>
          <w:rFonts w:asciiTheme="minorHAnsi" w:hAnsiTheme="minorHAnsi" w:cstheme="minorHAnsi"/>
          <w:szCs w:val="22"/>
          <w:lang w:val="en-GB"/>
        </w:rPr>
        <w:t xml:space="preserve">Björn Borg encourages a culture of openness and believes that such culture can prevent </w:t>
      </w:r>
      <w:r w:rsidR="13A0E3B3" w:rsidRPr="004D1AA2">
        <w:rPr>
          <w:rFonts w:asciiTheme="minorHAnsi" w:hAnsiTheme="minorHAnsi" w:cstheme="minorHAnsi"/>
          <w:szCs w:val="22"/>
          <w:lang w:val="en-GB"/>
        </w:rPr>
        <w:t>malpractice</w:t>
      </w:r>
      <w:r w:rsidR="0056045B" w:rsidRPr="004D1AA2">
        <w:rPr>
          <w:rFonts w:asciiTheme="minorHAnsi" w:hAnsiTheme="minorHAnsi" w:cstheme="minorHAnsi"/>
          <w:szCs w:val="22"/>
          <w:lang w:val="en-GB"/>
        </w:rPr>
        <w:t xml:space="preserve"> before it happens. </w:t>
      </w:r>
      <w:r w:rsidRPr="004D1AA2">
        <w:rPr>
          <w:rFonts w:asciiTheme="minorHAnsi" w:hAnsiTheme="minorHAnsi" w:cstheme="minorHAnsi"/>
          <w:szCs w:val="22"/>
          <w:lang w:val="en-GB"/>
        </w:rPr>
        <w:t xml:space="preserve">You are therefore </w:t>
      </w:r>
      <w:r w:rsidR="2921C499" w:rsidRPr="004D1AA2">
        <w:rPr>
          <w:rFonts w:asciiTheme="minorHAnsi" w:hAnsiTheme="minorHAnsi" w:cstheme="minorHAnsi"/>
          <w:szCs w:val="22"/>
          <w:lang w:val="en-GB"/>
        </w:rPr>
        <w:t>encouraged</w:t>
      </w:r>
      <w:r w:rsidRPr="004D1AA2">
        <w:rPr>
          <w:rFonts w:asciiTheme="minorHAnsi" w:hAnsiTheme="minorHAnsi" w:cstheme="minorHAnsi"/>
          <w:szCs w:val="22"/>
          <w:lang w:val="en-GB"/>
        </w:rPr>
        <w:t xml:space="preserve"> to raise issues directly with your manager or any other manager that you trust or to Legal. This should be the main channel for reporting irregularities or wrongdoings within Björn Borg. </w:t>
      </w:r>
    </w:p>
    <w:p w14:paraId="5997CC1D" w14:textId="77777777" w:rsidR="006800DE" w:rsidRPr="004D1AA2" w:rsidRDefault="006800DE" w:rsidP="006800DE">
      <w:pPr>
        <w:pStyle w:val="ListParagraph"/>
        <w:keepNext/>
        <w:keepLines/>
        <w:spacing w:after="0" w:line="240" w:lineRule="auto"/>
        <w:rPr>
          <w:rFonts w:asciiTheme="minorHAnsi" w:hAnsiTheme="minorHAnsi" w:cstheme="minorHAnsi"/>
          <w:szCs w:val="22"/>
          <w:lang w:val="en-GB"/>
        </w:rPr>
      </w:pPr>
    </w:p>
    <w:p w14:paraId="28C6EFD3" w14:textId="639092F3" w:rsidR="003935FD" w:rsidRPr="004D1AA2" w:rsidRDefault="003935FD" w:rsidP="00F52D69">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b/>
          <w:bCs/>
          <w:szCs w:val="22"/>
          <w:lang w:val="en-GB"/>
        </w:rPr>
        <w:t xml:space="preserve">Second reporting channel: </w:t>
      </w:r>
      <w:r w:rsidRPr="004D1AA2">
        <w:rPr>
          <w:rFonts w:asciiTheme="minorHAnsi" w:hAnsiTheme="minorHAnsi" w:cstheme="minorHAnsi"/>
          <w:szCs w:val="22"/>
          <w:lang w:val="en-GB"/>
        </w:rPr>
        <w:t xml:space="preserve">If you are not </w:t>
      </w:r>
      <w:r w:rsidR="4B435F9F" w:rsidRPr="004D1AA2">
        <w:rPr>
          <w:rFonts w:asciiTheme="minorHAnsi" w:hAnsiTheme="minorHAnsi" w:cstheme="minorHAnsi"/>
          <w:szCs w:val="22"/>
          <w:lang w:val="en-GB"/>
        </w:rPr>
        <w:t>comfortable</w:t>
      </w:r>
      <w:r w:rsidRPr="004D1AA2">
        <w:rPr>
          <w:rFonts w:asciiTheme="minorHAnsi" w:hAnsiTheme="minorHAnsi" w:cstheme="minorHAnsi"/>
          <w:szCs w:val="22"/>
          <w:lang w:val="en-GB"/>
        </w:rPr>
        <w:t xml:space="preserve"> with making a report to anyone within Björn Borg, we have established a whistleblowing channel that can be used in certain situations. Such channel may only be used if a matter concerns </w:t>
      </w:r>
      <w:r w:rsidR="00F52D69" w:rsidRPr="004D1AA2">
        <w:rPr>
          <w:rFonts w:asciiTheme="minorHAnsi" w:hAnsiTheme="minorHAnsi" w:cstheme="minorHAnsi"/>
          <w:szCs w:val="22"/>
          <w:lang w:val="en-GB"/>
        </w:rPr>
        <w:t xml:space="preserve">serious wrongdoings </w:t>
      </w:r>
      <w:r w:rsidR="00BE128E" w:rsidRPr="004D1AA2">
        <w:rPr>
          <w:rFonts w:asciiTheme="minorHAnsi" w:hAnsiTheme="minorHAnsi" w:cstheme="minorHAnsi"/>
          <w:szCs w:val="22"/>
          <w:lang w:val="en-GB"/>
        </w:rPr>
        <w:t>in a work-related context</w:t>
      </w:r>
      <w:r w:rsidRPr="004D1AA2">
        <w:rPr>
          <w:rFonts w:asciiTheme="minorHAnsi" w:hAnsiTheme="minorHAnsi" w:cstheme="minorHAnsi"/>
          <w:szCs w:val="22"/>
          <w:lang w:val="en-GB"/>
        </w:rPr>
        <w:t>, regarding:</w:t>
      </w:r>
    </w:p>
    <w:p w14:paraId="3C3F91A8" w14:textId="39E7A4EE" w:rsidR="003935FD" w:rsidRPr="004D1AA2" w:rsidRDefault="003935FD" w:rsidP="006800DE">
      <w:pPr>
        <w:pStyle w:val="ListParagraph"/>
        <w:keepNext/>
        <w:keepLines/>
        <w:numPr>
          <w:ilvl w:val="1"/>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Serious irregularities that concern the group’s vital interests or the lives and health of individuals, such as discrimination and harassment (sexual or otherwise) of a serious nature, serious environmental crimes</w:t>
      </w:r>
      <w:r w:rsidR="00971380" w:rsidRPr="004D1AA2">
        <w:rPr>
          <w:rFonts w:asciiTheme="minorHAnsi" w:hAnsiTheme="minorHAnsi" w:cstheme="minorHAnsi"/>
          <w:szCs w:val="22"/>
          <w:lang w:val="en-GB"/>
        </w:rPr>
        <w:t>,</w:t>
      </w:r>
      <w:r w:rsidR="00E50D9B">
        <w:rPr>
          <w:rFonts w:asciiTheme="minorHAnsi" w:hAnsiTheme="minorHAnsi" w:cstheme="minorHAnsi"/>
          <w:szCs w:val="22"/>
          <w:lang w:val="en-GB"/>
        </w:rPr>
        <w:t xml:space="preserve"> </w:t>
      </w:r>
      <w:r w:rsidRPr="004D1AA2">
        <w:rPr>
          <w:rFonts w:asciiTheme="minorHAnsi" w:hAnsiTheme="minorHAnsi" w:cstheme="minorHAnsi"/>
          <w:szCs w:val="22"/>
          <w:lang w:val="en-GB"/>
        </w:rPr>
        <w:t>major deficiencies in occupational safety</w:t>
      </w:r>
      <w:r w:rsidR="00E05687" w:rsidRPr="004D1AA2">
        <w:rPr>
          <w:rFonts w:asciiTheme="minorHAnsi" w:hAnsiTheme="minorHAnsi" w:cstheme="minorHAnsi"/>
          <w:szCs w:val="22"/>
          <w:lang w:val="en-GB"/>
        </w:rPr>
        <w:t xml:space="preserve"> or other misconduct for which there is a public interest that such misconduct </w:t>
      </w:r>
      <w:r w:rsidR="00904D1C" w:rsidRPr="004D1AA2">
        <w:rPr>
          <w:rFonts w:asciiTheme="minorHAnsi" w:hAnsiTheme="minorHAnsi" w:cstheme="minorHAnsi"/>
          <w:szCs w:val="22"/>
          <w:lang w:val="en-GB"/>
        </w:rPr>
        <w:t>is publicly disclosed</w:t>
      </w:r>
      <w:r w:rsidRPr="004D1AA2">
        <w:rPr>
          <w:rFonts w:asciiTheme="minorHAnsi" w:hAnsiTheme="minorHAnsi" w:cstheme="minorHAnsi"/>
          <w:szCs w:val="22"/>
          <w:lang w:val="en-GB"/>
        </w:rPr>
        <w:t>.</w:t>
      </w:r>
    </w:p>
    <w:p w14:paraId="27FDA830" w14:textId="26CB137D" w:rsidR="003935FD" w:rsidRPr="004D1AA2" w:rsidRDefault="007F60D2" w:rsidP="006800DE">
      <w:pPr>
        <w:pStyle w:val="ListParagraph"/>
        <w:keepNext/>
        <w:keepLines/>
        <w:numPr>
          <w:ilvl w:val="1"/>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Other conducts that are contrary to law or other regulations.</w:t>
      </w:r>
    </w:p>
    <w:p w14:paraId="6961653D" w14:textId="66E37A9C" w:rsidR="00EE5893" w:rsidRPr="004D1AA2" w:rsidRDefault="00EE5893" w:rsidP="006800DE">
      <w:pPr>
        <w:pStyle w:val="ListParagraph"/>
        <w:keepNext/>
        <w:keepLines/>
        <w:numPr>
          <w:ilvl w:val="1"/>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Any other matters that according to Directive (EU) 2019/1937 or the Swedish implementation thereof should be </w:t>
      </w:r>
      <w:r w:rsidR="00E50D9B" w:rsidRPr="004D1AA2">
        <w:rPr>
          <w:rFonts w:asciiTheme="minorHAnsi" w:hAnsiTheme="minorHAnsi" w:cstheme="minorHAnsi"/>
          <w:szCs w:val="22"/>
          <w:lang w:val="en-GB"/>
        </w:rPr>
        <w:t>eligible</w:t>
      </w:r>
      <w:r w:rsidRPr="004D1AA2">
        <w:rPr>
          <w:rFonts w:asciiTheme="minorHAnsi" w:hAnsiTheme="minorHAnsi" w:cstheme="minorHAnsi"/>
          <w:szCs w:val="22"/>
          <w:lang w:val="en-GB"/>
        </w:rPr>
        <w:t xml:space="preserve"> for reporting through the </w:t>
      </w:r>
      <w:r w:rsidR="00777EAE" w:rsidRPr="004D1AA2">
        <w:rPr>
          <w:rFonts w:asciiTheme="minorHAnsi" w:hAnsiTheme="minorHAnsi" w:cstheme="minorHAnsi"/>
          <w:szCs w:val="22"/>
          <w:lang w:val="en-GB"/>
        </w:rPr>
        <w:t>whistleblowing</w:t>
      </w:r>
      <w:r w:rsidRPr="004D1AA2">
        <w:rPr>
          <w:rFonts w:asciiTheme="minorHAnsi" w:hAnsiTheme="minorHAnsi" w:cstheme="minorHAnsi"/>
          <w:szCs w:val="22"/>
          <w:lang w:val="en-GB"/>
        </w:rPr>
        <w:t xml:space="preserve"> channel.</w:t>
      </w:r>
    </w:p>
    <w:p w14:paraId="110FFD37" w14:textId="77777777" w:rsidR="006800DE" w:rsidRPr="004D1AA2" w:rsidRDefault="006800DE" w:rsidP="006800DE">
      <w:pPr>
        <w:pStyle w:val="ListParagraph"/>
        <w:keepNext/>
        <w:keepLines/>
        <w:spacing w:after="0" w:line="240" w:lineRule="auto"/>
        <w:ind w:left="1440"/>
        <w:rPr>
          <w:rFonts w:asciiTheme="minorHAnsi" w:hAnsiTheme="minorHAnsi" w:cstheme="minorHAnsi"/>
          <w:szCs w:val="22"/>
          <w:lang w:val="en-GB"/>
        </w:rPr>
      </w:pPr>
    </w:p>
    <w:p w14:paraId="305F8CC5" w14:textId="77777777" w:rsidR="003935FD" w:rsidRPr="004D1AA2" w:rsidRDefault="003935FD" w:rsidP="006800DE">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If you use the second reporting channel, your report should be sent by email to Björn Borg’s external legal counsel, Magnus Lindstedt (“ML”) at Nord Advokater, email: </w:t>
      </w:r>
      <w:hyperlink r:id="rId10" w:history="1">
        <w:r w:rsidRPr="004D1AA2">
          <w:rPr>
            <w:rFonts w:asciiTheme="minorHAnsi" w:hAnsiTheme="minorHAnsi" w:cstheme="minorHAnsi"/>
            <w:szCs w:val="22"/>
            <w:lang w:val="en-US"/>
          </w:rPr>
          <w:t>ml@nordadvokater.se</w:t>
        </w:r>
      </w:hyperlink>
      <w:r w:rsidRPr="004D1AA2">
        <w:rPr>
          <w:rFonts w:asciiTheme="minorHAnsi" w:hAnsiTheme="minorHAnsi" w:cstheme="minorHAnsi"/>
          <w:szCs w:val="22"/>
          <w:lang w:val="en-US"/>
        </w:rPr>
        <w:t xml:space="preserve"> </w:t>
      </w:r>
      <w:r w:rsidRPr="004D1AA2">
        <w:rPr>
          <w:rFonts w:asciiTheme="minorHAnsi" w:hAnsiTheme="minorHAnsi" w:cstheme="minorHAnsi"/>
          <w:szCs w:val="22"/>
          <w:lang w:val="en-GB"/>
        </w:rPr>
        <w:t xml:space="preserve">or by regular mail to Box 17012, 104 62 Stockholm, attn. Magnus Lindstedt. </w:t>
      </w:r>
    </w:p>
    <w:p w14:paraId="6B699379" w14:textId="77777777" w:rsidR="006800DE" w:rsidRPr="004D1AA2" w:rsidRDefault="006800DE" w:rsidP="006800DE">
      <w:pPr>
        <w:pStyle w:val="ListParagraph"/>
        <w:keepNext/>
        <w:keepLines/>
        <w:spacing w:after="0" w:line="240" w:lineRule="auto"/>
        <w:rPr>
          <w:rFonts w:asciiTheme="minorHAnsi" w:hAnsiTheme="minorHAnsi" w:cstheme="minorHAnsi"/>
          <w:szCs w:val="22"/>
          <w:lang w:val="en-GB"/>
        </w:rPr>
      </w:pPr>
    </w:p>
    <w:p w14:paraId="626D27C7" w14:textId="77777777" w:rsidR="006800DE" w:rsidRPr="004D1AA2" w:rsidRDefault="003935FD" w:rsidP="006800DE">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If email is chosen as the filing method, the report should be sent by a password protected document. Please follow the procedure in Appendix 2 of the whistleblowing policy. </w:t>
      </w:r>
    </w:p>
    <w:p w14:paraId="3FE9F23F" w14:textId="77777777" w:rsidR="006800DE" w:rsidRPr="004D1AA2" w:rsidRDefault="006800DE" w:rsidP="006800DE">
      <w:pPr>
        <w:pStyle w:val="ListParagraph"/>
        <w:keepNext/>
        <w:keepLines/>
        <w:spacing w:after="0" w:line="240" w:lineRule="auto"/>
        <w:rPr>
          <w:rFonts w:asciiTheme="minorHAnsi" w:hAnsiTheme="minorHAnsi" w:cstheme="minorHAnsi"/>
          <w:szCs w:val="22"/>
          <w:lang w:val="en-GB"/>
        </w:rPr>
      </w:pPr>
    </w:p>
    <w:p w14:paraId="45F2E087" w14:textId="77777777" w:rsidR="003935FD" w:rsidRPr="004D1AA2" w:rsidRDefault="003935FD" w:rsidP="006800DE">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ML will ensure that reports are kept anonymous, if requested by the employee. The employee may </w:t>
      </w:r>
      <w:r w:rsidR="006800DE" w:rsidRPr="004D1AA2">
        <w:rPr>
          <w:rFonts w:asciiTheme="minorHAnsi" w:hAnsiTheme="minorHAnsi" w:cstheme="minorHAnsi"/>
          <w:szCs w:val="22"/>
          <w:lang w:val="en-GB"/>
        </w:rPr>
        <w:t xml:space="preserve">also </w:t>
      </w:r>
      <w:proofErr w:type="gramStart"/>
      <w:r w:rsidRPr="004D1AA2">
        <w:rPr>
          <w:rFonts w:asciiTheme="minorHAnsi" w:hAnsiTheme="minorHAnsi" w:cstheme="minorHAnsi"/>
          <w:szCs w:val="22"/>
          <w:lang w:val="en-GB"/>
        </w:rPr>
        <w:t>chose</w:t>
      </w:r>
      <w:proofErr w:type="gramEnd"/>
      <w:r w:rsidRPr="004D1AA2">
        <w:rPr>
          <w:rFonts w:asciiTheme="minorHAnsi" w:hAnsiTheme="minorHAnsi" w:cstheme="minorHAnsi"/>
          <w:szCs w:val="22"/>
          <w:lang w:val="en-GB"/>
        </w:rPr>
        <w:t xml:space="preserve"> to be anonymous also in relation to ML</w:t>
      </w:r>
      <w:r w:rsidR="006800DE" w:rsidRPr="004D1AA2">
        <w:rPr>
          <w:rFonts w:asciiTheme="minorHAnsi" w:hAnsiTheme="minorHAnsi" w:cstheme="minorHAnsi"/>
          <w:szCs w:val="22"/>
          <w:lang w:val="en-GB"/>
        </w:rPr>
        <w:t>, by sending the report through mail</w:t>
      </w:r>
      <w:r w:rsidRPr="004D1AA2">
        <w:rPr>
          <w:rFonts w:asciiTheme="minorHAnsi" w:hAnsiTheme="minorHAnsi" w:cstheme="minorHAnsi"/>
          <w:szCs w:val="22"/>
          <w:lang w:val="en-GB"/>
        </w:rPr>
        <w:t xml:space="preserve">, but is encouraged to reveal his/her identity to ML (but, if desired, request anonymity </w:t>
      </w:r>
      <w:proofErr w:type="spellStart"/>
      <w:r w:rsidRPr="004D1AA2">
        <w:rPr>
          <w:rFonts w:asciiTheme="minorHAnsi" w:hAnsiTheme="minorHAnsi" w:cstheme="minorHAnsi"/>
          <w:szCs w:val="22"/>
          <w:lang w:val="en-GB"/>
        </w:rPr>
        <w:t>visavi</w:t>
      </w:r>
      <w:proofErr w:type="spellEnd"/>
      <w:r w:rsidRPr="004D1AA2">
        <w:rPr>
          <w:rFonts w:asciiTheme="minorHAnsi" w:hAnsiTheme="minorHAnsi" w:cstheme="minorHAnsi"/>
          <w:szCs w:val="22"/>
          <w:lang w:val="en-GB"/>
        </w:rPr>
        <w:t xml:space="preserve"> Björn Borg which ML will then uphold).</w:t>
      </w:r>
    </w:p>
    <w:p w14:paraId="1F72F646" w14:textId="77777777" w:rsidR="006800DE" w:rsidRPr="004D1AA2" w:rsidRDefault="006800DE" w:rsidP="006800DE">
      <w:pPr>
        <w:pStyle w:val="ListParagraph"/>
        <w:keepNext/>
        <w:keepLines/>
        <w:spacing w:line="240" w:lineRule="auto"/>
        <w:rPr>
          <w:rFonts w:asciiTheme="minorHAnsi" w:hAnsiTheme="minorHAnsi" w:cstheme="minorHAnsi"/>
          <w:szCs w:val="22"/>
          <w:lang w:val="en-GB"/>
        </w:rPr>
      </w:pPr>
    </w:p>
    <w:p w14:paraId="73C5D474" w14:textId="77777777" w:rsidR="006800DE" w:rsidRPr="004D1AA2" w:rsidRDefault="006800DE" w:rsidP="006800DE">
      <w:pPr>
        <w:pStyle w:val="ListParagraph"/>
        <w:keepNext/>
        <w:keepLines/>
        <w:numPr>
          <w:ilvl w:val="0"/>
          <w:numId w:val="48"/>
        </w:numPr>
        <w:spacing w:after="0" w:line="240" w:lineRule="auto"/>
        <w:rPr>
          <w:rFonts w:asciiTheme="minorHAnsi" w:hAnsiTheme="minorHAnsi" w:cstheme="minorHAnsi"/>
          <w:szCs w:val="22"/>
          <w:lang w:val="en-GB"/>
        </w:rPr>
      </w:pPr>
      <w:r w:rsidRPr="004D1AA2">
        <w:rPr>
          <w:rFonts w:asciiTheme="minorHAnsi" w:hAnsiTheme="minorHAnsi" w:cstheme="minorHAnsi"/>
          <w:szCs w:val="22"/>
          <w:lang w:val="en-GB"/>
        </w:rPr>
        <w:t xml:space="preserve">You will be informed about the continuing process of the case, either by Björn Borg or by ML, depending on whether you have chosen to be anonymous towards Björn Borg or not. </w:t>
      </w:r>
    </w:p>
    <w:p w14:paraId="08CE6F91" w14:textId="77777777" w:rsidR="006800DE" w:rsidRPr="000C5E65" w:rsidRDefault="006800DE" w:rsidP="006800DE">
      <w:pPr>
        <w:pStyle w:val="ListParagraph"/>
        <w:keepNext/>
        <w:keepLines/>
        <w:spacing w:line="240" w:lineRule="auto"/>
        <w:rPr>
          <w:szCs w:val="22"/>
          <w:lang w:val="en-GB"/>
        </w:rPr>
      </w:pPr>
    </w:p>
    <w:p w14:paraId="61CDCEAD" w14:textId="77777777" w:rsidR="0056045B" w:rsidRPr="000C5E65" w:rsidRDefault="0056045B" w:rsidP="006800DE">
      <w:pPr>
        <w:pStyle w:val="ListParagraph"/>
        <w:keepNext/>
        <w:keepLines/>
        <w:spacing w:after="0" w:line="240" w:lineRule="auto"/>
        <w:rPr>
          <w:szCs w:val="22"/>
          <w:lang w:val="en-GB"/>
        </w:rPr>
      </w:pPr>
    </w:p>
    <w:p w14:paraId="6BB9E253" w14:textId="77777777" w:rsidR="0056045B" w:rsidRPr="000C5E65" w:rsidRDefault="0056045B" w:rsidP="006800DE">
      <w:pPr>
        <w:keepNext/>
        <w:keepLines/>
        <w:spacing w:after="0" w:line="240" w:lineRule="auto"/>
        <w:rPr>
          <w:b/>
          <w:szCs w:val="22"/>
          <w:lang w:val="en-GB"/>
        </w:rPr>
      </w:pPr>
    </w:p>
    <w:p w14:paraId="23DE523C" w14:textId="77777777" w:rsidR="0056045B" w:rsidRPr="000C5E65" w:rsidRDefault="0056045B" w:rsidP="006800DE">
      <w:pPr>
        <w:keepNext/>
        <w:keepLines/>
        <w:spacing w:after="0" w:line="240" w:lineRule="auto"/>
        <w:rPr>
          <w:b/>
          <w:szCs w:val="22"/>
          <w:lang w:val="en-GB"/>
        </w:rPr>
      </w:pPr>
    </w:p>
    <w:p w14:paraId="52E56223" w14:textId="77777777" w:rsidR="0056045B" w:rsidRPr="000C5E65" w:rsidRDefault="0056045B" w:rsidP="006800DE">
      <w:pPr>
        <w:keepNext/>
        <w:keepLines/>
        <w:spacing w:after="0" w:line="240" w:lineRule="auto"/>
        <w:rPr>
          <w:b/>
          <w:szCs w:val="22"/>
          <w:lang w:val="en-GB"/>
        </w:rPr>
      </w:pPr>
    </w:p>
    <w:p w14:paraId="07547A01" w14:textId="77777777" w:rsidR="006800DE" w:rsidRPr="000C5E65" w:rsidRDefault="006800DE">
      <w:pPr>
        <w:spacing w:after="0" w:line="240" w:lineRule="auto"/>
        <w:rPr>
          <w:b/>
          <w:szCs w:val="22"/>
          <w:lang w:val="en-GB"/>
        </w:rPr>
      </w:pPr>
      <w:r w:rsidRPr="000C5E65">
        <w:rPr>
          <w:b/>
          <w:szCs w:val="22"/>
          <w:lang w:val="en-GB"/>
        </w:rPr>
        <w:br w:type="page"/>
      </w:r>
    </w:p>
    <w:p w14:paraId="2F49B3F5" w14:textId="77777777" w:rsidR="00B517CC" w:rsidRPr="004D1AA2" w:rsidRDefault="00B517CC" w:rsidP="006800DE">
      <w:pPr>
        <w:keepNext/>
        <w:keepLines/>
        <w:spacing w:after="0" w:line="240" w:lineRule="auto"/>
        <w:rPr>
          <w:rFonts w:asciiTheme="minorHAnsi" w:hAnsiTheme="minorHAnsi"/>
          <w:b/>
          <w:szCs w:val="22"/>
          <w:lang w:val="en-GB"/>
        </w:rPr>
      </w:pPr>
      <w:r w:rsidRPr="000C5E65">
        <w:rPr>
          <w:b/>
          <w:szCs w:val="22"/>
          <w:lang w:val="en-GB"/>
        </w:rPr>
        <w:lastRenderedPageBreak/>
        <w:t xml:space="preserve">Appendix </w:t>
      </w:r>
      <w:r w:rsidR="007D7C3D" w:rsidRPr="000C5E65">
        <w:rPr>
          <w:b/>
          <w:szCs w:val="22"/>
          <w:lang w:val="en-GB"/>
        </w:rPr>
        <w:t>2</w:t>
      </w:r>
      <w:r w:rsidR="00881196" w:rsidRPr="000C5E65">
        <w:rPr>
          <w:szCs w:val="22"/>
          <w:lang w:val="en-GB"/>
        </w:rPr>
        <w:br/>
      </w:r>
      <w:r w:rsidR="00881196" w:rsidRPr="000C5E65">
        <w:rPr>
          <w:szCs w:val="22"/>
          <w:lang w:val="en-GB"/>
        </w:rPr>
        <w:br/>
      </w:r>
      <w:r w:rsidRPr="004D1AA2">
        <w:rPr>
          <w:rFonts w:asciiTheme="minorHAnsi" w:hAnsiTheme="minorHAnsi"/>
          <w:b/>
          <w:szCs w:val="22"/>
          <w:lang w:val="en-GB"/>
        </w:rPr>
        <w:t>INSTRUCTION ON HOW TO SEND A REPORT BY EMAIL THROUGH BJÖRN BORG’S WHISTLEBLOWING CHANNEL</w:t>
      </w:r>
    </w:p>
    <w:p w14:paraId="545FA3E9" w14:textId="77777777" w:rsidR="00B517CC" w:rsidRPr="004D1AA2" w:rsidRDefault="00B517CC" w:rsidP="006800DE">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If you send a report through Björn Borg’s whistleblowing channel, the following procedure should be used.</w:t>
      </w:r>
    </w:p>
    <w:p w14:paraId="30C2EA02" w14:textId="77777777" w:rsidR="002F1348" w:rsidRPr="004D1AA2" w:rsidRDefault="00B517CC" w:rsidP="7A7FE46D">
      <w:pPr>
        <w:pStyle w:val="NCC-RUBRIK1"/>
        <w:keepLines/>
        <w:numPr>
          <w:ilvl w:val="0"/>
          <w:numId w:val="46"/>
        </w:numPr>
        <w:spacing w:line="240" w:lineRule="auto"/>
        <w:ind w:left="1211"/>
        <w:rPr>
          <w:rFonts w:asciiTheme="minorHAnsi" w:hAnsiTheme="minorHAnsi"/>
          <w:b w:val="0"/>
          <w:szCs w:val="22"/>
          <w:lang w:val="en-GB"/>
        </w:rPr>
      </w:pPr>
      <w:r w:rsidRPr="004D1AA2">
        <w:rPr>
          <w:rFonts w:asciiTheme="minorHAnsi" w:hAnsiTheme="minorHAnsi"/>
          <w:b w:val="0"/>
          <w:szCs w:val="22"/>
          <w:lang w:val="en-GB"/>
        </w:rPr>
        <w:t>Save your report in a word document.</w:t>
      </w:r>
    </w:p>
    <w:p w14:paraId="53F90726" w14:textId="408FA415" w:rsidR="7A7FE46D" w:rsidRPr="004D1AA2" w:rsidRDefault="7A7FE46D" w:rsidP="7A7FE46D">
      <w:pPr>
        <w:pStyle w:val="NCC-RUBRIK1"/>
        <w:spacing w:line="240" w:lineRule="auto"/>
        <w:ind w:left="851"/>
        <w:rPr>
          <w:rFonts w:asciiTheme="minorHAnsi" w:hAnsiTheme="minorHAnsi"/>
          <w:b w:val="0"/>
          <w:szCs w:val="22"/>
          <w:lang w:val="en-GB"/>
        </w:rPr>
      </w:pPr>
    </w:p>
    <w:p w14:paraId="71F1D2CE" w14:textId="77777777" w:rsidR="00B24147" w:rsidRPr="004D1AA2" w:rsidRDefault="00B517CC" w:rsidP="7A7FE46D">
      <w:pPr>
        <w:pStyle w:val="NCC-RUBRIK1"/>
        <w:keepLines/>
        <w:numPr>
          <w:ilvl w:val="0"/>
          <w:numId w:val="46"/>
        </w:numPr>
        <w:spacing w:line="240" w:lineRule="auto"/>
        <w:ind w:left="1211"/>
        <w:rPr>
          <w:rFonts w:asciiTheme="minorHAnsi" w:hAnsiTheme="minorHAnsi"/>
          <w:b w:val="0"/>
          <w:szCs w:val="22"/>
          <w:lang w:val="en-GB"/>
        </w:rPr>
      </w:pPr>
      <w:r w:rsidRPr="004D1AA2">
        <w:rPr>
          <w:rFonts w:asciiTheme="minorHAnsi" w:hAnsiTheme="minorHAnsi"/>
          <w:b w:val="0"/>
          <w:szCs w:val="22"/>
          <w:lang w:val="en-GB"/>
        </w:rPr>
        <w:t>When you have your word doc</w:t>
      </w:r>
      <w:r w:rsidR="00B24147" w:rsidRPr="004D1AA2">
        <w:rPr>
          <w:rFonts w:asciiTheme="minorHAnsi" w:hAnsiTheme="minorHAnsi"/>
          <w:b w:val="0"/>
          <w:szCs w:val="22"/>
          <w:lang w:val="en-GB"/>
        </w:rPr>
        <w:t>ument</w:t>
      </w:r>
    </w:p>
    <w:p w14:paraId="46F9E5E6" w14:textId="4C46D368" w:rsidR="00B24147" w:rsidRPr="004D1AA2" w:rsidRDefault="00B24147">
      <w:pPr>
        <w:pStyle w:val="NCC-RUBRIK1"/>
        <w:numPr>
          <w:ilvl w:val="1"/>
          <w:numId w:val="46"/>
        </w:numPr>
        <w:spacing w:line="240" w:lineRule="auto"/>
        <w:ind w:left="1931"/>
        <w:rPr>
          <w:rFonts w:asciiTheme="minorHAnsi" w:eastAsiaTheme="minorEastAsia" w:hAnsiTheme="minorHAnsi" w:cstheme="minorBidi"/>
          <w:b w:val="0"/>
          <w:szCs w:val="22"/>
          <w:lang w:val="en-GB"/>
        </w:rPr>
      </w:pPr>
      <w:r w:rsidRPr="004D1AA2">
        <w:rPr>
          <w:rFonts w:asciiTheme="minorHAnsi" w:hAnsiTheme="minorHAnsi"/>
          <w:b w:val="0"/>
          <w:szCs w:val="22"/>
          <w:lang w:val="en-GB"/>
        </w:rPr>
        <w:t>C</w:t>
      </w:r>
      <w:r w:rsidR="00B517CC" w:rsidRPr="004D1AA2">
        <w:rPr>
          <w:rFonts w:asciiTheme="minorHAnsi" w:hAnsiTheme="minorHAnsi"/>
          <w:b w:val="0"/>
          <w:szCs w:val="22"/>
          <w:lang w:val="en-GB"/>
        </w:rPr>
        <w:t xml:space="preserve">lick on the </w:t>
      </w:r>
      <w:r w:rsidRPr="004D1AA2">
        <w:rPr>
          <w:rFonts w:asciiTheme="minorHAnsi" w:hAnsiTheme="minorHAnsi"/>
          <w:b w:val="0"/>
          <w:szCs w:val="22"/>
          <w:lang w:val="en-GB"/>
        </w:rPr>
        <w:t>“</w:t>
      </w:r>
      <w:r w:rsidR="5868D861" w:rsidRPr="004D1AA2">
        <w:rPr>
          <w:rFonts w:asciiTheme="minorHAnsi" w:hAnsiTheme="minorHAnsi"/>
          <w:b w:val="0"/>
          <w:szCs w:val="22"/>
          <w:lang w:val="en-GB"/>
        </w:rPr>
        <w:t>File</w:t>
      </w:r>
      <w:r w:rsidRPr="004D1AA2">
        <w:rPr>
          <w:rFonts w:asciiTheme="minorHAnsi" w:hAnsiTheme="minorHAnsi"/>
          <w:b w:val="0"/>
          <w:szCs w:val="22"/>
          <w:lang w:val="en-GB"/>
        </w:rPr>
        <w:t>”</w:t>
      </w:r>
      <w:r w:rsidR="00B517CC" w:rsidRPr="004D1AA2">
        <w:rPr>
          <w:rFonts w:asciiTheme="minorHAnsi" w:hAnsiTheme="minorHAnsi"/>
          <w:b w:val="0"/>
          <w:szCs w:val="22"/>
          <w:lang w:val="en-GB"/>
        </w:rPr>
        <w:t xml:space="preserve"> tab</w:t>
      </w:r>
      <w:r w:rsidRPr="004D1AA2">
        <w:rPr>
          <w:rFonts w:asciiTheme="minorHAnsi" w:hAnsiTheme="minorHAnsi"/>
          <w:b w:val="0"/>
          <w:szCs w:val="22"/>
          <w:lang w:val="en-GB"/>
        </w:rPr>
        <w:t>,</w:t>
      </w:r>
    </w:p>
    <w:p w14:paraId="63E5AF43" w14:textId="542910C6" w:rsidR="00B24147" w:rsidRPr="004D1AA2" w:rsidRDefault="00B24147" w:rsidP="57C81375">
      <w:pPr>
        <w:pStyle w:val="NCC-RUBRIK1"/>
        <w:numPr>
          <w:ilvl w:val="1"/>
          <w:numId w:val="46"/>
        </w:numPr>
        <w:spacing w:line="240" w:lineRule="auto"/>
        <w:ind w:left="1931"/>
        <w:rPr>
          <w:rFonts w:asciiTheme="minorHAnsi" w:eastAsiaTheme="minorEastAsia" w:hAnsiTheme="minorHAnsi" w:cstheme="minorBidi"/>
          <w:b w:val="0"/>
        </w:rPr>
      </w:pPr>
      <w:r w:rsidRPr="57C81375">
        <w:rPr>
          <w:rFonts w:asciiTheme="minorHAnsi" w:hAnsiTheme="minorHAnsi"/>
          <w:b w:val="0"/>
        </w:rPr>
        <w:t>Click “</w:t>
      </w:r>
      <w:r w:rsidR="0D0CD9AF" w:rsidRPr="57C81375">
        <w:rPr>
          <w:rFonts w:asciiTheme="minorHAnsi" w:hAnsiTheme="minorHAnsi"/>
          <w:b w:val="0"/>
        </w:rPr>
        <w:t>Info</w:t>
      </w:r>
      <w:r w:rsidRPr="57C81375">
        <w:rPr>
          <w:rFonts w:asciiTheme="minorHAnsi" w:hAnsiTheme="minorHAnsi"/>
          <w:b w:val="0"/>
        </w:rPr>
        <w:t xml:space="preserve">”, </w:t>
      </w:r>
    </w:p>
    <w:p w14:paraId="44E871BC" w14:textId="5116068B" w:rsidR="00881196" w:rsidRPr="004D1AA2" w:rsidRDefault="00B24147" w:rsidP="7A7FE46D">
      <w:pPr>
        <w:pStyle w:val="NCC-RUBRIK1"/>
        <w:keepLines/>
        <w:numPr>
          <w:ilvl w:val="1"/>
          <w:numId w:val="46"/>
        </w:numPr>
        <w:spacing w:line="240" w:lineRule="auto"/>
        <w:ind w:left="1931"/>
        <w:rPr>
          <w:rFonts w:asciiTheme="minorHAnsi" w:hAnsiTheme="minorHAnsi"/>
          <w:b w:val="0"/>
          <w:szCs w:val="22"/>
          <w:lang w:val="en-GB"/>
        </w:rPr>
      </w:pPr>
      <w:r w:rsidRPr="004D1AA2">
        <w:rPr>
          <w:rFonts w:asciiTheme="minorHAnsi" w:hAnsiTheme="minorHAnsi"/>
          <w:b w:val="0"/>
          <w:szCs w:val="22"/>
          <w:lang w:val="en-GB"/>
        </w:rPr>
        <w:t>Click “Protect Document”</w:t>
      </w:r>
    </w:p>
    <w:p w14:paraId="5F5067F0" w14:textId="1FDCB927" w:rsidR="718D881D" w:rsidRPr="004D1AA2" w:rsidRDefault="718D881D" w:rsidP="7A7FE46D">
      <w:pPr>
        <w:pStyle w:val="NCC-RUBRIK1"/>
        <w:numPr>
          <w:ilvl w:val="1"/>
          <w:numId w:val="46"/>
        </w:numPr>
        <w:spacing w:line="240" w:lineRule="auto"/>
        <w:ind w:left="1931"/>
        <w:rPr>
          <w:b w:val="0"/>
          <w:szCs w:val="22"/>
          <w:lang w:val="en-GB"/>
        </w:rPr>
      </w:pPr>
      <w:r w:rsidRPr="004D1AA2">
        <w:rPr>
          <w:rFonts w:asciiTheme="minorHAnsi" w:hAnsiTheme="minorHAnsi"/>
          <w:b w:val="0"/>
          <w:szCs w:val="22"/>
          <w:lang w:val="en-GB"/>
        </w:rPr>
        <w:t>Click “Encrypt with Password”</w:t>
      </w:r>
    </w:p>
    <w:p w14:paraId="705E8CBE" w14:textId="2C36225C" w:rsidR="718D881D" w:rsidRPr="004D1AA2" w:rsidRDefault="718D881D" w:rsidP="7A7FE46D">
      <w:pPr>
        <w:pStyle w:val="NCC-RUBRIK1"/>
        <w:numPr>
          <w:ilvl w:val="1"/>
          <w:numId w:val="46"/>
        </w:numPr>
        <w:spacing w:line="240" w:lineRule="auto"/>
        <w:ind w:left="1931"/>
        <w:rPr>
          <w:b w:val="0"/>
          <w:szCs w:val="22"/>
          <w:lang w:val="en-GB"/>
        </w:rPr>
      </w:pPr>
      <w:r w:rsidRPr="004D1AA2">
        <w:rPr>
          <w:rFonts w:asciiTheme="minorHAnsi" w:hAnsiTheme="minorHAnsi"/>
          <w:b w:val="0"/>
          <w:szCs w:val="22"/>
          <w:lang w:val="en-GB"/>
        </w:rPr>
        <w:t>Fill in a password and click ok.</w:t>
      </w:r>
    </w:p>
    <w:p w14:paraId="2B701A41" w14:textId="34DB2A7E" w:rsidR="7A7FE46D" w:rsidRPr="004D1AA2" w:rsidRDefault="7A7FE46D" w:rsidP="7A7FE46D">
      <w:pPr>
        <w:pStyle w:val="NCC-RUBRIK1"/>
        <w:spacing w:line="240" w:lineRule="auto"/>
        <w:ind w:left="1304"/>
        <w:rPr>
          <w:rFonts w:asciiTheme="minorHAnsi" w:hAnsiTheme="minorHAnsi"/>
          <w:b w:val="0"/>
          <w:szCs w:val="22"/>
          <w:lang w:val="en-GB"/>
        </w:rPr>
      </w:pPr>
    </w:p>
    <w:p w14:paraId="6B62F1B3" w14:textId="77777777" w:rsidR="00881196" w:rsidRPr="004D1AA2" w:rsidRDefault="00881196" w:rsidP="7A7FE46D">
      <w:pPr>
        <w:pStyle w:val="NCC-RUBRIK1"/>
        <w:keepLines/>
        <w:spacing w:line="240" w:lineRule="auto"/>
        <w:rPr>
          <w:rFonts w:asciiTheme="minorHAnsi" w:hAnsiTheme="minorHAnsi"/>
          <w:b w:val="0"/>
          <w:szCs w:val="22"/>
          <w:lang w:val="en-GB"/>
        </w:rPr>
      </w:pPr>
    </w:p>
    <w:p w14:paraId="3BBD22FB" w14:textId="77777777" w:rsidR="00B517CC" w:rsidRPr="004D1AA2" w:rsidRDefault="00A2342A" w:rsidP="7A7FE46D">
      <w:pPr>
        <w:pStyle w:val="NCC-RUBRIK1"/>
        <w:keepLines/>
        <w:numPr>
          <w:ilvl w:val="0"/>
          <w:numId w:val="46"/>
        </w:numPr>
        <w:spacing w:line="240" w:lineRule="auto"/>
        <w:ind w:left="1211"/>
        <w:rPr>
          <w:rFonts w:asciiTheme="minorHAnsi" w:hAnsiTheme="minorHAnsi"/>
          <w:b w:val="0"/>
          <w:szCs w:val="22"/>
          <w:lang w:val="en-GB"/>
        </w:rPr>
      </w:pPr>
      <w:r w:rsidRPr="004D1AA2">
        <w:rPr>
          <w:rFonts w:asciiTheme="minorHAnsi" w:hAnsiTheme="minorHAnsi"/>
          <w:b w:val="0"/>
          <w:szCs w:val="22"/>
          <w:lang w:val="en-GB"/>
        </w:rPr>
        <w:t>Create an email to ML and attach the</w:t>
      </w:r>
      <w:r w:rsidR="00881196" w:rsidRPr="004D1AA2">
        <w:rPr>
          <w:rFonts w:asciiTheme="minorHAnsi" w:hAnsiTheme="minorHAnsi"/>
          <w:b w:val="0"/>
          <w:szCs w:val="22"/>
          <w:lang w:val="en-GB"/>
        </w:rPr>
        <w:t xml:space="preserve"> password-</w:t>
      </w:r>
      <w:r w:rsidRPr="004D1AA2">
        <w:rPr>
          <w:rFonts w:asciiTheme="minorHAnsi" w:hAnsiTheme="minorHAnsi"/>
          <w:b w:val="0"/>
          <w:szCs w:val="22"/>
          <w:lang w:val="en-GB"/>
        </w:rPr>
        <w:t xml:space="preserve">protected report. </w:t>
      </w:r>
    </w:p>
    <w:p w14:paraId="566F720A" w14:textId="77777777" w:rsidR="00A2342A" w:rsidRPr="004D1AA2" w:rsidRDefault="00A2342A" w:rsidP="7A7FE46D">
      <w:pPr>
        <w:pStyle w:val="NCC-RUBRIK1"/>
        <w:keepLines/>
        <w:numPr>
          <w:ilvl w:val="0"/>
          <w:numId w:val="46"/>
        </w:numPr>
        <w:spacing w:line="240" w:lineRule="auto"/>
        <w:ind w:left="1211"/>
        <w:rPr>
          <w:rFonts w:asciiTheme="minorHAnsi" w:hAnsiTheme="minorHAnsi"/>
          <w:b w:val="0"/>
          <w:szCs w:val="22"/>
          <w:lang w:val="en-GB"/>
        </w:rPr>
      </w:pPr>
      <w:r w:rsidRPr="004D1AA2">
        <w:rPr>
          <w:rFonts w:asciiTheme="minorHAnsi" w:hAnsiTheme="minorHAnsi"/>
          <w:b w:val="0"/>
          <w:szCs w:val="22"/>
          <w:lang w:val="en-GB"/>
        </w:rPr>
        <w:t xml:space="preserve">Send the password to the protected report in a separate email to ML. </w:t>
      </w:r>
    </w:p>
    <w:p w14:paraId="1EB28339" w14:textId="77777777" w:rsidR="00B517CC" w:rsidRPr="004D1AA2" w:rsidRDefault="00881196" w:rsidP="7A7FE46D">
      <w:pPr>
        <w:pStyle w:val="NCC-RUBRIK1"/>
        <w:keepLines/>
        <w:numPr>
          <w:ilvl w:val="0"/>
          <w:numId w:val="46"/>
        </w:numPr>
        <w:spacing w:line="240" w:lineRule="auto"/>
        <w:ind w:left="1211"/>
        <w:rPr>
          <w:rFonts w:asciiTheme="minorHAnsi" w:hAnsiTheme="minorHAnsi"/>
          <w:b w:val="0"/>
          <w:szCs w:val="22"/>
          <w:lang w:val="en-GB"/>
        </w:rPr>
      </w:pPr>
      <w:r w:rsidRPr="004D1AA2">
        <w:rPr>
          <w:rFonts w:asciiTheme="minorHAnsi" w:hAnsiTheme="minorHAnsi"/>
          <w:b w:val="0"/>
          <w:szCs w:val="22"/>
          <w:lang w:val="en-GB"/>
        </w:rPr>
        <w:t xml:space="preserve">If you need assistance with creating a password protected file, consult with IT. </w:t>
      </w:r>
    </w:p>
    <w:p w14:paraId="02F2C34E" w14:textId="77777777" w:rsidR="00B517CC" w:rsidRPr="004D1AA2" w:rsidRDefault="00B517CC" w:rsidP="006800DE">
      <w:pPr>
        <w:pStyle w:val="NCC-RUBRIK1"/>
        <w:keepLines/>
        <w:spacing w:line="240" w:lineRule="auto"/>
        <w:rPr>
          <w:rFonts w:asciiTheme="minorHAnsi" w:hAnsiTheme="minorHAnsi"/>
          <w:b w:val="0"/>
          <w:szCs w:val="22"/>
          <w:lang w:val="en-GB"/>
        </w:rPr>
      </w:pPr>
    </w:p>
    <w:p w14:paraId="680A4E5D" w14:textId="77777777" w:rsidR="007D7C3D" w:rsidRPr="004D1AA2" w:rsidRDefault="007D7C3D">
      <w:pPr>
        <w:spacing w:after="0" w:line="240" w:lineRule="auto"/>
        <w:rPr>
          <w:rFonts w:asciiTheme="minorHAnsi" w:hAnsiTheme="minorHAnsi" w:cs="Times New Roman"/>
          <w:szCs w:val="22"/>
          <w:lang w:val="en-GB" w:eastAsia="en-US"/>
        </w:rPr>
      </w:pPr>
      <w:r w:rsidRPr="004D1AA2">
        <w:rPr>
          <w:rFonts w:asciiTheme="minorHAnsi" w:hAnsiTheme="minorHAnsi"/>
          <w:b/>
          <w:szCs w:val="22"/>
          <w:lang w:val="en-GB"/>
        </w:rPr>
        <w:br w:type="page"/>
      </w:r>
    </w:p>
    <w:p w14:paraId="1CFBA8D1" w14:textId="77777777" w:rsidR="007D7C3D" w:rsidRPr="000C5E65" w:rsidRDefault="007D7C3D" w:rsidP="007D7C3D">
      <w:pPr>
        <w:pStyle w:val="NCC-RUBRIK1"/>
        <w:keepLines/>
        <w:spacing w:before="0" w:after="200" w:line="240" w:lineRule="auto"/>
        <w:ind w:left="851"/>
        <w:rPr>
          <w:rFonts w:ascii="Calibri" w:hAnsi="Calibri" w:cs="Calibri"/>
          <w:szCs w:val="22"/>
          <w:lang w:val="en-GB" w:eastAsia="sv-SE"/>
        </w:rPr>
      </w:pPr>
      <w:r w:rsidRPr="000C5E65">
        <w:rPr>
          <w:rFonts w:ascii="Calibri" w:hAnsi="Calibri" w:cs="Calibri"/>
          <w:szCs w:val="22"/>
          <w:lang w:val="en-GB" w:eastAsia="sv-SE"/>
        </w:rPr>
        <w:lastRenderedPageBreak/>
        <w:t>Appendix 3</w:t>
      </w:r>
    </w:p>
    <w:p w14:paraId="709DAA30" w14:textId="3FE3AAC9" w:rsidR="007D7C3D" w:rsidRPr="004D1AA2" w:rsidRDefault="007D7C3D" w:rsidP="007D7C3D">
      <w:pPr>
        <w:pStyle w:val="NCC-RUBRIK1"/>
        <w:keepLines/>
        <w:spacing w:before="0" w:after="200" w:line="240" w:lineRule="auto"/>
        <w:ind w:left="851"/>
        <w:rPr>
          <w:rFonts w:asciiTheme="minorHAnsi" w:hAnsiTheme="minorHAnsi"/>
          <w:szCs w:val="22"/>
          <w:lang w:val="en-GB"/>
        </w:rPr>
      </w:pPr>
      <w:r w:rsidRPr="004D1AA2">
        <w:rPr>
          <w:rFonts w:asciiTheme="minorHAnsi" w:hAnsiTheme="minorHAnsi"/>
          <w:szCs w:val="22"/>
          <w:lang w:val="en-GB"/>
        </w:rPr>
        <w:t xml:space="preserve">INFORMATION TO </w:t>
      </w:r>
      <w:r w:rsidR="001603E9">
        <w:rPr>
          <w:rFonts w:asciiTheme="minorHAnsi" w:hAnsiTheme="minorHAnsi"/>
          <w:szCs w:val="22"/>
          <w:lang w:val="en-GB"/>
        </w:rPr>
        <w:t>INDIVIDUALS</w:t>
      </w:r>
      <w:r w:rsidR="001603E9" w:rsidRPr="004D1AA2">
        <w:rPr>
          <w:rFonts w:asciiTheme="minorHAnsi" w:hAnsiTheme="minorHAnsi"/>
          <w:szCs w:val="22"/>
          <w:lang w:val="en-GB"/>
        </w:rPr>
        <w:t xml:space="preserve"> </w:t>
      </w:r>
      <w:r w:rsidRPr="004D1AA2">
        <w:rPr>
          <w:rFonts w:asciiTheme="minorHAnsi" w:hAnsiTheme="minorHAnsi"/>
          <w:szCs w:val="22"/>
          <w:lang w:val="en-GB"/>
        </w:rPr>
        <w:t>THAT REPORT THROUGH THE WHISTLEBLOWING CHANNEL ABOUT PROCESSING OF PERSONAL DATA</w:t>
      </w:r>
    </w:p>
    <w:p w14:paraId="64D7F6F1" w14:textId="6C3E99B9" w:rsidR="007D7C3D" w:rsidRPr="004D1AA2" w:rsidRDefault="007D7C3D">
      <w:pPr>
        <w:pStyle w:val="NCC-RUBRIK1"/>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When you as an </w:t>
      </w:r>
      <w:r w:rsidR="001603E9">
        <w:rPr>
          <w:rFonts w:asciiTheme="minorHAnsi" w:hAnsiTheme="minorHAnsi"/>
          <w:b w:val="0"/>
          <w:szCs w:val="22"/>
          <w:lang w:val="en-GB"/>
        </w:rPr>
        <w:t>individual</w:t>
      </w:r>
      <w:r w:rsidR="001603E9" w:rsidRPr="004D1AA2">
        <w:rPr>
          <w:rFonts w:asciiTheme="minorHAnsi" w:hAnsiTheme="minorHAnsi"/>
          <w:b w:val="0"/>
          <w:szCs w:val="22"/>
          <w:lang w:val="en-GB"/>
        </w:rPr>
        <w:t xml:space="preserve"> </w:t>
      </w:r>
      <w:r w:rsidR="3798CBC0" w:rsidRPr="004D1AA2">
        <w:rPr>
          <w:rFonts w:asciiTheme="minorHAnsi" w:hAnsiTheme="minorHAnsi"/>
          <w:b w:val="0"/>
          <w:szCs w:val="22"/>
          <w:lang w:val="en-GB"/>
        </w:rPr>
        <w:t xml:space="preserve">of </w:t>
      </w:r>
      <w:r w:rsidRPr="004D1AA2">
        <w:rPr>
          <w:rFonts w:asciiTheme="minorHAnsi" w:hAnsiTheme="minorHAnsi"/>
          <w:b w:val="0"/>
          <w:szCs w:val="22"/>
          <w:lang w:val="en-GB"/>
        </w:rPr>
        <w:t>Björn Borg use</w:t>
      </w:r>
      <w:r w:rsidR="004D196E" w:rsidRPr="004D1AA2">
        <w:rPr>
          <w:rFonts w:asciiTheme="minorHAnsi" w:hAnsiTheme="minorHAnsi"/>
          <w:b w:val="0"/>
          <w:szCs w:val="22"/>
          <w:lang w:val="en-GB"/>
        </w:rPr>
        <w:t>s</w:t>
      </w:r>
      <w:r w:rsidRPr="004D1AA2">
        <w:rPr>
          <w:rFonts w:asciiTheme="minorHAnsi" w:hAnsiTheme="minorHAnsi"/>
          <w:b w:val="0"/>
          <w:szCs w:val="22"/>
          <w:lang w:val="en-GB"/>
        </w:rPr>
        <w:t xml:space="preserve"> the whistleblowing channel, Björn Borg will process personal data about you. This section </w:t>
      </w:r>
      <w:r w:rsidR="00777EAE" w:rsidRPr="004D1AA2">
        <w:rPr>
          <w:rFonts w:asciiTheme="minorHAnsi" w:hAnsiTheme="minorHAnsi"/>
          <w:b w:val="0"/>
          <w:szCs w:val="22"/>
          <w:lang w:val="en-GB"/>
        </w:rPr>
        <w:t>specifies</w:t>
      </w:r>
      <w:r w:rsidRPr="004D1AA2">
        <w:rPr>
          <w:rFonts w:asciiTheme="minorHAnsi" w:hAnsiTheme="minorHAnsi"/>
          <w:b w:val="0"/>
          <w:szCs w:val="22"/>
          <w:lang w:val="en-GB"/>
        </w:rPr>
        <w:t xml:space="preserve"> such processing of personal data in more detail. If you are the subject of a report, you will be informed about the processing or your personal data in connection with such report, unless Björn Borg has a legitimate reason for delaying the provision of such information in accordance with this policy.</w:t>
      </w:r>
    </w:p>
    <w:p w14:paraId="5AEA597A"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Categories of data processed</w:t>
      </w:r>
    </w:p>
    <w:p w14:paraId="4C55F40D" w14:textId="77777777" w:rsidR="007D7C3D" w:rsidRPr="004D1AA2" w:rsidRDefault="007D7C3D" w:rsidP="007D7C3D">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Björn Borg process personal data that you provide when you use the whistleblowing channel, such as email, name, title and any other information that you provide about you that is relevant for the case. </w:t>
      </w:r>
    </w:p>
    <w:p w14:paraId="39EC13BE"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Purpose</w:t>
      </w:r>
    </w:p>
    <w:p w14:paraId="756594ED" w14:textId="77777777" w:rsidR="007D7C3D" w:rsidRPr="004D1AA2" w:rsidRDefault="007D7C3D" w:rsidP="007D7C3D">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Our purpose for processing your personal data is to deal with actual or suspected wrongdoings that can have a material adverse effect on Björn Borg (as specified in further detail above in this policy).</w:t>
      </w:r>
    </w:p>
    <w:p w14:paraId="7181DAB1"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Legal ground</w:t>
      </w:r>
    </w:p>
    <w:p w14:paraId="5E964DFC" w14:textId="77777777" w:rsidR="007D7C3D" w:rsidRPr="004D1AA2" w:rsidRDefault="007D7C3D" w:rsidP="007D7C3D">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Björn Borg’s legal ground for processing the personal data provided within the scope of the whistleblowing channel is that Björn Borg has a legitimate interest in investigating and dealing with serious wrongdoings by employees at Björn Borg, which can have a material adverse effect on the business of Björn Borg. </w:t>
      </w:r>
    </w:p>
    <w:p w14:paraId="15B91958"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Erasure</w:t>
      </w:r>
    </w:p>
    <w:p w14:paraId="0E468B25" w14:textId="77777777" w:rsidR="007D7C3D" w:rsidRPr="004D1AA2" w:rsidRDefault="007D7C3D" w:rsidP="007D7C3D">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Björn Borg, and any third party acting on behalf of Björn Borg, will erase the personal data processed about you in accordance with this policy immediately after making the determination about </w:t>
      </w:r>
      <w:proofErr w:type="gramStart"/>
      <w:r w:rsidRPr="004D1AA2">
        <w:rPr>
          <w:rFonts w:asciiTheme="minorHAnsi" w:hAnsiTheme="minorHAnsi"/>
          <w:b w:val="0"/>
          <w:szCs w:val="22"/>
          <w:lang w:val="en-GB"/>
        </w:rPr>
        <w:t>whether or not</w:t>
      </w:r>
      <w:proofErr w:type="gramEnd"/>
      <w:r w:rsidRPr="004D1AA2">
        <w:rPr>
          <w:rFonts w:asciiTheme="minorHAnsi" w:hAnsiTheme="minorHAnsi"/>
          <w:b w:val="0"/>
          <w:szCs w:val="22"/>
          <w:lang w:val="en-GB"/>
        </w:rPr>
        <w:t xml:space="preserve"> the case falls within the scope of this policy or not. If the matter falls within the scope of this policy, the personal data we have obtained about you will only be kept if it is necessary for the continuing investigation and handling of the relevant case. All personal data processed about you under this policy will be deleted when the case is closed.</w:t>
      </w:r>
    </w:p>
    <w:p w14:paraId="4866F66B"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Who is responsible for the processing of personal data relating to the whistleblowing channel?</w:t>
      </w:r>
    </w:p>
    <w:p w14:paraId="7709F646" w14:textId="4639D343" w:rsidR="007D7C3D" w:rsidRPr="004D1AA2" w:rsidRDefault="0CF0E350" w:rsidP="395A7310">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 xml:space="preserve"> </w:t>
      </w:r>
      <w:r w:rsidR="007D7C3D" w:rsidRPr="004D1AA2">
        <w:rPr>
          <w:rFonts w:asciiTheme="minorHAnsi" w:hAnsiTheme="minorHAnsi"/>
          <w:b w:val="0"/>
          <w:szCs w:val="22"/>
          <w:lang w:val="en-GB"/>
        </w:rPr>
        <w:t>Björn Borg AB (</w:t>
      </w:r>
      <w:proofErr w:type="spellStart"/>
      <w:r w:rsidR="007D7C3D" w:rsidRPr="004D1AA2">
        <w:rPr>
          <w:rFonts w:asciiTheme="minorHAnsi" w:hAnsiTheme="minorHAnsi"/>
          <w:b w:val="0"/>
          <w:szCs w:val="22"/>
          <w:lang w:val="en-GB"/>
        </w:rPr>
        <w:t>publ</w:t>
      </w:r>
      <w:proofErr w:type="spellEnd"/>
      <w:r w:rsidR="007D7C3D" w:rsidRPr="004D1AA2">
        <w:rPr>
          <w:rFonts w:asciiTheme="minorHAnsi" w:hAnsiTheme="minorHAnsi"/>
          <w:b w:val="0"/>
          <w:szCs w:val="22"/>
          <w:lang w:val="en-GB"/>
        </w:rPr>
        <w:t xml:space="preserve">), org. no 556658-0683, </w:t>
      </w:r>
      <w:proofErr w:type="spellStart"/>
      <w:r w:rsidR="4BEC5A5F" w:rsidRPr="004D1AA2">
        <w:rPr>
          <w:rFonts w:asciiTheme="minorHAnsi" w:hAnsiTheme="minorHAnsi"/>
          <w:b w:val="0"/>
          <w:szCs w:val="22"/>
          <w:lang w:val="en-GB"/>
        </w:rPr>
        <w:t>Frösundaviks</w:t>
      </w:r>
      <w:proofErr w:type="spellEnd"/>
      <w:r w:rsidR="4BEC5A5F" w:rsidRPr="004D1AA2">
        <w:rPr>
          <w:rFonts w:asciiTheme="minorHAnsi" w:hAnsiTheme="minorHAnsi"/>
          <w:b w:val="0"/>
          <w:szCs w:val="22"/>
          <w:lang w:val="en-GB"/>
        </w:rPr>
        <w:t xml:space="preserve"> </w:t>
      </w:r>
      <w:proofErr w:type="spellStart"/>
      <w:r w:rsidR="4BEC5A5F" w:rsidRPr="004D1AA2">
        <w:rPr>
          <w:rFonts w:asciiTheme="minorHAnsi" w:hAnsiTheme="minorHAnsi"/>
          <w:b w:val="0"/>
          <w:szCs w:val="22"/>
          <w:lang w:val="en-GB"/>
        </w:rPr>
        <w:t>allé</w:t>
      </w:r>
      <w:proofErr w:type="spellEnd"/>
      <w:r w:rsidR="103D2283" w:rsidRPr="004D1AA2">
        <w:rPr>
          <w:rFonts w:asciiTheme="minorHAnsi" w:hAnsiTheme="minorHAnsi"/>
          <w:b w:val="0"/>
          <w:szCs w:val="22"/>
          <w:lang w:val="en-GB"/>
        </w:rPr>
        <w:t xml:space="preserve"> 1,</w:t>
      </w:r>
      <w:r w:rsidR="4BEC5A5F" w:rsidRPr="004D1AA2">
        <w:rPr>
          <w:rFonts w:asciiTheme="minorHAnsi" w:hAnsiTheme="minorHAnsi"/>
          <w:b w:val="0"/>
          <w:szCs w:val="22"/>
          <w:lang w:val="en-GB"/>
        </w:rPr>
        <w:t xml:space="preserve"> 169 70 </w:t>
      </w:r>
      <w:proofErr w:type="gramStart"/>
      <w:r w:rsidR="4BEC5A5F" w:rsidRPr="004D1AA2">
        <w:rPr>
          <w:rFonts w:asciiTheme="minorHAnsi" w:hAnsiTheme="minorHAnsi"/>
          <w:b w:val="0"/>
          <w:szCs w:val="22"/>
          <w:lang w:val="en-GB"/>
        </w:rPr>
        <w:t xml:space="preserve">Solna </w:t>
      </w:r>
      <w:r w:rsidR="007D7C3D" w:rsidRPr="004D1AA2">
        <w:rPr>
          <w:rFonts w:asciiTheme="minorHAnsi" w:hAnsiTheme="minorHAnsi"/>
          <w:b w:val="0"/>
          <w:szCs w:val="22"/>
          <w:lang w:val="en-GB"/>
        </w:rPr>
        <w:t>,</w:t>
      </w:r>
      <w:proofErr w:type="gramEnd"/>
      <w:r w:rsidR="007D7C3D" w:rsidRPr="004D1AA2">
        <w:rPr>
          <w:rFonts w:asciiTheme="minorHAnsi" w:hAnsiTheme="minorHAnsi"/>
          <w:b w:val="0"/>
          <w:szCs w:val="22"/>
          <w:lang w:val="en-GB"/>
        </w:rPr>
        <w:t xml:space="preserve"> is the controller of personal data processed in connection with the whistleblowing channel.  </w:t>
      </w:r>
    </w:p>
    <w:p w14:paraId="5F635C67"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Who do we share your information with?</w:t>
      </w:r>
    </w:p>
    <w:p w14:paraId="06BD8959" w14:textId="7EE60DDA" w:rsidR="007D7C3D" w:rsidRPr="004D1AA2" w:rsidRDefault="007D7C3D" w:rsidP="395A7310">
      <w:pPr>
        <w:pStyle w:val="NCC-RUBRIK1"/>
        <w:keepLines/>
        <w:spacing w:line="240" w:lineRule="auto"/>
        <w:ind w:left="851"/>
        <w:rPr>
          <w:rFonts w:asciiTheme="minorHAnsi" w:hAnsiTheme="minorHAnsi"/>
          <w:b w:val="0"/>
          <w:szCs w:val="22"/>
          <w:lang w:val="en-GB"/>
        </w:rPr>
      </w:pPr>
      <w:r w:rsidRPr="004D1AA2">
        <w:rPr>
          <w:rFonts w:asciiTheme="minorHAnsi" w:hAnsiTheme="minorHAnsi"/>
          <w:b w:val="0"/>
          <w:szCs w:val="22"/>
          <w:lang w:val="en-GB"/>
        </w:rPr>
        <w:t>Björn Borg cooperates with an external legal counsel, Magnus Lindsted</w:t>
      </w:r>
      <w:r w:rsidR="39F810C7" w:rsidRPr="004D1AA2">
        <w:rPr>
          <w:rFonts w:asciiTheme="minorHAnsi" w:hAnsiTheme="minorHAnsi"/>
          <w:b w:val="0"/>
          <w:szCs w:val="22"/>
          <w:lang w:val="en-GB"/>
        </w:rPr>
        <w:t>t</w:t>
      </w:r>
      <w:r w:rsidRPr="004D1AA2">
        <w:rPr>
          <w:rFonts w:asciiTheme="minorHAnsi" w:hAnsiTheme="minorHAnsi"/>
          <w:b w:val="0"/>
          <w:szCs w:val="22"/>
          <w:lang w:val="en-GB"/>
        </w:rPr>
        <w:t xml:space="preserve"> (ML), at Nord Advokater, for the purpose of enabling </w:t>
      </w:r>
      <w:r w:rsidR="319061AE" w:rsidRPr="004D1AA2">
        <w:rPr>
          <w:rFonts w:asciiTheme="minorHAnsi" w:hAnsiTheme="minorHAnsi"/>
          <w:b w:val="0"/>
          <w:szCs w:val="22"/>
          <w:lang w:val="en-GB"/>
        </w:rPr>
        <w:t>reporting</w:t>
      </w:r>
      <w:r w:rsidRPr="004D1AA2">
        <w:rPr>
          <w:rFonts w:asciiTheme="minorHAnsi" w:hAnsiTheme="minorHAnsi"/>
          <w:b w:val="0"/>
          <w:szCs w:val="22"/>
          <w:lang w:val="en-GB"/>
        </w:rPr>
        <w:t xml:space="preserve"> on an anonymous basis if desired by you. When you file a report, ML will obtain your personal data if you do not choose to be anonymous towards ML. </w:t>
      </w:r>
    </w:p>
    <w:p w14:paraId="57E27F7E" w14:textId="77777777" w:rsidR="007D7C3D" w:rsidRPr="004D1AA2" w:rsidRDefault="007D7C3D" w:rsidP="007D7C3D">
      <w:pPr>
        <w:pStyle w:val="NCC-RUBRIK1"/>
        <w:keepLines/>
        <w:spacing w:line="240" w:lineRule="auto"/>
        <w:ind w:left="851"/>
        <w:rPr>
          <w:rFonts w:asciiTheme="minorHAnsi" w:hAnsiTheme="minorHAnsi"/>
          <w:b w:val="0"/>
          <w:szCs w:val="22"/>
          <w:u w:val="single"/>
          <w:lang w:val="en-GB"/>
        </w:rPr>
      </w:pPr>
      <w:r w:rsidRPr="004D1AA2">
        <w:rPr>
          <w:rFonts w:asciiTheme="minorHAnsi" w:hAnsiTheme="minorHAnsi"/>
          <w:b w:val="0"/>
          <w:szCs w:val="22"/>
          <w:u w:val="single"/>
          <w:lang w:val="en-GB"/>
        </w:rPr>
        <w:t>Further information</w:t>
      </w:r>
    </w:p>
    <w:p w14:paraId="35C8E87D" w14:textId="77777777" w:rsidR="00B517CC" w:rsidRPr="004D1AA2" w:rsidRDefault="007D7C3D" w:rsidP="007D7C3D">
      <w:pPr>
        <w:pStyle w:val="NCC-RUBRIK1"/>
        <w:keepLines/>
        <w:spacing w:line="240" w:lineRule="auto"/>
        <w:ind w:left="851"/>
        <w:jc w:val="left"/>
        <w:rPr>
          <w:rFonts w:asciiTheme="minorHAnsi" w:hAnsiTheme="minorHAnsi"/>
          <w:b w:val="0"/>
          <w:szCs w:val="22"/>
          <w:lang w:val="en-GB"/>
        </w:rPr>
      </w:pPr>
      <w:r w:rsidRPr="004D1AA2">
        <w:rPr>
          <w:rFonts w:asciiTheme="minorHAnsi" w:hAnsiTheme="minorHAnsi"/>
          <w:b w:val="0"/>
          <w:szCs w:val="22"/>
          <w:lang w:val="en-GB"/>
        </w:rPr>
        <w:t>Please see the GDPR Handbook for further information about the rights you have in connection with Björn Borg’s processing of your personal data, who to contact with respect to privacy questions, or who you should contact if you have any complaints.</w:t>
      </w:r>
      <w:r w:rsidRPr="004D1AA2">
        <w:rPr>
          <w:rFonts w:asciiTheme="minorHAnsi" w:hAnsiTheme="minorHAnsi"/>
          <w:b w:val="0"/>
          <w:szCs w:val="22"/>
          <w:lang w:val="en-GB"/>
        </w:rPr>
        <w:br/>
      </w:r>
    </w:p>
    <w:sectPr w:rsidR="00B517CC" w:rsidRPr="004D1AA2" w:rsidSect="00E66778">
      <w:footerReference w:type="even" r:id="rId11"/>
      <w:footerReference w:type="default" r:id="rId12"/>
      <w:headerReference w:type="first" r:id="rId13"/>
      <w:footerReference w:type="first" r:id="rId14"/>
      <w:pgSz w:w="11907" w:h="16840" w:code="9"/>
      <w:pgMar w:top="1560" w:right="1134" w:bottom="1417" w:left="113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967A" w14:textId="77777777" w:rsidR="0066229A" w:rsidRDefault="0066229A" w:rsidP="00982ACE">
      <w:r>
        <w:separator/>
      </w:r>
    </w:p>
  </w:endnote>
  <w:endnote w:type="continuationSeparator" w:id="0">
    <w:p w14:paraId="4CA92844" w14:textId="77777777" w:rsidR="0066229A" w:rsidRDefault="0066229A" w:rsidP="00982ACE">
      <w:r>
        <w:continuationSeparator/>
      </w:r>
    </w:p>
  </w:endnote>
  <w:endnote w:type="continuationNotice" w:id="1">
    <w:p w14:paraId="4C628CFE" w14:textId="77777777" w:rsidR="0066229A" w:rsidRDefault="00662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752727"/>
      <w:docPartObj>
        <w:docPartGallery w:val="Page Numbers (Bottom of Page)"/>
        <w:docPartUnique/>
      </w:docPartObj>
    </w:sdtPr>
    <w:sdtEndPr>
      <w:rPr>
        <w:rStyle w:val="PageNumber"/>
      </w:rPr>
    </w:sdtEndPr>
    <w:sdtContent>
      <w:p w14:paraId="1C36B14E" w14:textId="77777777" w:rsidR="00B74FDB" w:rsidRDefault="00B74FDB" w:rsidP="00CB30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D0D3C" w14:textId="77777777" w:rsidR="00B74FDB" w:rsidRDefault="00B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593364"/>
      <w:docPartObj>
        <w:docPartGallery w:val="Page Numbers (Bottom of Page)"/>
        <w:docPartUnique/>
      </w:docPartObj>
    </w:sdtPr>
    <w:sdtEndPr>
      <w:rPr>
        <w:rStyle w:val="PageNumber"/>
      </w:rPr>
    </w:sdtEndPr>
    <w:sdtContent>
      <w:p w14:paraId="74E21C83" w14:textId="77777777" w:rsidR="00B74FDB" w:rsidRDefault="00B74FDB" w:rsidP="00CB30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072C0D" w14:textId="648BDFF9" w:rsidR="00B74FDB" w:rsidRDefault="007B1714" w:rsidP="00B74FDB">
    <w:pPr>
      <w:pStyle w:val="Footer"/>
      <w:jc w:val="right"/>
    </w:pPr>
    <w:r w:rsidRPr="00176A51">
      <w:rPr>
        <w:noProof/>
      </w:rPr>
      <w:drawing>
        <wp:inline distT="0" distB="0" distL="0" distR="0" wp14:anchorId="280A474D" wp14:editId="675FACAA">
          <wp:extent cx="1854200" cy="264886"/>
          <wp:effectExtent l="0" t="0" r="0" b="1905"/>
          <wp:docPr id="77355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8132" name=""/>
                  <pic:cNvPicPr/>
                </pic:nvPicPr>
                <pic:blipFill>
                  <a:blip r:embed="rId1"/>
                  <a:stretch>
                    <a:fillRect/>
                  </a:stretch>
                </pic:blipFill>
                <pic:spPr>
                  <a:xfrm>
                    <a:off x="0" y="0"/>
                    <a:ext cx="1882364" cy="2689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863951" w:rsidRDefault="00863951" w:rsidP="00520432">
    <w:pPr>
      <w:pStyle w:val="Footer"/>
      <w:tabs>
        <w:tab w:val="left" w:pos="284"/>
        <w:tab w:val="left" w:pos="1560"/>
        <w:tab w:val="left" w:pos="3119"/>
        <w:tab w:val="left" w:pos="4395"/>
        <w:tab w:val="left" w:pos="6237"/>
        <w:tab w:val="left" w:pos="7655"/>
      </w:tabs>
      <w:ind w:left="284" w:hanging="284"/>
      <w:rPr>
        <w:b/>
        <w:sz w:val="18"/>
      </w:rPr>
    </w:pPr>
  </w:p>
  <w:p w14:paraId="7196D064" w14:textId="77777777" w:rsidR="00863951" w:rsidRDefault="00863951" w:rsidP="00520432">
    <w:pPr>
      <w:pStyle w:val="Footer"/>
      <w:tabs>
        <w:tab w:val="left" w:pos="284"/>
        <w:tab w:val="left" w:pos="1560"/>
        <w:tab w:val="left" w:pos="3119"/>
        <w:tab w:val="left" w:pos="4395"/>
        <w:tab w:val="left" w:pos="6237"/>
        <w:tab w:val="left" w:pos="7655"/>
      </w:tabs>
      <w:ind w:left="284" w:hanging="284"/>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3D6C" w14:textId="77777777" w:rsidR="0066229A" w:rsidRDefault="0066229A" w:rsidP="00982ACE">
      <w:r>
        <w:separator/>
      </w:r>
    </w:p>
  </w:footnote>
  <w:footnote w:type="continuationSeparator" w:id="0">
    <w:p w14:paraId="40E9B8B2" w14:textId="77777777" w:rsidR="0066229A" w:rsidRDefault="0066229A" w:rsidP="00982ACE">
      <w:r>
        <w:continuationSeparator/>
      </w:r>
    </w:p>
  </w:footnote>
  <w:footnote w:type="continuationNotice" w:id="1">
    <w:p w14:paraId="242EFBBA" w14:textId="77777777" w:rsidR="0066229A" w:rsidRDefault="00662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29845CE3" w:rsidR="00863951" w:rsidRPr="00C35169" w:rsidRDefault="007B1714" w:rsidP="008429F0">
    <w:pPr>
      <w:pStyle w:val="Header"/>
      <w:jc w:val="right"/>
      <w:rPr>
        <w:b/>
        <w:caps/>
      </w:rPr>
    </w:pPr>
    <w:r>
      <w:rPr>
        <w:b/>
        <w:caps/>
      </w:rPr>
      <w:tab/>
    </w:r>
    <w:r w:rsidRPr="00176A51">
      <w:rPr>
        <w:noProof/>
      </w:rPr>
      <w:drawing>
        <wp:inline distT="0" distB="0" distL="0" distR="0" wp14:anchorId="175B8057" wp14:editId="2C574493">
          <wp:extent cx="2133600" cy="304800"/>
          <wp:effectExtent l="0" t="0" r="0" b="0"/>
          <wp:docPr id="253898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8132" name=""/>
                  <pic:cNvPicPr/>
                </pic:nvPicPr>
                <pic:blipFill>
                  <a:blip r:embed="rId1"/>
                  <a:stretch>
                    <a:fillRect/>
                  </a:stretch>
                </pic:blipFill>
                <pic:spPr>
                  <a:xfrm>
                    <a:off x="0" y="0"/>
                    <a:ext cx="2133722" cy="304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66A2"/>
    <w:multiLevelType w:val="multilevel"/>
    <w:tmpl w:val="476ED9D0"/>
    <w:lvl w:ilvl="0">
      <w:start w:val="1"/>
      <w:numFmt w:val="lowerLetter"/>
      <w:lvlRestart w:val="0"/>
      <w:lvlText w:val="(%1)"/>
      <w:lvlJc w:val="left"/>
      <w:pPr>
        <w:tabs>
          <w:tab w:val="num" w:pos="1009"/>
        </w:tabs>
        <w:ind w:left="1009" w:hanging="578"/>
      </w:pPr>
      <w:rPr>
        <w:rFonts w:hint="default"/>
      </w:rPr>
    </w:lvl>
    <w:lvl w:ilvl="1">
      <w:start w:val="1"/>
      <w:numFmt w:val="lowerRoman"/>
      <w:lvlText w:val="(%2)"/>
      <w:lvlJc w:val="left"/>
      <w:pPr>
        <w:tabs>
          <w:tab w:val="num" w:pos="1587"/>
        </w:tabs>
        <w:ind w:left="1587" w:hanging="578"/>
      </w:pPr>
      <w:rPr>
        <w:rFonts w:hint="default"/>
      </w:rPr>
    </w:lvl>
    <w:lvl w:ilvl="2">
      <w:start w:val="1"/>
      <w:numFmt w:val="bullet"/>
      <w:lvlText w:val=""/>
      <w:lvlJc w:val="left"/>
      <w:pPr>
        <w:tabs>
          <w:tab w:val="num" w:pos="2166"/>
        </w:tabs>
        <w:ind w:left="2166" w:hanging="579"/>
      </w:pPr>
      <w:rPr>
        <w:rFonts w:ascii="Symbol" w:hAnsi="Symbol"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27F754E"/>
    <w:multiLevelType w:val="hybridMultilevel"/>
    <w:tmpl w:val="D66218D2"/>
    <w:lvl w:ilvl="0" w:tplc="540237C4">
      <w:start w:val="3"/>
      <w:numFmt w:val="bullet"/>
      <w:lvlText w:val=""/>
      <w:lvlJc w:val="left"/>
      <w:pPr>
        <w:ind w:left="1571" w:hanging="360"/>
      </w:pPr>
      <w:rPr>
        <w:rFonts w:ascii="Symbol" w:eastAsia="Times New Roman" w:hAnsi="Symbol"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4667067"/>
    <w:multiLevelType w:val="hybridMultilevel"/>
    <w:tmpl w:val="69068D48"/>
    <w:lvl w:ilvl="0" w:tplc="70421830">
      <w:start w:val="1"/>
      <w:numFmt w:val="low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50C3B0D"/>
    <w:multiLevelType w:val="hybridMultilevel"/>
    <w:tmpl w:val="559CBC5A"/>
    <w:lvl w:ilvl="0" w:tplc="CDCCC63E">
      <w:start w:val="1"/>
      <w:numFmt w:val="bullet"/>
      <w:lvlText w:val="•"/>
      <w:lvlJc w:val="left"/>
      <w:pPr>
        <w:ind w:left="1571" w:hanging="360"/>
      </w:pPr>
      <w:rPr>
        <w:rFonts w:ascii="Arial" w:hAnsi="Aria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5" w15:restartNumberingAfterBreak="0">
    <w:nsid w:val="055B126D"/>
    <w:multiLevelType w:val="hybridMultilevel"/>
    <w:tmpl w:val="115AFD1C"/>
    <w:lvl w:ilvl="0" w:tplc="041D0001">
      <w:start w:val="1"/>
      <w:numFmt w:val="bullet"/>
      <w:lvlText w:val=""/>
      <w:lvlJc w:val="left"/>
      <w:pPr>
        <w:ind w:left="2307" w:hanging="360"/>
      </w:pPr>
      <w:rPr>
        <w:rFonts w:ascii="Symbol" w:hAnsi="Symbol" w:hint="default"/>
      </w:rPr>
    </w:lvl>
    <w:lvl w:ilvl="1" w:tplc="041D0003" w:tentative="1">
      <w:start w:val="1"/>
      <w:numFmt w:val="bullet"/>
      <w:lvlText w:val="o"/>
      <w:lvlJc w:val="left"/>
      <w:pPr>
        <w:ind w:left="3027" w:hanging="360"/>
      </w:pPr>
      <w:rPr>
        <w:rFonts w:ascii="Courier New" w:hAnsi="Courier New" w:cs="Courier New" w:hint="default"/>
      </w:rPr>
    </w:lvl>
    <w:lvl w:ilvl="2" w:tplc="041D0005" w:tentative="1">
      <w:start w:val="1"/>
      <w:numFmt w:val="bullet"/>
      <w:lvlText w:val=""/>
      <w:lvlJc w:val="left"/>
      <w:pPr>
        <w:ind w:left="3747" w:hanging="360"/>
      </w:pPr>
      <w:rPr>
        <w:rFonts w:ascii="Wingdings" w:hAnsi="Wingdings" w:hint="default"/>
      </w:rPr>
    </w:lvl>
    <w:lvl w:ilvl="3" w:tplc="041D0001" w:tentative="1">
      <w:start w:val="1"/>
      <w:numFmt w:val="bullet"/>
      <w:lvlText w:val=""/>
      <w:lvlJc w:val="left"/>
      <w:pPr>
        <w:ind w:left="4467" w:hanging="360"/>
      </w:pPr>
      <w:rPr>
        <w:rFonts w:ascii="Symbol" w:hAnsi="Symbol" w:hint="default"/>
      </w:rPr>
    </w:lvl>
    <w:lvl w:ilvl="4" w:tplc="041D0003" w:tentative="1">
      <w:start w:val="1"/>
      <w:numFmt w:val="bullet"/>
      <w:lvlText w:val="o"/>
      <w:lvlJc w:val="left"/>
      <w:pPr>
        <w:ind w:left="5187" w:hanging="360"/>
      </w:pPr>
      <w:rPr>
        <w:rFonts w:ascii="Courier New" w:hAnsi="Courier New" w:cs="Courier New" w:hint="default"/>
      </w:rPr>
    </w:lvl>
    <w:lvl w:ilvl="5" w:tplc="041D0005" w:tentative="1">
      <w:start w:val="1"/>
      <w:numFmt w:val="bullet"/>
      <w:lvlText w:val=""/>
      <w:lvlJc w:val="left"/>
      <w:pPr>
        <w:ind w:left="5907" w:hanging="360"/>
      </w:pPr>
      <w:rPr>
        <w:rFonts w:ascii="Wingdings" w:hAnsi="Wingdings" w:hint="default"/>
      </w:rPr>
    </w:lvl>
    <w:lvl w:ilvl="6" w:tplc="041D0001" w:tentative="1">
      <w:start w:val="1"/>
      <w:numFmt w:val="bullet"/>
      <w:lvlText w:val=""/>
      <w:lvlJc w:val="left"/>
      <w:pPr>
        <w:ind w:left="6627" w:hanging="360"/>
      </w:pPr>
      <w:rPr>
        <w:rFonts w:ascii="Symbol" w:hAnsi="Symbol" w:hint="default"/>
      </w:rPr>
    </w:lvl>
    <w:lvl w:ilvl="7" w:tplc="041D0003" w:tentative="1">
      <w:start w:val="1"/>
      <w:numFmt w:val="bullet"/>
      <w:lvlText w:val="o"/>
      <w:lvlJc w:val="left"/>
      <w:pPr>
        <w:ind w:left="7347" w:hanging="360"/>
      </w:pPr>
      <w:rPr>
        <w:rFonts w:ascii="Courier New" w:hAnsi="Courier New" w:cs="Courier New" w:hint="default"/>
      </w:rPr>
    </w:lvl>
    <w:lvl w:ilvl="8" w:tplc="041D0005" w:tentative="1">
      <w:start w:val="1"/>
      <w:numFmt w:val="bullet"/>
      <w:lvlText w:val=""/>
      <w:lvlJc w:val="left"/>
      <w:pPr>
        <w:ind w:left="8067" w:hanging="360"/>
      </w:pPr>
      <w:rPr>
        <w:rFonts w:ascii="Wingdings" w:hAnsi="Wingdings" w:hint="default"/>
      </w:rPr>
    </w:lvl>
  </w:abstractNum>
  <w:abstractNum w:abstractNumId="6" w15:restartNumberingAfterBreak="0">
    <w:nsid w:val="06441E73"/>
    <w:multiLevelType w:val="multilevel"/>
    <w:tmpl w:val="12F46F44"/>
    <w:styleLink w:val="romanList"/>
    <w:lvl w:ilvl="0">
      <w:start w:val="1"/>
      <w:numFmt w:val="lowerRoman"/>
      <w:lvlRestart w:val="0"/>
      <w:pStyle w:val="CQListroman1"/>
      <w:lvlText w:val="(%1)"/>
      <w:lvlJc w:val="left"/>
      <w:pPr>
        <w:ind w:left="1843" w:hanging="709"/>
      </w:pPr>
    </w:lvl>
    <w:lvl w:ilvl="1">
      <w:start w:val="1"/>
      <w:numFmt w:val="lowerRoman"/>
      <w:pStyle w:val="CQListroman2"/>
      <w:lvlText w:val="(%2)"/>
      <w:lvlJc w:val="left"/>
      <w:pPr>
        <w:ind w:left="2551" w:hanging="708"/>
      </w:pPr>
    </w:lvl>
    <w:lvl w:ilvl="2">
      <w:start w:val="1"/>
      <w:numFmt w:val="lowerRoman"/>
      <w:pStyle w:val="CQListroman3"/>
      <w:lvlText w:val="(%3)"/>
      <w:lvlJc w:val="left"/>
      <w:pPr>
        <w:ind w:left="3260" w:hanging="709"/>
      </w:pPr>
    </w:lvl>
    <w:lvl w:ilvl="3">
      <w:start w:val="1"/>
      <w:numFmt w:val="lowerRoman"/>
      <w:lvlText w:val="(%4)"/>
      <w:lvlJc w:val="left"/>
      <w:pPr>
        <w:ind w:left="3969" w:hanging="709"/>
      </w:pPr>
    </w:lvl>
    <w:lvl w:ilvl="4">
      <w:start w:val="1"/>
      <w:numFmt w:val="lowerLetter"/>
      <w:lvlText w:val="(%5)"/>
      <w:lvlJc w:val="left"/>
      <w:pPr>
        <w:ind w:left="2551" w:hanging="708"/>
      </w:pPr>
    </w:lvl>
    <w:lvl w:ilvl="5">
      <w:start w:val="1"/>
      <w:numFmt w:val="lowerRoman"/>
      <w:lvlText w:val="(%6)"/>
      <w:lvlJc w:val="left"/>
      <w:pPr>
        <w:ind w:left="2551" w:hanging="708"/>
      </w:pPr>
    </w:lvl>
    <w:lvl w:ilvl="6">
      <w:start w:val="1"/>
      <w:numFmt w:val="decimal"/>
      <w:lvlText w:val="%7."/>
      <w:lvlJc w:val="left"/>
      <w:pPr>
        <w:ind w:left="2551" w:hanging="708"/>
      </w:pPr>
    </w:lvl>
    <w:lvl w:ilvl="7">
      <w:start w:val="1"/>
      <w:numFmt w:val="lowerLetter"/>
      <w:lvlText w:val="%8."/>
      <w:lvlJc w:val="left"/>
      <w:pPr>
        <w:ind w:left="2551" w:hanging="708"/>
      </w:pPr>
    </w:lvl>
    <w:lvl w:ilvl="8">
      <w:start w:val="1"/>
      <w:numFmt w:val="lowerRoman"/>
      <w:lvlText w:val="%9."/>
      <w:lvlJc w:val="left"/>
      <w:pPr>
        <w:ind w:left="2551" w:hanging="708"/>
      </w:pPr>
    </w:lvl>
  </w:abstractNum>
  <w:abstractNum w:abstractNumId="7" w15:restartNumberingAfterBreak="0">
    <w:nsid w:val="07A74366"/>
    <w:multiLevelType w:val="hybridMultilevel"/>
    <w:tmpl w:val="C66C911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F10792C"/>
    <w:multiLevelType w:val="hybridMultilevel"/>
    <w:tmpl w:val="DAD222AA"/>
    <w:lvl w:ilvl="0" w:tplc="86085986">
      <w:start w:val="1"/>
      <w:numFmt w:val="lowerRoman"/>
      <w:lvlText w:val="(%1)"/>
      <w:lvlJc w:val="left"/>
      <w:pPr>
        <w:ind w:left="1571" w:hanging="360"/>
      </w:pPr>
      <w:rPr>
        <w:rFonts w:hint="default"/>
      </w:r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9" w15:restartNumberingAfterBreak="0">
    <w:nsid w:val="1290640E"/>
    <w:multiLevelType w:val="multilevel"/>
    <w:tmpl w:val="05F264A0"/>
    <w:numStyleLink w:val="Bilagenumrering"/>
  </w:abstractNum>
  <w:abstractNum w:abstractNumId="10" w15:restartNumberingAfterBreak="0">
    <w:nsid w:val="15A5097C"/>
    <w:multiLevelType w:val="hybridMultilevel"/>
    <w:tmpl w:val="D8420796"/>
    <w:lvl w:ilvl="0" w:tplc="809C6EAA">
      <w:start w:val="1"/>
      <w:numFmt w:val="lowerRoman"/>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1" w15:restartNumberingAfterBreak="0">
    <w:nsid w:val="25C819E6"/>
    <w:multiLevelType w:val="multilevel"/>
    <w:tmpl w:val="05F264A0"/>
    <w:styleLink w:val="Bilagenumrering"/>
    <w:lvl w:ilvl="0">
      <w:start w:val="1"/>
      <w:numFmt w:val="none"/>
      <w:lvlRestart w:val="0"/>
      <w:pStyle w:val="CQBilagenamn"/>
      <w:suff w:val="nothing"/>
      <w:lvlText w:val=""/>
      <w:lvlJc w:val="left"/>
      <w:pPr>
        <w:ind w:left="0" w:firstLine="0"/>
      </w:pPr>
      <w:rPr>
        <w:rFonts w:hint="default"/>
      </w:rPr>
    </w:lvl>
    <w:lvl w:ilvl="1">
      <w:start w:val="1"/>
      <w:numFmt w:val="decimal"/>
      <w:lvlRestart w:val="0"/>
      <w:pStyle w:val="CQBilagenamn-numrerad"/>
      <w:suff w:val="nothing"/>
      <w:lvlText w:val="Bilaga %2"/>
      <w:lvlJc w:val="left"/>
      <w:pPr>
        <w:ind w:left="0"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12" w15:restartNumberingAfterBreak="0">
    <w:nsid w:val="2660714A"/>
    <w:multiLevelType w:val="hybridMultilevel"/>
    <w:tmpl w:val="CB865440"/>
    <w:lvl w:ilvl="0" w:tplc="041D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8976652"/>
    <w:multiLevelType w:val="hybridMultilevel"/>
    <w:tmpl w:val="4B903C9C"/>
    <w:lvl w:ilvl="0" w:tplc="041D0001">
      <w:start w:val="1"/>
      <w:numFmt w:val="bullet"/>
      <w:pStyle w:val="ListAlt7"/>
      <w:lvlText w:val=""/>
      <w:lvlJc w:val="left"/>
      <w:pPr>
        <w:tabs>
          <w:tab w:val="num" w:pos="1009"/>
        </w:tabs>
        <w:ind w:left="1009" w:hanging="578"/>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204C8"/>
    <w:multiLevelType w:val="hybridMultilevel"/>
    <w:tmpl w:val="94EC9562"/>
    <w:lvl w:ilvl="0" w:tplc="BF42C34A">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E3B30"/>
    <w:multiLevelType w:val="hybridMultilevel"/>
    <w:tmpl w:val="1452CB0C"/>
    <w:lvl w:ilvl="0" w:tplc="328A68F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66051F"/>
    <w:multiLevelType w:val="multilevel"/>
    <w:tmpl w:val="326E249C"/>
    <w:styleLink w:val="Rubriknumrering"/>
    <w:lvl w:ilvl="0">
      <w:start w:val="1"/>
      <w:numFmt w:val="decimal"/>
      <w:lvlRestart w:val="0"/>
      <w:pStyle w:val="CQRubrik1"/>
      <w:lvlText w:val="%1."/>
      <w:lvlJc w:val="left"/>
      <w:pPr>
        <w:ind w:left="709" w:hanging="709"/>
      </w:pPr>
      <w:rPr>
        <w:rFonts w:hint="default"/>
      </w:rPr>
    </w:lvl>
    <w:lvl w:ilvl="1">
      <w:start w:val="1"/>
      <w:numFmt w:val="decimal"/>
      <w:pStyle w:val="CQRubrik2"/>
      <w:lvlText w:val="%1.%2"/>
      <w:lvlJc w:val="left"/>
      <w:pPr>
        <w:ind w:left="709" w:hanging="709"/>
      </w:pPr>
      <w:rPr>
        <w:rFonts w:hint="default"/>
      </w:rPr>
    </w:lvl>
    <w:lvl w:ilvl="2">
      <w:start w:val="1"/>
      <w:numFmt w:val="decimal"/>
      <w:pStyle w:val="CQRubrik3"/>
      <w:lvlText w:val="%1.%2.%3"/>
      <w:lvlJc w:val="left"/>
      <w:pPr>
        <w:ind w:left="709" w:hanging="709"/>
      </w:pPr>
      <w:rPr>
        <w:rFonts w:hint="default"/>
      </w:rPr>
    </w:lvl>
    <w:lvl w:ilvl="3">
      <w:start w:val="1"/>
      <w:numFmt w:val="decimal"/>
      <w:pStyle w:val="CQRubrik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lowerLetter"/>
      <w:pStyle w:val="CQList1"/>
      <w:lvlText w:val="(%6)"/>
      <w:lvlJc w:val="left"/>
      <w:pPr>
        <w:ind w:left="1417" w:hanging="708"/>
      </w:pPr>
      <w:rPr>
        <w:rFonts w:hint="default"/>
      </w:rPr>
    </w:lvl>
    <w:lvl w:ilvl="6">
      <w:start w:val="1"/>
      <w:numFmt w:val="lowerRoman"/>
      <w:pStyle w:val="CQList2"/>
      <w:lvlText w:val="(%7)"/>
      <w:lvlJc w:val="left"/>
      <w:pPr>
        <w:ind w:left="2126" w:hanging="709"/>
      </w:pPr>
      <w:rPr>
        <w:rFonts w:hint="default"/>
      </w:rPr>
    </w:lvl>
    <w:lvl w:ilvl="7">
      <w:start w:val="1"/>
      <w:numFmt w:val="decimal"/>
      <w:pStyle w:val="CQList3"/>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FE57E8"/>
    <w:multiLevelType w:val="hybridMultilevel"/>
    <w:tmpl w:val="53182870"/>
    <w:lvl w:ilvl="0" w:tplc="86085986">
      <w:start w:val="1"/>
      <w:numFmt w:val="lowerRoman"/>
      <w:lvlText w:val="(%1)"/>
      <w:lvlJc w:val="left"/>
      <w:pPr>
        <w:ind w:left="1571" w:hanging="360"/>
      </w:pPr>
      <w:rPr>
        <w:rFonts w:hint="default"/>
      </w:r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8" w15:restartNumberingAfterBreak="0">
    <w:nsid w:val="318338EC"/>
    <w:multiLevelType w:val="hybridMultilevel"/>
    <w:tmpl w:val="52C607A8"/>
    <w:lvl w:ilvl="0" w:tplc="F0C43E8E">
      <w:start w:val="1"/>
      <w:numFmt w:val="lowerLetter"/>
      <w:lvlText w:val="(%1)"/>
      <w:lvlJc w:val="left"/>
      <w:pPr>
        <w:ind w:left="1854" w:hanging="360"/>
      </w:pPr>
      <w:rPr>
        <w:rFonts w:asciiTheme="minorHAnsi" w:hAnsiTheme="minorHAnsi" w:cs="Arial" w:hint="default"/>
      </w:rPr>
    </w:lvl>
    <w:lvl w:ilvl="1" w:tplc="041D0019">
      <w:start w:val="1"/>
      <w:numFmt w:val="lowerLetter"/>
      <w:lvlText w:val="%2."/>
      <w:lvlJc w:val="left"/>
      <w:pPr>
        <w:ind w:left="2574" w:hanging="360"/>
      </w:pPr>
    </w:lvl>
    <w:lvl w:ilvl="2" w:tplc="041D001B">
      <w:start w:val="1"/>
      <w:numFmt w:val="lowerRoman"/>
      <w:lvlText w:val="%3."/>
      <w:lvlJc w:val="right"/>
      <w:pPr>
        <w:ind w:left="3294" w:hanging="180"/>
      </w:pPr>
    </w:lvl>
    <w:lvl w:ilvl="3" w:tplc="041D000F">
      <w:start w:val="1"/>
      <w:numFmt w:val="decimal"/>
      <w:lvlText w:val="%4."/>
      <w:lvlJc w:val="left"/>
      <w:pPr>
        <w:ind w:left="4014" w:hanging="360"/>
      </w:pPr>
    </w:lvl>
    <w:lvl w:ilvl="4" w:tplc="041D0019">
      <w:start w:val="1"/>
      <w:numFmt w:val="lowerLetter"/>
      <w:lvlText w:val="%5."/>
      <w:lvlJc w:val="left"/>
      <w:pPr>
        <w:ind w:left="4734" w:hanging="360"/>
      </w:pPr>
    </w:lvl>
    <w:lvl w:ilvl="5" w:tplc="041D001B">
      <w:start w:val="1"/>
      <w:numFmt w:val="lowerRoman"/>
      <w:lvlText w:val="%6."/>
      <w:lvlJc w:val="right"/>
      <w:pPr>
        <w:ind w:left="5454" w:hanging="180"/>
      </w:pPr>
    </w:lvl>
    <w:lvl w:ilvl="6" w:tplc="041D000F">
      <w:start w:val="1"/>
      <w:numFmt w:val="decimal"/>
      <w:lvlText w:val="%7."/>
      <w:lvlJc w:val="left"/>
      <w:pPr>
        <w:ind w:left="6174" w:hanging="360"/>
      </w:pPr>
    </w:lvl>
    <w:lvl w:ilvl="7" w:tplc="041D0019">
      <w:start w:val="1"/>
      <w:numFmt w:val="lowerLetter"/>
      <w:lvlText w:val="%8."/>
      <w:lvlJc w:val="left"/>
      <w:pPr>
        <w:ind w:left="6894" w:hanging="360"/>
      </w:pPr>
    </w:lvl>
    <w:lvl w:ilvl="8" w:tplc="041D001B">
      <w:start w:val="1"/>
      <w:numFmt w:val="lowerRoman"/>
      <w:lvlText w:val="%9."/>
      <w:lvlJc w:val="right"/>
      <w:pPr>
        <w:ind w:left="7614" w:hanging="180"/>
      </w:pPr>
    </w:lvl>
  </w:abstractNum>
  <w:abstractNum w:abstractNumId="19" w15:restartNumberingAfterBreak="0">
    <w:nsid w:val="36B5763E"/>
    <w:multiLevelType w:val="multilevel"/>
    <w:tmpl w:val="05F264A0"/>
    <w:numStyleLink w:val="Bilagenumrering"/>
  </w:abstractNum>
  <w:abstractNum w:abstractNumId="20" w15:restartNumberingAfterBreak="0">
    <w:nsid w:val="3FBA71A4"/>
    <w:multiLevelType w:val="multilevel"/>
    <w:tmpl w:val="0C96172E"/>
    <w:styleLink w:val="arabicList"/>
    <w:lvl w:ilvl="0">
      <w:start w:val="1"/>
      <w:numFmt w:val="decimal"/>
      <w:lvlRestart w:val="0"/>
      <w:pStyle w:val="CQListarabic1"/>
      <w:lvlText w:val="(%1)"/>
      <w:lvlJc w:val="left"/>
      <w:pPr>
        <w:ind w:left="709" w:hanging="709"/>
      </w:pPr>
    </w:lvl>
    <w:lvl w:ilvl="1">
      <w:start w:val="1"/>
      <w:numFmt w:val="decimal"/>
      <w:pStyle w:val="CQListarabic2"/>
      <w:lvlText w:val="(%2)"/>
      <w:lvlJc w:val="left"/>
      <w:pPr>
        <w:ind w:left="1417" w:hanging="708"/>
      </w:pPr>
    </w:lvl>
    <w:lvl w:ilvl="2">
      <w:start w:val="1"/>
      <w:numFmt w:val="decimal"/>
      <w:pStyle w:val="CQListarabic3"/>
      <w:lvlText w:val="(%3)"/>
      <w:lvlJc w:val="left"/>
      <w:pPr>
        <w:ind w:left="2126" w:hanging="709"/>
      </w:pPr>
    </w:lvl>
    <w:lvl w:ilvl="3">
      <w:start w:val="1"/>
      <w:numFmt w:val="decima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1" w15:restartNumberingAfterBreak="0">
    <w:nsid w:val="4A172A37"/>
    <w:multiLevelType w:val="multilevel"/>
    <w:tmpl w:val="05F264A0"/>
    <w:numStyleLink w:val="Bilagenumrering"/>
  </w:abstractNum>
  <w:abstractNum w:abstractNumId="22" w15:restartNumberingAfterBreak="0">
    <w:nsid w:val="4AC8293A"/>
    <w:multiLevelType w:val="hybridMultilevel"/>
    <w:tmpl w:val="4A6091E6"/>
    <w:lvl w:ilvl="0" w:tplc="C0B8E644">
      <w:start w:val="4"/>
      <w:numFmt w:val="bullet"/>
      <w:lvlText w:val="•"/>
      <w:lvlJc w:val="left"/>
      <w:pPr>
        <w:ind w:left="1301" w:hanging="450"/>
      </w:pPr>
      <w:rPr>
        <w:rFonts w:ascii="Calibri" w:eastAsia="Times New Roman" w:hAnsi="Calibri" w:cs="Times New Roman"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3" w15:restartNumberingAfterBreak="0">
    <w:nsid w:val="4D423511"/>
    <w:multiLevelType w:val="hybridMultilevel"/>
    <w:tmpl w:val="1442A5C8"/>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4" w15:restartNumberingAfterBreak="0">
    <w:nsid w:val="4DC0718A"/>
    <w:multiLevelType w:val="multilevel"/>
    <w:tmpl w:val="4178EE3A"/>
    <w:name w:val="bilaga"/>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bullet"/>
      <w:pStyle w:val="Listlevel3A"/>
      <w:lvlText w:val=""/>
      <w:lvlJc w:val="left"/>
      <w:pPr>
        <w:tabs>
          <w:tab w:val="num" w:pos="2166"/>
        </w:tabs>
        <w:ind w:left="2166" w:hanging="579"/>
      </w:pPr>
      <w:rPr>
        <w:rFonts w:ascii="Symbol" w:hAnsi="Symbol"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5" w15:restartNumberingAfterBreak="0">
    <w:nsid w:val="50022B72"/>
    <w:multiLevelType w:val="hybridMultilevel"/>
    <w:tmpl w:val="0E8EB2F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24E86"/>
    <w:multiLevelType w:val="multilevel"/>
    <w:tmpl w:val="3CAC20C6"/>
    <w:lvl w:ilvl="0">
      <w:start w:val="1"/>
      <w:numFmt w:val="lowerLetter"/>
      <w:lvlRestart w:val="0"/>
      <w:lvlText w:val="(%1)"/>
      <w:lvlJc w:val="left"/>
      <w:pPr>
        <w:tabs>
          <w:tab w:val="num" w:pos="1009"/>
        </w:tabs>
        <w:ind w:left="1009" w:hanging="578"/>
      </w:pPr>
      <w:rPr>
        <w:rFonts w:hint="default"/>
      </w:rPr>
    </w:lvl>
    <w:lvl w:ilvl="1">
      <w:start w:val="1"/>
      <w:numFmt w:val="lowerRoman"/>
      <w:lvlText w:val="(%2)"/>
      <w:lvlJc w:val="left"/>
      <w:pPr>
        <w:tabs>
          <w:tab w:val="num" w:pos="1587"/>
        </w:tabs>
        <w:ind w:left="1587" w:hanging="578"/>
      </w:pPr>
      <w:rPr>
        <w:rFonts w:hint="default"/>
      </w:rPr>
    </w:lvl>
    <w:lvl w:ilvl="2">
      <w:start w:val="1"/>
      <w:numFmt w:val="bullet"/>
      <w:lvlText w:val=""/>
      <w:lvlJc w:val="left"/>
      <w:pPr>
        <w:tabs>
          <w:tab w:val="num" w:pos="2166"/>
        </w:tabs>
        <w:ind w:left="2166" w:hanging="579"/>
      </w:pPr>
      <w:rPr>
        <w:rFonts w:ascii="Symbol" w:hAnsi="Symbol"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7" w15:restartNumberingAfterBreak="0">
    <w:nsid w:val="54B4438A"/>
    <w:multiLevelType w:val="multilevel"/>
    <w:tmpl w:val="9F0ABC58"/>
    <w:styleLink w:val="legalList"/>
    <w:lvl w:ilvl="0">
      <w:start w:val="1"/>
      <w:numFmt w:val="decimal"/>
      <w:lvlRestart w:val="0"/>
      <w:pStyle w:val="CQListlegal1"/>
      <w:isLgl/>
      <w:lvlText w:val="%1."/>
      <w:lvlJc w:val="left"/>
      <w:pPr>
        <w:ind w:left="709" w:hanging="709"/>
      </w:pPr>
    </w:lvl>
    <w:lvl w:ilvl="1">
      <w:start w:val="1"/>
      <w:numFmt w:val="decimal"/>
      <w:pStyle w:val="CQListlegal2"/>
      <w:isLgl/>
      <w:lvlText w:val="%2."/>
      <w:lvlJc w:val="left"/>
      <w:pPr>
        <w:ind w:left="1417" w:hanging="708"/>
      </w:pPr>
    </w:lvl>
    <w:lvl w:ilvl="2">
      <w:start w:val="1"/>
      <w:numFmt w:val="decimal"/>
      <w:pStyle w:val="CQListlegal3"/>
      <w:isLgl/>
      <w:lvlText w:val="%3."/>
      <w:lvlJc w:val="left"/>
      <w:pPr>
        <w:ind w:left="2126" w:hanging="709"/>
      </w:pPr>
    </w:lvl>
    <w:lvl w:ilvl="3">
      <w:start w:val="1"/>
      <w:numFmt w:val="decimal"/>
      <w:pStyle w:val="CQListlegal4"/>
      <w:isLg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28" w15:restartNumberingAfterBreak="0">
    <w:nsid w:val="5D514001"/>
    <w:multiLevelType w:val="multilevel"/>
    <w:tmpl w:val="05F264A0"/>
    <w:numStyleLink w:val="Bilagenumrering"/>
  </w:abstractNum>
  <w:abstractNum w:abstractNumId="29" w15:restartNumberingAfterBreak="0">
    <w:nsid w:val="5DF53EFA"/>
    <w:multiLevelType w:val="hybridMultilevel"/>
    <w:tmpl w:val="5862FFE2"/>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30" w15:restartNumberingAfterBreak="0">
    <w:nsid w:val="67F568AD"/>
    <w:multiLevelType w:val="multilevel"/>
    <w:tmpl w:val="74EE41FE"/>
    <w:styleLink w:val="smallalphalist"/>
    <w:lvl w:ilvl="0">
      <w:start w:val="1"/>
      <w:numFmt w:val="lowerLetter"/>
      <w:lvlRestart w:val="0"/>
      <w:pStyle w:val="CQListalpha1"/>
      <w:lvlText w:val="(%1)"/>
      <w:lvlJc w:val="left"/>
      <w:pPr>
        <w:ind w:left="709" w:hanging="709"/>
      </w:pPr>
    </w:lvl>
    <w:lvl w:ilvl="1">
      <w:start w:val="1"/>
      <w:numFmt w:val="lowerLetter"/>
      <w:pStyle w:val="CQListalpha2"/>
      <w:lvlText w:val="(%2)"/>
      <w:lvlJc w:val="left"/>
      <w:pPr>
        <w:ind w:left="1417" w:hanging="708"/>
      </w:pPr>
    </w:lvl>
    <w:lvl w:ilvl="2">
      <w:start w:val="1"/>
      <w:numFmt w:val="lowerLetter"/>
      <w:pStyle w:val="CQListalpha3"/>
      <w:lvlText w:val="(%3)"/>
      <w:lvlJc w:val="left"/>
      <w:pPr>
        <w:ind w:left="2126" w:hanging="709"/>
      </w:pPr>
    </w:lvl>
    <w:lvl w:ilvl="3">
      <w:start w:val="1"/>
      <w:numFmt w:val="lowerLetter"/>
      <w:pStyle w:val="CQListalpha4"/>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31" w15:restartNumberingAfterBreak="0">
    <w:nsid w:val="682E04A8"/>
    <w:multiLevelType w:val="multilevel"/>
    <w:tmpl w:val="05F264A0"/>
    <w:numStyleLink w:val="Bilagenumrering"/>
  </w:abstractNum>
  <w:abstractNum w:abstractNumId="32" w15:restartNumberingAfterBreak="0">
    <w:nsid w:val="68DF0B3C"/>
    <w:multiLevelType w:val="multilevel"/>
    <w:tmpl w:val="AB7C52C0"/>
    <w:styleLink w:val="UpperCaseAlphaList"/>
    <w:lvl w:ilvl="0">
      <w:start w:val="1"/>
      <w:numFmt w:val="upperLetter"/>
      <w:lvlRestart w:val="0"/>
      <w:pStyle w:val="CQListALPHA10"/>
      <w:lvlText w:val="(%1)"/>
      <w:lvlJc w:val="left"/>
      <w:pPr>
        <w:ind w:left="709" w:hanging="709"/>
      </w:pPr>
    </w:lvl>
    <w:lvl w:ilvl="1">
      <w:start w:val="1"/>
      <w:numFmt w:val="upperLetter"/>
      <w:pStyle w:val="CQListALPHA20"/>
      <w:lvlText w:val="(%2)"/>
      <w:lvlJc w:val="left"/>
      <w:pPr>
        <w:ind w:left="1417" w:hanging="708"/>
      </w:pPr>
    </w:lvl>
    <w:lvl w:ilvl="2">
      <w:start w:val="1"/>
      <w:numFmt w:val="upperLetter"/>
      <w:pStyle w:val="CQListALPHA30"/>
      <w:lvlText w:val="(%3)"/>
      <w:lvlJc w:val="left"/>
      <w:pPr>
        <w:ind w:left="2126" w:hanging="709"/>
      </w:pPr>
    </w:lvl>
    <w:lvl w:ilvl="3">
      <w:start w:val="1"/>
      <w:numFmt w:val="upperLetter"/>
      <w:pStyle w:val="CQListALPHA40"/>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33" w15:restartNumberingAfterBreak="0">
    <w:nsid w:val="6955421B"/>
    <w:multiLevelType w:val="hybridMultilevel"/>
    <w:tmpl w:val="269CB016"/>
    <w:lvl w:ilvl="0" w:tplc="041D0017">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DE39B1"/>
    <w:multiLevelType w:val="hybridMultilevel"/>
    <w:tmpl w:val="D766DDA6"/>
    <w:lvl w:ilvl="0" w:tplc="2D22D6CC">
      <w:start w:val="1"/>
      <w:numFmt w:val="lowerRoman"/>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35" w15:restartNumberingAfterBreak="0">
    <w:nsid w:val="77B0673C"/>
    <w:multiLevelType w:val="hybridMultilevel"/>
    <w:tmpl w:val="7856E78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F499B"/>
    <w:multiLevelType w:val="multilevel"/>
    <w:tmpl w:val="326E249C"/>
    <w:numStyleLink w:val="Rubriknumrering"/>
  </w:abstractNum>
  <w:abstractNum w:abstractNumId="37" w15:restartNumberingAfterBreak="0">
    <w:nsid w:val="7801124C"/>
    <w:multiLevelType w:val="hybridMultilevel"/>
    <w:tmpl w:val="48D0E88A"/>
    <w:lvl w:ilvl="0" w:tplc="6838C710">
      <w:start w:val="1"/>
      <w:numFmt w:val="lowerLetter"/>
      <w:lvlText w:val="%1)"/>
      <w:lvlJc w:val="left"/>
      <w:pPr>
        <w:ind w:left="1211" w:hanging="360"/>
      </w:pPr>
      <w:rPr>
        <w:rFonts w:hint="default"/>
      </w:rPr>
    </w:lvl>
    <w:lvl w:ilvl="1" w:tplc="041D0019">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38" w15:restartNumberingAfterBreak="0">
    <w:nsid w:val="7B0C41BB"/>
    <w:multiLevelType w:val="hybridMultilevel"/>
    <w:tmpl w:val="A53A4150"/>
    <w:lvl w:ilvl="0" w:tplc="3BEE6D90">
      <w:numFmt w:val="bullet"/>
      <w:lvlText w:val="-"/>
      <w:lvlJc w:val="left"/>
      <w:pPr>
        <w:ind w:left="360" w:hanging="360"/>
      </w:pPr>
      <w:rPr>
        <w:rFonts w:ascii="Calibri" w:eastAsia="Times New Roman"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42059419">
    <w:abstractNumId w:val="32"/>
  </w:num>
  <w:num w:numId="2" w16cid:durableId="25175827">
    <w:abstractNumId w:val="30"/>
  </w:num>
  <w:num w:numId="3" w16cid:durableId="1148090909">
    <w:abstractNumId w:val="20"/>
  </w:num>
  <w:num w:numId="4" w16cid:durableId="371466436">
    <w:abstractNumId w:val="27"/>
  </w:num>
  <w:num w:numId="5" w16cid:durableId="1104956129">
    <w:abstractNumId w:val="6"/>
    <w:lvlOverride w:ilvl="0">
      <w:lvl w:ilvl="0">
        <w:start w:val="1"/>
        <w:numFmt w:val="lowerRoman"/>
        <w:lvlRestart w:val="0"/>
        <w:pStyle w:val="CQListroman1"/>
        <w:lvlText w:val="(%1)"/>
        <w:lvlJc w:val="left"/>
        <w:pPr>
          <w:ind w:left="1843" w:hanging="709"/>
        </w:pPr>
      </w:lvl>
    </w:lvlOverride>
  </w:num>
  <w:num w:numId="6" w16cid:durableId="4400943">
    <w:abstractNumId w:val="11"/>
    <w:lvlOverride w:ilvl="0">
      <w:lvl w:ilvl="0">
        <w:start w:val="1"/>
        <w:numFmt w:val="none"/>
        <w:lvlRestart w:val="0"/>
        <w:pStyle w:val="CQBilagenamn"/>
        <w:suff w:val="nothing"/>
        <w:lvlText w:val=""/>
        <w:lvlJc w:val="left"/>
        <w:pPr>
          <w:ind w:left="0" w:firstLine="0"/>
        </w:pPr>
        <w:rPr>
          <w:rFonts w:hint="default"/>
        </w:rPr>
      </w:lvl>
    </w:lvlOverride>
    <w:lvlOverride w:ilvl="1">
      <w:lvl w:ilvl="1">
        <w:start w:val="1"/>
        <w:numFmt w:val="decimal"/>
        <w:lvlRestart w:val="0"/>
        <w:pStyle w:val="CQBilagenamn-numrerad"/>
        <w:suff w:val="nothing"/>
        <w:lvlText w:val="Bilaga %2"/>
        <w:lvlJc w:val="left"/>
        <w:pPr>
          <w:ind w:left="0" w:firstLine="0"/>
        </w:pPr>
        <w:rPr>
          <w:rFonts w:hint="default"/>
        </w:rPr>
      </w:lvl>
    </w:lvlOverride>
  </w:num>
  <w:num w:numId="7" w16cid:durableId="823473092">
    <w:abstractNumId w:val="16"/>
  </w:num>
  <w:num w:numId="8" w16cid:durableId="155189847">
    <w:abstractNumId w:val="19"/>
  </w:num>
  <w:num w:numId="9" w16cid:durableId="1649282345">
    <w:abstractNumId w:val="11"/>
  </w:num>
  <w:num w:numId="10" w16cid:durableId="87427684">
    <w:abstractNumId w:val="28"/>
  </w:num>
  <w:num w:numId="11" w16cid:durableId="1534033551">
    <w:abstractNumId w:val="9"/>
  </w:num>
  <w:num w:numId="12" w16cid:durableId="705981375">
    <w:abstractNumId w:val="21"/>
  </w:num>
  <w:num w:numId="13" w16cid:durableId="1520704879">
    <w:abstractNumId w:val="36"/>
  </w:num>
  <w:num w:numId="14" w16cid:durableId="319357478">
    <w:abstractNumId w:val="31"/>
  </w:num>
  <w:num w:numId="15" w16cid:durableId="2146198079">
    <w:abstractNumId w:val="13"/>
  </w:num>
  <w:num w:numId="16" w16cid:durableId="820971345">
    <w:abstractNumId w:val="24"/>
  </w:num>
  <w:num w:numId="17" w16cid:durableId="1896046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7812600">
    <w:abstractNumId w:val="23"/>
  </w:num>
  <w:num w:numId="19" w16cid:durableId="1178882585">
    <w:abstractNumId w:val="5"/>
  </w:num>
  <w:num w:numId="20" w16cid:durableId="1621647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542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0700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380533">
    <w:abstractNumId w:val="29"/>
  </w:num>
  <w:num w:numId="24" w16cid:durableId="101462338">
    <w:abstractNumId w:val="22"/>
  </w:num>
  <w:num w:numId="25" w16cid:durableId="355470714">
    <w:abstractNumId w:val="17"/>
  </w:num>
  <w:num w:numId="26" w16cid:durableId="1427262054">
    <w:abstractNumId w:val="10"/>
  </w:num>
  <w:num w:numId="27" w16cid:durableId="802311654">
    <w:abstractNumId w:val="8"/>
  </w:num>
  <w:num w:numId="28" w16cid:durableId="1047535043">
    <w:abstractNumId w:val="34"/>
  </w:num>
  <w:num w:numId="29" w16cid:durableId="2013101960">
    <w:abstractNumId w:val="26"/>
  </w:num>
  <w:num w:numId="30" w16cid:durableId="1171291330">
    <w:abstractNumId w:val="1"/>
  </w:num>
  <w:num w:numId="31" w16cid:durableId="108207221">
    <w:abstractNumId w:val="38"/>
  </w:num>
  <w:num w:numId="32" w16cid:durableId="1801996469">
    <w:abstractNumId w:val="24"/>
  </w:num>
  <w:num w:numId="33" w16cid:durableId="2007782498">
    <w:abstractNumId w:val="4"/>
  </w:num>
  <w:num w:numId="34" w16cid:durableId="1944608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922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6506738">
    <w:abstractNumId w:val="6"/>
    <w:lvlOverride w:ilvl="0">
      <w:lvl w:ilvl="0">
        <w:start w:val="1"/>
        <w:numFmt w:val="lowerRoman"/>
        <w:lvlRestart w:val="0"/>
        <w:pStyle w:val="CQListroman1"/>
        <w:lvlText w:val="(%1)"/>
        <w:lvlJc w:val="left"/>
        <w:pPr>
          <w:ind w:left="1843" w:hanging="709"/>
        </w:pPr>
      </w:lvl>
    </w:lvlOverride>
  </w:num>
  <w:num w:numId="37" w16cid:durableId="125658190">
    <w:abstractNumId w:val="6"/>
    <w:lvlOverride w:ilvl="0">
      <w:lvl w:ilvl="0">
        <w:start w:val="1"/>
        <w:numFmt w:val="lowerRoman"/>
        <w:lvlRestart w:val="0"/>
        <w:pStyle w:val="CQListroman1"/>
        <w:lvlText w:val="(%1)"/>
        <w:lvlJc w:val="left"/>
        <w:pPr>
          <w:ind w:left="1843" w:hanging="709"/>
        </w:pPr>
      </w:lvl>
    </w:lvlOverride>
  </w:num>
  <w:num w:numId="38" w16cid:durableId="145634332">
    <w:abstractNumId w:val="33"/>
  </w:num>
  <w:num w:numId="39" w16cid:durableId="1607544028">
    <w:abstractNumId w:val="6"/>
  </w:num>
  <w:num w:numId="40" w16cid:durableId="285696801">
    <w:abstractNumId w:val="7"/>
  </w:num>
  <w:num w:numId="41" w16cid:durableId="1244417272">
    <w:abstractNumId w:val="14"/>
  </w:num>
  <w:num w:numId="42" w16cid:durableId="1458987109">
    <w:abstractNumId w:val="25"/>
  </w:num>
  <w:num w:numId="43" w16cid:durableId="1462765762">
    <w:abstractNumId w:val="2"/>
  </w:num>
  <w:num w:numId="44" w16cid:durableId="436799151">
    <w:abstractNumId w:val="0"/>
  </w:num>
  <w:num w:numId="45" w16cid:durableId="1975745629">
    <w:abstractNumId w:val="37"/>
  </w:num>
  <w:num w:numId="46" w16cid:durableId="329454301">
    <w:abstractNumId w:val="15"/>
  </w:num>
  <w:num w:numId="47" w16cid:durableId="1628898532">
    <w:abstractNumId w:val="12"/>
  </w:num>
  <w:num w:numId="48" w16cid:durableId="545219362">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LockQFSet/>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testHeading" w:val="btnHeading2"/>
    <w:docVar w:name="LatestScheduleHeading" w:val="btnScheduleHeading3"/>
    <w:docVar w:name="LatestScheduleList" w:val="btnScheduleList2"/>
    <w:docVar w:name="LatestScheduleNrParagraph" w:val="btnScheduleNumParagraph3"/>
  </w:docVars>
  <w:rsids>
    <w:rsidRoot w:val="004513A5"/>
    <w:rsid w:val="00000651"/>
    <w:rsid w:val="00000D7D"/>
    <w:rsid w:val="0000210A"/>
    <w:rsid w:val="00002E35"/>
    <w:rsid w:val="00004C67"/>
    <w:rsid w:val="00005288"/>
    <w:rsid w:val="00012942"/>
    <w:rsid w:val="00012B1C"/>
    <w:rsid w:val="0001616B"/>
    <w:rsid w:val="000229FB"/>
    <w:rsid w:val="00022BB0"/>
    <w:rsid w:val="00024350"/>
    <w:rsid w:val="00026541"/>
    <w:rsid w:val="00027536"/>
    <w:rsid w:val="00030273"/>
    <w:rsid w:val="00034C23"/>
    <w:rsid w:val="0003522E"/>
    <w:rsid w:val="00036A7D"/>
    <w:rsid w:val="00040CAE"/>
    <w:rsid w:val="0004105A"/>
    <w:rsid w:val="00043254"/>
    <w:rsid w:val="000435B1"/>
    <w:rsid w:val="00045B38"/>
    <w:rsid w:val="000465F5"/>
    <w:rsid w:val="000542C0"/>
    <w:rsid w:val="00055486"/>
    <w:rsid w:val="00055C70"/>
    <w:rsid w:val="000578CA"/>
    <w:rsid w:val="00072BAE"/>
    <w:rsid w:val="00073261"/>
    <w:rsid w:val="00074F82"/>
    <w:rsid w:val="000752CA"/>
    <w:rsid w:val="00076D93"/>
    <w:rsid w:val="000831D1"/>
    <w:rsid w:val="00083260"/>
    <w:rsid w:val="00084788"/>
    <w:rsid w:val="0008552F"/>
    <w:rsid w:val="00087164"/>
    <w:rsid w:val="00091DE9"/>
    <w:rsid w:val="00093AD8"/>
    <w:rsid w:val="000970A2"/>
    <w:rsid w:val="000A0046"/>
    <w:rsid w:val="000A01E2"/>
    <w:rsid w:val="000B164C"/>
    <w:rsid w:val="000B4310"/>
    <w:rsid w:val="000C5E65"/>
    <w:rsid w:val="000C6258"/>
    <w:rsid w:val="000C6B53"/>
    <w:rsid w:val="000D4DBB"/>
    <w:rsid w:val="000D6C2E"/>
    <w:rsid w:val="000D7539"/>
    <w:rsid w:val="000E41AF"/>
    <w:rsid w:val="000F1C0D"/>
    <w:rsid w:val="000F1F15"/>
    <w:rsid w:val="000F591D"/>
    <w:rsid w:val="0010063D"/>
    <w:rsid w:val="00100AF2"/>
    <w:rsid w:val="0010322E"/>
    <w:rsid w:val="00103844"/>
    <w:rsid w:val="00104B9F"/>
    <w:rsid w:val="00105748"/>
    <w:rsid w:val="00107F8B"/>
    <w:rsid w:val="00110076"/>
    <w:rsid w:val="00112549"/>
    <w:rsid w:val="00113E64"/>
    <w:rsid w:val="001146DD"/>
    <w:rsid w:val="00115664"/>
    <w:rsid w:val="0012251B"/>
    <w:rsid w:val="001229D8"/>
    <w:rsid w:val="00124261"/>
    <w:rsid w:val="00131EA0"/>
    <w:rsid w:val="00135422"/>
    <w:rsid w:val="001432BD"/>
    <w:rsid w:val="00143F2B"/>
    <w:rsid w:val="00147D1F"/>
    <w:rsid w:val="00153F64"/>
    <w:rsid w:val="00154800"/>
    <w:rsid w:val="0015537E"/>
    <w:rsid w:val="00155A71"/>
    <w:rsid w:val="0015707D"/>
    <w:rsid w:val="001574FC"/>
    <w:rsid w:val="001603E9"/>
    <w:rsid w:val="00161BA2"/>
    <w:rsid w:val="00162C12"/>
    <w:rsid w:val="00162F84"/>
    <w:rsid w:val="00170850"/>
    <w:rsid w:val="00175817"/>
    <w:rsid w:val="00175A0C"/>
    <w:rsid w:val="00181245"/>
    <w:rsid w:val="00181A50"/>
    <w:rsid w:val="00185656"/>
    <w:rsid w:val="00191CCE"/>
    <w:rsid w:val="00192E04"/>
    <w:rsid w:val="00193128"/>
    <w:rsid w:val="00194661"/>
    <w:rsid w:val="00196749"/>
    <w:rsid w:val="001969B3"/>
    <w:rsid w:val="00196DDD"/>
    <w:rsid w:val="00197C89"/>
    <w:rsid w:val="001A065F"/>
    <w:rsid w:val="001A396A"/>
    <w:rsid w:val="001A44C7"/>
    <w:rsid w:val="001B1346"/>
    <w:rsid w:val="001B1FB0"/>
    <w:rsid w:val="001B4FD1"/>
    <w:rsid w:val="001C08EC"/>
    <w:rsid w:val="001C28EF"/>
    <w:rsid w:val="001C3118"/>
    <w:rsid w:val="001C3A81"/>
    <w:rsid w:val="001C3C56"/>
    <w:rsid w:val="001C4313"/>
    <w:rsid w:val="001C53FC"/>
    <w:rsid w:val="001C5C96"/>
    <w:rsid w:val="001C788C"/>
    <w:rsid w:val="001C7CB8"/>
    <w:rsid w:val="001D3F6F"/>
    <w:rsid w:val="001D4B4F"/>
    <w:rsid w:val="001D62CB"/>
    <w:rsid w:val="001E16E5"/>
    <w:rsid w:val="001E6130"/>
    <w:rsid w:val="001E62B8"/>
    <w:rsid w:val="001F0E34"/>
    <w:rsid w:val="001F41D3"/>
    <w:rsid w:val="001F5AE4"/>
    <w:rsid w:val="001F606F"/>
    <w:rsid w:val="001F76A4"/>
    <w:rsid w:val="00200B9B"/>
    <w:rsid w:val="00201DEF"/>
    <w:rsid w:val="0020501D"/>
    <w:rsid w:val="002054B7"/>
    <w:rsid w:val="00205BF9"/>
    <w:rsid w:val="00211082"/>
    <w:rsid w:val="0021202F"/>
    <w:rsid w:val="00213ABE"/>
    <w:rsid w:val="00215301"/>
    <w:rsid w:val="00215932"/>
    <w:rsid w:val="00215E18"/>
    <w:rsid w:val="00220ACE"/>
    <w:rsid w:val="00220C9B"/>
    <w:rsid w:val="002223A8"/>
    <w:rsid w:val="0022468D"/>
    <w:rsid w:val="002261E7"/>
    <w:rsid w:val="00226A98"/>
    <w:rsid w:val="00231FEB"/>
    <w:rsid w:val="00236F84"/>
    <w:rsid w:val="0024063E"/>
    <w:rsid w:val="00241BBE"/>
    <w:rsid w:val="00241C18"/>
    <w:rsid w:val="00242869"/>
    <w:rsid w:val="002441EA"/>
    <w:rsid w:val="00244360"/>
    <w:rsid w:val="00245109"/>
    <w:rsid w:val="00247955"/>
    <w:rsid w:val="00250C42"/>
    <w:rsid w:val="0026547F"/>
    <w:rsid w:val="00266ECE"/>
    <w:rsid w:val="0027265E"/>
    <w:rsid w:val="00273271"/>
    <w:rsid w:val="00275E12"/>
    <w:rsid w:val="00282968"/>
    <w:rsid w:val="00286442"/>
    <w:rsid w:val="002919AE"/>
    <w:rsid w:val="00292E9D"/>
    <w:rsid w:val="002A0978"/>
    <w:rsid w:val="002A1071"/>
    <w:rsid w:val="002A1EC6"/>
    <w:rsid w:val="002A5599"/>
    <w:rsid w:val="002A7198"/>
    <w:rsid w:val="002B286D"/>
    <w:rsid w:val="002B3414"/>
    <w:rsid w:val="002B4768"/>
    <w:rsid w:val="002C2027"/>
    <w:rsid w:val="002C3158"/>
    <w:rsid w:val="002D1495"/>
    <w:rsid w:val="002D5FDE"/>
    <w:rsid w:val="002D7CAF"/>
    <w:rsid w:val="002E27AE"/>
    <w:rsid w:val="002E33C7"/>
    <w:rsid w:val="002E35F5"/>
    <w:rsid w:val="002E7CA9"/>
    <w:rsid w:val="002F1348"/>
    <w:rsid w:val="002F43DA"/>
    <w:rsid w:val="002F4B55"/>
    <w:rsid w:val="002F4D72"/>
    <w:rsid w:val="002F632B"/>
    <w:rsid w:val="002F650D"/>
    <w:rsid w:val="002F6E78"/>
    <w:rsid w:val="002F7AF9"/>
    <w:rsid w:val="00302BDD"/>
    <w:rsid w:val="003032B4"/>
    <w:rsid w:val="00304A25"/>
    <w:rsid w:val="00305079"/>
    <w:rsid w:val="0031357F"/>
    <w:rsid w:val="003139DA"/>
    <w:rsid w:val="00314523"/>
    <w:rsid w:val="00315727"/>
    <w:rsid w:val="0032139C"/>
    <w:rsid w:val="00321463"/>
    <w:rsid w:val="003215D0"/>
    <w:rsid w:val="00325942"/>
    <w:rsid w:val="00330765"/>
    <w:rsid w:val="003374ED"/>
    <w:rsid w:val="0034006A"/>
    <w:rsid w:val="00340D58"/>
    <w:rsid w:val="003441C5"/>
    <w:rsid w:val="00344B2E"/>
    <w:rsid w:val="00346BC6"/>
    <w:rsid w:val="00352988"/>
    <w:rsid w:val="00352E9F"/>
    <w:rsid w:val="00354257"/>
    <w:rsid w:val="00360B0B"/>
    <w:rsid w:val="0036233C"/>
    <w:rsid w:val="003633D7"/>
    <w:rsid w:val="00364C8C"/>
    <w:rsid w:val="0036562D"/>
    <w:rsid w:val="00365D4F"/>
    <w:rsid w:val="00377883"/>
    <w:rsid w:val="0038023F"/>
    <w:rsid w:val="00381953"/>
    <w:rsid w:val="00384F50"/>
    <w:rsid w:val="00385C5E"/>
    <w:rsid w:val="00387D11"/>
    <w:rsid w:val="00387FA5"/>
    <w:rsid w:val="00391EF6"/>
    <w:rsid w:val="003935FD"/>
    <w:rsid w:val="00393E27"/>
    <w:rsid w:val="003957B4"/>
    <w:rsid w:val="003A08E3"/>
    <w:rsid w:val="003A14ED"/>
    <w:rsid w:val="003A1EDC"/>
    <w:rsid w:val="003A4DA6"/>
    <w:rsid w:val="003A5033"/>
    <w:rsid w:val="003A6B1B"/>
    <w:rsid w:val="003A79E5"/>
    <w:rsid w:val="003AE6F5"/>
    <w:rsid w:val="003B53C9"/>
    <w:rsid w:val="003B6D45"/>
    <w:rsid w:val="003C1243"/>
    <w:rsid w:val="003C2B55"/>
    <w:rsid w:val="003C3CD9"/>
    <w:rsid w:val="003D001D"/>
    <w:rsid w:val="003D26A9"/>
    <w:rsid w:val="003D3DD8"/>
    <w:rsid w:val="003D4FDE"/>
    <w:rsid w:val="003D5471"/>
    <w:rsid w:val="003D5A89"/>
    <w:rsid w:val="003D5AB2"/>
    <w:rsid w:val="003E0122"/>
    <w:rsid w:val="003E193E"/>
    <w:rsid w:val="003E1D85"/>
    <w:rsid w:val="003E309D"/>
    <w:rsid w:val="003E40F8"/>
    <w:rsid w:val="003E679B"/>
    <w:rsid w:val="003E6CBB"/>
    <w:rsid w:val="003E70E3"/>
    <w:rsid w:val="003E7FF3"/>
    <w:rsid w:val="003F0654"/>
    <w:rsid w:val="003F1640"/>
    <w:rsid w:val="003F1F99"/>
    <w:rsid w:val="003F4753"/>
    <w:rsid w:val="003F7CE1"/>
    <w:rsid w:val="003F7E08"/>
    <w:rsid w:val="00402214"/>
    <w:rsid w:val="00402DA6"/>
    <w:rsid w:val="00403AD6"/>
    <w:rsid w:val="00404162"/>
    <w:rsid w:val="0040524C"/>
    <w:rsid w:val="00406A8B"/>
    <w:rsid w:val="00411ACF"/>
    <w:rsid w:val="00420ED5"/>
    <w:rsid w:val="004229DE"/>
    <w:rsid w:val="004240DA"/>
    <w:rsid w:val="00424A92"/>
    <w:rsid w:val="00433F5E"/>
    <w:rsid w:val="004343E6"/>
    <w:rsid w:val="00437A84"/>
    <w:rsid w:val="004428E6"/>
    <w:rsid w:val="00445691"/>
    <w:rsid w:val="004468A2"/>
    <w:rsid w:val="004513A5"/>
    <w:rsid w:val="00454737"/>
    <w:rsid w:val="004614A1"/>
    <w:rsid w:val="00464EF2"/>
    <w:rsid w:val="004673C1"/>
    <w:rsid w:val="00467495"/>
    <w:rsid w:val="004701F2"/>
    <w:rsid w:val="00470A4D"/>
    <w:rsid w:val="00470F33"/>
    <w:rsid w:val="004779CF"/>
    <w:rsid w:val="00484FCC"/>
    <w:rsid w:val="00487C27"/>
    <w:rsid w:val="00494529"/>
    <w:rsid w:val="004957A2"/>
    <w:rsid w:val="00495D0E"/>
    <w:rsid w:val="004964F0"/>
    <w:rsid w:val="004A1AAC"/>
    <w:rsid w:val="004A1EBE"/>
    <w:rsid w:val="004A439B"/>
    <w:rsid w:val="004A4D58"/>
    <w:rsid w:val="004A789F"/>
    <w:rsid w:val="004B03B6"/>
    <w:rsid w:val="004B40F0"/>
    <w:rsid w:val="004B5360"/>
    <w:rsid w:val="004B58B4"/>
    <w:rsid w:val="004B6537"/>
    <w:rsid w:val="004B675D"/>
    <w:rsid w:val="004C6876"/>
    <w:rsid w:val="004C6CCB"/>
    <w:rsid w:val="004C6D5E"/>
    <w:rsid w:val="004D0416"/>
    <w:rsid w:val="004D196E"/>
    <w:rsid w:val="004D1AA2"/>
    <w:rsid w:val="004D2A89"/>
    <w:rsid w:val="004E0D2A"/>
    <w:rsid w:val="004E5A4C"/>
    <w:rsid w:val="004E6485"/>
    <w:rsid w:val="004E727C"/>
    <w:rsid w:val="004F335C"/>
    <w:rsid w:val="004F3784"/>
    <w:rsid w:val="00500ACD"/>
    <w:rsid w:val="005021AE"/>
    <w:rsid w:val="0050697E"/>
    <w:rsid w:val="0050701B"/>
    <w:rsid w:val="005149AB"/>
    <w:rsid w:val="00514AEC"/>
    <w:rsid w:val="00515141"/>
    <w:rsid w:val="00515B12"/>
    <w:rsid w:val="00517892"/>
    <w:rsid w:val="00517F38"/>
    <w:rsid w:val="00520432"/>
    <w:rsid w:val="00522038"/>
    <w:rsid w:val="00524DBB"/>
    <w:rsid w:val="00525894"/>
    <w:rsid w:val="005300A8"/>
    <w:rsid w:val="00534331"/>
    <w:rsid w:val="00535BBD"/>
    <w:rsid w:val="00541938"/>
    <w:rsid w:val="005422AB"/>
    <w:rsid w:val="005470C7"/>
    <w:rsid w:val="0055138E"/>
    <w:rsid w:val="00554115"/>
    <w:rsid w:val="0055706E"/>
    <w:rsid w:val="0056045B"/>
    <w:rsid w:val="00561470"/>
    <w:rsid w:val="00561538"/>
    <w:rsid w:val="005626EF"/>
    <w:rsid w:val="00563358"/>
    <w:rsid w:val="0056468E"/>
    <w:rsid w:val="005674F1"/>
    <w:rsid w:val="00567930"/>
    <w:rsid w:val="00570C98"/>
    <w:rsid w:val="00574108"/>
    <w:rsid w:val="00576251"/>
    <w:rsid w:val="0057662B"/>
    <w:rsid w:val="00576F70"/>
    <w:rsid w:val="005844E0"/>
    <w:rsid w:val="00584B69"/>
    <w:rsid w:val="00585680"/>
    <w:rsid w:val="0058665B"/>
    <w:rsid w:val="00586934"/>
    <w:rsid w:val="00593963"/>
    <w:rsid w:val="0059768B"/>
    <w:rsid w:val="005A18A8"/>
    <w:rsid w:val="005A5359"/>
    <w:rsid w:val="005A5366"/>
    <w:rsid w:val="005A7FDC"/>
    <w:rsid w:val="005B2579"/>
    <w:rsid w:val="005B27C1"/>
    <w:rsid w:val="005B4AAB"/>
    <w:rsid w:val="005B5E78"/>
    <w:rsid w:val="005B6E9B"/>
    <w:rsid w:val="005B7079"/>
    <w:rsid w:val="005C1499"/>
    <w:rsid w:val="005D1487"/>
    <w:rsid w:val="005D49DD"/>
    <w:rsid w:val="005D49ED"/>
    <w:rsid w:val="005D4D46"/>
    <w:rsid w:val="005E1A8A"/>
    <w:rsid w:val="005E670E"/>
    <w:rsid w:val="005F27C1"/>
    <w:rsid w:val="005F4000"/>
    <w:rsid w:val="005F44F7"/>
    <w:rsid w:val="005F4800"/>
    <w:rsid w:val="005F780B"/>
    <w:rsid w:val="006023CD"/>
    <w:rsid w:val="00602F8A"/>
    <w:rsid w:val="006044BF"/>
    <w:rsid w:val="00604BA0"/>
    <w:rsid w:val="00606088"/>
    <w:rsid w:val="00610645"/>
    <w:rsid w:val="0061093A"/>
    <w:rsid w:val="00610EE2"/>
    <w:rsid w:val="00611EBF"/>
    <w:rsid w:val="006151F4"/>
    <w:rsid w:val="006172CE"/>
    <w:rsid w:val="00617D38"/>
    <w:rsid w:val="006208D0"/>
    <w:rsid w:val="00621EC2"/>
    <w:rsid w:val="00625F14"/>
    <w:rsid w:val="00627E29"/>
    <w:rsid w:val="00635B79"/>
    <w:rsid w:val="00635D89"/>
    <w:rsid w:val="00643EF7"/>
    <w:rsid w:val="006456B4"/>
    <w:rsid w:val="00652E24"/>
    <w:rsid w:val="00655369"/>
    <w:rsid w:val="006612AA"/>
    <w:rsid w:val="0066229A"/>
    <w:rsid w:val="00662FD7"/>
    <w:rsid w:val="00663BDA"/>
    <w:rsid w:val="0066731C"/>
    <w:rsid w:val="00667EA1"/>
    <w:rsid w:val="006711D2"/>
    <w:rsid w:val="00671AA1"/>
    <w:rsid w:val="00671DA8"/>
    <w:rsid w:val="00674FB8"/>
    <w:rsid w:val="00675433"/>
    <w:rsid w:val="00675639"/>
    <w:rsid w:val="006800DE"/>
    <w:rsid w:val="00680779"/>
    <w:rsid w:val="006809BA"/>
    <w:rsid w:val="00683651"/>
    <w:rsid w:val="006848A4"/>
    <w:rsid w:val="006851A8"/>
    <w:rsid w:val="00691A15"/>
    <w:rsid w:val="00691AD2"/>
    <w:rsid w:val="00693B00"/>
    <w:rsid w:val="006A2826"/>
    <w:rsid w:val="006A3EF1"/>
    <w:rsid w:val="006B07B7"/>
    <w:rsid w:val="006B24C3"/>
    <w:rsid w:val="006B4CC8"/>
    <w:rsid w:val="006B5A21"/>
    <w:rsid w:val="006C174C"/>
    <w:rsid w:val="006C2756"/>
    <w:rsid w:val="006C3616"/>
    <w:rsid w:val="006C4EC0"/>
    <w:rsid w:val="006C5F1A"/>
    <w:rsid w:val="006C78BF"/>
    <w:rsid w:val="006D70F2"/>
    <w:rsid w:val="006E14D1"/>
    <w:rsid w:val="006E2B25"/>
    <w:rsid w:val="006E3F3D"/>
    <w:rsid w:val="006E4168"/>
    <w:rsid w:val="006F22CB"/>
    <w:rsid w:val="006F3EF0"/>
    <w:rsid w:val="006F4535"/>
    <w:rsid w:val="006F4888"/>
    <w:rsid w:val="00700869"/>
    <w:rsid w:val="00701811"/>
    <w:rsid w:val="0070750F"/>
    <w:rsid w:val="007122E3"/>
    <w:rsid w:val="00713A1F"/>
    <w:rsid w:val="00713A59"/>
    <w:rsid w:val="00722D0A"/>
    <w:rsid w:val="00723DFD"/>
    <w:rsid w:val="00727A73"/>
    <w:rsid w:val="007322C7"/>
    <w:rsid w:val="00733600"/>
    <w:rsid w:val="0074097A"/>
    <w:rsid w:val="00745035"/>
    <w:rsid w:val="00751471"/>
    <w:rsid w:val="0075287B"/>
    <w:rsid w:val="00752BB5"/>
    <w:rsid w:val="007541AB"/>
    <w:rsid w:val="0075442C"/>
    <w:rsid w:val="00764906"/>
    <w:rsid w:val="00767BC6"/>
    <w:rsid w:val="0077183B"/>
    <w:rsid w:val="007746BE"/>
    <w:rsid w:val="00776A8A"/>
    <w:rsid w:val="00777EAE"/>
    <w:rsid w:val="00780102"/>
    <w:rsid w:val="00780342"/>
    <w:rsid w:val="00782B1F"/>
    <w:rsid w:val="00784805"/>
    <w:rsid w:val="00787764"/>
    <w:rsid w:val="0079084C"/>
    <w:rsid w:val="007925D7"/>
    <w:rsid w:val="00794A49"/>
    <w:rsid w:val="00794E5B"/>
    <w:rsid w:val="00795511"/>
    <w:rsid w:val="00795546"/>
    <w:rsid w:val="00795790"/>
    <w:rsid w:val="007A0F05"/>
    <w:rsid w:val="007A2DFC"/>
    <w:rsid w:val="007A48BD"/>
    <w:rsid w:val="007A56B1"/>
    <w:rsid w:val="007B008B"/>
    <w:rsid w:val="007B1714"/>
    <w:rsid w:val="007B2491"/>
    <w:rsid w:val="007B29C6"/>
    <w:rsid w:val="007B2E86"/>
    <w:rsid w:val="007B33EA"/>
    <w:rsid w:val="007B4F84"/>
    <w:rsid w:val="007B5AD7"/>
    <w:rsid w:val="007C2B64"/>
    <w:rsid w:val="007C2BB8"/>
    <w:rsid w:val="007C4566"/>
    <w:rsid w:val="007C7347"/>
    <w:rsid w:val="007D0F89"/>
    <w:rsid w:val="007D1D06"/>
    <w:rsid w:val="007D6A99"/>
    <w:rsid w:val="007D7C3D"/>
    <w:rsid w:val="007E18D0"/>
    <w:rsid w:val="007F1750"/>
    <w:rsid w:val="007F1E5F"/>
    <w:rsid w:val="007F48BF"/>
    <w:rsid w:val="007F60D2"/>
    <w:rsid w:val="007F624A"/>
    <w:rsid w:val="00802053"/>
    <w:rsid w:val="00804A88"/>
    <w:rsid w:val="0081091C"/>
    <w:rsid w:val="00810A4B"/>
    <w:rsid w:val="0081220B"/>
    <w:rsid w:val="008160FA"/>
    <w:rsid w:val="0082139F"/>
    <w:rsid w:val="00821570"/>
    <w:rsid w:val="00826FAE"/>
    <w:rsid w:val="0082764D"/>
    <w:rsid w:val="00830E37"/>
    <w:rsid w:val="008315D9"/>
    <w:rsid w:val="00833836"/>
    <w:rsid w:val="00834865"/>
    <w:rsid w:val="008349FB"/>
    <w:rsid w:val="008354C0"/>
    <w:rsid w:val="008415F5"/>
    <w:rsid w:val="008429F0"/>
    <w:rsid w:val="008436AF"/>
    <w:rsid w:val="00845E56"/>
    <w:rsid w:val="00846B6A"/>
    <w:rsid w:val="00847F3D"/>
    <w:rsid w:val="00850F16"/>
    <w:rsid w:val="00850FE6"/>
    <w:rsid w:val="008543A8"/>
    <w:rsid w:val="00855486"/>
    <w:rsid w:val="00855D4C"/>
    <w:rsid w:val="0085638E"/>
    <w:rsid w:val="00863951"/>
    <w:rsid w:val="008655A7"/>
    <w:rsid w:val="0087222A"/>
    <w:rsid w:val="0087372C"/>
    <w:rsid w:val="00876C7B"/>
    <w:rsid w:val="00881196"/>
    <w:rsid w:val="0088130E"/>
    <w:rsid w:val="00883322"/>
    <w:rsid w:val="00886428"/>
    <w:rsid w:val="008916DC"/>
    <w:rsid w:val="008927E4"/>
    <w:rsid w:val="00892E19"/>
    <w:rsid w:val="008945DB"/>
    <w:rsid w:val="00895929"/>
    <w:rsid w:val="0089649F"/>
    <w:rsid w:val="00897D10"/>
    <w:rsid w:val="008A4549"/>
    <w:rsid w:val="008A5CFD"/>
    <w:rsid w:val="008A7DEA"/>
    <w:rsid w:val="008B1E0B"/>
    <w:rsid w:val="008C32DA"/>
    <w:rsid w:val="008C3949"/>
    <w:rsid w:val="008C3DD9"/>
    <w:rsid w:val="008D2D4C"/>
    <w:rsid w:val="008D33CC"/>
    <w:rsid w:val="008D35B6"/>
    <w:rsid w:val="008D5520"/>
    <w:rsid w:val="008E0510"/>
    <w:rsid w:val="008E06E1"/>
    <w:rsid w:val="008E2EB4"/>
    <w:rsid w:val="008E4D98"/>
    <w:rsid w:val="008E56C5"/>
    <w:rsid w:val="008E70B0"/>
    <w:rsid w:val="008F16F5"/>
    <w:rsid w:val="008F2A1A"/>
    <w:rsid w:val="008F4F8F"/>
    <w:rsid w:val="008F7FEA"/>
    <w:rsid w:val="00900834"/>
    <w:rsid w:val="009021CB"/>
    <w:rsid w:val="0090497B"/>
    <w:rsid w:val="00904D1C"/>
    <w:rsid w:val="0091087D"/>
    <w:rsid w:val="00921B8B"/>
    <w:rsid w:val="0092418C"/>
    <w:rsid w:val="009256FE"/>
    <w:rsid w:val="009264FC"/>
    <w:rsid w:val="00926E0A"/>
    <w:rsid w:val="00931D65"/>
    <w:rsid w:val="00933F63"/>
    <w:rsid w:val="009344A6"/>
    <w:rsid w:val="009365BB"/>
    <w:rsid w:val="00940564"/>
    <w:rsid w:val="009424E7"/>
    <w:rsid w:val="009434B2"/>
    <w:rsid w:val="00945E43"/>
    <w:rsid w:val="0094701A"/>
    <w:rsid w:val="009473F0"/>
    <w:rsid w:val="00947720"/>
    <w:rsid w:val="0095221E"/>
    <w:rsid w:val="009538D4"/>
    <w:rsid w:val="00953EF3"/>
    <w:rsid w:val="00971380"/>
    <w:rsid w:val="00972E15"/>
    <w:rsid w:val="00975419"/>
    <w:rsid w:val="00975BBA"/>
    <w:rsid w:val="009760EF"/>
    <w:rsid w:val="00977BBB"/>
    <w:rsid w:val="00980191"/>
    <w:rsid w:val="00982ACE"/>
    <w:rsid w:val="009838C1"/>
    <w:rsid w:val="009848A6"/>
    <w:rsid w:val="00984E22"/>
    <w:rsid w:val="0098650A"/>
    <w:rsid w:val="00994C80"/>
    <w:rsid w:val="00997F8F"/>
    <w:rsid w:val="009A0656"/>
    <w:rsid w:val="009A1A2F"/>
    <w:rsid w:val="009A1CE3"/>
    <w:rsid w:val="009A5277"/>
    <w:rsid w:val="009A61E7"/>
    <w:rsid w:val="009B56DB"/>
    <w:rsid w:val="009B57CE"/>
    <w:rsid w:val="009B5BF3"/>
    <w:rsid w:val="009B736A"/>
    <w:rsid w:val="009C729D"/>
    <w:rsid w:val="009E2F6B"/>
    <w:rsid w:val="009E307F"/>
    <w:rsid w:val="009E5C56"/>
    <w:rsid w:val="009E6CCA"/>
    <w:rsid w:val="009E7729"/>
    <w:rsid w:val="009E77DC"/>
    <w:rsid w:val="009E7A50"/>
    <w:rsid w:val="009F0E9F"/>
    <w:rsid w:val="009F23FE"/>
    <w:rsid w:val="009F2550"/>
    <w:rsid w:val="009F3F60"/>
    <w:rsid w:val="009F6381"/>
    <w:rsid w:val="00A000F2"/>
    <w:rsid w:val="00A04505"/>
    <w:rsid w:val="00A0486B"/>
    <w:rsid w:val="00A0630B"/>
    <w:rsid w:val="00A07205"/>
    <w:rsid w:val="00A10552"/>
    <w:rsid w:val="00A1130A"/>
    <w:rsid w:val="00A1387E"/>
    <w:rsid w:val="00A16544"/>
    <w:rsid w:val="00A2342A"/>
    <w:rsid w:val="00A24C23"/>
    <w:rsid w:val="00A259E1"/>
    <w:rsid w:val="00A26A43"/>
    <w:rsid w:val="00A26FD8"/>
    <w:rsid w:val="00A30248"/>
    <w:rsid w:val="00A30F24"/>
    <w:rsid w:val="00A33576"/>
    <w:rsid w:val="00A371DB"/>
    <w:rsid w:val="00A404A4"/>
    <w:rsid w:val="00A42B07"/>
    <w:rsid w:val="00A42E00"/>
    <w:rsid w:val="00A456F0"/>
    <w:rsid w:val="00A4764B"/>
    <w:rsid w:val="00A5081E"/>
    <w:rsid w:val="00A529E2"/>
    <w:rsid w:val="00A5487A"/>
    <w:rsid w:val="00A60C80"/>
    <w:rsid w:val="00A62891"/>
    <w:rsid w:val="00A630A5"/>
    <w:rsid w:val="00A6329C"/>
    <w:rsid w:val="00A656CB"/>
    <w:rsid w:val="00A65C85"/>
    <w:rsid w:val="00A664AB"/>
    <w:rsid w:val="00A73EE9"/>
    <w:rsid w:val="00A76C10"/>
    <w:rsid w:val="00A856BA"/>
    <w:rsid w:val="00A85DB7"/>
    <w:rsid w:val="00A86466"/>
    <w:rsid w:val="00AA105E"/>
    <w:rsid w:val="00AA1952"/>
    <w:rsid w:val="00AA1BD6"/>
    <w:rsid w:val="00AA3AAC"/>
    <w:rsid w:val="00AA7D62"/>
    <w:rsid w:val="00AB04B6"/>
    <w:rsid w:val="00AB07F2"/>
    <w:rsid w:val="00AB31E1"/>
    <w:rsid w:val="00AB54E9"/>
    <w:rsid w:val="00AC0E1B"/>
    <w:rsid w:val="00AC17FB"/>
    <w:rsid w:val="00AC186C"/>
    <w:rsid w:val="00AC3580"/>
    <w:rsid w:val="00AC79C5"/>
    <w:rsid w:val="00AC7C66"/>
    <w:rsid w:val="00AD142A"/>
    <w:rsid w:val="00AD1721"/>
    <w:rsid w:val="00AD1ABD"/>
    <w:rsid w:val="00AD4592"/>
    <w:rsid w:val="00AE0F54"/>
    <w:rsid w:val="00AE1E40"/>
    <w:rsid w:val="00AE27FE"/>
    <w:rsid w:val="00AE7563"/>
    <w:rsid w:val="00B03501"/>
    <w:rsid w:val="00B04454"/>
    <w:rsid w:val="00B067C1"/>
    <w:rsid w:val="00B07B54"/>
    <w:rsid w:val="00B103AC"/>
    <w:rsid w:val="00B15EB4"/>
    <w:rsid w:val="00B20D11"/>
    <w:rsid w:val="00B23873"/>
    <w:rsid w:val="00B24147"/>
    <w:rsid w:val="00B25255"/>
    <w:rsid w:val="00B3103D"/>
    <w:rsid w:val="00B321BC"/>
    <w:rsid w:val="00B3334D"/>
    <w:rsid w:val="00B33F6F"/>
    <w:rsid w:val="00B35BDE"/>
    <w:rsid w:val="00B40D9F"/>
    <w:rsid w:val="00B4392C"/>
    <w:rsid w:val="00B43CC3"/>
    <w:rsid w:val="00B44E26"/>
    <w:rsid w:val="00B46888"/>
    <w:rsid w:val="00B47116"/>
    <w:rsid w:val="00B50508"/>
    <w:rsid w:val="00B506EF"/>
    <w:rsid w:val="00B517CC"/>
    <w:rsid w:val="00B532AB"/>
    <w:rsid w:val="00B54F6B"/>
    <w:rsid w:val="00B57CD5"/>
    <w:rsid w:val="00B6099B"/>
    <w:rsid w:val="00B629DC"/>
    <w:rsid w:val="00B71FA5"/>
    <w:rsid w:val="00B72CC8"/>
    <w:rsid w:val="00B74826"/>
    <w:rsid w:val="00B748A9"/>
    <w:rsid w:val="00B74FDB"/>
    <w:rsid w:val="00B7581D"/>
    <w:rsid w:val="00B77F19"/>
    <w:rsid w:val="00B86763"/>
    <w:rsid w:val="00B91302"/>
    <w:rsid w:val="00B93E9C"/>
    <w:rsid w:val="00B97108"/>
    <w:rsid w:val="00BA5BF3"/>
    <w:rsid w:val="00BA74CE"/>
    <w:rsid w:val="00BB2C7F"/>
    <w:rsid w:val="00BB74C2"/>
    <w:rsid w:val="00BC0827"/>
    <w:rsid w:val="00BC0B55"/>
    <w:rsid w:val="00BC1531"/>
    <w:rsid w:val="00BC3F75"/>
    <w:rsid w:val="00BC4C36"/>
    <w:rsid w:val="00BC6733"/>
    <w:rsid w:val="00BD0B7D"/>
    <w:rsid w:val="00BD1D96"/>
    <w:rsid w:val="00BD447D"/>
    <w:rsid w:val="00BD50AC"/>
    <w:rsid w:val="00BE128E"/>
    <w:rsid w:val="00BE1BAD"/>
    <w:rsid w:val="00BE263C"/>
    <w:rsid w:val="00BF475E"/>
    <w:rsid w:val="00BF510C"/>
    <w:rsid w:val="00BF5C56"/>
    <w:rsid w:val="00BF6346"/>
    <w:rsid w:val="00BF6FD9"/>
    <w:rsid w:val="00C009E2"/>
    <w:rsid w:val="00C03F3E"/>
    <w:rsid w:val="00C06D90"/>
    <w:rsid w:val="00C07688"/>
    <w:rsid w:val="00C07AD4"/>
    <w:rsid w:val="00C07E65"/>
    <w:rsid w:val="00C101BB"/>
    <w:rsid w:val="00C10548"/>
    <w:rsid w:val="00C13E72"/>
    <w:rsid w:val="00C14FCF"/>
    <w:rsid w:val="00C160DB"/>
    <w:rsid w:val="00C23AB9"/>
    <w:rsid w:val="00C23C95"/>
    <w:rsid w:val="00C25165"/>
    <w:rsid w:val="00C32F8A"/>
    <w:rsid w:val="00C343E6"/>
    <w:rsid w:val="00C35169"/>
    <w:rsid w:val="00C42BC6"/>
    <w:rsid w:val="00C44776"/>
    <w:rsid w:val="00C45A23"/>
    <w:rsid w:val="00C5242A"/>
    <w:rsid w:val="00C54338"/>
    <w:rsid w:val="00C54C7D"/>
    <w:rsid w:val="00C64734"/>
    <w:rsid w:val="00C672FB"/>
    <w:rsid w:val="00C7105D"/>
    <w:rsid w:val="00C717D6"/>
    <w:rsid w:val="00C7242F"/>
    <w:rsid w:val="00C8215E"/>
    <w:rsid w:val="00C84A8E"/>
    <w:rsid w:val="00C85661"/>
    <w:rsid w:val="00C9074B"/>
    <w:rsid w:val="00C947D2"/>
    <w:rsid w:val="00CA1251"/>
    <w:rsid w:val="00CA3D23"/>
    <w:rsid w:val="00CA4690"/>
    <w:rsid w:val="00CA57D6"/>
    <w:rsid w:val="00CB0E4B"/>
    <w:rsid w:val="00CB0F8D"/>
    <w:rsid w:val="00CB23FC"/>
    <w:rsid w:val="00CB304D"/>
    <w:rsid w:val="00CB64FA"/>
    <w:rsid w:val="00CC16C5"/>
    <w:rsid w:val="00CD21C7"/>
    <w:rsid w:val="00CD5D7E"/>
    <w:rsid w:val="00CE18A0"/>
    <w:rsid w:val="00CF2294"/>
    <w:rsid w:val="00CF25EC"/>
    <w:rsid w:val="00CF3615"/>
    <w:rsid w:val="00CF7700"/>
    <w:rsid w:val="00D04600"/>
    <w:rsid w:val="00D060FE"/>
    <w:rsid w:val="00D1054A"/>
    <w:rsid w:val="00D15C3E"/>
    <w:rsid w:val="00D20D81"/>
    <w:rsid w:val="00D22792"/>
    <w:rsid w:val="00D22DDA"/>
    <w:rsid w:val="00D2317E"/>
    <w:rsid w:val="00D258FA"/>
    <w:rsid w:val="00D25C22"/>
    <w:rsid w:val="00D27280"/>
    <w:rsid w:val="00D27FAF"/>
    <w:rsid w:val="00D307AB"/>
    <w:rsid w:val="00D33AB1"/>
    <w:rsid w:val="00D41EC1"/>
    <w:rsid w:val="00D443DD"/>
    <w:rsid w:val="00D47AA8"/>
    <w:rsid w:val="00D54FBB"/>
    <w:rsid w:val="00D55695"/>
    <w:rsid w:val="00D6005C"/>
    <w:rsid w:val="00D604FC"/>
    <w:rsid w:val="00D619EE"/>
    <w:rsid w:val="00D62723"/>
    <w:rsid w:val="00D6354C"/>
    <w:rsid w:val="00D64463"/>
    <w:rsid w:val="00D726FD"/>
    <w:rsid w:val="00D7330E"/>
    <w:rsid w:val="00D733BC"/>
    <w:rsid w:val="00D74A23"/>
    <w:rsid w:val="00D754C5"/>
    <w:rsid w:val="00D776D4"/>
    <w:rsid w:val="00D804F0"/>
    <w:rsid w:val="00D813B1"/>
    <w:rsid w:val="00D82C60"/>
    <w:rsid w:val="00D8350E"/>
    <w:rsid w:val="00D84F4D"/>
    <w:rsid w:val="00D854FD"/>
    <w:rsid w:val="00D85993"/>
    <w:rsid w:val="00D87CD0"/>
    <w:rsid w:val="00D94FA6"/>
    <w:rsid w:val="00D9674E"/>
    <w:rsid w:val="00D97EA9"/>
    <w:rsid w:val="00DA04DC"/>
    <w:rsid w:val="00DA14FF"/>
    <w:rsid w:val="00DA3A63"/>
    <w:rsid w:val="00DB3263"/>
    <w:rsid w:val="00DB3E42"/>
    <w:rsid w:val="00DB46A2"/>
    <w:rsid w:val="00DC0A31"/>
    <w:rsid w:val="00DC180B"/>
    <w:rsid w:val="00DC4D2A"/>
    <w:rsid w:val="00DC76A2"/>
    <w:rsid w:val="00DC7911"/>
    <w:rsid w:val="00DD0BDE"/>
    <w:rsid w:val="00DD1745"/>
    <w:rsid w:val="00DD3661"/>
    <w:rsid w:val="00DD375E"/>
    <w:rsid w:val="00DD38A6"/>
    <w:rsid w:val="00DE0276"/>
    <w:rsid w:val="00DE0C1C"/>
    <w:rsid w:val="00DE150D"/>
    <w:rsid w:val="00DE1901"/>
    <w:rsid w:val="00DE3419"/>
    <w:rsid w:val="00DE47B3"/>
    <w:rsid w:val="00DE6CFF"/>
    <w:rsid w:val="00DF00DA"/>
    <w:rsid w:val="00DF24F4"/>
    <w:rsid w:val="00DF2548"/>
    <w:rsid w:val="00E016F8"/>
    <w:rsid w:val="00E01D3C"/>
    <w:rsid w:val="00E027F2"/>
    <w:rsid w:val="00E05687"/>
    <w:rsid w:val="00E07955"/>
    <w:rsid w:val="00E07A06"/>
    <w:rsid w:val="00E11B1F"/>
    <w:rsid w:val="00E12DEA"/>
    <w:rsid w:val="00E13983"/>
    <w:rsid w:val="00E13C26"/>
    <w:rsid w:val="00E160ED"/>
    <w:rsid w:val="00E16B6E"/>
    <w:rsid w:val="00E174A7"/>
    <w:rsid w:val="00E21F3C"/>
    <w:rsid w:val="00E27F3C"/>
    <w:rsid w:val="00E30233"/>
    <w:rsid w:val="00E3045A"/>
    <w:rsid w:val="00E44050"/>
    <w:rsid w:val="00E45883"/>
    <w:rsid w:val="00E47EF6"/>
    <w:rsid w:val="00E50200"/>
    <w:rsid w:val="00E50D9B"/>
    <w:rsid w:val="00E535B0"/>
    <w:rsid w:val="00E5403F"/>
    <w:rsid w:val="00E54622"/>
    <w:rsid w:val="00E54C33"/>
    <w:rsid w:val="00E559B6"/>
    <w:rsid w:val="00E56C66"/>
    <w:rsid w:val="00E576EB"/>
    <w:rsid w:val="00E57B72"/>
    <w:rsid w:val="00E61E90"/>
    <w:rsid w:val="00E664C4"/>
    <w:rsid w:val="00E66778"/>
    <w:rsid w:val="00E71C71"/>
    <w:rsid w:val="00E804AA"/>
    <w:rsid w:val="00E81E6C"/>
    <w:rsid w:val="00E81FCC"/>
    <w:rsid w:val="00E83632"/>
    <w:rsid w:val="00E84A3D"/>
    <w:rsid w:val="00E862F4"/>
    <w:rsid w:val="00E92BC3"/>
    <w:rsid w:val="00E931F0"/>
    <w:rsid w:val="00E9485E"/>
    <w:rsid w:val="00E96F49"/>
    <w:rsid w:val="00EA4688"/>
    <w:rsid w:val="00EA535C"/>
    <w:rsid w:val="00EA6DA3"/>
    <w:rsid w:val="00EA7EF2"/>
    <w:rsid w:val="00EB13F8"/>
    <w:rsid w:val="00EB15C6"/>
    <w:rsid w:val="00EB2794"/>
    <w:rsid w:val="00EB3FD9"/>
    <w:rsid w:val="00EB6384"/>
    <w:rsid w:val="00EC0B36"/>
    <w:rsid w:val="00EC52D0"/>
    <w:rsid w:val="00EC670B"/>
    <w:rsid w:val="00EC7B68"/>
    <w:rsid w:val="00ED07DA"/>
    <w:rsid w:val="00ED5F39"/>
    <w:rsid w:val="00EE0533"/>
    <w:rsid w:val="00EE0C70"/>
    <w:rsid w:val="00EE2C0D"/>
    <w:rsid w:val="00EE3F55"/>
    <w:rsid w:val="00EE487A"/>
    <w:rsid w:val="00EE5553"/>
    <w:rsid w:val="00EE5893"/>
    <w:rsid w:val="00EF09FC"/>
    <w:rsid w:val="00EF4112"/>
    <w:rsid w:val="00EF6C24"/>
    <w:rsid w:val="00F02606"/>
    <w:rsid w:val="00F03762"/>
    <w:rsid w:val="00F04FE8"/>
    <w:rsid w:val="00F05E13"/>
    <w:rsid w:val="00F12428"/>
    <w:rsid w:val="00F156CB"/>
    <w:rsid w:val="00F16A57"/>
    <w:rsid w:val="00F16DFE"/>
    <w:rsid w:val="00F17475"/>
    <w:rsid w:val="00F20A87"/>
    <w:rsid w:val="00F216F2"/>
    <w:rsid w:val="00F21B36"/>
    <w:rsid w:val="00F2334D"/>
    <w:rsid w:val="00F25DCD"/>
    <w:rsid w:val="00F27C4E"/>
    <w:rsid w:val="00F30D2A"/>
    <w:rsid w:val="00F344D2"/>
    <w:rsid w:val="00F36C7F"/>
    <w:rsid w:val="00F43710"/>
    <w:rsid w:val="00F444E1"/>
    <w:rsid w:val="00F44AC6"/>
    <w:rsid w:val="00F44C29"/>
    <w:rsid w:val="00F45AAB"/>
    <w:rsid w:val="00F50AB1"/>
    <w:rsid w:val="00F52D69"/>
    <w:rsid w:val="00F53B83"/>
    <w:rsid w:val="00F54C7B"/>
    <w:rsid w:val="00F54FBD"/>
    <w:rsid w:val="00F571E0"/>
    <w:rsid w:val="00F6326F"/>
    <w:rsid w:val="00F6797B"/>
    <w:rsid w:val="00F7194F"/>
    <w:rsid w:val="00F72938"/>
    <w:rsid w:val="00F862F4"/>
    <w:rsid w:val="00F864CD"/>
    <w:rsid w:val="00F909E3"/>
    <w:rsid w:val="00F91EDB"/>
    <w:rsid w:val="00F92AB2"/>
    <w:rsid w:val="00F92FAB"/>
    <w:rsid w:val="00F93CF6"/>
    <w:rsid w:val="00F97388"/>
    <w:rsid w:val="00FA2606"/>
    <w:rsid w:val="00FB56E3"/>
    <w:rsid w:val="00FB79C8"/>
    <w:rsid w:val="00FB7D23"/>
    <w:rsid w:val="00FB7D72"/>
    <w:rsid w:val="00FC0988"/>
    <w:rsid w:val="00FC0E2B"/>
    <w:rsid w:val="00FC0E55"/>
    <w:rsid w:val="00FC1F9C"/>
    <w:rsid w:val="00FC2C94"/>
    <w:rsid w:val="00FC4916"/>
    <w:rsid w:val="00FC6A99"/>
    <w:rsid w:val="00FC70C5"/>
    <w:rsid w:val="00FC7279"/>
    <w:rsid w:val="00FD1479"/>
    <w:rsid w:val="00FD5E19"/>
    <w:rsid w:val="00FD6A7E"/>
    <w:rsid w:val="00FD7FCC"/>
    <w:rsid w:val="00FE4F3F"/>
    <w:rsid w:val="00FE5513"/>
    <w:rsid w:val="00FE789A"/>
    <w:rsid w:val="00FE7CBE"/>
    <w:rsid w:val="00FF3515"/>
    <w:rsid w:val="00FF35F8"/>
    <w:rsid w:val="00FF3E27"/>
    <w:rsid w:val="00FF66A0"/>
    <w:rsid w:val="00FF6901"/>
    <w:rsid w:val="00FF6BDC"/>
    <w:rsid w:val="00FF7573"/>
    <w:rsid w:val="024D6969"/>
    <w:rsid w:val="07D5F909"/>
    <w:rsid w:val="092F20AB"/>
    <w:rsid w:val="0CF0E350"/>
    <w:rsid w:val="0D0CD9AF"/>
    <w:rsid w:val="10281046"/>
    <w:rsid w:val="103D2283"/>
    <w:rsid w:val="11B67995"/>
    <w:rsid w:val="13A0E3B3"/>
    <w:rsid w:val="1BAF1509"/>
    <w:rsid w:val="1EDB3D5A"/>
    <w:rsid w:val="241039D2"/>
    <w:rsid w:val="245D8533"/>
    <w:rsid w:val="26FEA5AB"/>
    <w:rsid w:val="2809EBA2"/>
    <w:rsid w:val="2921C499"/>
    <w:rsid w:val="2946972A"/>
    <w:rsid w:val="297DBACC"/>
    <w:rsid w:val="319061AE"/>
    <w:rsid w:val="341C41E5"/>
    <w:rsid w:val="3798CBC0"/>
    <w:rsid w:val="39325BAE"/>
    <w:rsid w:val="395A7310"/>
    <w:rsid w:val="39F810C7"/>
    <w:rsid w:val="3AB46D35"/>
    <w:rsid w:val="40BE9AE4"/>
    <w:rsid w:val="431170ED"/>
    <w:rsid w:val="43344B42"/>
    <w:rsid w:val="43A24C81"/>
    <w:rsid w:val="460EAC85"/>
    <w:rsid w:val="48DD1D47"/>
    <w:rsid w:val="4919D335"/>
    <w:rsid w:val="4B435F9F"/>
    <w:rsid w:val="4BEC5A5F"/>
    <w:rsid w:val="51F32FFE"/>
    <w:rsid w:val="531C619E"/>
    <w:rsid w:val="57C81375"/>
    <w:rsid w:val="5868D861"/>
    <w:rsid w:val="5CD786E5"/>
    <w:rsid w:val="5DF2F5ED"/>
    <w:rsid w:val="65E1BAD0"/>
    <w:rsid w:val="6F80FCCB"/>
    <w:rsid w:val="718D881D"/>
    <w:rsid w:val="766A51FA"/>
    <w:rsid w:val="7A7FE46D"/>
    <w:rsid w:val="7C499090"/>
    <w:rsid w:val="7FF807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5DFF2"/>
  <w15:docId w15:val="{5F5257AE-6E95-4D43-B2E7-923082C5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lsdException w:name="heading 7" w:semiHidden="1" w:unhideWhenUsed="1"/>
    <w:lsdException w:name="heading 8" w:semiHidden="1" w:unhideWhenUsed="1"/>
    <w:lsdException w:name="heading 9"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1" w:unhideWhenUsed="1"/>
    <w:lsdException w:name="caption" w:semiHidden="1" w:unhideWhenUsed="1"/>
    <w:lsdException w:name="table of figures" w:semiHidden="1" w:uiPriority="1" w:unhideWhenUsed="1"/>
    <w:lsdException w:name="envelope address" w:semiHidden="1" w:uiPriority="87"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iPriority="19" w:unhideWhenUsed="1" w:qFormat="1"/>
    <w:lsdException w:name="endnote reference" w:semiHidden="1" w:unhideWhenUsed="1"/>
    <w:lsdException w:name="endnote text" w:semiHidden="1" w:unhideWhenUsed="1"/>
    <w:lsdException w:name="table of authorities" w:semiHidden="1" w:unhideWhenUsed="1"/>
    <w:lsdException w:name="macro" w:semiHidden="1" w:uiPriority="1" w:unhideWhenUsed="1"/>
    <w:lsdException w:name="toa heading" w:semiHidden="1" w:unhideWhenUsed="1"/>
    <w:lsdException w:name="List" w:semiHidden="1" w:uiPriority="1" w:unhideWhenUsed="1"/>
    <w:lsdException w:name="List Bullet" w:semiHidden="1" w:unhideWhenUsed="1"/>
    <w:lsdException w:name="List Number" w:semiHidden="1"/>
    <w:lsdException w:name="List 2" w:semiHidden="1" w:uiPriority="1" w:unhideWhenUsed="1"/>
    <w:lsdException w:name="List 3" w:semiHidden="1" w:uiPriority="1" w:unhideWhenUsed="1"/>
    <w:lsdException w:name="List 4" w:semiHidden="1" w:uiPriority="1"/>
    <w:lsdException w:name="List 5" w:semiHidden="1" w:uiPriority="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alutation" w:semiHidden="1" w:uiPriority="1"/>
    <w:lsdException w:name="Date" w:semiHidden="1" w:uiPriority="1"/>
    <w:lsdException w:name="Body Text First Indent" w:semiHidden="1"/>
    <w:lsdException w:name="Body Text First Indent 2" w:semiHidden="1" w:unhideWhenUsed="1"/>
    <w:lsdException w:name="Note Heading" w:semiHidden="1" w:uiPriority="87"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iPriority="99" w:unhideWhenUsed="1"/>
    <w:lsdException w:name="FollowedHyperlink" w:semiHidden="1" w:uiPriority="87"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0501D"/>
    <w:pPr>
      <w:spacing w:after="200" w:line="288" w:lineRule="auto"/>
    </w:pPr>
    <w:rPr>
      <w:rFonts w:ascii="Calibri" w:hAnsi="Calibri" w:cs="Calibri"/>
      <w:sz w:val="22"/>
      <w:szCs w:val="24"/>
    </w:rPr>
  </w:style>
  <w:style w:type="paragraph" w:styleId="Heading1">
    <w:name w:val="heading 1"/>
    <w:basedOn w:val="Normal"/>
    <w:next w:val="Normal"/>
    <w:semiHidden/>
    <w:rsid w:val="009424E7"/>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rsid w:val="009424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rsid w:val="002D7CAF"/>
    <w:pPr>
      <w:keepNext/>
      <w:keepLines/>
      <w:spacing w:before="200" w:after="0"/>
      <w:outlineLvl w:val="2"/>
    </w:pPr>
    <w:rPr>
      <w:rFonts w:eastAsiaTheme="majorEastAsia"/>
      <w:b/>
      <w:bCs/>
      <w:color w:val="321A11" w:themeColor="accent1"/>
    </w:rPr>
  </w:style>
  <w:style w:type="paragraph" w:styleId="Heading4">
    <w:name w:val="heading 4"/>
    <w:basedOn w:val="Normal"/>
    <w:next w:val="Normal"/>
    <w:semiHidden/>
    <w:rsid w:val="00034C23"/>
    <w:pPr>
      <w:keepNext/>
      <w:tabs>
        <w:tab w:val="num" w:pos="360"/>
      </w:tabs>
      <w:spacing w:before="240" w:after="60"/>
      <w:outlineLvl w:val="3"/>
    </w:pPr>
    <w:rPr>
      <w:b/>
      <w:bCs/>
      <w:sz w:val="28"/>
      <w:szCs w:val="28"/>
    </w:rPr>
  </w:style>
  <w:style w:type="paragraph" w:styleId="Heading5">
    <w:name w:val="heading 5"/>
    <w:basedOn w:val="Normal"/>
    <w:next w:val="Normal"/>
    <w:semiHidden/>
    <w:rsid w:val="00381953"/>
    <w:pPr>
      <w:numPr>
        <w:ilvl w:val="4"/>
        <w:numId w:val="13"/>
      </w:numPr>
      <w:spacing w:before="240" w:after="60"/>
      <w:outlineLvl w:val="4"/>
    </w:pPr>
    <w:rPr>
      <w:b/>
      <w:bCs/>
      <w:i/>
      <w:iCs/>
      <w:sz w:val="26"/>
      <w:szCs w:val="26"/>
    </w:rPr>
  </w:style>
  <w:style w:type="paragraph" w:styleId="Heading6">
    <w:name w:val="heading 6"/>
    <w:basedOn w:val="Normal"/>
    <w:next w:val="Normal"/>
    <w:semiHidden/>
    <w:rsid w:val="00034C23"/>
    <w:pPr>
      <w:spacing w:before="240" w:after="60"/>
      <w:outlineLvl w:val="5"/>
    </w:pPr>
    <w:rPr>
      <w:b/>
      <w:bCs/>
      <w:szCs w:val="22"/>
    </w:rPr>
  </w:style>
  <w:style w:type="paragraph" w:styleId="Heading7">
    <w:name w:val="heading 7"/>
    <w:basedOn w:val="Normal"/>
    <w:next w:val="Normal"/>
    <w:semiHidden/>
    <w:rsid w:val="00034C23"/>
    <w:pPr>
      <w:spacing w:before="240" w:after="60"/>
      <w:outlineLvl w:val="6"/>
    </w:pPr>
    <w:rPr>
      <w:sz w:val="24"/>
    </w:rPr>
  </w:style>
  <w:style w:type="paragraph" w:styleId="Heading8">
    <w:name w:val="heading 8"/>
    <w:basedOn w:val="Normal"/>
    <w:next w:val="Normal"/>
    <w:semiHidden/>
    <w:rsid w:val="00034C23"/>
    <w:pPr>
      <w:spacing w:before="240" w:after="60"/>
      <w:outlineLvl w:val="7"/>
    </w:pPr>
    <w:rPr>
      <w:i/>
      <w:iCs/>
      <w:sz w:val="24"/>
    </w:rPr>
  </w:style>
  <w:style w:type="paragraph" w:styleId="Heading9">
    <w:name w:val="heading 9"/>
    <w:basedOn w:val="Normal"/>
    <w:next w:val="Normal"/>
    <w:semiHidden/>
    <w:rsid w:val="00034C2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QRubrikVERSAL">
    <w:name w:val="CQ Rubrik VERSAL"/>
    <w:uiPriority w:val="2"/>
    <w:qFormat/>
    <w:rsid w:val="003F1F99"/>
    <w:pPr>
      <w:spacing w:after="200" w:line="288" w:lineRule="auto"/>
      <w:jc w:val="center"/>
    </w:pPr>
    <w:rPr>
      <w:rFonts w:ascii="Calibri" w:hAnsi="Calibri" w:cs="Calibri"/>
      <w:b/>
      <w:caps/>
      <w:sz w:val="22"/>
      <w:szCs w:val="22"/>
    </w:rPr>
  </w:style>
  <w:style w:type="paragraph" w:customStyle="1" w:styleId="CQRubrik2">
    <w:name w:val="CQ Rubrik 2"/>
    <w:next w:val="Normalmedindrag"/>
    <w:uiPriority w:val="1"/>
    <w:qFormat/>
    <w:rsid w:val="00381953"/>
    <w:pPr>
      <w:keepNext/>
      <w:numPr>
        <w:ilvl w:val="1"/>
        <w:numId w:val="13"/>
      </w:numPr>
      <w:spacing w:before="80" w:after="200" w:line="288" w:lineRule="auto"/>
      <w:jc w:val="both"/>
      <w:outlineLvl w:val="1"/>
    </w:pPr>
    <w:rPr>
      <w:rFonts w:ascii="Calibri" w:hAnsi="Calibri" w:cs="Calibri"/>
      <w:b/>
      <w:sz w:val="22"/>
      <w:szCs w:val="24"/>
    </w:rPr>
  </w:style>
  <w:style w:type="paragraph" w:customStyle="1" w:styleId="CQRubrik1">
    <w:name w:val="CQ Rubrik 1"/>
    <w:next w:val="Normalmedindrag"/>
    <w:uiPriority w:val="1"/>
    <w:qFormat/>
    <w:rsid w:val="00381953"/>
    <w:pPr>
      <w:keepNext/>
      <w:numPr>
        <w:numId w:val="13"/>
      </w:numPr>
      <w:spacing w:before="400" w:after="200" w:line="288" w:lineRule="auto"/>
      <w:outlineLvl w:val="0"/>
    </w:pPr>
    <w:rPr>
      <w:rFonts w:ascii="Calibri" w:hAnsi="Calibri" w:cs="Calibri"/>
      <w:b/>
      <w:caps/>
      <w:sz w:val="22"/>
      <w:szCs w:val="24"/>
    </w:rPr>
  </w:style>
  <w:style w:type="paragraph" w:customStyle="1" w:styleId="Normalmedindrag">
    <w:name w:val="Normal med indrag"/>
    <w:basedOn w:val="Normal"/>
    <w:qFormat/>
    <w:rsid w:val="00131EA0"/>
    <w:pPr>
      <w:ind w:left="709"/>
    </w:pPr>
  </w:style>
  <w:style w:type="paragraph" w:customStyle="1" w:styleId="CQRubrik3">
    <w:name w:val="CQ Rubrik 3"/>
    <w:next w:val="Normalmedindrag"/>
    <w:uiPriority w:val="1"/>
    <w:qFormat/>
    <w:rsid w:val="00381953"/>
    <w:pPr>
      <w:keepNext/>
      <w:numPr>
        <w:ilvl w:val="2"/>
        <w:numId w:val="13"/>
      </w:numPr>
      <w:spacing w:before="80" w:after="200" w:line="288" w:lineRule="auto"/>
      <w:jc w:val="both"/>
      <w:outlineLvl w:val="2"/>
    </w:pPr>
    <w:rPr>
      <w:rFonts w:ascii="Calibri" w:hAnsi="Calibri" w:cs="Calibri"/>
      <w:b/>
      <w:sz w:val="22"/>
      <w:szCs w:val="24"/>
    </w:rPr>
  </w:style>
  <w:style w:type="paragraph" w:customStyle="1" w:styleId="CQNumreratstycke2">
    <w:name w:val="CQ Numrerat stycke 2"/>
    <w:basedOn w:val="CQRubrik2"/>
    <w:uiPriority w:val="3"/>
    <w:qFormat/>
    <w:rsid w:val="0020501D"/>
    <w:pPr>
      <w:keepNext w:val="0"/>
      <w:spacing w:before="0"/>
      <w:jc w:val="left"/>
      <w:outlineLvl w:val="9"/>
    </w:pPr>
    <w:rPr>
      <w:b w:val="0"/>
    </w:rPr>
  </w:style>
  <w:style w:type="paragraph" w:customStyle="1" w:styleId="CQNumreratstycke3">
    <w:name w:val="CQ Numrerat stycke 3"/>
    <w:basedOn w:val="CQRubrik3"/>
    <w:uiPriority w:val="3"/>
    <w:qFormat/>
    <w:rsid w:val="0020501D"/>
    <w:pPr>
      <w:keepNext w:val="0"/>
      <w:spacing w:before="0"/>
      <w:jc w:val="left"/>
      <w:outlineLvl w:val="9"/>
    </w:pPr>
    <w:rPr>
      <w:b w:val="0"/>
    </w:rPr>
  </w:style>
  <w:style w:type="table" w:styleId="TableGrid">
    <w:name w:val="Table Grid"/>
    <w:basedOn w:val="TableNormal"/>
    <w:rsid w:val="009424E7"/>
    <w:pPr>
      <w:spacing w:after="20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QListalpha1">
    <w:name w:val="CQ List alpha 1"/>
    <w:basedOn w:val="Normal"/>
    <w:uiPriority w:val="5"/>
    <w:qFormat/>
    <w:rsid w:val="004468A2"/>
    <w:pPr>
      <w:numPr>
        <w:numId w:val="2"/>
      </w:numPr>
    </w:pPr>
  </w:style>
  <w:style w:type="paragraph" w:customStyle="1" w:styleId="CQListalpha2">
    <w:name w:val="CQ List alpha 2"/>
    <w:basedOn w:val="Normal"/>
    <w:uiPriority w:val="5"/>
    <w:qFormat/>
    <w:rsid w:val="004468A2"/>
    <w:pPr>
      <w:numPr>
        <w:ilvl w:val="1"/>
        <w:numId w:val="2"/>
      </w:numPr>
    </w:pPr>
  </w:style>
  <w:style w:type="paragraph" w:customStyle="1" w:styleId="CQListroman3">
    <w:name w:val="CQ List roman 3"/>
    <w:basedOn w:val="Normal"/>
    <w:uiPriority w:val="7"/>
    <w:qFormat/>
    <w:rsid w:val="004468A2"/>
    <w:pPr>
      <w:numPr>
        <w:ilvl w:val="2"/>
        <w:numId w:val="5"/>
      </w:numPr>
    </w:pPr>
  </w:style>
  <w:style w:type="paragraph" w:customStyle="1" w:styleId="CQListALPHA10">
    <w:name w:val="CQ List ALPHA 1"/>
    <w:basedOn w:val="Normal"/>
    <w:uiPriority w:val="8"/>
    <w:qFormat/>
    <w:rsid w:val="004468A2"/>
    <w:pPr>
      <w:numPr>
        <w:numId w:val="1"/>
      </w:numPr>
    </w:pPr>
  </w:style>
  <w:style w:type="paragraph" w:customStyle="1" w:styleId="CQListarabic1">
    <w:name w:val="CQ List arabic 1"/>
    <w:basedOn w:val="Normal"/>
    <w:uiPriority w:val="6"/>
    <w:qFormat/>
    <w:rsid w:val="004468A2"/>
    <w:pPr>
      <w:numPr>
        <w:numId w:val="3"/>
      </w:numPr>
    </w:pPr>
  </w:style>
  <w:style w:type="paragraph" w:customStyle="1" w:styleId="CQListarabic2">
    <w:name w:val="CQ List arabic 2"/>
    <w:basedOn w:val="Normal"/>
    <w:uiPriority w:val="6"/>
    <w:qFormat/>
    <w:rsid w:val="004468A2"/>
    <w:pPr>
      <w:numPr>
        <w:ilvl w:val="1"/>
        <w:numId w:val="3"/>
      </w:numPr>
    </w:pPr>
  </w:style>
  <w:style w:type="paragraph" w:styleId="TOC3">
    <w:name w:val="toc 3"/>
    <w:basedOn w:val="Normal"/>
    <w:next w:val="Normal"/>
    <w:uiPriority w:val="1"/>
    <w:semiHidden/>
    <w:rsid w:val="009424E7"/>
    <w:pPr>
      <w:tabs>
        <w:tab w:val="left" w:pos="442"/>
        <w:tab w:val="right" w:leader="dot" w:pos="9060"/>
      </w:tabs>
      <w:spacing w:after="100" w:line="240" w:lineRule="auto"/>
    </w:pPr>
  </w:style>
  <w:style w:type="paragraph" w:styleId="Header">
    <w:name w:val="header"/>
    <w:basedOn w:val="Normal"/>
    <w:link w:val="HeaderChar"/>
    <w:uiPriority w:val="99"/>
    <w:qFormat/>
    <w:rsid w:val="000831D1"/>
    <w:pPr>
      <w:tabs>
        <w:tab w:val="center" w:pos="4535"/>
        <w:tab w:val="right" w:pos="9071"/>
      </w:tabs>
      <w:spacing w:after="0"/>
    </w:pPr>
  </w:style>
  <w:style w:type="paragraph" w:styleId="Footer">
    <w:name w:val="footer"/>
    <w:basedOn w:val="Normal"/>
    <w:link w:val="FooterChar"/>
    <w:uiPriority w:val="99"/>
    <w:qFormat/>
    <w:rsid w:val="000831D1"/>
    <w:pPr>
      <w:tabs>
        <w:tab w:val="center" w:pos="4535"/>
        <w:tab w:val="right" w:pos="9071"/>
      </w:tabs>
      <w:spacing w:after="0"/>
    </w:pPr>
  </w:style>
  <w:style w:type="character" w:styleId="PageNumber">
    <w:name w:val="page number"/>
    <w:basedOn w:val="DefaultParagraphFont"/>
    <w:uiPriority w:val="19"/>
    <w:qFormat/>
    <w:rsid w:val="00C85661"/>
    <w:rPr>
      <w:sz w:val="22"/>
    </w:rPr>
  </w:style>
  <w:style w:type="paragraph" w:customStyle="1" w:styleId="CQBilagenamn">
    <w:name w:val="CQ Bilagenamn"/>
    <w:next w:val="Normal"/>
    <w:uiPriority w:val="10"/>
    <w:qFormat/>
    <w:rsid w:val="00381953"/>
    <w:pPr>
      <w:pageBreakBefore/>
      <w:numPr>
        <w:numId w:val="14"/>
      </w:numPr>
      <w:spacing w:before="80" w:after="200" w:line="288" w:lineRule="auto"/>
      <w:jc w:val="center"/>
      <w:outlineLvl w:val="0"/>
    </w:pPr>
    <w:rPr>
      <w:rFonts w:ascii="Calibri" w:hAnsi="Calibri" w:cs="Calibri"/>
      <w:b/>
      <w:caps/>
      <w:sz w:val="22"/>
      <w:szCs w:val="24"/>
    </w:rPr>
  </w:style>
  <w:style w:type="paragraph" w:customStyle="1" w:styleId="CQNumreratstycke4">
    <w:name w:val="CQ Numrerat stycke 4"/>
    <w:basedOn w:val="CQRubrik4"/>
    <w:uiPriority w:val="3"/>
    <w:qFormat/>
    <w:rsid w:val="0020501D"/>
    <w:pPr>
      <w:keepNext w:val="0"/>
      <w:spacing w:before="0"/>
      <w:jc w:val="left"/>
      <w:outlineLvl w:val="9"/>
    </w:pPr>
    <w:rPr>
      <w:b w:val="0"/>
    </w:rPr>
  </w:style>
  <w:style w:type="paragraph" w:customStyle="1" w:styleId="CQRubrik4">
    <w:name w:val="CQ Rubrik 4"/>
    <w:next w:val="Normalmedindrag"/>
    <w:uiPriority w:val="1"/>
    <w:qFormat/>
    <w:rsid w:val="00381953"/>
    <w:pPr>
      <w:keepNext/>
      <w:numPr>
        <w:ilvl w:val="3"/>
        <w:numId w:val="13"/>
      </w:numPr>
      <w:spacing w:before="80" w:after="200" w:line="288" w:lineRule="auto"/>
      <w:jc w:val="both"/>
      <w:outlineLvl w:val="3"/>
    </w:pPr>
    <w:rPr>
      <w:rFonts w:ascii="Calibri" w:hAnsi="Calibri" w:cs="Calibri"/>
      <w:b/>
      <w:sz w:val="22"/>
      <w:szCs w:val="24"/>
    </w:rPr>
  </w:style>
  <w:style w:type="character" w:styleId="PlaceholderText">
    <w:name w:val="Placeholder Text"/>
    <w:basedOn w:val="DefaultParagraphFont"/>
    <w:uiPriority w:val="99"/>
    <w:semiHidden/>
    <w:rsid w:val="00161BA2"/>
    <w:rPr>
      <w:color w:val="808080"/>
    </w:rPr>
  </w:style>
  <w:style w:type="paragraph" w:styleId="BalloonText">
    <w:name w:val="Balloon Text"/>
    <w:basedOn w:val="Normal"/>
    <w:link w:val="BalloonTextChar"/>
    <w:semiHidden/>
    <w:rsid w:val="0016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61BA2"/>
    <w:rPr>
      <w:rFonts w:ascii="Tahoma" w:hAnsi="Tahoma" w:cs="Tahoma"/>
      <w:sz w:val="16"/>
      <w:szCs w:val="16"/>
    </w:rPr>
  </w:style>
  <w:style w:type="paragraph" w:customStyle="1" w:styleId="CQListalpha3">
    <w:name w:val="CQ List alpha 3"/>
    <w:basedOn w:val="Normal"/>
    <w:uiPriority w:val="5"/>
    <w:qFormat/>
    <w:rsid w:val="004468A2"/>
    <w:pPr>
      <w:numPr>
        <w:ilvl w:val="2"/>
        <w:numId w:val="2"/>
      </w:numPr>
    </w:pPr>
  </w:style>
  <w:style w:type="paragraph" w:customStyle="1" w:styleId="CQListALPHA20">
    <w:name w:val="CQ List ALPHA 2"/>
    <w:basedOn w:val="Normal"/>
    <w:uiPriority w:val="8"/>
    <w:qFormat/>
    <w:rsid w:val="004468A2"/>
    <w:pPr>
      <w:numPr>
        <w:ilvl w:val="1"/>
        <w:numId w:val="1"/>
      </w:numPr>
    </w:pPr>
  </w:style>
  <w:style w:type="paragraph" w:customStyle="1" w:styleId="CQListroman1">
    <w:name w:val="CQ List roman 1"/>
    <w:basedOn w:val="Normal"/>
    <w:uiPriority w:val="7"/>
    <w:qFormat/>
    <w:rsid w:val="004468A2"/>
    <w:pPr>
      <w:numPr>
        <w:numId w:val="5"/>
      </w:numPr>
    </w:pPr>
  </w:style>
  <w:style w:type="paragraph" w:customStyle="1" w:styleId="CQListALPHA30">
    <w:name w:val="CQ List ALPHA 3"/>
    <w:basedOn w:val="Normal"/>
    <w:uiPriority w:val="8"/>
    <w:qFormat/>
    <w:rsid w:val="004468A2"/>
    <w:pPr>
      <w:numPr>
        <w:ilvl w:val="2"/>
        <w:numId w:val="1"/>
      </w:numPr>
    </w:pPr>
  </w:style>
  <w:style w:type="paragraph" w:customStyle="1" w:styleId="CQListroman2">
    <w:name w:val="CQ List roman 2"/>
    <w:basedOn w:val="Normal"/>
    <w:uiPriority w:val="7"/>
    <w:qFormat/>
    <w:rsid w:val="004468A2"/>
    <w:pPr>
      <w:numPr>
        <w:ilvl w:val="1"/>
        <w:numId w:val="5"/>
      </w:numPr>
    </w:pPr>
  </w:style>
  <w:style w:type="paragraph" w:customStyle="1" w:styleId="CQListarabic3">
    <w:name w:val="CQ List arabic 3"/>
    <w:basedOn w:val="Normal"/>
    <w:uiPriority w:val="6"/>
    <w:qFormat/>
    <w:rsid w:val="004468A2"/>
    <w:pPr>
      <w:numPr>
        <w:ilvl w:val="2"/>
        <w:numId w:val="3"/>
      </w:numPr>
    </w:pPr>
  </w:style>
  <w:style w:type="paragraph" w:customStyle="1" w:styleId="CQList1">
    <w:name w:val="CQ List 1"/>
    <w:basedOn w:val="Normal"/>
    <w:uiPriority w:val="4"/>
    <w:qFormat/>
    <w:rsid w:val="00381953"/>
    <w:pPr>
      <w:numPr>
        <w:ilvl w:val="5"/>
        <w:numId w:val="13"/>
      </w:numPr>
    </w:pPr>
  </w:style>
  <w:style w:type="paragraph" w:customStyle="1" w:styleId="CQList2">
    <w:name w:val="CQ List 2"/>
    <w:basedOn w:val="Normal"/>
    <w:uiPriority w:val="4"/>
    <w:qFormat/>
    <w:rsid w:val="00381953"/>
    <w:pPr>
      <w:numPr>
        <w:ilvl w:val="6"/>
        <w:numId w:val="13"/>
      </w:numPr>
    </w:pPr>
  </w:style>
  <w:style w:type="paragraph" w:customStyle="1" w:styleId="CQList3">
    <w:name w:val="CQ List 3"/>
    <w:basedOn w:val="Normal"/>
    <w:uiPriority w:val="4"/>
    <w:qFormat/>
    <w:rsid w:val="00381953"/>
    <w:pPr>
      <w:numPr>
        <w:ilvl w:val="7"/>
        <w:numId w:val="13"/>
      </w:numPr>
    </w:pPr>
  </w:style>
  <w:style w:type="paragraph" w:customStyle="1" w:styleId="Tabelltext">
    <w:name w:val="Tabelltext"/>
    <w:basedOn w:val="Normal"/>
    <w:uiPriority w:val="8"/>
    <w:semiHidden/>
    <w:rsid w:val="00E96F49"/>
    <w:pPr>
      <w:spacing w:after="0"/>
    </w:pPr>
  </w:style>
  <w:style w:type="paragraph" w:customStyle="1" w:styleId="CQListalpha4">
    <w:name w:val="CQ List alpha 4"/>
    <w:basedOn w:val="Normal"/>
    <w:uiPriority w:val="5"/>
    <w:qFormat/>
    <w:rsid w:val="004468A2"/>
    <w:pPr>
      <w:numPr>
        <w:ilvl w:val="3"/>
        <w:numId w:val="2"/>
      </w:numPr>
    </w:pPr>
  </w:style>
  <w:style w:type="paragraph" w:customStyle="1" w:styleId="CQListALPHA40">
    <w:name w:val="CQ List ALPHA 4"/>
    <w:basedOn w:val="CQListalpha4"/>
    <w:uiPriority w:val="8"/>
    <w:qFormat/>
    <w:rsid w:val="004468A2"/>
    <w:pPr>
      <w:numPr>
        <w:numId w:val="1"/>
      </w:numPr>
    </w:pPr>
  </w:style>
  <w:style w:type="paragraph" w:customStyle="1" w:styleId="Normalmedlngreindrag">
    <w:name w:val="Normal med längre indrag"/>
    <w:basedOn w:val="Normalmedindrag"/>
    <w:qFormat/>
    <w:rsid w:val="00DA3A63"/>
    <w:pPr>
      <w:ind w:left="1417"/>
    </w:pPr>
  </w:style>
  <w:style w:type="paragraph" w:styleId="ListParagraph">
    <w:name w:val="List Paragraph"/>
    <w:basedOn w:val="Normal"/>
    <w:uiPriority w:val="34"/>
    <w:qFormat/>
    <w:rsid w:val="00953EF3"/>
    <w:pPr>
      <w:ind w:left="720"/>
      <w:contextualSpacing/>
    </w:pPr>
  </w:style>
  <w:style w:type="paragraph" w:customStyle="1" w:styleId="CQListlegal1">
    <w:name w:val="CQ List legal 1"/>
    <w:basedOn w:val="Normal"/>
    <w:uiPriority w:val="9"/>
    <w:qFormat/>
    <w:rsid w:val="004468A2"/>
    <w:pPr>
      <w:numPr>
        <w:numId w:val="4"/>
      </w:numPr>
    </w:pPr>
  </w:style>
  <w:style w:type="paragraph" w:customStyle="1" w:styleId="CQListlegal2">
    <w:name w:val="CQ List legal 2"/>
    <w:basedOn w:val="Normal"/>
    <w:uiPriority w:val="9"/>
    <w:qFormat/>
    <w:rsid w:val="004468A2"/>
    <w:pPr>
      <w:numPr>
        <w:ilvl w:val="1"/>
        <w:numId w:val="4"/>
      </w:numPr>
    </w:pPr>
  </w:style>
  <w:style w:type="paragraph" w:customStyle="1" w:styleId="CQListlegal3">
    <w:name w:val="CQ List legal 3"/>
    <w:basedOn w:val="Normal"/>
    <w:uiPriority w:val="9"/>
    <w:qFormat/>
    <w:rsid w:val="004468A2"/>
    <w:pPr>
      <w:numPr>
        <w:ilvl w:val="2"/>
        <w:numId w:val="4"/>
      </w:numPr>
    </w:pPr>
  </w:style>
  <w:style w:type="paragraph" w:customStyle="1" w:styleId="CQListlegal4">
    <w:name w:val="CQ List legal 4"/>
    <w:basedOn w:val="Normal"/>
    <w:uiPriority w:val="9"/>
    <w:qFormat/>
    <w:rsid w:val="004468A2"/>
    <w:pPr>
      <w:numPr>
        <w:ilvl w:val="3"/>
        <w:numId w:val="4"/>
      </w:numPr>
    </w:pPr>
  </w:style>
  <w:style w:type="paragraph" w:styleId="TOC1">
    <w:name w:val="toc 1"/>
    <w:basedOn w:val="Normal"/>
    <w:next w:val="Normal"/>
    <w:uiPriority w:val="39"/>
    <w:semiHidden/>
    <w:rsid w:val="00FB7D23"/>
    <w:pPr>
      <w:tabs>
        <w:tab w:val="left" w:pos="442"/>
        <w:tab w:val="right" w:leader="dot" w:pos="9060"/>
      </w:tabs>
      <w:spacing w:after="100" w:line="240" w:lineRule="auto"/>
    </w:pPr>
  </w:style>
  <w:style w:type="character" w:styleId="Hyperlink">
    <w:name w:val="Hyperlink"/>
    <w:basedOn w:val="DefaultParagraphFont"/>
    <w:uiPriority w:val="99"/>
    <w:rsid w:val="00767BC6"/>
    <w:rPr>
      <w:rFonts w:ascii="Calibri" w:hAnsi="Calibri" w:cs="Calibri"/>
      <w:color w:val="0000FF" w:themeColor="hyperlink"/>
      <w:u w:val="single"/>
    </w:rPr>
  </w:style>
  <w:style w:type="paragraph" w:styleId="TOC2">
    <w:name w:val="toc 2"/>
    <w:basedOn w:val="Normal"/>
    <w:next w:val="Normal"/>
    <w:uiPriority w:val="39"/>
    <w:rsid w:val="00FB7D23"/>
    <w:pPr>
      <w:tabs>
        <w:tab w:val="left" w:pos="442"/>
        <w:tab w:val="right" w:leader="dot" w:pos="9060"/>
      </w:tabs>
      <w:spacing w:after="100" w:line="240" w:lineRule="auto"/>
    </w:pPr>
    <w:rPr>
      <w:noProof/>
    </w:rPr>
  </w:style>
  <w:style w:type="character" w:customStyle="1" w:styleId="HeaderChar">
    <w:name w:val="Header Char"/>
    <w:basedOn w:val="DefaultParagraphFont"/>
    <w:link w:val="Header"/>
    <w:uiPriority w:val="99"/>
    <w:rsid w:val="00E54C33"/>
    <w:rPr>
      <w:rFonts w:ascii="Calibri" w:hAnsi="Calibri" w:cs="Calibri"/>
      <w:sz w:val="22"/>
      <w:szCs w:val="24"/>
    </w:rPr>
  </w:style>
  <w:style w:type="character" w:customStyle="1" w:styleId="Heading3Char">
    <w:name w:val="Heading 3 Char"/>
    <w:basedOn w:val="DefaultParagraphFont"/>
    <w:link w:val="Heading3"/>
    <w:semiHidden/>
    <w:rsid w:val="002D7CAF"/>
    <w:rPr>
      <w:rFonts w:ascii="Calibri" w:eastAsiaTheme="majorEastAsia" w:hAnsi="Calibri" w:cs="Calibri"/>
      <w:b/>
      <w:bCs/>
      <w:color w:val="321A11" w:themeColor="accent1"/>
      <w:sz w:val="22"/>
      <w:szCs w:val="24"/>
    </w:rPr>
  </w:style>
  <w:style w:type="paragraph" w:customStyle="1" w:styleId="CQRubrikvnsterstlld">
    <w:name w:val="CQ Rubrik vänsterställd"/>
    <w:basedOn w:val="Normal"/>
    <w:uiPriority w:val="2"/>
    <w:qFormat/>
    <w:rsid w:val="003F1F99"/>
    <w:pPr>
      <w:keepNext/>
    </w:pPr>
    <w:rPr>
      <w:b/>
      <w:szCs w:val="22"/>
    </w:rPr>
  </w:style>
  <w:style w:type="table" w:styleId="TableContemporary">
    <w:name w:val="Table Contemporary"/>
    <w:basedOn w:val="TableNormal"/>
    <w:semiHidden/>
    <w:rsid w:val="00B33F6F"/>
    <w:pPr>
      <w:spacing w:after="20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semiHidden/>
    <w:rsid w:val="00B33F6F"/>
    <w:pPr>
      <w:spacing w:after="200"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3F6F"/>
    <w:pPr>
      <w:spacing w:after="200"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B33F6F"/>
    <w:pPr>
      <w:spacing w:after="200"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B33F6F"/>
    <w:pPr>
      <w:spacing w:after="200"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3F6F"/>
    <w:pPr>
      <w:spacing w:after="200"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B33F6F"/>
    <w:pPr>
      <w:spacing w:after="200"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3F6F"/>
    <w:pPr>
      <w:spacing w:after="200"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3F6F"/>
    <w:pPr>
      <w:spacing w:after="200"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B33F6F"/>
    <w:pPr>
      <w:spacing w:after="200"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3F6F"/>
    <w:pPr>
      <w:spacing w:after="200"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3F6F"/>
    <w:pPr>
      <w:spacing w:after="200"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3F6F"/>
    <w:pPr>
      <w:spacing w:after="200"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semiHidden/>
    <w:rsid w:val="00B33F6F"/>
    <w:pPr>
      <w:spacing w:after="200"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3F6F"/>
    <w:pPr>
      <w:spacing w:after="200"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3F6F"/>
    <w:pPr>
      <w:spacing w:after="200"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B33F6F"/>
    <w:pPr>
      <w:spacing w:after="200"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3F6F"/>
    <w:pPr>
      <w:spacing w:after="200"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3F6F"/>
    <w:pPr>
      <w:spacing w:after="200"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3F6F"/>
    <w:pPr>
      <w:spacing w:after="200"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3F6F"/>
    <w:pPr>
      <w:spacing w:after="200"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B33F6F"/>
    <w:pPr>
      <w:spacing w:after="200"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3F6F"/>
    <w:pPr>
      <w:spacing w:after="200"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3F6F"/>
    <w:pPr>
      <w:spacing w:after="200"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3F6F"/>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3F6F"/>
    <w:pPr>
      <w:spacing w:after="200"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3F6F"/>
    <w:pPr>
      <w:spacing w:after="200"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B33F6F"/>
    <w:pPr>
      <w:spacing w:after="20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3F6F"/>
    <w:pPr>
      <w:spacing w:after="200"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3F6F"/>
    <w:pPr>
      <w:spacing w:after="200"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3F6F"/>
    <w:pPr>
      <w:spacing w:after="200"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3F6F"/>
    <w:pPr>
      <w:spacing w:after="200"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3F6F"/>
    <w:pPr>
      <w:spacing w:after="200"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3F6F"/>
    <w:pPr>
      <w:spacing w:after="200"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1">
    <w:name w:val="Table Web 1"/>
    <w:basedOn w:val="TableNormal"/>
    <w:semiHidden/>
    <w:rsid w:val="00B33F6F"/>
    <w:pPr>
      <w:spacing w:after="200"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3F6F"/>
    <w:pPr>
      <w:spacing w:after="200"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3F6F"/>
    <w:pPr>
      <w:spacing w:after="200"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uiPriority w:val="87"/>
    <w:semiHidden/>
    <w:rsid w:val="00B33F6F"/>
    <w:pPr>
      <w:framePr w:w="7938" w:h="1984" w:hRule="exact" w:hSpace="141" w:wrap="auto" w:hAnchor="page" w:xAlign="center" w:yAlign="bottom"/>
      <w:spacing w:after="0" w:line="240" w:lineRule="auto"/>
      <w:ind w:left="2880"/>
    </w:pPr>
    <w:rPr>
      <w:rFonts w:eastAsiaTheme="majorEastAsia"/>
      <w:sz w:val="24"/>
    </w:rPr>
  </w:style>
  <w:style w:type="paragraph" w:styleId="NoteHeading">
    <w:name w:val="Note Heading"/>
    <w:basedOn w:val="Normal"/>
    <w:next w:val="Normal"/>
    <w:link w:val="NoteHeadingChar"/>
    <w:uiPriority w:val="87"/>
    <w:semiHidden/>
    <w:rsid w:val="00B33F6F"/>
    <w:pPr>
      <w:spacing w:after="0" w:line="240" w:lineRule="auto"/>
    </w:pPr>
  </w:style>
  <w:style w:type="character" w:customStyle="1" w:styleId="NoteHeadingChar">
    <w:name w:val="Note Heading Char"/>
    <w:basedOn w:val="DefaultParagraphFont"/>
    <w:link w:val="NoteHeading"/>
    <w:uiPriority w:val="87"/>
    <w:semiHidden/>
    <w:rsid w:val="00B33F6F"/>
    <w:rPr>
      <w:rFonts w:ascii="Calibri" w:hAnsi="Calibri" w:cs="Calibri"/>
      <w:sz w:val="22"/>
      <w:szCs w:val="24"/>
    </w:rPr>
  </w:style>
  <w:style w:type="character" w:styleId="FollowedHyperlink">
    <w:name w:val="FollowedHyperlink"/>
    <w:basedOn w:val="DefaultParagraphFont"/>
    <w:uiPriority w:val="87"/>
    <w:semiHidden/>
    <w:rsid w:val="00B33F6F"/>
    <w:rPr>
      <w:rFonts w:ascii="Calibri" w:hAnsi="Calibri" w:cs="Calibri"/>
      <w:color w:val="800080" w:themeColor="followedHyperlink"/>
      <w:u w:val="single"/>
    </w:rPr>
  </w:style>
  <w:style w:type="paragraph" w:styleId="Closing">
    <w:name w:val="Closing"/>
    <w:basedOn w:val="Normal"/>
    <w:link w:val="ClosingChar"/>
    <w:semiHidden/>
    <w:rsid w:val="00B33F6F"/>
    <w:pPr>
      <w:spacing w:after="0" w:line="240" w:lineRule="auto"/>
      <w:ind w:left="4252"/>
    </w:pPr>
  </w:style>
  <w:style w:type="character" w:customStyle="1" w:styleId="ClosingChar">
    <w:name w:val="Closing Char"/>
    <w:basedOn w:val="DefaultParagraphFont"/>
    <w:link w:val="Closing"/>
    <w:semiHidden/>
    <w:rsid w:val="00B33F6F"/>
    <w:rPr>
      <w:rFonts w:ascii="Calibri" w:hAnsi="Calibri" w:cs="Calibri"/>
      <w:sz w:val="22"/>
      <w:szCs w:val="24"/>
    </w:rPr>
  </w:style>
  <w:style w:type="paragraph" w:styleId="EnvelopeReturn">
    <w:name w:val="envelope return"/>
    <w:basedOn w:val="Normal"/>
    <w:semiHidden/>
    <w:rsid w:val="00B33F6F"/>
    <w:pPr>
      <w:spacing w:after="0" w:line="240" w:lineRule="auto"/>
    </w:pPr>
    <w:rPr>
      <w:rFonts w:eastAsiaTheme="majorEastAsia"/>
      <w:sz w:val="20"/>
      <w:szCs w:val="20"/>
    </w:rPr>
  </w:style>
  <w:style w:type="paragraph" w:styleId="Caption">
    <w:name w:val="caption"/>
    <w:basedOn w:val="Normal"/>
    <w:next w:val="Normal"/>
    <w:semiHidden/>
    <w:rsid w:val="00B33F6F"/>
    <w:pPr>
      <w:spacing w:line="240" w:lineRule="auto"/>
    </w:pPr>
    <w:rPr>
      <w:b/>
      <w:bCs/>
      <w:color w:val="321A11" w:themeColor="accent1"/>
      <w:sz w:val="18"/>
      <w:szCs w:val="18"/>
    </w:rPr>
  </w:style>
  <w:style w:type="character" w:styleId="Emphasis">
    <w:name w:val="Emphasis"/>
    <w:basedOn w:val="DefaultParagraphFont"/>
    <w:semiHidden/>
    <w:rsid w:val="00B33F6F"/>
    <w:rPr>
      <w:rFonts w:ascii="Calibri" w:hAnsi="Calibri" w:cs="Calibri"/>
      <w:i/>
      <w:iCs/>
    </w:rPr>
  </w:style>
  <w:style w:type="character" w:styleId="BookTitle">
    <w:name w:val="Book Title"/>
    <w:basedOn w:val="DefaultParagraphFont"/>
    <w:uiPriority w:val="33"/>
    <w:semiHidden/>
    <w:rsid w:val="00B33F6F"/>
    <w:rPr>
      <w:rFonts w:ascii="Calibri" w:hAnsi="Calibri" w:cs="Calibri"/>
      <w:b/>
      <w:bCs/>
      <w:smallCaps/>
      <w:spacing w:val="5"/>
    </w:rPr>
  </w:style>
  <w:style w:type="paragraph" w:styleId="BodyText">
    <w:name w:val="Body Text"/>
    <w:basedOn w:val="Normal"/>
    <w:link w:val="BodyTextChar"/>
    <w:semiHidden/>
    <w:rsid w:val="00B33F6F"/>
    <w:pPr>
      <w:spacing w:after="120"/>
    </w:pPr>
  </w:style>
  <w:style w:type="character" w:customStyle="1" w:styleId="BodyTextChar">
    <w:name w:val="Body Text Char"/>
    <w:basedOn w:val="DefaultParagraphFont"/>
    <w:link w:val="BodyText"/>
    <w:semiHidden/>
    <w:rsid w:val="00B33F6F"/>
    <w:rPr>
      <w:rFonts w:ascii="Calibri" w:hAnsi="Calibri" w:cs="Calibri"/>
      <w:sz w:val="22"/>
      <w:szCs w:val="24"/>
    </w:rPr>
  </w:style>
  <w:style w:type="paragraph" w:styleId="BodyText2">
    <w:name w:val="Body Text 2"/>
    <w:basedOn w:val="Normal"/>
    <w:link w:val="BodyText2Char"/>
    <w:semiHidden/>
    <w:rsid w:val="00B33F6F"/>
    <w:pPr>
      <w:spacing w:after="120" w:line="480" w:lineRule="auto"/>
    </w:pPr>
  </w:style>
  <w:style w:type="character" w:customStyle="1" w:styleId="BodyText2Char">
    <w:name w:val="Body Text 2 Char"/>
    <w:basedOn w:val="DefaultParagraphFont"/>
    <w:link w:val="BodyText2"/>
    <w:semiHidden/>
    <w:rsid w:val="00B33F6F"/>
    <w:rPr>
      <w:rFonts w:ascii="Calibri" w:hAnsi="Calibri" w:cs="Calibri"/>
      <w:sz w:val="22"/>
      <w:szCs w:val="24"/>
    </w:rPr>
  </w:style>
  <w:style w:type="paragraph" w:styleId="BodyText3">
    <w:name w:val="Body Text 3"/>
    <w:basedOn w:val="Normal"/>
    <w:link w:val="BodyText3Char"/>
    <w:semiHidden/>
    <w:rsid w:val="00B33F6F"/>
    <w:pPr>
      <w:spacing w:after="120"/>
    </w:pPr>
    <w:rPr>
      <w:sz w:val="16"/>
      <w:szCs w:val="16"/>
    </w:rPr>
  </w:style>
  <w:style w:type="character" w:customStyle="1" w:styleId="BodyText3Char">
    <w:name w:val="Body Text 3 Char"/>
    <w:basedOn w:val="DefaultParagraphFont"/>
    <w:link w:val="BodyText3"/>
    <w:semiHidden/>
    <w:rsid w:val="00B33F6F"/>
    <w:rPr>
      <w:rFonts w:ascii="Calibri" w:hAnsi="Calibri" w:cs="Calibri"/>
      <w:sz w:val="16"/>
      <w:szCs w:val="16"/>
    </w:rPr>
  </w:style>
  <w:style w:type="paragraph" w:styleId="BodyTextFirstIndent">
    <w:name w:val="Body Text First Indent"/>
    <w:basedOn w:val="BodyText"/>
    <w:link w:val="BodyTextFirstIndentChar"/>
    <w:semiHidden/>
    <w:rsid w:val="00B33F6F"/>
    <w:pPr>
      <w:spacing w:after="200"/>
      <w:ind w:firstLine="360"/>
    </w:pPr>
  </w:style>
  <w:style w:type="character" w:customStyle="1" w:styleId="BodyTextFirstIndentChar">
    <w:name w:val="Body Text First Indent Char"/>
    <w:basedOn w:val="BodyTextChar"/>
    <w:link w:val="BodyTextFirstIndent"/>
    <w:semiHidden/>
    <w:rsid w:val="00B33F6F"/>
    <w:rPr>
      <w:rFonts w:ascii="Calibri" w:hAnsi="Calibri" w:cs="Calibri"/>
      <w:sz w:val="22"/>
      <w:szCs w:val="24"/>
    </w:rPr>
  </w:style>
  <w:style w:type="paragraph" w:styleId="BodyTextIndent">
    <w:name w:val="Body Text Indent"/>
    <w:basedOn w:val="Normal"/>
    <w:link w:val="BodyTextIndentChar"/>
    <w:semiHidden/>
    <w:rsid w:val="00B33F6F"/>
    <w:pPr>
      <w:spacing w:after="120"/>
      <w:ind w:left="283"/>
    </w:pPr>
  </w:style>
  <w:style w:type="character" w:customStyle="1" w:styleId="BodyTextIndentChar">
    <w:name w:val="Body Text Indent Char"/>
    <w:basedOn w:val="DefaultParagraphFont"/>
    <w:link w:val="BodyTextIndent"/>
    <w:semiHidden/>
    <w:rsid w:val="00B33F6F"/>
    <w:rPr>
      <w:rFonts w:ascii="Calibri" w:hAnsi="Calibri" w:cs="Calibri"/>
      <w:sz w:val="22"/>
      <w:szCs w:val="24"/>
    </w:rPr>
  </w:style>
  <w:style w:type="paragraph" w:styleId="BodyTextFirstIndent2">
    <w:name w:val="Body Text First Indent 2"/>
    <w:basedOn w:val="BodyTextIndent"/>
    <w:link w:val="BodyTextFirstIndent2Char"/>
    <w:semiHidden/>
    <w:rsid w:val="00B33F6F"/>
    <w:pPr>
      <w:spacing w:after="200"/>
      <w:ind w:left="360" w:firstLine="360"/>
    </w:pPr>
  </w:style>
  <w:style w:type="character" w:customStyle="1" w:styleId="BodyTextFirstIndent2Char">
    <w:name w:val="Body Text First Indent 2 Char"/>
    <w:basedOn w:val="BodyTextIndentChar"/>
    <w:link w:val="BodyTextFirstIndent2"/>
    <w:semiHidden/>
    <w:rsid w:val="00B33F6F"/>
    <w:rPr>
      <w:rFonts w:ascii="Calibri" w:hAnsi="Calibri" w:cs="Calibri"/>
      <w:sz w:val="22"/>
      <w:szCs w:val="24"/>
    </w:rPr>
  </w:style>
  <w:style w:type="paragraph" w:styleId="BodyTextIndent2">
    <w:name w:val="Body Text Indent 2"/>
    <w:basedOn w:val="Normal"/>
    <w:link w:val="BodyTextIndent2Char"/>
    <w:semiHidden/>
    <w:rsid w:val="00B33F6F"/>
    <w:pPr>
      <w:spacing w:after="120" w:line="480" w:lineRule="auto"/>
      <w:ind w:left="283"/>
    </w:pPr>
  </w:style>
  <w:style w:type="character" w:customStyle="1" w:styleId="BodyTextIndent2Char">
    <w:name w:val="Body Text Indent 2 Char"/>
    <w:basedOn w:val="DefaultParagraphFont"/>
    <w:link w:val="BodyTextIndent2"/>
    <w:semiHidden/>
    <w:rsid w:val="00B33F6F"/>
    <w:rPr>
      <w:rFonts w:ascii="Calibri" w:hAnsi="Calibri" w:cs="Calibri"/>
      <w:sz w:val="22"/>
      <w:szCs w:val="24"/>
    </w:rPr>
  </w:style>
  <w:style w:type="paragraph" w:styleId="BodyTextIndent3">
    <w:name w:val="Body Text Indent 3"/>
    <w:basedOn w:val="Normal"/>
    <w:link w:val="BodyTextIndent3Char"/>
    <w:semiHidden/>
    <w:rsid w:val="00B33F6F"/>
    <w:pPr>
      <w:spacing w:after="120"/>
      <w:ind w:left="283"/>
    </w:pPr>
    <w:rPr>
      <w:sz w:val="16"/>
      <w:szCs w:val="16"/>
    </w:rPr>
  </w:style>
  <w:style w:type="character" w:customStyle="1" w:styleId="BodyTextIndent3Char">
    <w:name w:val="Body Text Indent 3 Char"/>
    <w:basedOn w:val="DefaultParagraphFont"/>
    <w:link w:val="BodyTextIndent3"/>
    <w:semiHidden/>
    <w:rsid w:val="00B33F6F"/>
    <w:rPr>
      <w:rFonts w:ascii="Calibri" w:hAnsi="Calibri" w:cs="Calibri"/>
      <w:sz w:val="16"/>
      <w:szCs w:val="16"/>
    </w:rPr>
  </w:style>
  <w:style w:type="paragraph" w:styleId="Quote">
    <w:name w:val="Quote"/>
    <w:basedOn w:val="Normal"/>
    <w:next w:val="Normal"/>
    <w:link w:val="QuoteChar"/>
    <w:uiPriority w:val="29"/>
    <w:semiHidden/>
    <w:rsid w:val="00B33F6F"/>
    <w:rPr>
      <w:i/>
      <w:iCs/>
      <w:color w:val="624D36" w:themeColor="text1"/>
    </w:rPr>
  </w:style>
  <w:style w:type="character" w:customStyle="1" w:styleId="QuoteChar">
    <w:name w:val="Quote Char"/>
    <w:basedOn w:val="DefaultParagraphFont"/>
    <w:link w:val="Quote"/>
    <w:uiPriority w:val="29"/>
    <w:semiHidden/>
    <w:rsid w:val="00B33F6F"/>
    <w:rPr>
      <w:rFonts w:ascii="Calibri" w:hAnsi="Calibri" w:cs="Calibri"/>
      <w:i/>
      <w:iCs/>
      <w:color w:val="624D36" w:themeColor="text1"/>
      <w:sz w:val="22"/>
      <w:szCs w:val="24"/>
    </w:rPr>
  </w:style>
  <w:style w:type="paragraph" w:styleId="TableofAuthorities">
    <w:name w:val="table of authorities"/>
    <w:basedOn w:val="Normal"/>
    <w:next w:val="Normal"/>
    <w:semiHidden/>
    <w:rsid w:val="00B33F6F"/>
    <w:pPr>
      <w:spacing w:after="0"/>
      <w:ind w:left="220" w:hanging="220"/>
    </w:pPr>
  </w:style>
  <w:style w:type="paragraph" w:styleId="TOAHeading">
    <w:name w:val="toa heading"/>
    <w:basedOn w:val="Normal"/>
    <w:next w:val="Normal"/>
    <w:semiHidden/>
    <w:rsid w:val="00B33F6F"/>
    <w:pPr>
      <w:spacing w:before="120"/>
    </w:pPr>
    <w:rPr>
      <w:rFonts w:eastAsiaTheme="majorEastAsia"/>
      <w:b/>
      <w:bCs/>
      <w:sz w:val="24"/>
    </w:rPr>
  </w:style>
  <w:style w:type="paragraph" w:styleId="Date">
    <w:name w:val="Date"/>
    <w:basedOn w:val="Normal"/>
    <w:next w:val="Normal"/>
    <w:link w:val="DateChar"/>
    <w:uiPriority w:val="1"/>
    <w:semiHidden/>
    <w:rsid w:val="00B33F6F"/>
  </w:style>
  <w:style w:type="character" w:customStyle="1" w:styleId="DateChar">
    <w:name w:val="Date Char"/>
    <w:basedOn w:val="DefaultParagraphFont"/>
    <w:link w:val="Date"/>
    <w:uiPriority w:val="1"/>
    <w:semiHidden/>
    <w:rsid w:val="00B33F6F"/>
    <w:rPr>
      <w:rFonts w:ascii="Calibri" w:hAnsi="Calibri" w:cs="Calibri"/>
      <w:sz w:val="22"/>
      <w:szCs w:val="24"/>
    </w:rPr>
  </w:style>
  <w:style w:type="character" w:styleId="SubtleEmphasis">
    <w:name w:val="Subtle Emphasis"/>
    <w:basedOn w:val="DefaultParagraphFont"/>
    <w:uiPriority w:val="19"/>
    <w:semiHidden/>
    <w:rsid w:val="00B33F6F"/>
    <w:rPr>
      <w:rFonts w:ascii="Calibri" w:hAnsi="Calibri" w:cs="Calibri"/>
      <w:i/>
      <w:iCs/>
      <w:color w:val="BFA68C" w:themeColor="text1" w:themeTint="7F"/>
    </w:rPr>
  </w:style>
  <w:style w:type="character" w:styleId="SubtleReference">
    <w:name w:val="Subtle Reference"/>
    <w:basedOn w:val="DefaultParagraphFont"/>
    <w:uiPriority w:val="31"/>
    <w:semiHidden/>
    <w:rsid w:val="00B33F6F"/>
    <w:rPr>
      <w:rFonts w:ascii="Calibri" w:hAnsi="Calibri" w:cs="Calibri"/>
      <w:smallCaps/>
      <w:color w:val="DEBF95" w:themeColor="accent2"/>
      <w:u w:val="single"/>
    </w:rPr>
  </w:style>
  <w:style w:type="paragraph" w:styleId="DocumentMap">
    <w:name w:val="Document Map"/>
    <w:basedOn w:val="Normal"/>
    <w:link w:val="DocumentMapChar"/>
    <w:uiPriority w:val="1"/>
    <w:semiHidden/>
    <w:rsid w:val="00B33F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
    <w:semiHidden/>
    <w:rsid w:val="00B33F6F"/>
    <w:rPr>
      <w:rFonts w:ascii="Tahoma" w:hAnsi="Tahoma" w:cs="Tahoma"/>
      <w:sz w:val="16"/>
      <w:szCs w:val="16"/>
    </w:rPr>
  </w:style>
  <w:style w:type="paragraph" w:styleId="E-mailSignature">
    <w:name w:val="E-mail Signature"/>
    <w:basedOn w:val="Normal"/>
    <w:link w:val="E-mailSignatureChar"/>
    <w:uiPriority w:val="1"/>
    <w:semiHidden/>
    <w:rsid w:val="00B33F6F"/>
    <w:pPr>
      <w:spacing w:after="0" w:line="240" w:lineRule="auto"/>
    </w:pPr>
  </w:style>
  <w:style w:type="character" w:customStyle="1" w:styleId="E-mailSignatureChar">
    <w:name w:val="E-mail Signature Char"/>
    <w:basedOn w:val="DefaultParagraphFont"/>
    <w:link w:val="E-mailSignature"/>
    <w:uiPriority w:val="1"/>
    <w:semiHidden/>
    <w:rsid w:val="00B33F6F"/>
    <w:rPr>
      <w:rFonts w:ascii="Calibri" w:hAnsi="Calibri" w:cs="Calibri"/>
      <w:sz w:val="22"/>
      <w:szCs w:val="24"/>
    </w:rPr>
  </w:style>
  <w:style w:type="paragraph" w:styleId="TableofFigures">
    <w:name w:val="table of figures"/>
    <w:basedOn w:val="Normal"/>
    <w:next w:val="Normal"/>
    <w:uiPriority w:val="1"/>
    <w:semiHidden/>
    <w:rsid w:val="00B33F6F"/>
    <w:pPr>
      <w:spacing w:after="0"/>
    </w:pPr>
  </w:style>
  <w:style w:type="character" w:styleId="FootnoteReference">
    <w:name w:val="footnote reference"/>
    <w:basedOn w:val="DefaultParagraphFont"/>
    <w:uiPriority w:val="1"/>
    <w:semiHidden/>
    <w:rsid w:val="00B33F6F"/>
    <w:rPr>
      <w:rFonts w:ascii="Calibri" w:hAnsi="Calibri" w:cs="Calibri"/>
      <w:vertAlign w:val="superscript"/>
    </w:rPr>
  </w:style>
  <w:style w:type="paragraph" w:styleId="FootnoteText">
    <w:name w:val="footnote text"/>
    <w:basedOn w:val="Normal"/>
    <w:link w:val="FootnoteTextChar"/>
    <w:uiPriority w:val="1"/>
    <w:semiHidden/>
    <w:rsid w:val="00B33F6F"/>
    <w:pPr>
      <w:spacing w:after="0" w:line="240" w:lineRule="auto"/>
    </w:pPr>
    <w:rPr>
      <w:sz w:val="20"/>
      <w:szCs w:val="20"/>
    </w:rPr>
  </w:style>
  <w:style w:type="character" w:customStyle="1" w:styleId="FootnoteTextChar">
    <w:name w:val="Footnote Text Char"/>
    <w:basedOn w:val="DefaultParagraphFont"/>
    <w:link w:val="FootnoteText"/>
    <w:uiPriority w:val="1"/>
    <w:semiHidden/>
    <w:rsid w:val="00B33F6F"/>
    <w:rPr>
      <w:rFonts w:ascii="Calibri" w:hAnsi="Calibri" w:cs="Calibri"/>
    </w:rPr>
  </w:style>
  <w:style w:type="table" w:styleId="ColorfulList">
    <w:name w:val="Colorful List"/>
    <w:basedOn w:val="TableNormal"/>
    <w:uiPriority w:val="72"/>
    <w:rsid w:val="00B33F6F"/>
    <w:rPr>
      <w:color w:val="624D36" w:themeColor="text1"/>
    </w:rPr>
    <w:tblPr>
      <w:tblStyleRowBandSize w:val="1"/>
      <w:tblStyleColBandSize w:val="1"/>
    </w:tblPr>
    <w:tcPr>
      <w:shd w:val="clear" w:color="auto" w:fill="F2EDE8" w:themeFill="text1"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3C5" w:themeFill="text1" w:themeFillTint="3F"/>
      </w:tcPr>
    </w:tblStylePr>
    <w:tblStylePr w:type="band1Horz">
      <w:tblPr/>
      <w:tcPr>
        <w:shd w:val="clear" w:color="auto" w:fill="E5DBD0" w:themeFill="text1" w:themeFillTint="33"/>
      </w:tcPr>
    </w:tblStylePr>
  </w:style>
  <w:style w:type="table" w:styleId="ColorfulList-Accent1">
    <w:name w:val="Colorful List Accent 1"/>
    <w:basedOn w:val="TableNormal"/>
    <w:uiPriority w:val="72"/>
    <w:rsid w:val="00B33F6F"/>
    <w:rPr>
      <w:color w:val="624D36" w:themeColor="text1"/>
    </w:rPr>
    <w:tblPr>
      <w:tblStyleRowBandSize w:val="1"/>
      <w:tblStyleColBandSize w:val="1"/>
    </w:tblPr>
    <w:tcPr>
      <w:shd w:val="clear" w:color="auto" w:fill="F4E4DE" w:themeFill="accent1"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BAD" w:themeFill="accent1" w:themeFillTint="3F"/>
      </w:tcPr>
    </w:tblStylePr>
    <w:tblStylePr w:type="band1Horz">
      <w:tblPr/>
      <w:tcPr>
        <w:shd w:val="clear" w:color="auto" w:fill="E8C8BC" w:themeFill="accent1" w:themeFillTint="33"/>
      </w:tcPr>
    </w:tblStylePr>
  </w:style>
  <w:style w:type="table" w:styleId="ColorfulList-Accent2">
    <w:name w:val="Colorful List Accent 2"/>
    <w:basedOn w:val="TableNormal"/>
    <w:uiPriority w:val="72"/>
    <w:rsid w:val="00B33F6F"/>
    <w:rPr>
      <w:color w:val="624D36" w:themeColor="text1"/>
    </w:rPr>
    <w:tblPr>
      <w:tblStyleRowBandSize w:val="1"/>
      <w:tblStyleColBandSize w:val="1"/>
    </w:tblPr>
    <w:tcPr>
      <w:shd w:val="clear" w:color="auto" w:fill="FBF8F4" w:themeFill="accent2" w:themeFillTint="19"/>
    </w:tcPr>
    <w:tblStylePr w:type="firstRow">
      <w:rPr>
        <w:b/>
        <w:bCs/>
        <w:color w:val="FFFFFF" w:themeColor="background1"/>
      </w:rPr>
      <w:tblPr/>
      <w:tcPr>
        <w:tcBorders>
          <w:bottom w:val="single" w:sz="12" w:space="0" w:color="FFFFFF" w:themeColor="background1"/>
        </w:tcBorders>
        <w:shd w:val="clear" w:color="auto" w:fill="CC9C5C" w:themeFill="accent2" w:themeFillShade="CC"/>
      </w:tcPr>
    </w:tblStylePr>
    <w:tblStylePr w:type="lastRow">
      <w:rPr>
        <w:b/>
        <w:bCs/>
        <w:color w:val="CC9C5C" w:themeColor="accent2"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EE4" w:themeFill="accent2" w:themeFillTint="3F"/>
      </w:tcPr>
    </w:tblStylePr>
    <w:tblStylePr w:type="band1Horz">
      <w:tblPr/>
      <w:tcPr>
        <w:shd w:val="clear" w:color="auto" w:fill="F8F2E9" w:themeFill="accent2" w:themeFillTint="33"/>
      </w:tcPr>
    </w:tblStylePr>
  </w:style>
  <w:style w:type="table" w:styleId="ColorfulList-Accent3">
    <w:name w:val="Colorful List Accent 3"/>
    <w:basedOn w:val="TableNormal"/>
    <w:uiPriority w:val="72"/>
    <w:rsid w:val="00B33F6F"/>
    <w:rPr>
      <w:color w:val="624D36" w:themeColor="text1"/>
    </w:rPr>
    <w:tblPr>
      <w:tblStyleRowBandSize w:val="1"/>
      <w:tblStyleColBandSize w:val="1"/>
    </w:tblPr>
    <w:tcPr>
      <w:shd w:val="clear" w:color="auto" w:fill="F7FBFE" w:themeFill="accent3" w:themeFillTint="19"/>
    </w:tcPr>
    <w:tblStylePr w:type="firstRow">
      <w:rPr>
        <w:b/>
        <w:bCs/>
        <w:color w:val="FFFFFF" w:themeColor="background1"/>
      </w:rPr>
      <w:tblPr/>
      <w:tcPr>
        <w:tcBorders>
          <w:bottom w:val="single" w:sz="12" w:space="0" w:color="FFFFFF" w:themeColor="background1"/>
        </w:tcBorders>
        <w:shd w:val="clear" w:color="auto" w:fill="B5B000" w:themeFill="accent4" w:themeFillShade="CC"/>
      </w:tcPr>
    </w:tblStylePr>
    <w:tblStylePr w:type="lastRow">
      <w:rPr>
        <w:b/>
        <w:bCs/>
        <w:color w:val="B5B000" w:themeColor="accent4"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7FC" w:themeFill="accent3" w:themeFillTint="3F"/>
      </w:tcPr>
    </w:tblStylePr>
    <w:tblStylePr w:type="band1Horz">
      <w:tblPr/>
      <w:tcPr>
        <w:shd w:val="clear" w:color="auto" w:fill="EFF8FD" w:themeFill="accent3" w:themeFillTint="33"/>
      </w:tcPr>
    </w:tblStylePr>
  </w:style>
  <w:style w:type="table" w:styleId="ColorfulList-Accent4">
    <w:name w:val="Colorful List Accent 4"/>
    <w:basedOn w:val="TableNormal"/>
    <w:uiPriority w:val="72"/>
    <w:rsid w:val="00B33F6F"/>
    <w:rPr>
      <w:color w:val="624D36" w:themeColor="text1"/>
    </w:rPr>
    <w:tblPr>
      <w:tblStyleRowBandSize w:val="1"/>
      <w:tblStyleColBandSize w:val="1"/>
    </w:tblPr>
    <w:tcPr>
      <w:shd w:val="clear" w:color="auto" w:fill="FFFEE3" w:themeFill="accent4" w:themeFillTint="19"/>
    </w:tcPr>
    <w:tblStylePr w:type="firstRow">
      <w:rPr>
        <w:b/>
        <w:bCs/>
        <w:color w:val="FFFFFF" w:themeColor="background1"/>
      </w:rPr>
      <w:tblPr/>
      <w:tcPr>
        <w:tcBorders>
          <w:bottom w:val="single" w:sz="12" w:space="0" w:color="FFFFFF" w:themeColor="background1"/>
        </w:tcBorders>
        <w:shd w:val="clear" w:color="auto" w:fill="65C0EB" w:themeFill="accent3" w:themeFillShade="CC"/>
      </w:tcPr>
    </w:tblStylePr>
    <w:tblStylePr w:type="lastRow">
      <w:rPr>
        <w:b/>
        <w:bCs/>
        <w:color w:val="65C0EB" w:themeColor="accent3"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B9" w:themeFill="accent4" w:themeFillTint="3F"/>
      </w:tcPr>
    </w:tblStylePr>
    <w:tblStylePr w:type="band1Horz">
      <w:tblPr/>
      <w:tcPr>
        <w:shd w:val="clear" w:color="auto" w:fill="FFFDC6" w:themeFill="accent4" w:themeFillTint="33"/>
      </w:tcPr>
    </w:tblStylePr>
  </w:style>
  <w:style w:type="table" w:styleId="ColorfulList-Accent5">
    <w:name w:val="Colorful List Accent 5"/>
    <w:basedOn w:val="TableNormal"/>
    <w:uiPriority w:val="72"/>
    <w:rsid w:val="00B33F6F"/>
    <w:rPr>
      <w:color w:val="624D36" w:themeColor="text1"/>
    </w:rPr>
    <w:tblPr>
      <w:tblStyleRowBandSize w:val="1"/>
      <w:tblStyleColBandSize w:val="1"/>
    </w:tblPr>
    <w:tcPr>
      <w:shd w:val="clear" w:color="auto" w:fill="FAE8F0"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7DA" w:themeFill="accent5" w:themeFillTint="3F"/>
      </w:tcPr>
    </w:tblStylePr>
    <w:tblStylePr w:type="band1Horz">
      <w:tblPr/>
      <w:tcPr>
        <w:shd w:val="clear" w:color="auto" w:fill="F6D2E1" w:themeFill="accent5" w:themeFillTint="33"/>
      </w:tcPr>
    </w:tblStylePr>
  </w:style>
  <w:style w:type="table" w:styleId="ColorfulList-Accent6">
    <w:name w:val="Colorful List Accent 6"/>
    <w:basedOn w:val="TableNormal"/>
    <w:uiPriority w:val="72"/>
    <w:rsid w:val="00B33F6F"/>
    <w:rPr>
      <w:color w:val="624D36"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A02057" w:themeFill="accent5" w:themeFillShade="CC"/>
      </w:tcPr>
    </w:tblStylePr>
    <w:tblStylePr w:type="lastRow">
      <w:rPr>
        <w:b/>
        <w:bCs/>
        <w:color w:val="A02057" w:themeColor="accent5" w:themeShade="CC"/>
      </w:rPr>
      <w:tblPr/>
      <w:tcPr>
        <w:tcBorders>
          <w:top w:val="single" w:sz="12" w:space="0" w:color="624D3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624D36" w:themeColor="text1"/>
        <w:bottom w:val="single" w:sz="4" w:space="0" w:color="624D36" w:themeColor="text1"/>
        <w:right w:val="single" w:sz="4" w:space="0" w:color="624D36" w:themeColor="text1"/>
        <w:insideH w:val="single" w:sz="4" w:space="0" w:color="FFFFFF" w:themeColor="background1"/>
        <w:insideV w:val="single" w:sz="4" w:space="0" w:color="FFFFFF" w:themeColor="background1"/>
      </w:tblBorders>
    </w:tblPr>
    <w:tcPr>
      <w:shd w:val="clear" w:color="auto" w:fill="F2EDE8" w:themeFill="text1"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20" w:themeFill="text1" w:themeFillShade="99"/>
      </w:tcPr>
    </w:tblStylePr>
    <w:tblStylePr w:type="firstCol">
      <w:rPr>
        <w:color w:val="FFFFFF" w:themeColor="background1"/>
      </w:rPr>
      <w:tblPr/>
      <w:tcPr>
        <w:tcBorders>
          <w:top w:val="nil"/>
          <w:left w:val="nil"/>
          <w:bottom w:val="nil"/>
          <w:right w:val="nil"/>
          <w:insideH w:val="single" w:sz="4" w:space="0" w:color="3A2E20" w:themeColor="text1" w:themeShade="99"/>
          <w:insideV w:val="nil"/>
        </w:tcBorders>
        <w:shd w:val="clear" w:color="auto" w:fill="3A2E2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93928" w:themeFill="text1" w:themeFillShade="BF"/>
      </w:tcPr>
    </w:tblStylePr>
    <w:tblStylePr w:type="band1Vert">
      <w:tblPr/>
      <w:tcPr>
        <w:shd w:val="clear" w:color="auto" w:fill="CCB8A2" w:themeFill="text1" w:themeFillTint="66"/>
      </w:tcPr>
    </w:tblStylePr>
    <w:tblStylePr w:type="band1Horz">
      <w:tblPr/>
      <w:tcPr>
        <w:shd w:val="clear" w:color="auto" w:fill="BFA68C" w:themeFill="text1" w:themeFillTint="7F"/>
      </w:tcPr>
    </w:tblStylePr>
    <w:tblStylePr w:type="neCell">
      <w:rPr>
        <w:color w:val="624D36" w:themeColor="text1"/>
      </w:rPr>
    </w:tblStylePr>
    <w:tblStylePr w:type="nwCell">
      <w:rPr>
        <w:color w:val="624D36" w:themeColor="text1"/>
      </w:rPr>
    </w:tblStylePr>
  </w:style>
  <w:style w:type="table" w:styleId="ColorfulShading-Accent1">
    <w:name w:val="Colorful Shading Accent 1"/>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321A11" w:themeColor="accent1"/>
        <w:bottom w:val="single" w:sz="4" w:space="0" w:color="321A11" w:themeColor="accent1"/>
        <w:right w:val="single" w:sz="4" w:space="0" w:color="321A11" w:themeColor="accent1"/>
        <w:insideH w:val="single" w:sz="4" w:space="0" w:color="FFFFFF" w:themeColor="background1"/>
        <w:insideV w:val="single" w:sz="4" w:space="0" w:color="FFFFFF" w:themeColor="background1"/>
      </w:tblBorders>
    </w:tblPr>
    <w:tcPr>
      <w:shd w:val="clear" w:color="auto" w:fill="F4E4DE" w:themeFill="accent1"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0F0A" w:themeFill="accent1" w:themeFillShade="99"/>
      </w:tcPr>
    </w:tblStylePr>
    <w:tblStylePr w:type="firstCol">
      <w:rPr>
        <w:color w:val="FFFFFF" w:themeColor="background1"/>
      </w:rPr>
      <w:tblPr/>
      <w:tcPr>
        <w:tcBorders>
          <w:top w:val="nil"/>
          <w:left w:val="nil"/>
          <w:bottom w:val="nil"/>
          <w:right w:val="nil"/>
          <w:insideH w:val="single" w:sz="4" w:space="0" w:color="1D0F0A" w:themeColor="accent1" w:themeShade="99"/>
          <w:insideV w:val="nil"/>
        </w:tcBorders>
        <w:shd w:val="clear" w:color="auto" w:fill="1D0F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0F0A" w:themeFill="accent1" w:themeFillShade="99"/>
      </w:tcPr>
    </w:tblStylePr>
    <w:tblStylePr w:type="band1Vert">
      <w:tblPr/>
      <w:tcPr>
        <w:shd w:val="clear" w:color="auto" w:fill="D2927A" w:themeFill="accent1" w:themeFillTint="66"/>
      </w:tcPr>
    </w:tblStylePr>
    <w:tblStylePr w:type="band1Horz">
      <w:tblPr/>
      <w:tcPr>
        <w:shd w:val="clear" w:color="auto" w:fill="C7775A" w:themeFill="accent1" w:themeFillTint="7F"/>
      </w:tcPr>
    </w:tblStylePr>
    <w:tblStylePr w:type="neCell">
      <w:rPr>
        <w:color w:val="624D36" w:themeColor="text1"/>
      </w:rPr>
    </w:tblStylePr>
    <w:tblStylePr w:type="nwCell">
      <w:rPr>
        <w:color w:val="624D36" w:themeColor="text1"/>
      </w:rPr>
    </w:tblStylePr>
  </w:style>
  <w:style w:type="table" w:styleId="ColorfulShading-Accent2">
    <w:name w:val="Colorful Shading Accent 2"/>
    <w:basedOn w:val="TableNormal"/>
    <w:uiPriority w:val="71"/>
    <w:rsid w:val="00B33F6F"/>
    <w:rPr>
      <w:color w:val="624D36" w:themeColor="text1"/>
    </w:rPr>
    <w:tblPr>
      <w:tblStyleRowBandSize w:val="1"/>
      <w:tblStyleColBandSize w:val="1"/>
      <w:tblBorders>
        <w:top w:val="single" w:sz="24" w:space="0" w:color="DEBF95" w:themeColor="accent2"/>
        <w:left w:val="single" w:sz="4" w:space="0" w:color="DEBF95" w:themeColor="accent2"/>
        <w:bottom w:val="single" w:sz="4" w:space="0" w:color="DEBF95" w:themeColor="accent2"/>
        <w:right w:val="single" w:sz="4" w:space="0" w:color="DEBF95" w:themeColor="accent2"/>
        <w:insideH w:val="single" w:sz="4" w:space="0" w:color="FFFFFF" w:themeColor="background1"/>
        <w:insideV w:val="single" w:sz="4" w:space="0" w:color="FFFFFF" w:themeColor="background1"/>
      </w:tblBorders>
    </w:tblPr>
    <w:tcPr>
      <w:shd w:val="clear" w:color="auto" w:fill="FBF8F4" w:themeFill="accent2" w:themeFillTint="19"/>
    </w:tcPr>
    <w:tblStylePr w:type="firstRow">
      <w:rPr>
        <w:b/>
        <w:bCs/>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734" w:themeFill="accent2" w:themeFillShade="99"/>
      </w:tcPr>
    </w:tblStylePr>
    <w:tblStylePr w:type="firstCol">
      <w:rPr>
        <w:color w:val="FFFFFF" w:themeColor="background1"/>
      </w:rPr>
      <w:tblPr/>
      <w:tcPr>
        <w:tcBorders>
          <w:top w:val="nil"/>
          <w:left w:val="nil"/>
          <w:bottom w:val="nil"/>
          <w:right w:val="nil"/>
          <w:insideH w:val="single" w:sz="4" w:space="0" w:color="A97734" w:themeColor="accent2" w:themeShade="99"/>
          <w:insideV w:val="nil"/>
        </w:tcBorders>
        <w:shd w:val="clear" w:color="auto" w:fill="A97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7734" w:themeFill="accent2" w:themeFillShade="99"/>
      </w:tcPr>
    </w:tblStylePr>
    <w:tblStylePr w:type="band1Vert">
      <w:tblPr/>
      <w:tcPr>
        <w:shd w:val="clear" w:color="auto" w:fill="F1E5D4" w:themeFill="accent2" w:themeFillTint="66"/>
      </w:tcPr>
    </w:tblStylePr>
    <w:tblStylePr w:type="band1Horz">
      <w:tblPr/>
      <w:tcPr>
        <w:shd w:val="clear" w:color="auto" w:fill="EEDECA" w:themeFill="accent2" w:themeFillTint="7F"/>
      </w:tcPr>
    </w:tblStylePr>
    <w:tblStylePr w:type="neCell">
      <w:rPr>
        <w:color w:val="624D36" w:themeColor="text1"/>
      </w:rPr>
    </w:tblStylePr>
    <w:tblStylePr w:type="nwCell">
      <w:rPr>
        <w:color w:val="624D36" w:themeColor="text1"/>
      </w:rPr>
    </w:tblStylePr>
  </w:style>
  <w:style w:type="table" w:styleId="ColorfulShading-Accent3">
    <w:name w:val="Colorful Shading Accent 3"/>
    <w:basedOn w:val="TableNormal"/>
    <w:uiPriority w:val="71"/>
    <w:rsid w:val="00B33F6F"/>
    <w:rPr>
      <w:color w:val="624D36" w:themeColor="text1"/>
    </w:rPr>
    <w:tblPr>
      <w:tblStyleRowBandSize w:val="1"/>
      <w:tblStyleColBandSize w:val="1"/>
      <w:tblBorders>
        <w:top w:val="single" w:sz="24" w:space="0" w:color="E3DD00" w:themeColor="accent4"/>
        <w:left w:val="single" w:sz="4" w:space="0" w:color="B0DFF5" w:themeColor="accent3"/>
        <w:bottom w:val="single" w:sz="4" w:space="0" w:color="B0DFF5" w:themeColor="accent3"/>
        <w:right w:val="single" w:sz="4" w:space="0" w:color="B0DFF5" w:themeColor="accent3"/>
        <w:insideH w:val="single" w:sz="4" w:space="0" w:color="FFFFFF" w:themeColor="background1"/>
        <w:insideV w:val="single" w:sz="4" w:space="0" w:color="FFFFFF" w:themeColor="background1"/>
      </w:tblBorders>
    </w:tblPr>
    <w:tcPr>
      <w:shd w:val="clear" w:color="auto" w:fill="F7FBFE" w:themeFill="accent3" w:themeFillTint="19"/>
    </w:tcPr>
    <w:tblStylePr w:type="firstRow">
      <w:rPr>
        <w:b/>
        <w:bCs/>
      </w:rPr>
      <w:tblPr/>
      <w:tcPr>
        <w:tcBorders>
          <w:top w:val="nil"/>
          <w:left w:val="nil"/>
          <w:bottom w:val="single" w:sz="24" w:space="0" w:color="E3DD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A1DF" w:themeFill="accent3" w:themeFillShade="99"/>
      </w:tcPr>
    </w:tblStylePr>
    <w:tblStylePr w:type="firstCol">
      <w:rPr>
        <w:color w:val="FFFFFF" w:themeColor="background1"/>
      </w:rPr>
      <w:tblPr/>
      <w:tcPr>
        <w:tcBorders>
          <w:top w:val="nil"/>
          <w:left w:val="nil"/>
          <w:bottom w:val="nil"/>
          <w:right w:val="nil"/>
          <w:insideH w:val="single" w:sz="4" w:space="0" w:color="1CA1DF" w:themeColor="accent3" w:themeShade="99"/>
          <w:insideV w:val="nil"/>
        </w:tcBorders>
        <w:shd w:val="clear" w:color="auto" w:fill="1CA1D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A1DF" w:themeFill="accent3" w:themeFillShade="99"/>
      </w:tcPr>
    </w:tblStylePr>
    <w:tblStylePr w:type="band1Vert">
      <w:tblPr/>
      <w:tcPr>
        <w:shd w:val="clear" w:color="auto" w:fill="DFF2FB" w:themeFill="accent3" w:themeFillTint="66"/>
      </w:tcPr>
    </w:tblStylePr>
    <w:tblStylePr w:type="band1Horz">
      <w:tblPr/>
      <w:tcPr>
        <w:shd w:val="clear" w:color="auto" w:fill="D7EFFA" w:themeFill="accent3" w:themeFillTint="7F"/>
      </w:tcPr>
    </w:tblStylePr>
  </w:style>
  <w:style w:type="table" w:styleId="ColorfulShading-Accent4">
    <w:name w:val="Colorful Shading Accent 4"/>
    <w:basedOn w:val="TableNormal"/>
    <w:uiPriority w:val="71"/>
    <w:rsid w:val="00B33F6F"/>
    <w:rPr>
      <w:color w:val="624D36" w:themeColor="text1"/>
    </w:rPr>
    <w:tblPr>
      <w:tblStyleRowBandSize w:val="1"/>
      <w:tblStyleColBandSize w:val="1"/>
      <w:tblBorders>
        <w:top w:val="single" w:sz="24" w:space="0" w:color="B0DFF5" w:themeColor="accent3"/>
        <w:left w:val="single" w:sz="4" w:space="0" w:color="E3DD00" w:themeColor="accent4"/>
        <w:bottom w:val="single" w:sz="4" w:space="0" w:color="E3DD00" w:themeColor="accent4"/>
        <w:right w:val="single" w:sz="4" w:space="0" w:color="E3DD00" w:themeColor="accent4"/>
        <w:insideH w:val="single" w:sz="4" w:space="0" w:color="FFFFFF" w:themeColor="background1"/>
        <w:insideV w:val="single" w:sz="4" w:space="0" w:color="FFFFFF" w:themeColor="background1"/>
      </w:tblBorders>
    </w:tblPr>
    <w:tcPr>
      <w:shd w:val="clear" w:color="auto" w:fill="FFFEE3" w:themeFill="accent4" w:themeFillTint="19"/>
    </w:tcPr>
    <w:tblStylePr w:type="firstRow">
      <w:rPr>
        <w:b/>
        <w:bCs/>
      </w:rPr>
      <w:tblPr/>
      <w:tcPr>
        <w:tcBorders>
          <w:top w:val="nil"/>
          <w:left w:val="nil"/>
          <w:bottom w:val="single" w:sz="24" w:space="0" w:color="B0DFF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400" w:themeFill="accent4" w:themeFillShade="99"/>
      </w:tcPr>
    </w:tblStylePr>
    <w:tblStylePr w:type="firstCol">
      <w:rPr>
        <w:color w:val="FFFFFF" w:themeColor="background1"/>
      </w:rPr>
      <w:tblPr/>
      <w:tcPr>
        <w:tcBorders>
          <w:top w:val="nil"/>
          <w:left w:val="nil"/>
          <w:bottom w:val="nil"/>
          <w:right w:val="nil"/>
          <w:insideH w:val="single" w:sz="4" w:space="0" w:color="888400" w:themeColor="accent4" w:themeShade="99"/>
          <w:insideV w:val="nil"/>
        </w:tcBorders>
        <w:shd w:val="clear" w:color="auto" w:fill="888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88400" w:themeFill="accent4" w:themeFillShade="99"/>
      </w:tcPr>
    </w:tblStylePr>
    <w:tblStylePr w:type="band1Vert">
      <w:tblPr/>
      <w:tcPr>
        <w:shd w:val="clear" w:color="auto" w:fill="FFFB8D" w:themeFill="accent4" w:themeFillTint="66"/>
      </w:tcPr>
    </w:tblStylePr>
    <w:tblStylePr w:type="band1Horz">
      <w:tblPr/>
      <w:tcPr>
        <w:shd w:val="clear" w:color="auto" w:fill="FFFB72" w:themeFill="accent4" w:themeFillTint="7F"/>
      </w:tcPr>
    </w:tblStylePr>
    <w:tblStylePr w:type="neCell">
      <w:rPr>
        <w:color w:val="624D36" w:themeColor="text1"/>
      </w:rPr>
    </w:tblStylePr>
    <w:tblStylePr w:type="nwCell">
      <w:rPr>
        <w:color w:val="624D36" w:themeColor="text1"/>
      </w:rPr>
    </w:tblStylePr>
  </w:style>
  <w:style w:type="table" w:styleId="ColorfulShading-Accent5">
    <w:name w:val="Colorful Shading Accent 5"/>
    <w:basedOn w:val="TableNormal"/>
    <w:uiPriority w:val="71"/>
    <w:rsid w:val="00B33F6F"/>
    <w:rPr>
      <w:color w:val="624D36" w:themeColor="text1"/>
    </w:rPr>
    <w:tblPr>
      <w:tblStyleRowBandSize w:val="1"/>
      <w:tblStyleColBandSize w:val="1"/>
      <w:tblBorders>
        <w:top w:val="single" w:sz="24" w:space="0" w:color="F79646" w:themeColor="accent6"/>
        <w:left w:val="single" w:sz="4" w:space="0" w:color="C8286E" w:themeColor="accent5"/>
        <w:bottom w:val="single" w:sz="4" w:space="0" w:color="C8286E" w:themeColor="accent5"/>
        <w:right w:val="single" w:sz="4" w:space="0" w:color="C8286E" w:themeColor="accent5"/>
        <w:insideH w:val="single" w:sz="4" w:space="0" w:color="FFFFFF" w:themeColor="background1"/>
        <w:insideV w:val="single" w:sz="4" w:space="0" w:color="FFFFFF" w:themeColor="background1"/>
      </w:tblBorders>
    </w:tblPr>
    <w:tcPr>
      <w:shd w:val="clear" w:color="auto" w:fill="FAE8F0"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841" w:themeFill="accent5" w:themeFillShade="99"/>
      </w:tcPr>
    </w:tblStylePr>
    <w:tblStylePr w:type="firstCol">
      <w:rPr>
        <w:color w:val="FFFFFF" w:themeColor="background1"/>
      </w:rPr>
      <w:tblPr/>
      <w:tcPr>
        <w:tcBorders>
          <w:top w:val="nil"/>
          <w:left w:val="nil"/>
          <w:bottom w:val="nil"/>
          <w:right w:val="nil"/>
          <w:insideH w:val="single" w:sz="4" w:space="0" w:color="781841" w:themeColor="accent5" w:themeShade="99"/>
          <w:insideV w:val="nil"/>
        </w:tcBorders>
        <w:shd w:val="clear" w:color="auto" w:fill="7818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1841" w:themeFill="accent5" w:themeFillShade="99"/>
      </w:tcPr>
    </w:tblStylePr>
    <w:tblStylePr w:type="band1Vert">
      <w:tblPr/>
      <w:tcPr>
        <w:shd w:val="clear" w:color="auto" w:fill="EDA5C4" w:themeFill="accent5" w:themeFillTint="66"/>
      </w:tcPr>
    </w:tblStylePr>
    <w:tblStylePr w:type="band1Horz">
      <w:tblPr/>
      <w:tcPr>
        <w:shd w:val="clear" w:color="auto" w:fill="E88EB5" w:themeFill="accent5" w:themeFillTint="7F"/>
      </w:tcPr>
    </w:tblStylePr>
    <w:tblStylePr w:type="neCell">
      <w:rPr>
        <w:color w:val="624D36" w:themeColor="text1"/>
      </w:rPr>
    </w:tblStylePr>
    <w:tblStylePr w:type="nwCell">
      <w:rPr>
        <w:color w:val="624D36" w:themeColor="text1"/>
      </w:rPr>
    </w:tblStylePr>
  </w:style>
  <w:style w:type="table" w:styleId="ColorfulShading-Accent6">
    <w:name w:val="Colorful Shading Accent 6"/>
    <w:basedOn w:val="TableNormal"/>
    <w:uiPriority w:val="71"/>
    <w:rsid w:val="00B33F6F"/>
    <w:rPr>
      <w:color w:val="624D36" w:themeColor="text1"/>
    </w:rPr>
    <w:tblPr>
      <w:tblStyleRowBandSize w:val="1"/>
      <w:tblStyleColBandSize w:val="1"/>
      <w:tblBorders>
        <w:top w:val="single" w:sz="24" w:space="0" w:color="C8286E"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C828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624D36" w:themeColor="text1"/>
      </w:rPr>
    </w:tblStylePr>
    <w:tblStylePr w:type="nwCell">
      <w:rPr>
        <w:color w:val="624D36" w:themeColor="text1"/>
      </w:rPr>
    </w:tblStylePr>
  </w:style>
  <w:style w:type="table" w:styleId="ColorfulGrid">
    <w:name w:val="Colorful Grid"/>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5DBD0" w:themeFill="text1" w:themeFillTint="33"/>
    </w:tcPr>
    <w:tblStylePr w:type="firstRow">
      <w:rPr>
        <w:b/>
        <w:bCs/>
      </w:rPr>
      <w:tblPr/>
      <w:tcPr>
        <w:shd w:val="clear" w:color="auto" w:fill="CCB8A2" w:themeFill="text1" w:themeFillTint="66"/>
      </w:tcPr>
    </w:tblStylePr>
    <w:tblStylePr w:type="lastRow">
      <w:rPr>
        <w:b/>
        <w:bCs/>
        <w:color w:val="624D36" w:themeColor="text1"/>
      </w:rPr>
      <w:tblPr/>
      <w:tcPr>
        <w:shd w:val="clear" w:color="auto" w:fill="CCB8A2" w:themeFill="text1" w:themeFillTint="66"/>
      </w:tcPr>
    </w:tblStylePr>
    <w:tblStylePr w:type="firstCol">
      <w:rPr>
        <w:color w:val="FFFFFF" w:themeColor="background1"/>
      </w:rPr>
      <w:tblPr/>
      <w:tcPr>
        <w:shd w:val="clear" w:color="auto" w:fill="493928" w:themeFill="text1" w:themeFillShade="BF"/>
      </w:tcPr>
    </w:tblStylePr>
    <w:tblStylePr w:type="lastCol">
      <w:rPr>
        <w:color w:val="FFFFFF" w:themeColor="background1"/>
      </w:rPr>
      <w:tblPr/>
      <w:tcPr>
        <w:shd w:val="clear" w:color="auto" w:fill="493928" w:themeFill="text1" w:themeFillShade="BF"/>
      </w:tcPr>
    </w:tblStylePr>
    <w:tblStylePr w:type="band1Vert">
      <w:tblPr/>
      <w:tcPr>
        <w:shd w:val="clear" w:color="auto" w:fill="BFA68C" w:themeFill="text1" w:themeFillTint="7F"/>
      </w:tcPr>
    </w:tblStylePr>
    <w:tblStylePr w:type="band1Horz">
      <w:tblPr/>
      <w:tcPr>
        <w:shd w:val="clear" w:color="auto" w:fill="BFA68C" w:themeFill="text1" w:themeFillTint="7F"/>
      </w:tcPr>
    </w:tblStylePr>
  </w:style>
  <w:style w:type="table" w:styleId="ColorfulGrid-Accent1">
    <w:name w:val="Colorful Grid Accent 1"/>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8C8BC" w:themeFill="accent1" w:themeFillTint="33"/>
    </w:tcPr>
    <w:tblStylePr w:type="firstRow">
      <w:rPr>
        <w:b/>
        <w:bCs/>
      </w:rPr>
      <w:tblPr/>
      <w:tcPr>
        <w:shd w:val="clear" w:color="auto" w:fill="D2927A" w:themeFill="accent1" w:themeFillTint="66"/>
      </w:tcPr>
    </w:tblStylePr>
    <w:tblStylePr w:type="lastRow">
      <w:rPr>
        <w:b/>
        <w:bCs/>
        <w:color w:val="624D36" w:themeColor="text1"/>
      </w:rPr>
      <w:tblPr/>
      <w:tcPr>
        <w:shd w:val="clear" w:color="auto" w:fill="D2927A" w:themeFill="accent1" w:themeFillTint="66"/>
      </w:tcPr>
    </w:tblStylePr>
    <w:tblStylePr w:type="firstCol">
      <w:rPr>
        <w:color w:val="FFFFFF" w:themeColor="background1"/>
      </w:rPr>
      <w:tblPr/>
      <w:tcPr>
        <w:shd w:val="clear" w:color="auto" w:fill="25130C" w:themeFill="accent1" w:themeFillShade="BF"/>
      </w:tcPr>
    </w:tblStylePr>
    <w:tblStylePr w:type="lastCol">
      <w:rPr>
        <w:color w:val="FFFFFF" w:themeColor="background1"/>
      </w:rPr>
      <w:tblPr/>
      <w:tcPr>
        <w:shd w:val="clear" w:color="auto" w:fill="25130C" w:themeFill="accent1" w:themeFillShade="BF"/>
      </w:tcPr>
    </w:tblStylePr>
    <w:tblStylePr w:type="band1Vert">
      <w:tblPr/>
      <w:tcPr>
        <w:shd w:val="clear" w:color="auto" w:fill="C7775A" w:themeFill="accent1" w:themeFillTint="7F"/>
      </w:tcPr>
    </w:tblStylePr>
    <w:tblStylePr w:type="band1Horz">
      <w:tblPr/>
      <w:tcPr>
        <w:shd w:val="clear" w:color="auto" w:fill="C7775A" w:themeFill="accent1" w:themeFillTint="7F"/>
      </w:tcPr>
    </w:tblStylePr>
  </w:style>
  <w:style w:type="table" w:styleId="ColorfulGrid-Accent2">
    <w:name w:val="Colorful Grid Accent 2"/>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8F2E9" w:themeFill="accent2" w:themeFillTint="33"/>
    </w:tcPr>
    <w:tblStylePr w:type="firstRow">
      <w:rPr>
        <w:b/>
        <w:bCs/>
      </w:rPr>
      <w:tblPr/>
      <w:tcPr>
        <w:shd w:val="clear" w:color="auto" w:fill="F1E5D4" w:themeFill="accent2" w:themeFillTint="66"/>
      </w:tcPr>
    </w:tblStylePr>
    <w:tblStylePr w:type="lastRow">
      <w:rPr>
        <w:b/>
        <w:bCs/>
        <w:color w:val="624D36" w:themeColor="text1"/>
      </w:rPr>
      <w:tblPr/>
      <w:tcPr>
        <w:shd w:val="clear" w:color="auto" w:fill="F1E5D4" w:themeFill="accent2" w:themeFillTint="66"/>
      </w:tcPr>
    </w:tblStylePr>
    <w:tblStylePr w:type="firstCol">
      <w:rPr>
        <w:color w:val="FFFFFF" w:themeColor="background1"/>
      </w:rPr>
      <w:tblPr/>
      <w:tcPr>
        <w:shd w:val="clear" w:color="auto" w:fill="C7934D" w:themeFill="accent2" w:themeFillShade="BF"/>
      </w:tcPr>
    </w:tblStylePr>
    <w:tblStylePr w:type="lastCol">
      <w:rPr>
        <w:color w:val="FFFFFF" w:themeColor="background1"/>
      </w:rPr>
      <w:tblPr/>
      <w:tcPr>
        <w:shd w:val="clear" w:color="auto" w:fill="C7934D" w:themeFill="accent2" w:themeFillShade="BF"/>
      </w:tcPr>
    </w:tblStylePr>
    <w:tblStylePr w:type="band1Vert">
      <w:tblPr/>
      <w:tcPr>
        <w:shd w:val="clear" w:color="auto" w:fill="EEDECA" w:themeFill="accent2" w:themeFillTint="7F"/>
      </w:tcPr>
    </w:tblStylePr>
    <w:tblStylePr w:type="band1Horz">
      <w:tblPr/>
      <w:tcPr>
        <w:shd w:val="clear" w:color="auto" w:fill="EEDECA" w:themeFill="accent2" w:themeFillTint="7F"/>
      </w:tcPr>
    </w:tblStylePr>
  </w:style>
  <w:style w:type="table" w:styleId="ColorfulGrid-Accent3">
    <w:name w:val="Colorful Grid Accent 3"/>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EFF8FD" w:themeFill="accent3" w:themeFillTint="33"/>
    </w:tcPr>
    <w:tblStylePr w:type="firstRow">
      <w:rPr>
        <w:b/>
        <w:bCs/>
      </w:rPr>
      <w:tblPr/>
      <w:tcPr>
        <w:shd w:val="clear" w:color="auto" w:fill="DFF2FB" w:themeFill="accent3" w:themeFillTint="66"/>
      </w:tcPr>
    </w:tblStylePr>
    <w:tblStylePr w:type="lastRow">
      <w:rPr>
        <w:b/>
        <w:bCs/>
        <w:color w:val="624D36" w:themeColor="text1"/>
      </w:rPr>
      <w:tblPr/>
      <w:tcPr>
        <w:shd w:val="clear" w:color="auto" w:fill="DFF2FB" w:themeFill="accent3" w:themeFillTint="66"/>
      </w:tcPr>
    </w:tblStylePr>
    <w:tblStylePr w:type="firstCol">
      <w:rPr>
        <w:color w:val="FFFFFF" w:themeColor="background1"/>
      </w:rPr>
      <w:tblPr/>
      <w:tcPr>
        <w:shd w:val="clear" w:color="auto" w:fill="52B8E9" w:themeFill="accent3" w:themeFillShade="BF"/>
      </w:tcPr>
    </w:tblStylePr>
    <w:tblStylePr w:type="lastCol">
      <w:rPr>
        <w:color w:val="FFFFFF" w:themeColor="background1"/>
      </w:rPr>
      <w:tblPr/>
      <w:tcPr>
        <w:shd w:val="clear" w:color="auto" w:fill="52B8E9" w:themeFill="accent3" w:themeFillShade="BF"/>
      </w:tcPr>
    </w:tblStylePr>
    <w:tblStylePr w:type="band1Vert">
      <w:tblPr/>
      <w:tcPr>
        <w:shd w:val="clear" w:color="auto" w:fill="D7EFFA" w:themeFill="accent3" w:themeFillTint="7F"/>
      </w:tcPr>
    </w:tblStylePr>
    <w:tblStylePr w:type="band1Horz">
      <w:tblPr/>
      <w:tcPr>
        <w:shd w:val="clear" w:color="auto" w:fill="D7EFFA" w:themeFill="accent3" w:themeFillTint="7F"/>
      </w:tcPr>
    </w:tblStylePr>
  </w:style>
  <w:style w:type="table" w:styleId="ColorfulGrid-Accent4">
    <w:name w:val="Colorful Grid Accent 4"/>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FFDC6" w:themeFill="accent4" w:themeFillTint="33"/>
    </w:tcPr>
    <w:tblStylePr w:type="firstRow">
      <w:rPr>
        <w:b/>
        <w:bCs/>
      </w:rPr>
      <w:tblPr/>
      <w:tcPr>
        <w:shd w:val="clear" w:color="auto" w:fill="FFFB8D" w:themeFill="accent4" w:themeFillTint="66"/>
      </w:tcPr>
    </w:tblStylePr>
    <w:tblStylePr w:type="lastRow">
      <w:rPr>
        <w:b/>
        <w:bCs/>
        <w:color w:val="624D36" w:themeColor="text1"/>
      </w:rPr>
      <w:tblPr/>
      <w:tcPr>
        <w:shd w:val="clear" w:color="auto" w:fill="FFFB8D" w:themeFill="accent4" w:themeFillTint="66"/>
      </w:tcPr>
    </w:tblStylePr>
    <w:tblStylePr w:type="firstCol">
      <w:rPr>
        <w:color w:val="FFFFFF" w:themeColor="background1"/>
      </w:rPr>
      <w:tblPr/>
      <w:tcPr>
        <w:shd w:val="clear" w:color="auto" w:fill="AAA500" w:themeFill="accent4" w:themeFillShade="BF"/>
      </w:tcPr>
    </w:tblStylePr>
    <w:tblStylePr w:type="lastCol">
      <w:rPr>
        <w:color w:val="FFFFFF" w:themeColor="background1"/>
      </w:rPr>
      <w:tblPr/>
      <w:tcPr>
        <w:shd w:val="clear" w:color="auto" w:fill="AAA500" w:themeFill="accent4" w:themeFillShade="BF"/>
      </w:tcPr>
    </w:tblStylePr>
    <w:tblStylePr w:type="band1Vert">
      <w:tblPr/>
      <w:tcPr>
        <w:shd w:val="clear" w:color="auto" w:fill="FFFB72" w:themeFill="accent4" w:themeFillTint="7F"/>
      </w:tcPr>
    </w:tblStylePr>
    <w:tblStylePr w:type="band1Horz">
      <w:tblPr/>
      <w:tcPr>
        <w:shd w:val="clear" w:color="auto" w:fill="FFFB72" w:themeFill="accent4" w:themeFillTint="7F"/>
      </w:tcPr>
    </w:tblStylePr>
  </w:style>
  <w:style w:type="table" w:styleId="ColorfulGrid-Accent5">
    <w:name w:val="Colorful Grid Accent 5"/>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6D2E1" w:themeFill="accent5" w:themeFillTint="33"/>
    </w:tcPr>
    <w:tblStylePr w:type="firstRow">
      <w:rPr>
        <w:b/>
        <w:bCs/>
      </w:rPr>
      <w:tblPr/>
      <w:tcPr>
        <w:shd w:val="clear" w:color="auto" w:fill="EDA5C4" w:themeFill="accent5" w:themeFillTint="66"/>
      </w:tcPr>
    </w:tblStylePr>
    <w:tblStylePr w:type="lastRow">
      <w:rPr>
        <w:b/>
        <w:bCs/>
        <w:color w:val="624D36" w:themeColor="text1"/>
      </w:rPr>
      <w:tblPr/>
      <w:tcPr>
        <w:shd w:val="clear" w:color="auto" w:fill="EDA5C4" w:themeFill="accent5" w:themeFillTint="66"/>
      </w:tcPr>
    </w:tblStylePr>
    <w:tblStylePr w:type="firstCol">
      <w:rPr>
        <w:color w:val="FFFFFF" w:themeColor="background1"/>
      </w:rPr>
      <w:tblPr/>
      <w:tcPr>
        <w:shd w:val="clear" w:color="auto" w:fill="951E52" w:themeFill="accent5" w:themeFillShade="BF"/>
      </w:tcPr>
    </w:tblStylePr>
    <w:tblStylePr w:type="lastCol">
      <w:rPr>
        <w:color w:val="FFFFFF" w:themeColor="background1"/>
      </w:rPr>
      <w:tblPr/>
      <w:tcPr>
        <w:shd w:val="clear" w:color="auto" w:fill="951E52" w:themeFill="accent5" w:themeFillShade="BF"/>
      </w:tcPr>
    </w:tblStylePr>
    <w:tblStylePr w:type="band1Vert">
      <w:tblPr/>
      <w:tcPr>
        <w:shd w:val="clear" w:color="auto" w:fill="E88EB5" w:themeFill="accent5" w:themeFillTint="7F"/>
      </w:tcPr>
    </w:tblStylePr>
    <w:tblStylePr w:type="band1Horz">
      <w:tblPr/>
      <w:tcPr>
        <w:shd w:val="clear" w:color="auto" w:fill="E88EB5" w:themeFill="accent5" w:themeFillTint="7F"/>
      </w:tcPr>
    </w:tblStylePr>
  </w:style>
  <w:style w:type="table" w:styleId="ColorfulGrid-Accent6">
    <w:name w:val="Colorful Grid Accent 6"/>
    <w:basedOn w:val="TableNormal"/>
    <w:uiPriority w:val="73"/>
    <w:rsid w:val="00B33F6F"/>
    <w:rPr>
      <w:color w:val="624D36"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624D36"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dress">
    <w:name w:val="HTML Address"/>
    <w:basedOn w:val="Normal"/>
    <w:link w:val="HTMLAddressChar"/>
    <w:uiPriority w:val="1"/>
    <w:semiHidden/>
    <w:rsid w:val="00B33F6F"/>
    <w:pPr>
      <w:spacing w:after="0" w:line="240" w:lineRule="auto"/>
    </w:pPr>
    <w:rPr>
      <w:i/>
      <w:iCs/>
    </w:rPr>
  </w:style>
  <w:style w:type="character" w:customStyle="1" w:styleId="HTMLAddressChar">
    <w:name w:val="HTML Address Char"/>
    <w:basedOn w:val="DefaultParagraphFont"/>
    <w:link w:val="HTMLAddress"/>
    <w:uiPriority w:val="1"/>
    <w:semiHidden/>
    <w:rsid w:val="00B33F6F"/>
    <w:rPr>
      <w:rFonts w:ascii="Calibri" w:hAnsi="Calibri" w:cs="Calibri"/>
      <w:i/>
      <w:iCs/>
      <w:sz w:val="22"/>
      <w:szCs w:val="24"/>
    </w:rPr>
  </w:style>
  <w:style w:type="character" w:styleId="HTMLAcronym">
    <w:name w:val="HTML Acronym"/>
    <w:basedOn w:val="DefaultParagraphFont"/>
    <w:uiPriority w:val="1"/>
    <w:semiHidden/>
    <w:rsid w:val="00B33F6F"/>
    <w:rPr>
      <w:rFonts w:ascii="Calibri" w:hAnsi="Calibri" w:cs="Calibri"/>
    </w:rPr>
  </w:style>
  <w:style w:type="character" w:styleId="HTMLCite">
    <w:name w:val="HTML Cite"/>
    <w:basedOn w:val="DefaultParagraphFont"/>
    <w:uiPriority w:val="1"/>
    <w:semiHidden/>
    <w:rsid w:val="00B33F6F"/>
    <w:rPr>
      <w:rFonts w:ascii="Calibri" w:hAnsi="Calibri" w:cs="Calibri"/>
      <w:i/>
      <w:iCs/>
    </w:rPr>
  </w:style>
  <w:style w:type="character" w:styleId="HTMLDefinition">
    <w:name w:val="HTML Definition"/>
    <w:basedOn w:val="DefaultParagraphFont"/>
    <w:uiPriority w:val="1"/>
    <w:semiHidden/>
    <w:rsid w:val="00B33F6F"/>
    <w:rPr>
      <w:rFonts w:ascii="Calibri" w:hAnsi="Calibri" w:cs="Calibri"/>
      <w:i/>
      <w:iCs/>
    </w:rPr>
  </w:style>
  <w:style w:type="character" w:styleId="HTMLSample">
    <w:name w:val="HTML Sample"/>
    <w:basedOn w:val="DefaultParagraphFont"/>
    <w:uiPriority w:val="1"/>
    <w:semiHidden/>
    <w:rsid w:val="00B33F6F"/>
    <w:rPr>
      <w:rFonts w:ascii="Consolas" w:hAnsi="Consolas" w:cs="Consolas"/>
      <w:sz w:val="24"/>
      <w:szCs w:val="24"/>
    </w:rPr>
  </w:style>
  <w:style w:type="paragraph" w:styleId="HTMLPreformatted">
    <w:name w:val="HTML Preformatted"/>
    <w:basedOn w:val="Normal"/>
    <w:link w:val="HTMLPreformattedChar"/>
    <w:uiPriority w:val="1"/>
    <w:semiHidden/>
    <w:rsid w:val="00B33F6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1"/>
    <w:semiHidden/>
    <w:rsid w:val="00B33F6F"/>
    <w:rPr>
      <w:rFonts w:ascii="Consolas" w:hAnsi="Consolas" w:cs="Consolas"/>
    </w:rPr>
  </w:style>
  <w:style w:type="character" w:styleId="HTMLCode">
    <w:name w:val="HTML Code"/>
    <w:basedOn w:val="DefaultParagraphFont"/>
    <w:uiPriority w:val="1"/>
    <w:semiHidden/>
    <w:rsid w:val="00B33F6F"/>
    <w:rPr>
      <w:rFonts w:ascii="Consolas" w:hAnsi="Consolas" w:cs="Consolas"/>
      <w:sz w:val="20"/>
      <w:szCs w:val="20"/>
    </w:rPr>
  </w:style>
  <w:style w:type="character" w:styleId="HTMLTypewriter">
    <w:name w:val="HTML Typewriter"/>
    <w:basedOn w:val="DefaultParagraphFont"/>
    <w:uiPriority w:val="1"/>
    <w:semiHidden/>
    <w:rsid w:val="00B33F6F"/>
    <w:rPr>
      <w:rFonts w:ascii="Consolas" w:hAnsi="Consolas" w:cs="Consolas"/>
      <w:sz w:val="20"/>
      <w:szCs w:val="20"/>
    </w:rPr>
  </w:style>
  <w:style w:type="character" w:styleId="HTMLKeyboard">
    <w:name w:val="HTML Keyboard"/>
    <w:basedOn w:val="DefaultParagraphFont"/>
    <w:uiPriority w:val="1"/>
    <w:semiHidden/>
    <w:rsid w:val="00B33F6F"/>
    <w:rPr>
      <w:rFonts w:ascii="Consolas" w:hAnsi="Consolas" w:cs="Consolas"/>
      <w:sz w:val="20"/>
      <w:szCs w:val="20"/>
    </w:rPr>
  </w:style>
  <w:style w:type="character" w:styleId="HTMLVariable">
    <w:name w:val="HTML Variable"/>
    <w:basedOn w:val="DefaultParagraphFont"/>
    <w:uiPriority w:val="1"/>
    <w:semiHidden/>
    <w:rsid w:val="00B33F6F"/>
    <w:rPr>
      <w:rFonts w:ascii="Calibri" w:hAnsi="Calibri" w:cs="Calibri"/>
      <w:i/>
      <w:iCs/>
    </w:rPr>
  </w:style>
  <w:style w:type="paragraph" w:styleId="Index1">
    <w:name w:val="index 1"/>
    <w:basedOn w:val="Normal"/>
    <w:next w:val="Normal"/>
    <w:autoRedefine/>
    <w:uiPriority w:val="1"/>
    <w:semiHidden/>
    <w:rsid w:val="00B33F6F"/>
    <w:pPr>
      <w:spacing w:after="0" w:line="240" w:lineRule="auto"/>
      <w:ind w:left="220" w:hanging="220"/>
    </w:pPr>
  </w:style>
  <w:style w:type="paragraph" w:styleId="Index2">
    <w:name w:val="index 2"/>
    <w:basedOn w:val="Normal"/>
    <w:next w:val="Normal"/>
    <w:autoRedefine/>
    <w:uiPriority w:val="1"/>
    <w:semiHidden/>
    <w:rsid w:val="00B33F6F"/>
    <w:pPr>
      <w:spacing w:after="0" w:line="240" w:lineRule="auto"/>
      <w:ind w:left="440" w:hanging="220"/>
    </w:pPr>
  </w:style>
  <w:style w:type="paragraph" w:styleId="Index3">
    <w:name w:val="index 3"/>
    <w:basedOn w:val="Normal"/>
    <w:next w:val="Normal"/>
    <w:autoRedefine/>
    <w:uiPriority w:val="1"/>
    <w:semiHidden/>
    <w:rsid w:val="00B33F6F"/>
    <w:pPr>
      <w:spacing w:after="0" w:line="240" w:lineRule="auto"/>
      <w:ind w:left="660" w:hanging="220"/>
    </w:pPr>
  </w:style>
  <w:style w:type="paragraph" w:styleId="Index4">
    <w:name w:val="index 4"/>
    <w:basedOn w:val="Normal"/>
    <w:next w:val="Normal"/>
    <w:autoRedefine/>
    <w:uiPriority w:val="1"/>
    <w:semiHidden/>
    <w:rsid w:val="00B33F6F"/>
    <w:pPr>
      <w:spacing w:after="0" w:line="240" w:lineRule="auto"/>
      <w:ind w:left="880" w:hanging="220"/>
    </w:pPr>
  </w:style>
  <w:style w:type="paragraph" w:styleId="Index5">
    <w:name w:val="index 5"/>
    <w:basedOn w:val="Normal"/>
    <w:next w:val="Normal"/>
    <w:autoRedefine/>
    <w:uiPriority w:val="1"/>
    <w:semiHidden/>
    <w:rsid w:val="00B33F6F"/>
    <w:pPr>
      <w:spacing w:after="0" w:line="240" w:lineRule="auto"/>
      <w:ind w:left="1100" w:hanging="220"/>
    </w:pPr>
  </w:style>
  <w:style w:type="paragraph" w:styleId="Index6">
    <w:name w:val="index 6"/>
    <w:basedOn w:val="Normal"/>
    <w:next w:val="Normal"/>
    <w:autoRedefine/>
    <w:uiPriority w:val="1"/>
    <w:semiHidden/>
    <w:rsid w:val="00B33F6F"/>
    <w:pPr>
      <w:spacing w:after="0" w:line="240" w:lineRule="auto"/>
      <w:ind w:left="1320" w:hanging="220"/>
    </w:pPr>
  </w:style>
  <w:style w:type="paragraph" w:styleId="Index7">
    <w:name w:val="index 7"/>
    <w:basedOn w:val="Normal"/>
    <w:next w:val="Normal"/>
    <w:autoRedefine/>
    <w:uiPriority w:val="1"/>
    <w:semiHidden/>
    <w:rsid w:val="00B33F6F"/>
    <w:pPr>
      <w:spacing w:after="0" w:line="240" w:lineRule="auto"/>
      <w:ind w:left="1540" w:hanging="220"/>
    </w:pPr>
  </w:style>
  <w:style w:type="paragraph" w:styleId="Index8">
    <w:name w:val="index 8"/>
    <w:basedOn w:val="Normal"/>
    <w:next w:val="Normal"/>
    <w:autoRedefine/>
    <w:uiPriority w:val="1"/>
    <w:semiHidden/>
    <w:rsid w:val="00B33F6F"/>
    <w:pPr>
      <w:spacing w:after="0" w:line="240" w:lineRule="auto"/>
      <w:ind w:left="1760" w:hanging="220"/>
    </w:pPr>
  </w:style>
  <w:style w:type="paragraph" w:styleId="Index9">
    <w:name w:val="index 9"/>
    <w:basedOn w:val="Normal"/>
    <w:next w:val="Normal"/>
    <w:autoRedefine/>
    <w:uiPriority w:val="1"/>
    <w:semiHidden/>
    <w:rsid w:val="00B33F6F"/>
    <w:pPr>
      <w:spacing w:after="0" w:line="240" w:lineRule="auto"/>
      <w:ind w:left="1980" w:hanging="220"/>
    </w:pPr>
  </w:style>
  <w:style w:type="paragraph" w:styleId="IndexHeading">
    <w:name w:val="index heading"/>
    <w:basedOn w:val="Normal"/>
    <w:next w:val="Index1"/>
    <w:uiPriority w:val="1"/>
    <w:semiHidden/>
    <w:rsid w:val="00B33F6F"/>
    <w:rPr>
      <w:rFonts w:eastAsiaTheme="majorEastAsia"/>
      <w:b/>
      <w:bCs/>
    </w:rPr>
  </w:style>
  <w:style w:type="paragraph" w:styleId="BlockText">
    <w:name w:val="Block Text"/>
    <w:basedOn w:val="Normal"/>
    <w:uiPriority w:val="1"/>
    <w:semiHidden/>
    <w:rsid w:val="00B33F6F"/>
    <w:pPr>
      <w:pBdr>
        <w:top w:val="single" w:sz="2" w:space="10" w:color="321A11" w:themeColor="accent1" w:frame="1"/>
        <w:left w:val="single" w:sz="2" w:space="10" w:color="321A11" w:themeColor="accent1" w:frame="1"/>
        <w:bottom w:val="single" w:sz="2" w:space="10" w:color="321A11" w:themeColor="accent1" w:frame="1"/>
        <w:right w:val="single" w:sz="2" w:space="10" w:color="321A11" w:themeColor="accent1" w:frame="1"/>
      </w:pBdr>
      <w:ind w:left="1152" w:right="1152"/>
    </w:pPr>
    <w:rPr>
      <w:rFonts w:eastAsiaTheme="minorEastAsia"/>
      <w:i/>
      <w:iCs/>
      <w:color w:val="321A11" w:themeColor="accent1"/>
    </w:rPr>
  </w:style>
  <w:style w:type="paragraph" w:styleId="NoSpacing">
    <w:name w:val="No Spacing"/>
    <w:uiPriority w:val="1"/>
    <w:semiHidden/>
    <w:rsid w:val="00B33F6F"/>
    <w:pPr>
      <w:jc w:val="both"/>
    </w:pPr>
    <w:rPr>
      <w:rFonts w:ascii="Calibri" w:hAnsi="Calibri" w:cs="Calibri"/>
      <w:sz w:val="22"/>
      <w:szCs w:val="24"/>
    </w:rPr>
  </w:style>
  <w:style w:type="paragraph" w:styleId="Salutation">
    <w:name w:val="Salutation"/>
    <w:basedOn w:val="Normal"/>
    <w:next w:val="Normal"/>
    <w:link w:val="SalutationChar"/>
    <w:uiPriority w:val="1"/>
    <w:semiHidden/>
    <w:rsid w:val="00B33F6F"/>
  </w:style>
  <w:style w:type="character" w:customStyle="1" w:styleId="SalutationChar">
    <w:name w:val="Salutation Char"/>
    <w:basedOn w:val="DefaultParagraphFont"/>
    <w:link w:val="Salutation"/>
    <w:uiPriority w:val="1"/>
    <w:semiHidden/>
    <w:rsid w:val="00B33F6F"/>
    <w:rPr>
      <w:rFonts w:ascii="Calibri" w:hAnsi="Calibri" w:cs="Calibri"/>
      <w:sz w:val="22"/>
      <w:szCs w:val="24"/>
    </w:rPr>
  </w:style>
  <w:style w:type="paragraph" w:styleId="TOC4">
    <w:name w:val="toc 4"/>
    <w:basedOn w:val="Normal"/>
    <w:next w:val="Normal"/>
    <w:uiPriority w:val="1"/>
    <w:semiHidden/>
    <w:rsid w:val="00B33F6F"/>
    <w:pPr>
      <w:tabs>
        <w:tab w:val="left" w:pos="442"/>
        <w:tab w:val="right" w:leader="dot" w:pos="9060"/>
      </w:tabs>
      <w:spacing w:after="100" w:line="240" w:lineRule="auto"/>
    </w:pPr>
  </w:style>
  <w:style w:type="paragraph" w:styleId="TOC5">
    <w:name w:val="toc 5"/>
    <w:basedOn w:val="Normal"/>
    <w:next w:val="Normal"/>
    <w:uiPriority w:val="1"/>
    <w:semiHidden/>
    <w:rsid w:val="00B33F6F"/>
    <w:pPr>
      <w:tabs>
        <w:tab w:val="left" w:pos="442"/>
        <w:tab w:val="right" w:leader="dot" w:pos="9060"/>
      </w:tabs>
      <w:spacing w:after="100" w:line="240" w:lineRule="auto"/>
    </w:pPr>
  </w:style>
  <w:style w:type="paragraph" w:styleId="TOC6">
    <w:name w:val="toc 6"/>
    <w:basedOn w:val="Normal"/>
    <w:next w:val="Normal"/>
    <w:uiPriority w:val="1"/>
    <w:semiHidden/>
    <w:rsid w:val="00B33F6F"/>
    <w:pPr>
      <w:tabs>
        <w:tab w:val="left" w:pos="442"/>
        <w:tab w:val="right" w:leader="dot" w:pos="9060"/>
      </w:tabs>
      <w:spacing w:after="100" w:line="240" w:lineRule="auto"/>
    </w:pPr>
  </w:style>
  <w:style w:type="paragraph" w:styleId="TOC7">
    <w:name w:val="toc 7"/>
    <w:basedOn w:val="Normal"/>
    <w:next w:val="Normal"/>
    <w:uiPriority w:val="1"/>
    <w:semiHidden/>
    <w:rsid w:val="00B33F6F"/>
    <w:pPr>
      <w:tabs>
        <w:tab w:val="left" w:pos="442"/>
        <w:tab w:val="right" w:leader="dot" w:pos="9060"/>
      </w:tabs>
      <w:spacing w:after="100" w:line="240" w:lineRule="auto"/>
    </w:pPr>
  </w:style>
  <w:style w:type="paragraph" w:styleId="TOC8">
    <w:name w:val="toc 8"/>
    <w:basedOn w:val="Normal"/>
    <w:next w:val="Normal"/>
    <w:uiPriority w:val="1"/>
    <w:semiHidden/>
    <w:rsid w:val="00B33F6F"/>
    <w:pPr>
      <w:tabs>
        <w:tab w:val="left" w:pos="442"/>
        <w:tab w:val="right" w:leader="dot" w:pos="9060"/>
      </w:tabs>
      <w:spacing w:after="100" w:line="240" w:lineRule="auto"/>
    </w:pPr>
  </w:style>
  <w:style w:type="paragraph" w:styleId="TOC9">
    <w:name w:val="toc 9"/>
    <w:basedOn w:val="Normal"/>
    <w:next w:val="Normal"/>
    <w:uiPriority w:val="1"/>
    <w:semiHidden/>
    <w:rsid w:val="00B33F6F"/>
    <w:pPr>
      <w:tabs>
        <w:tab w:val="left" w:pos="442"/>
        <w:tab w:val="right" w:leader="dot" w:pos="9060"/>
      </w:tabs>
      <w:spacing w:after="100" w:line="240" w:lineRule="auto"/>
    </w:pPr>
  </w:style>
  <w:style w:type="paragraph" w:styleId="TOCHeading">
    <w:name w:val="TOC Heading"/>
    <w:basedOn w:val="Normal"/>
    <w:next w:val="Normal"/>
    <w:uiPriority w:val="39"/>
    <w:qFormat/>
    <w:rsid w:val="00B33F6F"/>
    <w:pPr>
      <w:keepNext/>
      <w:keepLines/>
      <w:tabs>
        <w:tab w:val="right" w:pos="9060"/>
      </w:tabs>
    </w:pPr>
    <w:rPr>
      <w:rFonts w:eastAsiaTheme="majorEastAsia"/>
      <w:b/>
      <w:color w:val="25130C" w:themeColor="accent1" w:themeShade="BF"/>
      <w:szCs w:val="28"/>
    </w:rPr>
  </w:style>
  <w:style w:type="paragraph" w:styleId="CommentText">
    <w:name w:val="annotation text"/>
    <w:basedOn w:val="Normal"/>
    <w:link w:val="CommentTextChar"/>
    <w:uiPriority w:val="99"/>
    <w:semiHidden/>
    <w:rsid w:val="00B33F6F"/>
    <w:pPr>
      <w:spacing w:line="240" w:lineRule="auto"/>
    </w:pPr>
    <w:rPr>
      <w:sz w:val="20"/>
      <w:szCs w:val="20"/>
    </w:rPr>
  </w:style>
  <w:style w:type="character" w:customStyle="1" w:styleId="CommentTextChar">
    <w:name w:val="Comment Text Char"/>
    <w:basedOn w:val="DefaultParagraphFont"/>
    <w:link w:val="CommentText"/>
    <w:uiPriority w:val="99"/>
    <w:semiHidden/>
    <w:rsid w:val="00B33F6F"/>
    <w:rPr>
      <w:rFonts w:ascii="Calibri" w:hAnsi="Calibri" w:cs="Calibri"/>
    </w:rPr>
  </w:style>
  <w:style w:type="character" w:styleId="CommentReference">
    <w:name w:val="annotation reference"/>
    <w:basedOn w:val="DefaultParagraphFont"/>
    <w:uiPriority w:val="99"/>
    <w:semiHidden/>
    <w:rsid w:val="00B33F6F"/>
    <w:rPr>
      <w:rFonts w:ascii="Calibri" w:hAnsi="Calibri" w:cs="Calibri"/>
      <w:sz w:val="16"/>
      <w:szCs w:val="16"/>
    </w:rPr>
  </w:style>
  <w:style w:type="paragraph" w:styleId="CommentSubject">
    <w:name w:val="annotation subject"/>
    <w:basedOn w:val="CommentText"/>
    <w:next w:val="CommentText"/>
    <w:link w:val="CommentSubjectChar"/>
    <w:uiPriority w:val="1"/>
    <w:semiHidden/>
    <w:rsid w:val="00B33F6F"/>
    <w:rPr>
      <w:b/>
      <w:bCs/>
    </w:rPr>
  </w:style>
  <w:style w:type="character" w:customStyle="1" w:styleId="CommentSubjectChar">
    <w:name w:val="Comment Subject Char"/>
    <w:basedOn w:val="CommentTextChar"/>
    <w:link w:val="CommentSubject"/>
    <w:uiPriority w:val="1"/>
    <w:semiHidden/>
    <w:rsid w:val="00B33F6F"/>
    <w:rPr>
      <w:rFonts w:ascii="Calibri" w:hAnsi="Calibri" w:cs="Calibri"/>
      <w:b/>
      <w:bCs/>
    </w:rPr>
  </w:style>
  <w:style w:type="paragraph" w:styleId="List">
    <w:name w:val="List"/>
    <w:basedOn w:val="Normal"/>
    <w:uiPriority w:val="1"/>
    <w:semiHidden/>
    <w:rsid w:val="00B33F6F"/>
    <w:pPr>
      <w:ind w:left="283" w:hanging="283"/>
      <w:contextualSpacing/>
    </w:pPr>
  </w:style>
  <w:style w:type="paragraph" w:styleId="List2">
    <w:name w:val="List 2"/>
    <w:basedOn w:val="Normal"/>
    <w:uiPriority w:val="1"/>
    <w:semiHidden/>
    <w:rsid w:val="00B33F6F"/>
    <w:pPr>
      <w:ind w:left="566" w:hanging="283"/>
      <w:contextualSpacing/>
    </w:pPr>
  </w:style>
  <w:style w:type="paragraph" w:styleId="List3">
    <w:name w:val="List 3"/>
    <w:basedOn w:val="Normal"/>
    <w:uiPriority w:val="1"/>
    <w:semiHidden/>
    <w:rsid w:val="00B33F6F"/>
    <w:pPr>
      <w:ind w:left="849" w:hanging="283"/>
      <w:contextualSpacing/>
    </w:pPr>
  </w:style>
  <w:style w:type="paragraph" w:styleId="List4">
    <w:name w:val="List 4"/>
    <w:basedOn w:val="Normal"/>
    <w:uiPriority w:val="1"/>
    <w:semiHidden/>
    <w:rsid w:val="00B33F6F"/>
    <w:pPr>
      <w:ind w:left="1132" w:hanging="283"/>
      <w:contextualSpacing/>
    </w:pPr>
  </w:style>
  <w:style w:type="paragraph" w:styleId="List5">
    <w:name w:val="List 5"/>
    <w:basedOn w:val="Normal"/>
    <w:uiPriority w:val="1"/>
    <w:semiHidden/>
    <w:rsid w:val="00B33F6F"/>
    <w:pPr>
      <w:ind w:left="1415" w:hanging="283"/>
      <w:contextualSpacing/>
    </w:pPr>
  </w:style>
  <w:style w:type="paragraph" w:styleId="ListContinue">
    <w:name w:val="List Continue"/>
    <w:basedOn w:val="Normal"/>
    <w:uiPriority w:val="1"/>
    <w:semiHidden/>
    <w:rsid w:val="00B33F6F"/>
    <w:pPr>
      <w:spacing w:after="120"/>
      <w:ind w:left="283"/>
      <w:contextualSpacing/>
    </w:pPr>
  </w:style>
  <w:style w:type="paragraph" w:styleId="ListContinue2">
    <w:name w:val="List Continue 2"/>
    <w:basedOn w:val="Normal"/>
    <w:uiPriority w:val="1"/>
    <w:semiHidden/>
    <w:rsid w:val="00B33F6F"/>
    <w:pPr>
      <w:spacing w:after="120"/>
      <w:ind w:left="566"/>
      <w:contextualSpacing/>
    </w:pPr>
  </w:style>
  <w:style w:type="paragraph" w:styleId="ListContinue3">
    <w:name w:val="List Continue 3"/>
    <w:basedOn w:val="Normal"/>
    <w:uiPriority w:val="1"/>
    <w:semiHidden/>
    <w:rsid w:val="00B33F6F"/>
    <w:pPr>
      <w:spacing w:after="120"/>
      <w:ind w:left="849"/>
      <w:contextualSpacing/>
    </w:pPr>
  </w:style>
  <w:style w:type="paragraph" w:styleId="ListContinue4">
    <w:name w:val="List Continue 4"/>
    <w:basedOn w:val="Normal"/>
    <w:uiPriority w:val="1"/>
    <w:semiHidden/>
    <w:rsid w:val="00B33F6F"/>
    <w:pPr>
      <w:spacing w:after="120"/>
      <w:ind w:left="1132"/>
      <w:contextualSpacing/>
    </w:pPr>
  </w:style>
  <w:style w:type="paragraph" w:styleId="ListContinue5">
    <w:name w:val="List Continue 5"/>
    <w:basedOn w:val="Normal"/>
    <w:uiPriority w:val="1"/>
    <w:semiHidden/>
    <w:rsid w:val="00B33F6F"/>
    <w:pPr>
      <w:spacing w:after="120"/>
      <w:ind w:left="1415"/>
      <w:contextualSpacing/>
    </w:pPr>
  </w:style>
  <w:style w:type="paragraph" w:styleId="Bibliography">
    <w:name w:val="Bibliography"/>
    <w:basedOn w:val="Normal"/>
    <w:next w:val="Normal"/>
    <w:uiPriority w:val="37"/>
    <w:semiHidden/>
    <w:rsid w:val="00B33F6F"/>
  </w:style>
  <w:style w:type="table" w:styleId="LightList">
    <w:name w:val="Light List"/>
    <w:basedOn w:val="TableNormal"/>
    <w:uiPriority w:val="61"/>
    <w:rsid w:val="00B33F6F"/>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tblBorders>
    </w:tblPr>
    <w:tblStylePr w:type="firstRow">
      <w:pPr>
        <w:spacing w:before="0" w:after="0" w:line="240" w:lineRule="auto"/>
      </w:pPr>
      <w:rPr>
        <w:b/>
        <w:bCs/>
        <w:color w:val="FFFFFF" w:themeColor="background1"/>
      </w:rPr>
      <w:tblPr/>
      <w:tcPr>
        <w:shd w:val="clear" w:color="auto" w:fill="624D36" w:themeFill="text1"/>
      </w:tcPr>
    </w:tblStylePr>
    <w:tblStylePr w:type="lastRow">
      <w:pPr>
        <w:spacing w:before="0" w:after="0" w:line="240" w:lineRule="auto"/>
      </w:pPr>
      <w:rPr>
        <w:b/>
        <w:bCs/>
      </w:rPr>
      <w:tblPr/>
      <w:tcPr>
        <w:tcBorders>
          <w:top w:val="double" w:sz="6" w:space="0" w:color="624D36" w:themeColor="text1"/>
          <w:left w:val="single" w:sz="8" w:space="0" w:color="624D36" w:themeColor="text1"/>
          <w:bottom w:val="single" w:sz="8" w:space="0" w:color="624D36" w:themeColor="text1"/>
          <w:right w:val="single" w:sz="8" w:space="0" w:color="624D36" w:themeColor="text1"/>
        </w:tcBorders>
      </w:tcPr>
    </w:tblStylePr>
    <w:tblStylePr w:type="firstCol">
      <w:rPr>
        <w:b/>
        <w:bCs/>
      </w:rPr>
    </w:tblStylePr>
    <w:tblStylePr w:type="lastCol">
      <w:rPr>
        <w:b/>
        <w:bCs/>
      </w:rPr>
    </w:tblStylePr>
    <w:tblStylePr w:type="band1Vert">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tblStylePr w:type="band1Horz">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style>
  <w:style w:type="table" w:styleId="LightList-Accent1">
    <w:name w:val="Light List Accent 1"/>
    <w:basedOn w:val="TableNormal"/>
    <w:uiPriority w:val="61"/>
    <w:rsid w:val="00B33F6F"/>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tblBorders>
    </w:tblPr>
    <w:tblStylePr w:type="firstRow">
      <w:pPr>
        <w:spacing w:before="0" w:after="0" w:line="240" w:lineRule="auto"/>
      </w:pPr>
      <w:rPr>
        <w:b/>
        <w:bCs/>
        <w:color w:val="FFFFFF" w:themeColor="background1"/>
      </w:rPr>
      <w:tblPr/>
      <w:tcPr>
        <w:shd w:val="clear" w:color="auto" w:fill="321A11" w:themeFill="accent1"/>
      </w:tcPr>
    </w:tblStylePr>
    <w:tblStylePr w:type="lastRow">
      <w:pPr>
        <w:spacing w:before="0" w:after="0" w:line="240" w:lineRule="auto"/>
      </w:pPr>
      <w:rPr>
        <w:b/>
        <w:bCs/>
      </w:rPr>
      <w:tblPr/>
      <w:tcPr>
        <w:tcBorders>
          <w:top w:val="double" w:sz="6" w:space="0" w:color="321A11" w:themeColor="accent1"/>
          <w:left w:val="single" w:sz="8" w:space="0" w:color="321A11" w:themeColor="accent1"/>
          <w:bottom w:val="single" w:sz="8" w:space="0" w:color="321A11" w:themeColor="accent1"/>
          <w:right w:val="single" w:sz="8" w:space="0" w:color="321A11" w:themeColor="accent1"/>
        </w:tcBorders>
      </w:tcPr>
    </w:tblStylePr>
    <w:tblStylePr w:type="firstCol">
      <w:rPr>
        <w:b/>
        <w:bCs/>
      </w:rPr>
    </w:tblStylePr>
    <w:tblStylePr w:type="lastCol">
      <w:rPr>
        <w:b/>
        <w:bCs/>
      </w:rPr>
    </w:tblStylePr>
    <w:tblStylePr w:type="band1Vert">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tblStylePr w:type="band1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style>
  <w:style w:type="table" w:styleId="LightList-Accent2">
    <w:name w:val="Light List Accent 2"/>
    <w:basedOn w:val="TableNormal"/>
    <w:uiPriority w:val="61"/>
    <w:rsid w:val="00B33F6F"/>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tblBorders>
    </w:tblPr>
    <w:tblStylePr w:type="firstRow">
      <w:pPr>
        <w:spacing w:before="0" w:after="0" w:line="240" w:lineRule="auto"/>
      </w:pPr>
      <w:rPr>
        <w:b/>
        <w:bCs/>
        <w:color w:val="FFFFFF" w:themeColor="background1"/>
      </w:rPr>
      <w:tblPr/>
      <w:tcPr>
        <w:shd w:val="clear" w:color="auto" w:fill="DEBF95" w:themeFill="accent2"/>
      </w:tcPr>
    </w:tblStylePr>
    <w:tblStylePr w:type="lastRow">
      <w:pPr>
        <w:spacing w:before="0" w:after="0" w:line="240" w:lineRule="auto"/>
      </w:pPr>
      <w:rPr>
        <w:b/>
        <w:bCs/>
      </w:rPr>
      <w:tblPr/>
      <w:tcPr>
        <w:tcBorders>
          <w:top w:val="double" w:sz="6" w:space="0" w:color="DEBF95" w:themeColor="accent2"/>
          <w:left w:val="single" w:sz="8" w:space="0" w:color="DEBF95" w:themeColor="accent2"/>
          <w:bottom w:val="single" w:sz="8" w:space="0" w:color="DEBF95" w:themeColor="accent2"/>
          <w:right w:val="single" w:sz="8" w:space="0" w:color="DEBF95" w:themeColor="accent2"/>
        </w:tcBorders>
      </w:tcPr>
    </w:tblStylePr>
    <w:tblStylePr w:type="firstCol">
      <w:rPr>
        <w:b/>
        <w:bCs/>
      </w:rPr>
    </w:tblStylePr>
    <w:tblStylePr w:type="lastCol">
      <w:rPr>
        <w:b/>
        <w:bCs/>
      </w:rPr>
    </w:tblStylePr>
    <w:tblStylePr w:type="band1Vert">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tblStylePr w:type="band1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style>
  <w:style w:type="table" w:styleId="LightList-Accent3">
    <w:name w:val="Light List Accent 3"/>
    <w:basedOn w:val="TableNormal"/>
    <w:uiPriority w:val="61"/>
    <w:rsid w:val="00B33F6F"/>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tblBorders>
    </w:tblPr>
    <w:tblStylePr w:type="firstRow">
      <w:pPr>
        <w:spacing w:before="0" w:after="0" w:line="240" w:lineRule="auto"/>
      </w:pPr>
      <w:rPr>
        <w:b/>
        <w:bCs/>
        <w:color w:val="FFFFFF" w:themeColor="background1"/>
      </w:rPr>
      <w:tblPr/>
      <w:tcPr>
        <w:shd w:val="clear" w:color="auto" w:fill="B0DFF5" w:themeFill="accent3"/>
      </w:tcPr>
    </w:tblStylePr>
    <w:tblStylePr w:type="lastRow">
      <w:pPr>
        <w:spacing w:before="0" w:after="0" w:line="240" w:lineRule="auto"/>
      </w:pPr>
      <w:rPr>
        <w:b/>
        <w:bCs/>
      </w:rPr>
      <w:tblPr/>
      <w:tcPr>
        <w:tcBorders>
          <w:top w:val="double" w:sz="6" w:space="0" w:color="B0DFF5" w:themeColor="accent3"/>
          <w:left w:val="single" w:sz="8" w:space="0" w:color="B0DFF5" w:themeColor="accent3"/>
          <w:bottom w:val="single" w:sz="8" w:space="0" w:color="B0DFF5" w:themeColor="accent3"/>
          <w:right w:val="single" w:sz="8" w:space="0" w:color="B0DFF5" w:themeColor="accent3"/>
        </w:tcBorders>
      </w:tcPr>
    </w:tblStylePr>
    <w:tblStylePr w:type="firstCol">
      <w:rPr>
        <w:b/>
        <w:bCs/>
      </w:rPr>
    </w:tblStylePr>
    <w:tblStylePr w:type="lastCol">
      <w:rPr>
        <w:b/>
        <w:bCs/>
      </w:rPr>
    </w:tblStylePr>
    <w:tblStylePr w:type="band1Vert">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tblStylePr w:type="band1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style>
  <w:style w:type="table" w:styleId="LightList-Accent4">
    <w:name w:val="Light List Accent 4"/>
    <w:basedOn w:val="TableNormal"/>
    <w:uiPriority w:val="61"/>
    <w:rsid w:val="00B33F6F"/>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tblBorders>
    </w:tblPr>
    <w:tblStylePr w:type="firstRow">
      <w:pPr>
        <w:spacing w:before="0" w:after="0" w:line="240" w:lineRule="auto"/>
      </w:pPr>
      <w:rPr>
        <w:b/>
        <w:bCs/>
        <w:color w:val="FFFFFF" w:themeColor="background1"/>
      </w:rPr>
      <w:tblPr/>
      <w:tcPr>
        <w:shd w:val="clear" w:color="auto" w:fill="E3DD00" w:themeFill="accent4"/>
      </w:tcPr>
    </w:tblStylePr>
    <w:tblStylePr w:type="lastRow">
      <w:pPr>
        <w:spacing w:before="0" w:after="0" w:line="240" w:lineRule="auto"/>
      </w:pPr>
      <w:rPr>
        <w:b/>
        <w:bCs/>
      </w:rPr>
      <w:tblPr/>
      <w:tcPr>
        <w:tcBorders>
          <w:top w:val="double" w:sz="6" w:space="0" w:color="E3DD00" w:themeColor="accent4"/>
          <w:left w:val="single" w:sz="8" w:space="0" w:color="E3DD00" w:themeColor="accent4"/>
          <w:bottom w:val="single" w:sz="8" w:space="0" w:color="E3DD00" w:themeColor="accent4"/>
          <w:right w:val="single" w:sz="8" w:space="0" w:color="E3DD00" w:themeColor="accent4"/>
        </w:tcBorders>
      </w:tcPr>
    </w:tblStylePr>
    <w:tblStylePr w:type="firstCol">
      <w:rPr>
        <w:b/>
        <w:bCs/>
      </w:rPr>
    </w:tblStylePr>
    <w:tblStylePr w:type="lastCol">
      <w:rPr>
        <w:b/>
        <w:bCs/>
      </w:rPr>
    </w:tblStylePr>
    <w:tblStylePr w:type="band1Vert">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tblStylePr w:type="band1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style>
  <w:style w:type="table" w:styleId="LightList-Accent5">
    <w:name w:val="Light List Accent 5"/>
    <w:basedOn w:val="TableNormal"/>
    <w:uiPriority w:val="61"/>
    <w:rsid w:val="00B33F6F"/>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tblBorders>
    </w:tblPr>
    <w:tblStylePr w:type="firstRow">
      <w:pPr>
        <w:spacing w:before="0" w:after="0" w:line="240" w:lineRule="auto"/>
      </w:pPr>
      <w:rPr>
        <w:b/>
        <w:bCs/>
        <w:color w:val="FFFFFF" w:themeColor="background1"/>
      </w:rPr>
      <w:tblPr/>
      <w:tcPr>
        <w:shd w:val="clear" w:color="auto" w:fill="C8286E" w:themeFill="accent5"/>
      </w:tcPr>
    </w:tblStylePr>
    <w:tblStylePr w:type="lastRow">
      <w:pPr>
        <w:spacing w:before="0" w:after="0" w:line="240" w:lineRule="auto"/>
      </w:pPr>
      <w:rPr>
        <w:b/>
        <w:bCs/>
      </w:rPr>
      <w:tblPr/>
      <w:tcPr>
        <w:tcBorders>
          <w:top w:val="double" w:sz="6" w:space="0" w:color="C8286E" w:themeColor="accent5"/>
          <w:left w:val="single" w:sz="8" w:space="0" w:color="C8286E" w:themeColor="accent5"/>
          <w:bottom w:val="single" w:sz="8" w:space="0" w:color="C8286E" w:themeColor="accent5"/>
          <w:right w:val="single" w:sz="8" w:space="0" w:color="C8286E" w:themeColor="accent5"/>
        </w:tcBorders>
      </w:tcPr>
    </w:tblStylePr>
    <w:tblStylePr w:type="firstCol">
      <w:rPr>
        <w:b/>
        <w:bCs/>
      </w:rPr>
    </w:tblStylePr>
    <w:tblStylePr w:type="lastCol">
      <w:rPr>
        <w:b/>
        <w:bCs/>
      </w:rPr>
    </w:tblStylePr>
    <w:tblStylePr w:type="band1Vert">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tblStylePr w:type="band1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style>
  <w:style w:type="table" w:styleId="LightList-Accent6">
    <w:name w:val="Light List Accent 6"/>
    <w:basedOn w:val="TableNormal"/>
    <w:uiPriority w:val="61"/>
    <w:rsid w:val="00B33F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33F6F"/>
    <w:rPr>
      <w:color w:val="493928" w:themeColor="text1" w:themeShade="BF"/>
    </w:rPr>
    <w:tblPr>
      <w:tblStyleRowBandSize w:val="1"/>
      <w:tblStyleColBandSize w:val="1"/>
      <w:tblBorders>
        <w:top w:val="single" w:sz="8" w:space="0" w:color="624D36" w:themeColor="text1"/>
        <w:bottom w:val="single" w:sz="8" w:space="0" w:color="624D36" w:themeColor="text1"/>
      </w:tblBorders>
    </w:tblPr>
    <w:tblStylePr w:type="firstRow">
      <w:pPr>
        <w:spacing w:before="0" w:after="0" w:line="240" w:lineRule="auto"/>
      </w:pPr>
      <w:rPr>
        <w:b/>
        <w:bCs/>
      </w:rPr>
      <w:tblPr/>
      <w:tcPr>
        <w:tcBorders>
          <w:top w:val="single" w:sz="8" w:space="0" w:color="624D36" w:themeColor="text1"/>
          <w:left w:val="nil"/>
          <w:bottom w:val="single" w:sz="8" w:space="0" w:color="624D36" w:themeColor="text1"/>
          <w:right w:val="nil"/>
          <w:insideH w:val="nil"/>
          <w:insideV w:val="nil"/>
        </w:tcBorders>
      </w:tcPr>
    </w:tblStylePr>
    <w:tblStylePr w:type="lastRow">
      <w:pPr>
        <w:spacing w:before="0" w:after="0" w:line="240" w:lineRule="auto"/>
      </w:pPr>
      <w:rPr>
        <w:b/>
        <w:bCs/>
      </w:rPr>
      <w:tblPr/>
      <w:tcPr>
        <w:tcBorders>
          <w:top w:val="single" w:sz="8" w:space="0" w:color="624D36" w:themeColor="text1"/>
          <w:left w:val="nil"/>
          <w:bottom w:val="single" w:sz="8" w:space="0" w:color="624D3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3C5" w:themeFill="text1" w:themeFillTint="3F"/>
      </w:tcPr>
    </w:tblStylePr>
    <w:tblStylePr w:type="band1Horz">
      <w:tblPr/>
      <w:tcPr>
        <w:tcBorders>
          <w:left w:val="nil"/>
          <w:right w:val="nil"/>
          <w:insideH w:val="nil"/>
          <w:insideV w:val="nil"/>
        </w:tcBorders>
        <w:shd w:val="clear" w:color="auto" w:fill="DFD3C5" w:themeFill="text1" w:themeFillTint="3F"/>
      </w:tcPr>
    </w:tblStylePr>
  </w:style>
  <w:style w:type="table" w:styleId="LightShading-Accent1">
    <w:name w:val="Light Shading Accent 1"/>
    <w:basedOn w:val="TableNormal"/>
    <w:uiPriority w:val="60"/>
    <w:rsid w:val="00B33F6F"/>
    <w:rPr>
      <w:color w:val="25130C" w:themeColor="accent1" w:themeShade="BF"/>
    </w:rPr>
    <w:tblPr>
      <w:tblStyleRowBandSize w:val="1"/>
      <w:tblStyleColBandSize w:val="1"/>
      <w:tblBorders>
        <w:top w:val="single" w:sz="8" w:space="0" w:color="321A11" w:themeColor="accent1"/>
        <w:bottom w:val="single" w:sz="8" w:space="0" w:color="321A11" w:themeColor="accent1"/>
      </w:tblBorders>
    </w:tblPr>
    <w:tblStylePr w:type="firstRow">
      <w:pPr>
        <w:spacing w:before="0" w:after="0" w:line="240" w:lineRule="auto"/>
      </w:pPr>
      <w:rPr>
        <w:b/>
        <w:bCs/>
      </w:rPr>
      <w:tblPr/>
      <w:tcPr>
        <w:tcBorders>
          <w:top w:val="single" w:sz="8" w:space="0" w:color="321A11" w:themeColor="accent1"/>
          <w:left w:val="nil"/>
          <w:bottom w:val="single" w:sz="8" w:space="0" w:color="321A11" w:themeColor="accent1"/>
          <w:right w:val="nil"/>
          <w:insideH w:val="nil"/>
          <w:insideV w:val="nil"/>
        </w:tcBorders>
      </w:tcPr>
    </w:tblStylePr>
    <w:tblStylePr w:type="lastRow">
      <w:pPr>
        <w:spacing w:before="0" w:after="0" w:line="240" w:lineRule="auto"/>
      </w:pPr>
      <w:rPr>
        <w:b/>
        <w:bCs/>
      </w:rPr>
      <w:tblPr/>
      <w:tcPr>
        <w:tcBorders>
          <w:top w:val="single" w:sz="8" w:space="0" w:color="321A11" w:themeColor="accent1"/>
          <w:left w:val="nil"/>
          <w:bottom w:val="single" w:sz="8" w:space="0" w:color="321A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BAD" w:themeFill="accent1" w:themeFillTint="3F"/>
      </w:tcPr>
    </w:tblStylePr>
    <w:tblStylePr w:type="band1Horz">
      <w:tblPr/>
      <w:tcPr>
        <w:tcBorders>
          <w:left w:val="nil"/>
          <w:right w:val="nil"/>
          <w:insideH w:val="nil"/>
          <w:insideV w:val="nil"/>
        </w:tcBorders>
        <w:shd w:val="clear" w:color="auto" w:fill="E3BBAD" w:themeFill="accent1" w:themeFillTint="3F"/>
      </w:tcPr>
    </w:tblStylePr>
  </w:style>
  <w:style w:type="table" w:styleId="LightShading-Accent2">
    <w:name w:val="Light Shading Accent 2"/>
    <w:basedOn w:val="TableNormal"/>
    <w:uiPriority w:val="60"/>
    <w:rsid w:val="00B33F6F"/>
    <w:rPr>
      <w:color w:val="C7934D" w:themeColor="accent2" w:themeShade="BF"/>
    </w:rPr>
    <w:tblPr>
      <w:tblStyleRowBandSize w:val="1"/>
      <w:tblStyleColBandSize w:val="1"/>
      <w:tblBorders>
        <w:top w:val="single" w:sz="8" w:space="0" w:color="DEBF95" w:themeColor="accent2"/>
        <w:bottom w:val="single" w:sz="8" w:space="0" w:color="DEBF95" w:themeColor="accent2"/>
      </w:tblBorders>
    </w:tblPr>
    <w:tblStylePr w:type="firstRow">
      <w:pPr>
        <w:spacing w:before="0" w:after="0" w:line="240" w:lineRule="auto"/>
      </w:pPr>
      <w:rPr>
        <w:b/>
        <w:bCs/>
      </w:rPr>
      <w:tblPr/>
      <w:tcPr>
        <w:tcBorders>
          <w:top w:val="single" w:sz="8" w:space="0" w:color="DEBF95" w:themeColor="accent2"/>
          <w:left w:val="nil"/>
          <w:bottom w:val="single" w:sz="8" w:space="0" w:color="DEBF95" w:themeColor="accent2"/>
          <w:right w:val="nil"/>
          <w:insideH w:val="nil"/>
          <w:insideV w:val="nil"/>
        </w:tcBorders>
      </w:tcPr>
    </w:tblStylePr>
    <w:tblStylePr w:type="lastRow">
      <w:pPr>
        <w:spacing w:before="0" w:after="0" w:line="240" w:lineRule="auto"/>
      </w:pPr>
      <w:rPr>
        <w:b/>
        <w:bCs/>
      </w:rPr>
      <w:tblPr/>
      <w:tcPr>
        <w:tcBorders>
          <w:top w:val="single" w:sz="8" w:space="0" w:color="DEBF95" w:themeColor="accent2"/>
          <w:left w:val="nil"/>
          <w:bottom w:val="single" w:sz="8" w:space="0" w:color="DEBF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EE4" w:themeFill="accent2" w:themeFillTint="3F"/>
      </w:tcPr>
    </w:tblStylePr>
    <w:tblStylePr w:type="band1Horz">
      <w:tblPr/>
      <w:tcPr>
        <w:tcBorders>
          <w:left w:val="nil"/>
          <w:right w:val="nil"/>
          <w:insideH w:val="nil"/>
          <w:insideV w:val="nil"/>
        </w:tcBorders>
        <w:shd w:val="clear" w:color="auto" w:fill="F6EEE4" w:themeFill="accent2" w:themeFillTint="3F"/>
      </w:tcPr>
    </w:tblStylePr>
  </w:style>
  <w:style w:type="table" w:styleId="LightShading-Accent3">
    <w:name w:val="Light Shading Accent 3"/>
    <w:basedOn w:val="TableNormal"/>
    <w:uiPriority w:val="60"/>
    <w:rsid w:val="00B33F6F"/>
    <w:rPr>
      <w:color w:val="52B8E9" w:themeColor="accent3" w:themeShade="BF"/>
    </w:rPr>
    <w:tblPr>
      <w:tblStyleRowBandSize w:val="1"/>
      <w:tblStyleColBandSize w:val="1"/>
      <w:tblBorders>
        <w:top w:val="single" w:sz="8" w:space="0" w:color="B0DFF5" w:themeColor="accent3"/>
        <w:bottom w:val="single" w:sz="8" w:space="0" w:color="B0DFF5" w:themeColor="accent3"/>
      </w:tblBorders>
    </w:tblPr>
    <w:tblStylePr w:type="firstRow">
      <w:pPr>
        <w:spacing w:before="0" w:after="0" w:line="240" w:lineRule="auto"/>
      </w:pPr>
      <w:rPr>
        <w:b/>
        <w:bCs/>
      </w:rPr>
      <w:tblPr/>
      <w:tcPr>
        <w:tcBorders>
          <w:top w:val="single" w:sz="8" w:space="0" w:color="B0DFF5" w:themeColor="accent3"/>
          <w:left w:val="nil"/>
          <w:bottom w:val="single" w:sz="8" w:space="0" w:color="B0DFF5" w:themeColor="accent3"/>
          <w:right w:val="nil"/>
          <w:insideH w:val="nil"/>
          <w:insideV w:val="nil"/>
        </w:tcBorders>
      </w:tcPr>
    </w:tblStylePr>
    <w:tblStylePr w:type="lastRow">
      <w:pPr>
        <w:spacing w:before="0" w:after="0" w:line="240" w:lineRule="auto"/>
      </w:pPr>
      <w:rPr>
        <w:b/>
        <w:bCs/>
      </w:rPr>
      <w:tblPr/>
      <w:tcPr>
        <w:tcBorders>
          <w:top w:val="single" w:sz="8" w:space="0" w:color="B0DFF5" w:themeColor="accent3"/>
          <w:left w:val="nil"/>
          <w:bottom w:val="single" w:sz="8" w:space="0" w:color="B0DFF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7FC" w:themeFill="accent3" w:themeFillTint="3F"/>
      </w:tcPr>
    </w:tblStylePr>
    <w:tblStylePr w:type="band1Horz">
      <w:tblPr/>
      <w:tcPr>
        <w:tcBorders>
          <w:left w:val="nil"/>
          <w:right w:val="nil"/>
          <w:insideH w:val="nil"/>
          <w:insideV w:val="nil"/>
        </w:tcBorders>
        <w:shd w:val="clear" w:color="auto" w:fill="EBF7FC" w:themeFill="accent3" w:themeFillTint="3F"/>
      </w:tcPr>
    </w:tblStylePr>
  </w:style>
  <w:style w:type="table" w:styleId="LightShading-Accent4">
    <w:name w:val="Light Shading Accent 4"/>
    <w:basedOn w:val="TableNormal"/>
    <w:uiPriority w:val="60"/>
    <w:rsid w:val="00B33F6F"/>
    <w:rPr>
      <w:color w:val="AAA500" w:themeColor="accent4" w:themeShade="BF"/>
    </w:rPr>
    <w:tblPr>
      <w:tblStyleRowBandSize w:val="1"/>
      <w:tblStyleColBandSize w:val="1"/>
      <w:tblBorders>
        <w:top w:val="single" w:sz="8" w:space="0" w:color="E3DD00" w:themeColor="accent4"/>
        <w:bottom w:val="single" w:sz="8" w:space="0" w:color="E3DD00" w:themeColor="accent4"/>
      </w:tblBorders>
    </w:tblPr>
    <w:tblStylePr w:type="firstRow">
      <w:pPr>
        <w:spacing w:before="0" w:after="0" w:line="240" w:lineRule="auto"/>
      </w:pPr>
      <w:rPr>
        <w:b/>
        <w:bCs/>
      </w:rPr>
      <w:tblPr/>
      <w:tcPr>
        <w:tcBorders>
          <w:top w:val="single" w:sz="8" w:space="0" w:color="E3DD00" w:themeColor="accent4"/>
          <w:left w:val="nil"/>
          <w:bottom w:val="single" w:sz="8" w:space="0" w:color="E3DD00" w:themeColor="accent4"/>
          <w:right w:val="nil"/>
          <w:insideH w:val="nil"/>
          <w:insideV w:val="nil"/>
        </w:tcBorders>
      </w:tcPr>
    </w:tblStylePr>
    <w:tblStylePr w:type="lastRow">
      <w:pPr>
        <w:spacing w:before="0" w:after="0" w:line="240" w:lineRule="auto"/>
      </w:pPr>
      <w:rPr>
        <w:b/>
        <w:bCs/>
      </w:rPr>
      <w:tblPr/>
      <w:tcPr>
        <w:tcBorders>
          <w:top w:val="single" w:sz="8" w:space="0" w:color="E3DD00" w:themeColor="accent4"/>
          <w:left w:val="nil"/>
          <w:bottom w:val="single" w:sz="8" w:space="0" w:color="E3D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B9" w:themeFill="accent4" w:themeFillTint="3F"/>
      </w:tcPr>
    </w:tblStylePr>
    <w:tblStylePr w:type="band1Horz">
      <w:tblPr/>
      <w:tcPr>
        <w:tcBorders>
          <w:left w:val="nil"/>
          <w:right w:val="nil"/>
          <w:insideH w:val="nil"/>
          <w:insideV w:val="nil"/>
        </w:tcBorders>
        <w:shd w:val="clear" w:color="auto" w:fill="FFFDB9" w:themeFill="accent4" w:themeFillTint="3F"/>
      </w:tcPr>
    </w:tblStylePr>
  </w:style>
  <w:style w:type="table" w:styleId="LightShading-Accent5">
    <w:name w:val="Light Shading Accent 5"/>
    <w:basedOn w:val="TableNormal"/>
    <w:uiPriority w:val="60"/>
    <w:rsid w:val="00B33F6F"/>
    <w:rPr>
      <w:color w:val="951E52" w:themeColor="accent5" w:themeShade="BF"/>
    </w:rPr>
    <w:tblPr>
      <w:tblStyleRowBandSize w:val="1"/>
      <w:tblStyleColBandSize w:val="1"/>
      <w:tblBorders>
        <w:top w:val="single" w:sz="8" w:space="0" w:color="C8286E" w:themeColor="accent5"/>
        <w:bottom w:val="single" w:sz="8" w:space="0" w:color="C8286E" w:themeColor="accent5"/>
      </w:tblBorders>
    </w:tblPr>
    <w:tblStylePr w:type="firstRow">
      <w:pPr>
        <w:spacing w:before="0" w:after="0" w:line="240" w:lineRule="auto"/>
      </w:pPr>
      <w:rPr>
        <w:b/>
        <w:bCs/>
      </w:rPr>
      <w:tblPr/>
      <w:tcPr>
        <w:tcBorders>
          <w:top w:val="single" w:sz="8" w:space="0" w:color="C8286E" w:themeColor="accent5"/>
          <w:left w:val="nil"/>
          <w:bottom w:val="single" w:sz="8" w:space="0" w:color="C8286E" w:themeColor="accent5"/>
          <w:right w:val="nil"/>
          <w:insideH w:val="nil"/>
          <w:insideV w:val="nil"/>
        </w:tcBorders>
      </w:tcPr>
    </w:tblStylePr>
    <w:tblStylePr w:type="lastRow">
      <w:pPr>
        <w:spacing w:before="0" w:after="0" w:line="240" w:lineRule="auto"/>
      </w:pPr>
      <w:rPr>
        <w:b/>
        <w:bCs/>
      </w:rPr>
      <w:tblPr/>
      <w:tcPr>
        <w:tcBorders>
          <w:top w:val="single" w:sz="8" w:space="0" w:color="C8286E" w:themeColor="accent5"/>
          <w:left w:val="nil"/>
          <w:bottom w:val="single" w:sz="8" w:space="0" w:color="C828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7DA" w:themeFill="accent5" w:themeFillTint="3F"/>
      </w:tcPr>
    </w:tblStylePr>
    <w:tblStylePr w:type="band1Horz">
      <w:tblPr/>
      <w:tcPr>
        <w:tcBorders>
          <w:left w:val="nil"/>
          <w:right w:val="nil"/>
          <w:insideH w:val="nil"/>
          <w:insideV w:val="nil"/>
        </w:tcBorders>
        <w:shd w:val="clear" w:color="auto" w:fill="F3C7DA" w:themeFill="accent5" w:themeFillTint="3F"/>
      </w:tcPr>
    </w:tblStylePr>
  </w:style>
  <w:style w:type="table" w:styleId="LightShading-Accent6">
    <w:name w:val="Light Shading Accent 6"/>
    <w:basedOn w:val="TableNormal"/>
    <w:uiPriority w:val="60"/>
    <w:rsid w:val="00B33F6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B33F6F"/>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insideH w:val="single" w:sz="8" w:space="0" w:color="624D36" w:themeColor="text1"/>
        <w:insideV w:val="single" w:sz="8" w:space="0" w:color="624D3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4D36" w:themeColor="text1"/>
          <w:left w:val="single" w:sz="8" w:space="0" w:color="624D36" w:themeColor="text1"/>
          <w:bottom w:val="single" w:sz="18" w:space="0" w:color="624D36" w:themeColor="text1"/>
          <w:right w:val="single" w:sz="8" w:space="0" w:color="624D36" w:themeColor="text1"/>
          <w:insideH w:val="nil"/>
          <w:insideV w:val="single" w:sz="8" w:space="0" w:color="624D3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4D36" w:themeColor="text1"/>
          <w:left w:val="single" w:sz="8" w:space="0" w:color="624D36" w:themeColor="text1"/>
          <w:bottom w:val="single" w:sz="8" w:space="0" w:color="624D36" w:themeColor="text1"/>
          <w:right w:val="single" w:sz="8" w:space="0" w:color="624D36" w:themeColor="text1"/>
          <w:insideH w:val="nil"/>
          <w:insideV w:val="single" w:sz="8" w:space="0" w:color="624D3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4D36" w:themeColor="text1"/>
          <w:left w:val="single" w:sz="8" w:space="0" w:color="624D36" w:themeColor="text1"/>
          <w:bottom w:val="single" w:sz="8" w:space="0" w:color="624D36" w:themeColor="text1"/>
          <w:right w:val="single" w:sz="8" w:space="0" w:color="624D36" w:themeColor="text1"/>
        </w:tcBorders>
      </w:tcPr>
    </w:tblStylePr>
    <w:tblStylePr w:type="band1Vert">
      <w:tblPr/>
      <w:tcPr>
        <w:tcBorders>
          <w:top w:val="single" w:sz="8" w:space="0" w:color="624D36" w:themeColor="text1"/>
          <w:left w:val="single" w:sz="8" w:space="0" w:color="624D36" w:themeColor="text1"/>
          <w:bottom w:val="single" w:sz="8" w:space="0" w:color="624D36" w:themeColor="text1"/>
          <w:right w:val="single" w:sz="8" w:space="0" w:color="624D36" w:themeColor="text1"/>
        </w:tcBorders>
        <w:shd w:val="clear" w:color="auto" w:fill="DFD3C5" w:themeFill="text1" w:themeFillTint="3F"/>
      </w:tcPr>
    </w:tblStylePr>
    <w:tblStylePr w:type="band1Horz">
      <w:tblPr/>
      <w:tcPr>
        <w:tcBorders>
          <w:top w:val="single" w:sz="8" w:space="0" w:color="624D36" w:themeColor="text1"/>
          <w:left w:val="single" w:sz="8" w:space="0" w:color="624D36" w:themeColor="text1"/>
          <w:bottom w:val="single" w:sz="8" w:space="0" w:color="624D36" w:themeColor="text1"/>
          <w:right w:val="single" w:sz="8" w:space="0" w:color="624D36" w:themeColor="text1"/>
          <w:insideV w:val="single" w:sz="8" w:space="0" w:color="624D36" w:themeColor="text1"/>
        </w:tcBorders>
        <w:shd w:val="clear" w:color="auto" w:fill="DFD3C5" w:themeFill="text1" w:themeFillTint="3F"/>
      </w:tcPr>
    </w:tblStylePr>
    <w:tblStylePr w:type="band2Horz">
      <w:tblPr/>
      <w:tcPr>
        <w:tcBorders>
          <w:top w:val="single" w:sz="8" w:space="0" w:color="624D36" w:themeColor="text1"/>
          <w:left w:val="single" w:sz="8" w:space="0" w:color="624D36" w:themeColor="text1"/>
          <w:bottom w:val="single" w:sz="8" w:space="0" w:color="624D36" w:themeColor="text1"/>
          <w:right w:val="single" w:sz="8" w:space="0" w:color="624D36" w:themeColor="text1"/>
          <w:insideV w:val="single" w:sz="8" w:space="0" w:color="624D36" w:themeColor="text1"/>
        </w:tcBorders>
      </w:tcPr>
    </w:tblStylePr>
  </w:style>
  <w:style w:type="table" w:styleId="LightGrid-Accent1">
    <w:name w:val="Light Grid Accent 1"/>
    <w:basedOn w:val="TableNormal"/>
    <w:uiPriority w:val="62"/>
    <w:rsid w:val="00B33F6F"/>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insideH w:val="single" w:sz="8" w:space="0" w:color="321A11" w:themeColor="accent1"/>
        <w:insideV w:val="single" w:sz="8" w:space="0" w:color="321A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A11" w:themeColor="accent1"/>
          <w:left w:val="single" w:sz="8" w:space="0" w:color="321A11" w:themeColor="accent1"/>
          <w:bottom w:val="single" w:sz="18" w:space="0" w:color="321A11" w:themeColor="accent1"/>
          <w:right w:val="single" w:sz="8" w:space="0" w:color="321A11" w:themeColor="accent1"/>
          <w:insideH w:val="nil"/>
          <w:insideV w:val="single" w:sz="8" w:space="0" w:color="321A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A11" w:themeColor="accent1"/>
          <w:left w:val="single" w:sz="8" w:space="0" w:color="321A11" w:themeColor="accent1"/>
          <w:bottom w:val="single" w:sz="8" w:space="0" w:color="321A11" w:themeColor="accent1"/>
          <w:right w:val="single" w:sz="8" w:space="0" w:color="321A11" w:themeColor="accent1"/>
          <w:insideH w:val="nil"/>
          <w:insideV w:val="single" w:sz="8" w:space="0" w:color="321A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tcPr>
    </w:tblStylePr>
    <w:tblStylePr w:type="band1Vert">
      <w:tblPr/>
      <w:tcPr>
        <w:tcBorders>
          <w:top w:val="single" w:sz="8" w:space="0" w:color="321A11" w:themeColor="accent1"/>
          <w:left w:val="single" w:sz="8" w:space="0" w:color="321A11" w:themeColor="accent1"/>
          <w:bottom w:val="single" w:sz="8" w:space="0" w:color="321A11" w:themeColor="accent1"/>
          <w:right w:val="single" w:sz="8" w:space="0" w:color="321A11" w:themeColor="accent1"/>
        </w:tcBorders>
        <w:shd w:val="clear" w:color="auto" w:fill="E3BBAD" w:themeFill="accent1" w:themeFillTint="3F"/>
      </w:tcPr>
    </w:tblStylePr>
    <w:tblStylePr w:type="band1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insideV w:val="single" w:sz="8" w:space="0" w:color="321A11" w:themeColor="accent1"/>
        </w:tcBorders>
        <w:shd w:val="clear" w:color="auto" w:fill="E3BBAD" w:themeFill="accent1" w:themeFillTint="3F"/>
      </w:tcPr>
    </w:tblStylePr>
    <w:tblStylePr w:type="band2Horz">
      <w:tblPr/>
      <w:tcPr>
        <w:tcBorders>
          <w:top w:val="single" w:sz="8" w:space="0" w:color="321A11" w:themeColor="accent1"/>
          <w:left w:val="single" w:sz="8" w:space="0" w:color="321A11" w:themeColor="accent1"/>
          <w:bottom w:val="single" w:sz="8" w:space="0" w:color="321A11" w:themeColor="accent1"/>
          <w:right w:val="single" w:sz="8" w:space="0" w:color="321A11" w:themeColor="accent1"/>
          <w:insideV w:val="single" w:sz="8" w:space="0" w:color="321A11" w:themeColor="accent1"/>
        </w:tcBorders>
      </w:tcPr>
    </w:tblStylePr>
  </w:style>
  <w:style w:type="table" w:styleId="LightGrid-Accent2">
    <w:name w:val="Light Grid Accent 2"/>
    <w:basedOn w:val="TableNormal"/>
    <w:uiPriority w:val="62"/>
    <w:rsid w:val="00B33F6F"/>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insideH w:val="single" w:sz="8" w:space="0" w:color="DEBF95" w:themeColor="accent2"/>
        <w:insideV w:val="single" w:sz="8" w:space="0" w:color="DEBF9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F95" w:themeColor="accent2"/>
          <w:left w:val="single" w:sz="8" w:space="0" w:color="DEBF95" w:themeColor="accent2"/>
          <w:bottom w:val="single" w:sz="18" w:space="0" w:color="DEBF95" w:themeColor="accent2"/>
          <w:right w:val="single" w:sz="8" w:space="0" w:color="DEBF95" w:themeColor="accent2"/>
          <w:insideH w:val="nil"/>
          <w:insideV w:val="single" w:sz="8" w:space="0" w:color="DEBF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F95" w:themeColor="accent2"/>
          <w:left w:val="single" w:sz="8" w:space="0" w:color="DEBF95" w:themeColor="accent2"/>
          <w:bottom w:val="single" w:sz="8" w:space="0" w:color="DEBF95" w:themeColor="accent2"/>
          <w:right w:val="single" w:sz="8" w:space="0" w:color="DEBF95" w:themeColor="accent2"/>
          <w:insideH w:val="nil"/>
          <w:insideV w:val="single" w:sz="8" w:space="0" w:color="DEBF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tcPr>
    </w:tblStylePr>
    <w:tblStylePr w:type="band1Vert">
      <w:tblPr/>
      <w:tcPr>
        <w:tcBorders>
          <w:top w:val="single" w:sz="8" w:space="0" w:color="DEBF95" w:themeColor="accent2"/>
          <w:left w:val="single" w:sz="8" w:space="0" w:color="DEBF95" w:themeColor="accent2"/>
          <w:bottom w:val="single" w:sz="8" w:space="0" w:color="DEBF95" w:themeColor="accent2"/>
          <w:right w:val="single" w:sz="8" w:space="0" w:color="DEBF95" w:themeColor="accent2"/>
        </w:tcBorders>
        <w:shd w:val="clear" w:color="auto" w:fill="F6EEE4" w:themeFill="accent2" w:themeFillTint="3F"/>
      </w:tcPr>
    </w:tblStylePr>
    <w:tblStylePr w:type="band1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insideV w:val="single" w:sz="8" w:space="0" w:color="DEBF95" w:themeColor="accent2"/>
        </w:tcBorders>
        <w:shd w:val="clear" w:color="auto" w:fill="F6EEE4" w:themeFill="accent2" w:themeFillTint="3F"/>
      </w:tcPr>
    </w:tblStylePr>
    <w:tblStylePr w:type="band2Horz">
      <w:tblPr/>
      <w:tcPr>
        <w:tcBorders>
          <w:top w:val="single" w:sz="8" w:space="0" w:color="DEBF95" w:themeColor="accent2"/>
          <w:left w:val="single" w:sz="8" w:space="0" w:color="DEBF95" w:themeColor="accent2"/>
          <w:bottom w:val="single" w:sz="8" w:space="0" w:color="DEBF95" w:themeColor="accent2"/>
          <w:right w:val="single" w:sz="8" w:space="0" w:color="DEBF95" w:themeColor="accent2"/>
          <w:insideV w:val="single" w:sz="8" w:space="0" w:color="DEBF95" w:themeColor="accent2"/>
        </w:tcBorders>
      </w:tcPr>
    </w:tblStylePr>
  </w:style>
  <w:style w:type="table" w:styleId="LightGrid-Accent3">
    <w:name w:val="Light Grid Accent 3"/>
    <w:basedOn w:val="TableNormal"/>
    <w:uiPriority w:val="62"/>
    <w:rsid w:val="00B33F6F"/>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insideH w:val="single" w:sz="8" w:space="0" w:color="B0DFF5" w:themeColor="accent3"/>
        <w:insideV w:val="single" w:sz="8" w:space="0" w:color="B0DFF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DFF5" w:themeColor="accent3"/>
          <w:left w:val="single" w:sz="8" w:space="0" w:color="B0DFF5" w:themeColor="accent3"/>
          <w:bottom w:val="single" w:sz="18" w:space="0" w:color="B0DFF5" w:themeColor="accent3"/>
          <w:right w:val="single" w:sz="8" w:space="0" w:color="B0DFF5" w:themeColor="accent3"/>
          <w:insideH w:val="nil"/>
          <w:insideV w:val="single" w:sz="8" w:space="0" w:color="B0DFF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DFF5" w:themeColor="accent3"/>
          <w:left w:val="single" w:sz="8" w:space="0" w:color="B0DFF5" w:themeColor="accent3"/>
          <w:bottom w:val="single" w:sz="8" w:space="0" w:color="B0DFF5" w:themeColor="accent3"/>
          <w:right w:val="single" w:sz="8" w:space="0" w:color="B0DFF5" w:themeColor="accent3"/>
          <w:insideH w:val="nil"/>
          <w:insideV w:val="single" w:sz="8" w:space="0" w:color="B0DFF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tcPr>
    </w:tblStylePr>
    <w:tblStylePr w:type="band1Vert">
      <w:tblPr/>
      <w:tcPr>
        <w:tcBorders>
          <w:top w:val="single" w:sz="8" w:space="0" w:color="B0DFF5" w:themeColor="accent3"/>
          <w:left w:val="single" w:sz="8" w:space="0" w:color="B0DFF5" w:themeColor="accent3"/>
          <w:bottom w:val="single" w:sz="8" w:space="0" w:color="B0DFF5" w:themeColor="accent3"/>
          <w:right w:val="single" w:sz="8" w:space="0" w:color="B0DFF5" w:themeColor="accent3"/>
        </w:tcBorders>
        <w:shd w:val="clear" w:color="auto" w:fill="EBF7FC" w:themeFill="accent3" w:themeFillTint="3F"/>
      </w:tcPr>
    </w:tblStylePr>
    <w:tblStylePr w:type="band1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insideV w:val="single" w:sz="8" w:space="0" w:color="B0DFF5" w:themeColor="accent3"/>
        </w:tcBorders>
        <w:shd w:val="clear" w:color="auto" w:fill="EBF7FC" w:themeFill="accent3" w:themeFillTint="3F"/>
      </w:tcPr>
    </w:tblStylePr>
    <w:tblStylePr w:type="band2Horz">
      <w:tblPr/>
      <w:tcPr>
        <w:tcBorders>
          <w:top w:val="single" w:sz="8" w:space="0" w:color="B0DFF5" w:themeColor="accent3"/>
          <w:left w:val="single" w:sz="8" w:space="0" w:color="B0DFF5" w:themeColor="accent3"/>
          <w:bottom w:val="single" w:sz="8" w:space="0" w:color="B0DFF5" w:themeColor="accent3"/>
          <w:right w:val="single" w:sz="8" w:space="0" w:color="B0DFF5" w:themeColor="accent3"/>
          <w:insideV w:val="single" w:sz="8" w:space="0" w:color="B0DFF5" w:themeColor="accent3"/>
        </w:tcBorders>
      </w:tcPr>
    </w:tblStylePr>
  </w:style>
  <w:style w:type="table" w:styleId="LightGrid-Accent4">
    <w:name w:val="Light Grid Accent 4"/>
    <w:basedOn w:val="TableNormal"/>
    <w:uiPriority w:val="62"/>
    <w:rsid w:val="00B33F6F"/>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insideH w:val="single" w:sz="8" w:space="0" w:color="E3DD00" w:themeColor="accent4"/>
        <w:insideV w:val="single" w:sz="8" w:space="0" w:color="E3DD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DD00" w:themeColor="accent4"/>
          <w:left w:val="single" w:sz="8" w:space="0" w:color="E3DD00" w:themeColor="accent4"/>
          <w:bottom w:val="single" w:sz="18" w:space="0" w:color="E3DD00" w:themeColor="accent4"/>
          <w:right w:val="single" w:sz="8" w:space="0" w:color="E3DD00" w:themeColor="accent4"/>
          <w:insideH w:val="nil"/>
          <w:insideV w:val="single" w:sz="8" w:space="0" w:color="E3DD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DD00" w:themeColor="accent4"/>
          <w:left w:val="single" w:sz="8" w:space="0" w:color="E3DD00" w:themeColor="accent4"/>
          <w:bottom w:val="single" w:sz="8" w:space="0" w:color="E3DD00" w:themeColor="accent4"/>
          <w:right w:val="single" w:sz="8" w:space="0" w:color="E3DD00" w:themeColor="accent4"/>
          <w:insideH w:val="nil"/>
          <w:insideV w:val="single" w:sz="8" w:space="0" w:color="E3DD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tcPr>
    </w:tblStylePr>
    <w:tblStylePr w:type="band1Vert">
      <w:tblPr/>
      <w:tcPr>
        <w:tcBorders>
          <w:top w:val="single" w:sz="8" w:space="0" w:color="E3DD00" w:themeColor="accent4"/>
          <w:left w:val="single" w:sz="8" w:space="0" w:color="E3DD00" w:themeColor="accent4"/>
          <w:bottom w:val="single" w:sz="8" w:space="0" w:color="E3DD00" w:themeColor="accent4"/>
          <w:right w:val="single" w:sz="8" w:space="0" w:color="E3DD00" w:themeColor="accent4"/>
        </w:tcBorders>
        <w:shd w:val="clear" w:color="auto" w:fill="FFFDB9" w:themeFill="accent4" w:themeFillTint="3F"/>
      </w:tcPr>
    </w:tblStylePr>
    <w:tblStylePr w:type="band1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insideV w:val="single" w:sz="8" w:space="0" w:color="E3DD00" w:themeColor="accent4"/>
        </w:tcBorders>
        <w:shd w:val="clear" w:color="auto" w:fill="FFFDB9" w:themeFill="accent4" w:themeFillTint="3F"/>
      </w:tcPr>
    </w:tblStylePr>
    <w:tblStylePr w:type="band2Horz">
      <w:tblPr/>
      <w:tcPr>
        <w:tcBorders>
          <w:top w:val="single" w:sz="8" w:space="0" w:color="E3DD00" w:themeColor="accent4"/>
          <w:left w:val="single" w:sz="8" w:space="0" w:color="E3DD00" w:themeColor="accent4"/>
          <w:bottom w:val="single" w:sz="8" w:space="0" w:color="E3DD00" w:themeColor="accent4"/>
          <w:right w:val="single" w:sz="8" w:space="0" w:color="E3DD00" w:themeColor="accent4"/>
          <w:insideV w:val="single" w:sz="8" w:space="0" w:color="E3DD00" w:themeColor="accent4"/>
        </w:tcBorders>
      </w:tcPr>
    </w:tblStylePr>
  </w:style>
  <w:style w:type="table" w:styleId="LightGrid-Accent5">
    <w:name w:val="Light Grid Accent 5"/>
    <w:basedOn w:val="TableNormal"/>
    <w:uiPriority w:val="62"/>
    <w:rsid w:val="00B33F6F"/>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insideH w:val="single" w:sz="8" w:space="0" w:color="C8286E" w:themeColor="accent5"/>
        <w:insideV w:val="single" w:sz="8" w:space="0" w:color="C828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286E" w:themeColor="accent5"/>
          <w:left w:val="single" w:sz="8" w:space="0" w:color="C8286E" w:themeColor="accent5"/>
          <w:bottom w:val="single" w:sz="18" w:space="0" w:color="C8286E" w:themeColor="accent5"/>
          <w:right w:val="single" w:sz="8" w:space="0" w:color="C8286E" w:themeColor="accent5"/>
          <w:insideH w:val="nil"/>
          <w:insideV w:val="single" w:sz="8" w:space="0" w:color="C828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286E" w:themeColor="accent5"/>
          <w:left w:val="single" w:sz="8" w:space="0" w:color="C8286E" w:themeColor="accent5"/>
          <w:bottom w:val="single" w:sz="8" w:space="0" w:color="C8286E" w:themeColor="accent5"/>
          <w:right w:val="single" w:sz="8" w:space="0" w:color="C8286E" w:themeColor="accent5"/>
          <w:insideH w:val="nil"/>
          <w:insideV w:val="single" w:sz="8" w:space="0" w:color="C828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tcPr>
    </w:tblStylePr>
    <w:tblStylePr w:type="band1Vert">
      <w:tblPr/>
      <w:tcPr>
        <w:tcBorders>
          <w:top w:val="single" w:sz="8" w:space="0" w:color="C8286E" w:themeColor="accent5"/>
          <w:left w:val="single" w:sz="8" w:space="0" w:color="C8286E" w:themeColor="accent5"/>
          <w:bottom w:val="single" w:sz="8" w:space="0" w:color="C8286E" w:themeColor="accent5"/>
          <w:right w:val="single" w:sz="8" w:space="0" w:color="C8286E" w:themeColor="accent5"/>
        </w:tcBorders>
        <w:shd w:val="clear" w:color="auto" w:fill="F3C7DA" w:themeFill="accent5" w:themeFillTint="3F"/>
      </w:tcPr>
    </w:tblStylePr>
    <w:tblStylePr w:type="band1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insideV w:val="single" w:sz="8" w:space="0" w:color="C8286E" w:themeColor="accent5"/>
        </w:tcBorders>
        <w:shd w:val="clear" w:color="auto" w:fill="F3C7DA" w:themeFill="accent5" w:themeFillTint="3F"/>
      </w:tcPr>
    </w:tblStylePr>
    <w:tblStylePr w:type="band2Horz">
      <w:tblPr/>
      <w:tcPr>
        <w:tcBorders>
          <w:top w:val="single" w:sz="8" w:space="0" w:color="C8286E" w:themeColor="accent5"/>
          <w:left w:val="single" w:sz="8" w:space="0" w:color="C8286E" w:themeColor="accent5"/>
          <w:bottom w:val="single" w:sz="8" w:space="0" w:color="C8286E" w:themeColor="accent5"/>
          <w:right w:val="single" w:sz="8" w:space="0" w:color="C8286E" w:themeColor="accent5"/>
          <w:insideV w:val="single" w:sz="8" w:space="0" w:color="C8286E" w:themeColor="accent5"/>
        </w:tcBorders>
      </w:tcPr>
    </w:tblStylePr>
  </w:style>
  <w:style w:type="table" w:styleId="LightGrid-Accent6">
    <w:name w:val="Light Grid Accent 6"/>
    <w:basedOn w:val="TableNormal"/>
    <w:uiPriority w:val="62"/>
    <w:rsid w:val="00B33F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croText">
    <w:name w:val="macro"/>
    <w:link w:val="MacroTextChar"/>
    <w:uiPriority w:val="1"/>
    <w:semiHidden/>
    <w:rsid w:val="00B33F6F"/>
    <w:pPr>
      <w:tabs>
        <w:tab w:val="left" w:pos="480"/>
        <w:tab w:val="left" w:pos="960"/>
        <w:tab w:val="left" w:pos="1440"/>
        <w:tab w:val="left" w:pos="1920"/>
        <w:tab w:val="left" w:pos="2400"/>
        <w:tab w:val="left" w:pos="2880"/>
        <w:tab w:val="left" w:pos="3360"/>
        <w:tab w:val="left" w:pos="3840"/>
        <w:tab w:val="left" w:pos="4320"/>
      </w:tabs>
      <w:spacing w:line="288" w:lineRule="auto"/>
      <w:jc w:val="both"/>
    </w:pPr>
    <w:rPr>
      <w:rFonts w:ascii="Consolas" w:hAnsi="Consolas" w:cs="Consolas"/>
    </w:rPr>
  </w:style>
  <w:style w:type="character" w:customStyle="1" w:styleId="MacroTextChar">
    <w:name w:val="Macro Text Char"/>
    <w:basedOn w:val="DefaultParagraphFont"/>
    <w:link w:val="MacroText"/>
    <w:uiPriority w:val="1"/>
    <w:semiHidden/>
    <w:rsid w:val="00B33F6F"/>
    <w:rPr>
      <w:rFonts w:ascii="Consolas" w:hAnsi="Consolas" w:cs="Consolas"/>
    </w:rPr>
  </w:style>
  <w:style w:type="paragraph" w:styleId="MessageHeader">
    <w:name w:val="Message Header"/>
    <w:basedOn w:val="Normal"/>
    <w:link w:val="MessageHeaderChar"/>
    <w:uiPriority w:val="1"/>
    <w:semiHidden/>
    <w:rsid w:val="00B33F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1"/>
    <w:semiHidden/>
    <w:rsid w:val="00B33F6F"/>
    <w:rPr>
      <w:rFonts w:ascii="Calibri" w:eastAsiaTheme="majorEastAsia" w:hAnsi="Calibri" w:cs="Calibri"/>
      <w:sz w:val="24"/>
      <w:szCs w:val="24"/>
      <w:shd w:val="pct20" w:color="auto" w:fill="auto"/>
    </w:rPr>
  </w:style>
  <w:style w:type="table" w:styleId="MediumList1">
    <w:name w:val="Medium List 1"/>
    <w:basedOn w:val="TableNormal"/>
    <w:uiPriority w:val="65"/>
    <w:rsid w:val="00B33F6F"/>
    <w:rPr>
      <w:color w:val="624D36" w:themeColor="text1"/>
    </w:rPr>
    <w:tblPr>
      <w:tblStyleRowBandSize w:val="1"/>
      <w:tblStyleColBandSize w:val="1"/>
      <w:tblBorders>
        <w:top w:val="single" w:sz="8" w:space="0" w:color="624D36" w:themeColor="text1"/>
        <w:bottom w:val="single" w:sz="8" w:space="0" w:color="624D36" w:themeColor="text1"/>
      </w:tblBorders>
    </w:tblPr>
    <w:tblStylePr w:type="firstRow">
      <w:rPr>
        <w:rFonts w:asciiTheme="majorHAnsi" w:eastAsiaTheme="majorEastAsia" w:hAnsiTheme="majorHAnsi" w:cstheme="majorBidi"/>
      </w:rPr>
      <w:tblPr/>
      <w:tcPr>
        <w:tcBorders>
          <w:top w:val="nil"/>
          <w:bottom w:val="single" w:sz="8" w:space="0" w:color="624D36" w:themeColor="text1"/>
        </w:tcBorders>
      </w:tcPr>
    </w:tblStylePr>
    <w:tblStylePr w:type="lastRow">
      <w:rPr>
        <w:b/>
        <w:bCs/>
        <w:color w:val="321A11" w:themeColor="text2"/>
      </w:rPr>
      <w:tblPr/>
      <w:tcPr>
        <w:tcBorders>
          <w:top w:val="single" w:sz="8" w:space="0" w:color="624D36" w:themeColor="text1"/>
          <w:bottom w:val="single" w:sz="8" w:space="0" w:color="624D36" w:themeColor="text1"/>
        </w:tcBorders>
      </w:tcPr>
    </w:tblStylePr>
    <w:tblStylePr w:type="firstCol">
      <w:rPr>
        <w:b/>
        <w:bCs/>
      </w:rPr>
    </w:tblStylePr>
    <w:tblStylePr w:type="lastCol">
      <w:rPr>
        <w:b/>
        <w:bCs/>
      </w:rPr>
      <w:tblPr/>
      <w:tcPr>
        <w:tcBorders>
          <w:top w:val="single" w:sz="8" w:space="0" w:color="624D36" w:themeColor="text1"/>
          <w:bottom w:val="single" w:sz="8" w:space="0" w:color="624D36" w:themeColor="text1"/>
        </w:tcBorders>
      </w:tcPr>
    </w:tblStylePr>
    <w:tblStylePr w:type="band1Vert">
      <w:tblPr/>
      <w:tcPr>
        <w:shd w:val="clear" w:color="auto" w:fill="DFD3C5" w:themeFill="text1" w:themeFillTint="3F"/>
      </w:tcPr>
    </w:tblStylePr>
    <w:tblStylePr w:type="band1Horz">
      <w:tblPr/>
      <w:tcPr>
        <w:shd w:val="clear" w:color="auto" w:fill="DFD3C5" w:themeFill="text1" w:themeFillTint="3F"/>
      </w:tcPr>
    </w:tblStylePr>
  </w:style>
  <w:style w:type="table" w:styleId="MediumList1-Accent1">
    <w:name w:val="Medium List 1 Accent 1"/>
    <w:basedOn w:val="TableNormal"/>
    <w:uiPriority w:val="65"/>
    <w:rsid w:val="00B33F6F"/>
    <w:rPr>
      <w:color w:val="624D36" w:themeColor="text1"/>
    </w:rPr>
    <w:tblPr>
      <w:tblStyleRowBandSize w:val="1"/>
      <w:tblStyleColBandSize w:val="1"/>
      <w:tblBorders>
        <w:top w:val="single" w:sz="8" w:space="0" w:color="321A11" w:themeColor="accent1"/>
        <w:bottom w:val="single" w:sz="8" w:space="0" w:color="321A11" w:themeColor="accent1"/>
      </w:tblBorders>
    </w:tblPr>
    <w:tblStylePr w:type="firstRow">
      <w:rPr>
        <w:rFonts w:asciiTheme="majorHAnsi" w:eastAsiaTheme="majorEastAsia" w:hAnsiTheme="majorHAnsi" w:cstheme="majorBidi"/>
      </w:rPr>
      <w:tblPr/>
      <w:tcPr>
        <w:tcBorders>
          <w:top w:val="nil"/>
          <w:bottom w:val="single" w:sz="8" w:space="0" w:color="321A11" w:themeColor="accent1"/>
        </w:tcBorders>
      </w:tcPr>
    </w:tblStylePr>
    <w:tblStylePr w:type="lastRow">
      <w:rPr>
        <w:b/>
        <w:bCs/>
        <w:color w:val="321A11" w:themeColor="text2"/>
      </w:rPr>
      <w:tblPr/>
      <w:tcPr>
        <w:tcBorders>
          <w:top w:val="single" w:sz="8" w:space="0" w:color="321A11" w:themeColor="accent1"/>
          <w:bottom w:val="single" w:sz="8" w:space="0" w:color="321A11" w:themeColor="accent1"/>
        </w:tcBorders>
      </w:tcPr>
    </w:tblStylePr>
    <w:tblStylePr w:type="firstCol">
      <w:rPr>
        <w:b/>
        <w:bCs/>
      </w:rPr>
    </w:tblStylePr>
    <w:tblStylePr w:type="lastCol">
      <w:rPr>
        <w:b/>
        <w:bCs/>
      </w:rPr>
      <w:tblPr/>
      <w:tcPr>
        <w:tcBorders>
          <w:top w:val="single" w:sz="8" w:space="0" w:color="321A11" w:themeColor="accent1"/>
          <w:bottom w:val="single" w:sz="8" w:space="0" w:color="321A11" w:themeColor="accent1"/>
        </w:tcBorders>
      </w:tcPr>
    </w:tblStylePr>
    <w:tblStylePr w:type="band1Vert">
      <w:tblPr/>
      <w:tcPr>
        <w:shd w:val="clear" w:color="auto" w:fill="E3BBAD" w:themeFill="accent1" w:themeFillTint="3F"/>
      </w:tcPr>
    </w:tblStylePr>
    <w:tblStylePr w:type="band1Horz">
      <w:tblPr/>
      <w:tcPr>
        <w:shd w:val="clear" w:color="auto" w:fill="E3BBAD" w:themeFill="accent1" w:themeFillTint="3F"/>
      </w:tcPr>
    </w:tblStylePr>
  </w:style>
  <w:style w:type="table" w:styleId="MediumList1-Accent2">
    <w:name w:val="Medium List 1 Accent 2"/>
    <w:basedOn w:val="TableNormal"/>
    <w:uiPriority w:val="65"/>
    <w:rsid w:val="00B33F6F"/>
    <w:rPr>
      <w:color w:val="624D36" w:themeColor="text1"/>
    </w:rPr>
    <w:tblPr>
      <w:tblStyleRowBandSize w:val="1"/>
      <w:tblStyleColBandSize w:val="1"/>
      <w:tblBorders>
        <w:top w:val="single" w:sz="8" w:space="0" w:color="DEBF95" w:themeColor="accent2"/>
        <w:bottom w:val="single" w:sz="8" w:space="0" w:color="DEBF95" w:themeColor="accent2"/>
      </w:tblBorders>
    </w:tblPr>
    <w:tblStylePr w:type="firstRow">
      <w:rPr>
        <w:rFonts w:asciiTheme="majorHAnsi" w:eastAsiaTheme="majorEastAsia" w:hAnsiTheme="majorHAnsi" w:cstheme="majorBidi"/>
      </w:rPr>
      <w:tblPr/>
      <w:tcPr>
        <w:tcBorders>
          <w:top w:val="nil"/>
          <w:bottom w:val="single" w:sz="8" w:space="0" w:color="DEBF95" w:themeColor="accent2"/>
        </w:tcBorders>
      </w:tcPr>
    </w:tblStylePr>
    <w:tblStylePr w:type="lastRow">
      <w:rPr>
        <w:b/>
        <w:bCs/>
        <w:color w:val="321A11" w:themeColor="text2"/>
      </w:rPr>
      <w:tblPr/>
      <w:tcPr>
        <w:tcBorders>
          <w:top w:val="single" w:sz="8" w:space="0" w:color="DEBF95" w:themeColor="accent2"/>
          <w:bottom w:val="single" w:sz="8" w:space="0" w:color="DEBF95" w:themeColor="accent2"/>
        </w:tcBorders>
      </w:tcPr>
    </w:tblStylePr>
    <w:tblStylePr w:type="firstCol">
      <w:rPr>
        <w:b/>
        <w:bCs/>
      </w:rPr>
    </w:tblStylePr>
    <w:tblStylePr w:type="lastCol">
      <w:rPr>
        <w:b/>
        <w:bCs/>
      </w:rPr>
      <w:tblPr/>
      <w:tcPr>
        <w:tcBorders>
          <w:top w:val="single" w:sz="8" w:space="0" w:color="DEBF95" w:themeColor="accent2"/>
          <w:bottom w:val="single" w:sz="8" w:space="0" w:color="DEBF95" w:themeColor="accent2"/>
        </w:tcBorders>
      </w:tcPr>
    </w:tblStylePr>
    <w:tblStylePr w:type="band1Vert">
      <w:tblPr/>
      <w:tcPr>
        <w:shd w:val="clear" w:color="auto" w:fill="F6EEE4" w:themeFill="accent2" w:themeFillTint="3F"/>
      </w:tcPr>
    </w:tblStylePr>
    <w:tblStylePr w:type="band1Horz">
      <w:tblPr/>
      <w:tcPr>
        <w:shd w:val="clear" w:color="auto" w:fill="F6EEE4" w:themeFill="accent2" w:themeFillTint="3F"/>
      </w:tcPr>
    </w:tblStylePr>
  </w:style>
  <w:style w:type="table" w:styleId="MediumList1-Accent3">
    <w:name w:val="Medium List 1 Accent 3"/>
    <w:basedOn w:val="TableNormal"/>
    <w:uiPriority w:val="65"/>
    <w:rsid w:val="00B33F6F"/>
    <w:rPr>
      <w:color w:val="624D36" w:themeColor="text1"/>
    </w:rPr>
    <w:tblPr>
      <w:tblStyleRowBandSize w:val="1"/>
      <w:tblStyleColBandSize w:val="1"/>
      <w:tblBorders>
        <w:top w:val="single" w:sz="8" w:space="0" w:color="B0DFF5" w:themeColor="accent3"/>
        <w:bottom w:val="single" w:sz="8" w:space="0" w:color="B0DFF5" w:themeColor="accent3"/>
      </w:tblBorders>
    </w:tblPr>
    <w:tblStylePr w:type="firstRow">
      <w:rPr>
        <w:rFonts w:asciiTheme="majorHAnsi" w:eastAsiaTheme="majorEastAsia" w:hAnsiTheme="majorHAnsi" w:cstheme="majorBidi"/>
      </w:rPr>
      <w:tblPr/>
      <w:tcPr>
        <w:tcBorders>
          <w:top w:val="nil"/>
          <w:bottom w:val="single" w:sz="8" w:space="0" w:color="B0DFF5" w:themeColor="accent3"/>
        </w:tcBorders>
      </w:tcPr>
    </w:tblStylePr>
    <w:tblStylePr w:type="lastRow">
      <w:rPr>
        <w:b/>
        <w:bCs/>
        <w:color w:val="321A11" w:themeColor="text2"/>
      </w:rPr>
      <w:tblPr/>
      <w:tcPr>
        <w:tcBorders>
          <w:top w:val="single" w:sz="8" w:space="0" w:color="B0DFF5" w:themeColor="accent3"/>
          <w:bottom w:val="single" w:sz="8" w:space="0" w:color="B0DFF5" w:themeColor="accent3"/>
        </w:tcBorders>
      </w:tcPr>
    </w:tblStylePr>
    <w:tblStylePr w:type="firstCol">
      <w:rPr>
        <w:b/>
        <w:bCs/>
      </w:rPr>
    </w:tblStylePr>
    <w:tblStylePr w:type="lastCol">
      <w:rPr>
        <w:b/>
        <w:bCs/>
      </w:rPr>
      <w:tblPr/>
      <w:tcPr>
        <w:tcBorders>
          <w:top w:val="single" w:sz="8" w:space="0" w:color="B0DFF5" w:themeColor="accent3"/>
          <w:bottom w:val="single" w:sz="8" w:space="0" w:color="B0DFF5" w:themeColor="accent3"/>
        </w:tcBorders>
      </w:tcPr>
    </w:tblStylePr>
    <w:tblStylePr w:type="band1Vert">
      <w:tblPr/>
      <w:tcPr>
        <w:shd w:val="clear" w:color="auto" w:fill="EBF7FC" w:themeFill="accent3" w:themeFillTint="3F"/>
      </w:tcPr>
    </w:tblStylePr>
    <w:tblStylePr w:type="band1Horz">
      <w:tblPr/>
      <w:tcPr>
        <w:shd w:val="clear" w:color="auto" w:fill="EBF7FC" w:themeFill="accent3" w:themeFillTint="3F"/>
      </w:tcPr>
    </w:tblStylePr>
  </w:style>
  <w:style w:type="table" w:styleId="MediumList1-Accent4">
    <w:name w:val="Medium List 1 Accent 4"/>
    <w:basedOn w:val="TableNormal"/>
    <w:uiPriority w:val="65"/>
    <w:rsid w:val="00B33F6F"/>
    <w:rPr>
      <w:color w:val="624D36" w:themeColor="text1"/>
    </w:rPr>
    <w:tblPr>
      <w:tblStyleRowBandSize w:val="1"/>
      <w:tblStyleColBandSize w:val="1"/>
      <w:tblBorders>
        <w:top w:val="single" w:sz="8" w:space="0" w:color="E3DD00" w:themeColor="accent4"/>
        <w:bottom w:val="single" w:sz="8" w:space="0" w:color="E3DD00" w:themeColor="accent4"/>
      </w:tblBorders>
    </w:tblPr>
    <w:tblStylePr w:type="firstRow">
      <w:rPr>
        <w:rFonts w:asciiTheme="majorHAnsi" w:eastAsiaTheme="majorEastAsia" w:hAnsiTheme="majorHAnsi" w:cstheme="majorBidi"/>
      </w:rPr>
      <w:tblPr/>
      <w:tcPr>
        <w:tcBorders>
          <w:top w:val="nil"/>
          <w:bottom w:val="single" w:sz="8" w:space="0" w:color="E3DD00" w:themeColor="accent4"/>
        </w:tcBorders>
      </w:tcPr>
    </w:tblStylePr>
    <w:tblStylePr w:type="lastRow">
      <w:rPr>
        <w:b/>
        <w:bCs/>
        <w:color w:val="321A11" w:themeColor="text2"/>
      </w:rPr>
      <w:tblPr/>
      <w:tcPr>
        <w:tcBorders>
          <w:top w:val="single" w:sz="8" w:space="0" w:color="E3DD00" w:themeColor="accent4"/>
          <w:bottom w:val="single" w:sz="8" w:space="0" w:color="E3DD00" w:themeColor="accent4"/>
        </w:tcBorders>
      </w:tcPr>
    </w:tblStylePr>
    <w:tblStylePr w:type="firstCol">
      <w:rPr>
        <w:b/>
        <w:bCs/>
      </w:rPr>
    </w:tblStylePr>
    <w:tblStylePr w:type="lastCol">
      <w:rPr>
        <w:b/>
        <w:bCs/>
      </w:rPr>
      <w:tblPr/>
      <w:tcPr>
        <w:tcBorders>
          <w:top w:val="single" w:sz="8" w:space="0" w:color="E3DD00" w:themeColor="accent4"/>
          <w:bottom w:val="single" w:sz="8" w:space="0" w:color="E3DD00" w:themeColor="accent4"/>
        </w:tcBorders>
      </w:tcPr>
    </w:tblStylePr>
    <w:tblStylePr w:type="band1Vert">
      <w:tblPr/>
      <w:tcPr>
        <w:shd w:val="clear" w:color="auto" w:fill="FFFDB9" w:themeFill="accent4" w:themeFillTint="3F"/>
      </w:tcPr>
    </w:tblStylePr>
    <w:tblStylePr w:type="band1Horz">
      <w:tblPr/>
      <w:tcPr>
        <w:shd w:val="clear" w:color="auto" w:fill="FFFDB9" w:themeFill="accent4" w:themeFillTint="3F"/>
      </w:tcPr>
    </w:tblStylePr>
  </w:style>
  <w:style w:type="table" w:styleId="MediumList1-Accent5">
    <w:name w:val="Medium List 1 Accent 5"/>
    <w:basedOn w:val="TableNormal"/>
    <w:uiPriority w:val="65"/>
    <w:rsid w:val="00B33F6F"/>
    <w:rPr>
      <w:color w:val="624D36" w:themeColor="text1"/>
    </w:rPr>
    <w:tblPr>
      <w:tblStyleRowBandSize w:val="1"/>
      <w:tblStyleColBandSize w:val="1"/>
      <w:tblBorders>
        <w:top w:val="single" w:sz="8" w:space="0" w:color="C8286E" w:themeColor="accent5"/>
        <w:bottom w:val="single" w:sz="8" w:space="0" w:color="C8286E" w:themeColor="accent5"/>
      </w:tblBorders>
    </w:tblPr>
    <w:tblStylePr w:type="firstRow">
      <w:rPr>
        <w:rFonts w:asciiTheme="majorHAnsi" w:eastAsiaTheme="majorEastAsia" w:hAnsiTheme="majorHAnsi" w:cstheme="majorBidi"/>
      </w:rPr>
      <w:tblPr/>
      <w:tcPr>
        <w:tcBorders>
          <w:top w:val="nil"/>
          <w:bottom w:val="single" w:sz="8" w:space="0" w:color="C8286E" w:themeColor="accent5"/>
        </w:tcBorders>
      </w:tcPr>
    </w:tblStylePr>
    <w:tblStylePr w:type="lastRow">
      <w:rPr>
        <w:b/>
        <w:bCs/>
        <w:color w:val="321A11" w:themeColor="text2"/>
      </w:rPr>
      <w:tblPr/>
      <w:tcPr>
        <w:tcBorders>
          <w:top w:val="single" w:sz="8" w:space="0" w:color="C8286E" w:themeColor="accent5"/>
          <w:bottom w:val="single" w:sz="8" w:space="0" w:color="C8286E" w:themeColor="accent5"/>
        </w:tcBorders>
      </w:tcPr>
    </w:tblStylePr>
    <w:tblStylePr w:type="firstCol">
      <w:rPr>
        <w:b/>
        <w:bCs/>
      </w:rPr>
    </w:tblStylePr>
    <w:tblStylePr w:type="lastCol">
      <w:rPr>
        <w:b/>
        <w:bCs/>
      </w:rPr>
      <w:tblPr/>
      <w:tcPr>
        <w:tcBorders>
          <w:top w:val="single" w:sz="8" w:space="0" w:color="C8286E" w:themeColor="accent5"/>
          <w:bottom w:val="single" w:sz="8" w:space="0" w:color="C8286E" w:themeColor="accent5"/>
        </w:tcBorders>
      </w:tcPr>
    </w:tblStylePr>
    <w:tblStylePr w:type="band1Vert">
      <w:tblPr/>
      <w:tcPr>
        <w:shd w:val="clear" w:color="auto" w:fill="F3C7DA" w:themeFill="accent5" w:themeFillTint="3F"/>
      </w:tcPr>
    </w:tblStylePr>
    <w:tblStylePr w:type="band1Horz">
      <w:tblPr/>
      <w:tcPr>
        <w:shd w:val="clear" w:color="auto" w:fill="F3C7DA" w:themeFill="accent5" w:themeFillTint="3F"/>
      </w:tcPr>
    </w:tblStylePr>
  </w:style>
  <w:style w:type="table" w:styleId="MediumList1-Accent6">
    <w:name w:val="Medium List 1 Accent 6"/>
    <w:basedOn w:val="TableNormal"/>
    <w:uiPriority w:val="65"/>
    <w:rsid w:val="00B33F6F"/>
    <w:rPr>
      <w:color w:val="624D36"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321A11"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33F6F"/>
    <w:rPr>
      <w:rFonts w:eastAsiaTheme="majorEastAsia"/>
      <w:color w:val="624D36" w:themeColor="text1"/>
    </w:rPr>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tblBorders>
    </w:tblPr>
    <w:tblStylePr w:type="firstRow">
      <w:rPr>
        <w:sz w:val="24"/>
        <w:szCs w:val="24"/>
      </w:rPr>
      <w:tblPr/>
      <w:tcPr>
        <w:tcBorders>
          <w:top w:val="nil"/>
          <w:left w:val="nil"/>
          <w:bottom w:val="single" w:sz="24" w:space="0" w:color="624D36" w:themeColor="text1"/>
          <w:right w:val="nil"/>
          <w:insideH w:val="nil"/>
          <w:insideV w:val="nil"/>
        </w:tcBorders>
        <w:shd w:val="clear" w:color="auto" w:fill="FFFFFF" w:themeFill="background1"/>
      </w:tcPr>
    </w:tblStylePr>
    <w:tblStylePr w:type="lastRow">
      <w:tblPr/>
      <w:tcPr>
        <w:tcBorders>
          <w:top w:val="single" w:sz="8" w:space="0" w:color="624D3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4D36" w:themeColor="text1"/>
          <w:insideH w:val="nil"/>
          <w:insideV w:val="nil"/>
        </w:tcBorders>
        <w:shd w:val="clear" w:color="auto" w:fill="FFFFFF" w:themeFill="background1"/>
      </w:tcPr>
    </w:tblStylePr>
    <w:tblStylePr w:type="lastCol">
      <w:tblPr/>
      <w:tcPr>
        <w:tcBorders>
          <w:top w:val="nil"/>
          <w:left w:val="single" w:sz="8" w:space="0" w:color="624D3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3C5" w:themeFill="text1" w:themeFillTint="3F"/>
      </w:tcPr>
    </w:tblStylePr>
    <w:tblStylePr w:type="band1Horz">
      <w:tblPr/>
      <w:tcPr>
        <w:tcBorders>
          <w:top w:val="nil"/>
          <w:bottom w:val="nil"/>
          <w:insideH w:val="nil"/>
          <w:insideV w:val="nil"/>
        </w:tcBorders>
        <w:shd w:val="clear" w:color="auto" w:fill="DFD3C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33F6F"/>
    <w:rPr>
      <w:rFonts w:eastAsiaTheme="majorEastAsia"/>
      <w:color w:val="624D36" w:themeColor="text1"/>
    </w:rPr>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tblBorders>
    </w:tblPr>
    <w:tblStylePr w:type="firstRow">
      <w:rPr>
        <w:sz w:val="24"/>
        <w:szCs w:val="24"/>
      </w:rPr>
      <w:tblPr/>
      <w:tcPr>
        <w:tcBorders>
          <w:top w:val="nil"/>
          <w:left w:val="nil"/>
          <w:bottom w:val="single" w:sz="24" w:space="0" w:color="321A11" w:themeColor="accent1"/>
          <w:right w:val="nil"/>
          <w:insideH w:val="nil"/>
          <w:insideV w:val="nil"/>
        </w:tcBorders>
        <w:shd w:val="clear" w:color="auto" w:fill="FFFFFF" w:themeFill="background1"/>
      </w:tcPr>
    </w:tblStylePr>
    <w:tblStylePr w:type="lastRow">
      <w:tblPr/>
      <w:tcPr>
        <w:tcBorders>
          <w:top w:val="single" w:sz="8" w:space="0" w:color="321A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A11" w:themeColor="accent1"/>
          <w:insideH w:val="nil"/>
          <w:insideV w:val="nil"/>
        </w:tcBorders>
        <w:shd w:val="clear" w:color="auto" w:fill="FFFFFF" w:themeFill="background1"/>
      </w:tcPr>
    </w:tblStylePr>
    <w:tblStylePr w:type="lastCol">
      <w:tblPr/>
      <w:tcPr>
        <w:tcBorders>
          <w:top w:val="nil"/>
          <w:left w:val="single" w:sz="8" w:space="0" w:color="321A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BAD" w:themeFill="accent1" w:themeFillTint="3F"/>
      </w:tcPr>
    </w:tblStylePr>
    <w:tblStylePr w:type="band1Horz">
      <w:tblPr/>
      <w:tcPr>
        <w:tcBorders>
          <w:top w:val="nil"/>
          <w:bottom w:val="nil"/>
          <w:insideH w:val="nil"/>
          <w:insideV w:val="nil"/>
        </w:tcBorders>
        <w:shd w:val="clear" w:color="auto" w:fill="E3BBA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33F6F"/>
    <w:rPr>
      <w:rFonts w:eastAsiaTheme="majorEastAsia"/>
      <w:color w:val="624D36" w:themeColor="text1"/>
    </w:rPr>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tblBorders>
    </w:tblPr>
    <w:tblStylePr w:type="firstRow">
      <w:rPr>
        <w:sz w:val="24"/>
        <w:szCs w:val="24"/>
      </w:rPr>
      <w:tblPr/>
      <w:tcPr>
        <w:tcBorders>
          <w:top w:val="nil"/>
          <w:left w:val="nil"/>
          <w:bottom w:val="single" w:sz="24" w:space="0" w:color="DEBF95" w:themeColor="accent2"/>
          <w:right w:val="nil"/>
          <w:insideH w:val="nil"/>
          <w:insideV w:val="nil"/>
        </w:tcBorders>
        <w:shd w:val="clear" w:color="auto" w:fill="FFFFFF" w:themeFill="background1"/>
      </w:tcPr>
    </w:tblStylePr>
    <w:tblStylePr w:type="lastRow">
      <w:tblPr/>
      <w:tcPr>
        <w:tcBorders>
          <w:top w:val="single" w:sz="8" w:space="0" w:color="DEBF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F95" w:themeColor="accent2"/>
          <w:insideH w:val="nil"/>
          <w:insideV w:val="nil"/>
        </w:tcBorders>
        <w:shd w:val="clear" w:color="auto" w:fill="FFFFFF" w:themeFill="background1"/>
      </w:tcPr>
    </w:tblStylePr>
    <w:tblStylePr w:type="lastCol">
      <w:tblPr/>
      <w:tcPr>
        <w:tcBorders>
          <w:top w:val="nil"/>
          <w:left w:val="single" w:sz="8" w:space="0" w:color="DEBF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EE4" w:themeFill="accent2" w:themeFillTint="3F"/>
      </w:tcPr>
    </w:tblStylePr>
    <w:tblStylePr w:type="band1Horz">
      <w:tblPr/>
      <w:tcPr>
        <w:tcBorders>
          <w:top w:val="nil"/>
          <w:bottom w:val="nil"/>
          <w:insideH w:val="nil"/>
          <w:insideV w:val="nil"/>
        </w:tcBorders>
        <w:shd w:val="clear" w:color="auto" w:fill="F6EEE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33F6F"/>
    <w:rPr>
      <w:rFonts w:eastAsiaTheme="majorEastAsia"/>
      <w:color w:val="624D36" w:themeColor="text1"/>
    </w:rPr>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tblBorders>
    </w:tblPr>
    <w:tblStylePr w:type="firstRow">
      <w:rPr>
        <w:sz w:val="24"/>
        <w:szCs w:val="24"/>
      </w:rPr>
      <w:tblPr/>
      <w:tcPr>
        <w:tcBorders>
          <w:top w:val="nil"/>
          <w:left w:val="nil"/>
          <w:bottom w:val="single" w:sz="24" w:space="0" w:color="B0DFF5" w:themeColor="accent3"/>
          <w:right w:val="nil"/>
          <w:insideH w:val="nil"/>
          <w:insideV w:val="nil"/>
        </w:tcBorders>
        <w:shd w:val="clear" w:color="auto" w:fill="FFFFFF" w:themeFill="background1"/>
      </w:tcPr>
    </w:tblStylePr>
    <w:tblStylePr w:type="lastRow">
      <w:tblPr/>
      <w:tcPr>
        <w:tcBorders>
          <w:top w:val="single" w:sz="8" w:space="0" w:color="B0DFF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DFF5" w:themeColor="accent3"/>
          <w:insideH w:val="nil"/>
          <w:insideV w:val="nil"/>
        </w:tcBorders>
        <w:shd w:val="clear" w:color="auto" w:fill="FFFFFF" w:themeFill="background1"/>
      </w:tcPr>
    </w:tblStylePr>
    <w:tblStylePr w:type="lastCol">
      <w:tblPr/>
      <w:tcPr>
        <w:tcBorders>
          <w:top w:val="nil"/>
          <w:left w:val="single" w:sz="8" w:space="0" w:color="B0DFF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7FC" w:themeFill="accent3" w:themeFillTint="3F"/>
      </w:tcPr>
    </w:tblStylePr>
    <w:tblStylePr w:type="band1Horz">
      <w:tblPr/>
      <w:tcPr>
        <w:tcBorders>
          <w:top w:val="nil"/>
          <w:bottom w:val="nil"/>
          <w:insideH w:val="nil"/>
          <w:insideV w:val="nil"/>
        </w:tcBorders>
        <w:shd w:val="clear" w:color="auto" w:fill="EBF7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33F6F"/>
    <w:rPr>
      <w:rFonts w:eastAsiaTheme="majorEastAsia"/>
      <w:color w:val="624D36" w:themeColor="text1"/>
    </w:rPr>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tblBorders>
    </w:tblPr>
    <w:tblStylePr w:type="firstRow">
      <w:rPr>
        <w:sz w:val="24"/>
        <w:szCs w:val="24"/>
      </w:rPr>
      <w:tblPr/>
      <w:tcPr>
        <w:tcBorders>
          <w:top w:val="nil"/>
          <w:left w:val="nil"/>
          <w:bottom w:val="single" w:sz="24" w:space="0" w:color="E3DD00" w:themeColor="accent4"/>
          <w:right w:val="nil"/>
          <w:insideH w:val="nil"/>
          <w:insideV w:val="nil"/>
        </w:tcBorders>
        <w:shd w:val="clear" w:color="auto" w:fill="FFFFFF" w:themeFill="background1"/>
      </w:tcPr>
    </w:tblStylePr>
    <w:tblStylePr w:type="lastRow">
      <w:tblPr/>
      <w:tcPr>
        <w:tcBorders>
          <w:top w:val="single" w:sz="8" w:space="0" w:color="E3DD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DD00" w:themeColor="accent4"/>
          <w:insideH w:val="nil"/>
          <w:insideV w:val="nil"/>
        </w:tcBorders>
        <w:shd w:val="clear" w:color="auto" w:fill="FFFFFF" w:themeFill="background1"/>
      </w:tcPr>
    </w:tblStylePr>
    <w:tblStylePr w:type="lastCol">
      <w:tblPr/>
      <w:tcPr>
        <w:tcBorders>
          <w:top w:val="nil"/>
          <w:left w:val="single" w:sz="8" w:space="0" w:color="E3DD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B9" w:themeFill="accent4" w:themeFillTint="3F"/>
      </w:tcPr>
    </w:tblStylePr>
    <w:tblStylePr w:type="band1Horz">
      <w:tblPr/>
      <w:tcPr>
        <w:tcBorders>
          <w:top w:val="nil"/>
          <w:bottom w:val="nil"/>
          <w:insideH w:val="nil"/>
          <w:insideV w:val="nil"/>
        </w:tcBorders>
        <w:shd w:val="clear" w:color="auto" w:fill="FFFD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33F6F"/>
    <w:rPr>
      <w:rFonts w:eastAsiaTheme="majorEastAsia"/>
      <w:color w:val="624D36" w:themeColor="text1"/>
    </w:rPr>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tblBorders>
    </w:tblPr>
    <w:tblStylePr w:type="firstRow">
      <w:rPr>
        <w:sz w:val="24"/>
        <w:szCs w:val="24"/>
      </w:rPr>
      <w:tblPr/>
      <w:tcPr>
        <w:tcBorders>
          <w:top w:val="nil"/>
          <w:left w:val="nil"/>
          <w:bottom w:val="single" w:sz="24" w:space="0" w:color="C8286E" w:themeColor="accent5"/>
          <w:right w:val="nil"/>
          <w:insideH w:val="nil"/>
          <w:insideV w:val="nil"/>
        </w:tcBorders>
        <w:shd w:val="clear" w:color="auto" w:fill="FFFFFF" w:themeFill="background1"/>
      </w:tcPr>
    </w:tblStylePr>
    <w:tblStylePr w:type="lastRow">
      <w:tblPr/>
      <w:tcPr>
        <w:tcBorders>
          <w:top w:val="single" w:sz="8" w:space="0" w:color="C828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286E" w:themeColor="accent5"/>
          <w:insideH w:val="nil"/>
          <w:insideV w:val="nil"/>
        </w:tcBorders>
        <w:shd w:val="clear" w:color="auto" w:fill="FFFFFF" w:themeFill="background1"/>
      </w:tcPr>
    </w:tblStylePr>
    <w:tblStylePr w:type="lastCol">
      <w:tblPr/>
      <w:tcPr>
        <w:tcBorders>
          <w:top w:val="nil"/>
          <w:left w:val="single" w:sz="8" w:space="0" w:color="C828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7DA" w:themeFill="accent5" w:themeFillTint="3F"/>
      </w:tcPr>
    </w:tblStylePr>
    <w:tblStylePr w:type="band1Horz">
      <w:tblPr/>
      <w:tcPr>
        <w:tcBorders>
          <w:top w:val="nil"/>
          <w:bottom w:val="nil"/>
          <w:insideH w:val="nil"/>
          <w:insideV w:val="nil"/>
        </w:tcBorders>
        <w:shd w:val="clear" w:color="auto" w:fill="F3C7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33F6F"/>
    <w:rPr>
      <w:rFonts w:eastAsiaTheme="majorEastAsia"/>
      <w:color w:val="624D36"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33F6F"/>
    <w:tblPr>
      <w:tblStyleRowBandSize w:val="1"/>
      <w:tblStyleColBandSize w:val="1"/>
      <w:tbl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single" w:sz="8" w:space="0" w:color="9B7A56" w:themeColor="text1" w:themeTint="BF"/>
      </w:tblBorders>
    </w:tblPr>
    <w:tblStylePr w:type="firstRow">
      <w:pPr>
        <w:spacing w:before="0" w:after="0" w:line="240" w:lineRule="auto"/>
      </w:pPr>
      <w:rPr>
        <w:b/>
        <w:bCs/>
        <w:color w:val="FFFFFF" w:themeColor="background1"/>
      </w:rPr>
      <w:tblPr/>
      <w:tcPr>
        <w:tc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nil"/>
          <w:insideV w:val="nil"/>
        </w:tcBorders>
        <w:shd w:val="clear" w:color="auto" w:fill="624D36" w:themeFill="text1"/>
      </w:tcPr>
    </w:tblStylePr>
    <w:tblStylePr w:type="lastRow">
      <w:pPr>
        <w:spacing w:before="0" w:after="0" w:line="240" w:lineRule="auto"/>
      </w:pPr>
      <w:rPr>
        <w:b/>
        <w:bCs/>
      </w:rPr>
      <w:tblPr/>
      <w:tcPr>
        <w:tcBorders>
          <w:top w:val="double" w:sz="6"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nil"/>
          <w:insideV w:val="nil"/>
        </w:tcBorders>
      </w:tcPr>
    </w:tblStylePr>
    <w:tblStylePr w:type="firstCol">
      <w:rPr>
        <w:b/>
        <w:bCs/>
      </w:rPr>
    </w:tblStylePr>
    <w:tblStylePr w:type="lastCol">
      <w:rPr>
        <w:b/>
        <w:bCs/>
      </w:rPr>
    </w:tblStylePr>
    <w:tblStylePr w:type="band1Vert">
      <w:tblPr/>
      <w:tcPr>
        <w:shd w:val="clear" w:color="auto" w:fill="DFD3C5" w:themeFill="text1" w:themeFillTint="3F"/>
      </w:tcPr>
    </w:tblStylePr>
    <w:tblStylePr w:type="band1Horz">
      <w:tblPr/>
      <w:tcPr>
        <w:tcBorders>
          <w:insideH w:val="nil"/>
          <w:insideV w:val="nil"/>
        </w:tcBorders>
        <w:shd w:val="clear" w:color="auto" w:fill="DFD3C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3F6F"/>
    <w:tblPr>
      <w:tblStyleRowBandSize w:val="1"/>
      <w:tblStyleColBandSize w:val="1"/>
      <w:tbl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single" w:sz="8" w:space="0" w:color="84442D" w:themeColor="accent1" w:themeTint="BF"/>
      </w:tblBorders>
    </w:tblPr>
    <w:tblStylePr w:type="firstRow">
      <w:pPr>
        <w:spacing w:before="0" w:after="0" w:line="240" w:lineRule="auto"/>
      </w:pPr>
      <w:rPr>
        <w:b/>
        <w:bCs/>
        <w:color w:val="FFFFFF" w:themeColor="background1"/>
      </w:rPr>
      <w:tblPr/>
      <w:tcPr>
        <w:tc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nil"/>
          <w:insideV w:val="nil"/>
        </w:tcBorders>
        <w:shd w:val="clear" w:color="auto" w:fill="321A11" w:themeFill="accent1"/>
      </w:tcPr>
    </w:tblStylePr>
    <w:tblStylePr w:type="lastRow">
      <w:pPr>
        <w:spacing w:before="0" w:after="0" w:line="240" w:lineRule="auto"/>
      </w:pPr>
      <w:rPr>
        <w:b/>
        <w:bCs/>
      </w:rPr>
      <w:tblPr/>
      <w:tcPr>
        <w:tcBorders>
          <w:top w:val="double" w:sz="6"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BBAD" w:themeFill="accent1" w:themeFillTint="3F"/>
      </w:tcPr>
    </w:tblStylePr>
    <w:tblStylePr w:type="band1Horz">
      <w:tblPr/>
      <w:tcPr>
        <w:tcBorders>
          <w:insideH w:val="nil"/>
          <w:insideV w:val="nil"/>
        </w:tcBorders>
        <w:shd w:val="clear" w:color="auto" w:fill="E3BBA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3F6F"/>
    <w:tblPr>
      <w:tblStyleRowBandSize w:val="1"/>
      <w:tblStyleColBandSize w:val="1"/>
      <w:tbl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single" w:sz="8" w:space="0" w:color="E6CEAF" w:themeColor="accent2" w:themeTint="BF"/>
      </w:tblBorders>
    </w:tblPr>
    <w:tblStylePr w:type="firstRow">
      <w:pPr>
        <w:spacing w:before="0" w:after="0" w:line="240" w:lineRule="auto"/>
      </w:pPr>
      <w:rPr>
        <w:b/>
        <w:bCs/>
        <w:color w:val="FFFFFF" w:themeColor="background1"/>
      </w:rPr>
      <w:tblPr/>
      <w:tcPr>
        <w:tc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nil"/>
          <w:insideV w:val="nil"/>
        </w:tcBorders>
        <w:shd w:val="clear" w:color="auto" w:fill="DEBF95" w:themeFill="accent2"/>
      </w:tcPr>
    </w:tblStylePr>
    <w:tblStylePr w:type="lastRow">
      <w:pPr>
        <w:spacing w:before="0" w:after="0" w:line="240" w:lineRule="auto"/>
      </w:pPr>
      <w:rPr>
        <w:b/>
        <w:bCs/>
      </w:rPr>
      <w:tblPr/>
      <w:tcPr>
        <w:tcBorders>
          <w:top w:val="double" w:sz="6"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EEE4" w:themeFill="accent2" w:themeFillTint="3F"/>
      </w:tcPr>
    </w:tblStylePr>
    <w:tblStylePr w:type="band1Horz">
      <w:tblPr/>
      <w:tcPr>
        <w:tcBorders>
          <w:insideH w:val="nil"/>
          <w:insideV w:val="nil"/>
        </w:tcBorders>
        <w:shd w:val="clear" w:color="auto" w:fill="F6EEE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3F6F"/>
    <w:tblPr>
      <w:tblStyleRowBandSize w:val="1"/>
      <w:tblStyleColBandSize w:val="1"/>
      <w:tbl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single" w:sz="8" w:space="0" w:color="C3E6F7" w:themeColor="accent3" w:themeTint="BF"/>
      </w:tblBorders>
    </w:tblPr>
    <w:tblStylePr w:type="firstRow">
      <w:pPr>
        <w:spacing w:before="0" w:after="0" w:line="240" w:lineRule="auto"/>
      </w:pPr>
      <w:rPr>
        <w:b/>
        <w:bCs/>
        <w:color w:val="FFFFFF" w:themeColor="background1"/>
      </w:rPr>
      <w:tblPr/>
      <w:tcPr>
        <w:tc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nil"/>
          <w:insideV w:val="nil"/>
        </w:tcBorders>
        <w:shd w:val="clear" w:color="auto" w:fill="B0DFF5" w:themeFill="accent3"/>
      </w:tcPr>
    </w:tblStylePr>
    <w:tblStylePr w:type="lastRow">
      <w:pPr>
        <w:spacing w:before="0" w:after="0" w:line="240" w:lineRule="auto"/>
      </w:pPr>
      <w:rPr>
        <w:b/>
        <w:bCs/>
      </w:rPr>
      <w:tblPr/>
      <w:tcPr>
        <w:tcBorders>
          <w:top w:val="double" w:sz="6"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7FC" w:themeFill="accent3" w:themeFillTint="3F"/>
      </w:tcPr>
    </w:tblStylePr>
    <w:tblStylePr w:type="band1Horz">
      <w:tblPr/>
      <w:tcPr>
        <w:tcBorders>
          <w:insideH w:val="nil"/>
          <w:insideV w:val="nil"/>
        </w:tcBorders>
        <w:shd w:val="clear" w:color="auto" w:fill="EBF7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3F6F"/>
    <w:tblPr>
      <w:tblStyleRowBandSize w:val="1"/>
      <w:tblStyleColBandSize w:val="1"/>
      <w:tbl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single" w:sz="8" w:space="0" w:color="FFF92B" w:themeColor="accent4" w:themeTint="BF"/>
      </w:tblBorders>
    </w:tblPr>
    <w:tblStylePr w:type="firstRow">
      <w:pPr>
        <w:spacing w:before="0" w:after="0" w:line="240" w:lineRule="auto"/>
      </w:pPr>
      <w:rPr>
        <w:b/>
        <w:bCs/>
        <w:color w:val="FFFFFF" w:themeColor="background1"/>
      </w:rPr>
      <w:tblPr/>
      <w:tcPr>
        <w:tc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nil"/>
          <w:insideV w:val="nil"/>
        </w:tcBorders>
        <w:shd w:val="clear" w:color="auto" w:fill="E3DD00" w:themeFill="accent4"/>
      </w:tcPr>
    </w:tblStylePr>
    <w:tblStylePr w:type="lastRow">
      <w:pPr>
        <w:spacing w:before="0" w:after="0" w:line="240" w:lineRule="auto"/>
      </w:pPr>
      <w:rPr>
        <w:b/>
        <w:bCs/>
      </w:rPr>
      <w:tblPr/>
      <w:tcPr>
        <w:tcBorders>
          <w:top w:val="double" w:sz="6"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DB9" w:themeFill="accent4" w:themeFillTint="3F"/>
      </w:tcPr>
    </w:tblStylePr>
    <w:tblStylePr w:type="band1Horz">
      <w:tblPr/>
      <w:tcPr>
        <w:tcBorders>
          <w:insideH w:val="nil"/>
          <w:insideV w:val="nil"/>
        </w:tcBorders>
        <w:shd w:val="clear" w:color="auto" w:fill="FFFD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3F6F"/>
    <w:tblPr>
      <w:tblStyleRowBandSize w:val="1"/>
      <w:tblStyleColBandSize w:val="1"/>
      <w:tbl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single" w:sz="8" w:space="0" w:color="DD5691" w:themeColor="accent5" w:themeTint="BF"/>
      </w:tblBorders>
    </w:tblPr>
    <w:tblStylePr w:type="firstRow">
      <w:pPr>
        <w:spacing w:before="0" w:after="0" w:line="240" w:lineRule="auto"/>
      </w:pPr>
      <w:rPr>
        <w:b/>
        <w:bCs/>
        <w:color w:val="FFFFFF" w:themeColor="background1"/>
      </w:rPr>
      <w:tblPr/>
      <w:tcPr>
        <w:tc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nil"/>
          <w:insideV w:val="nil"/>
        </w:tcBorders>
        <w:shd w:val="clear" w:color="auto" w:fill="C8286E" w:themeFill="accent5"/>
      </w:tcPr>
    </w:tblStylePr>
    <w:tblStylePr w:type="lastRow">
      <w:pPr>
        <w:spacing w:before="0" w:after="0" w:line="240" w:lineRule="auto"/>
      </w:pPr>
      <w:rPr>
        <w:b/>
        <w:bCs/>
      </w:rPr>
      <w:tblPr/>
      <w:tcPr>
        <w:tcBorders>
          <w:top w:val="double" w:sz="6"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3C7DA" w:themeFill="accent5" w:themeFillTint="3F"/>
      </w:tcPr>
    </w:tblStylePr>
    <w:tblStylePr w:type="band1Horz">
      <w:tblPr/>
      <w:tcPr>
        <w:tcBorders>
          <w:insideH w:val="nil"/>
          <w:insideV w:val="nil"/>
        </w:tcBorders>
        <w:shd w:val="clear" w:color="auto" w:fill="F3C7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3F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4D3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4D36" w:themeFill="text1"/>
      </w:tcPr>
    </w:tblStylePr>
    <w:tblStylePr w:type="lastCol">
      <w:rPr>
        <w:b/>
        <w:bCs/>
        <w:color w:val="FFFFFF" w:themeColor="background1"/>
      </w:rPr>
      <w:tblPr/>
      <w:tcPr>
        <w:tcBorders>
          <w:left w:val="nil"/>
          <w:right w:val="nil"/>
          <w:insideH w:val="nil"/>
          <w:insideV w:val="nil"/>
        </w:tcBorders>
        <w:shd w:val="clear" w:color="auto" w:fill="624D3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A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1A11" w:themeFill="accent1"/>
      </w:tcPr>
    </w:tblStylePr>
    <w:tblStylePr w:type="lastCol">
      <w:rPr>
        <w:b/>
        <w:bCs/>
        <w:color w:val="FFFFFF" w:themeColor="background1"/>
      </w:rPr>
      <w:tblPr/>
      <w:tcPr>
        <w:tcBorders>
          <w:left w:val="nil"/>
          <w:right w:val="nil"/>
          <w:insideH w:val="nil"/>
          <w:insideV w:val="nil"/>
        </w:tcBorders>
        <w:shd w:val="clear" w:color="auto" w:fill="321A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F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EBF95" w:themeFill="accent2"/>
      </w:tcPr>
    </w:tblStylePr>
    <w:tblStylePr w:type="lastCol">
      <w:rPr>
        <w:b/>
        <w:bCs/>
        <w:color w:val="FFFFFF" w:themeColor="background1"/>
      </w:rPr>
      <w:tblPr/>
      <w:tcPr>
        <w:tcBorders>
          <w:left w:val="nil"/>
          <w:right w:val="nil"/>
          <w:insideH w:val="nil"/>
          <w:insideV w:val="nil"/>
        </w:tcBorders>
        <w:shd w:val="clear" w:color="auto" w:fill="DEBF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DFF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DFF5" w:themeFill="accent3"/>
      </w:tcPr>
    </w:tblStylePr>
    <w:tblStylePr w:type="lastCol">
      <w:rPr>
        <w:b/>
        <w:bCs/>
        <w:color w:val="FFFFFF" w:themeColor="background1"/>
      </w:rPr>
      <w:tblPr/>
      <w:tcPr>
        <w:tcBorders>
          <w:left w:val="nil"/>
          <w:right w:val="nil"/>
          <w:insideH w:val="nil"/>
          <w:insideV w:val="nil"/>
        </w:tcBorders>
        <w:shd w:val="clear" w:color="auto" w:fill="B0DFF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DD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DD00" w:themeFill="accent4"/>
      </w:tcPr>
    </w:tblStylePr>
    <w:tblStylePr w:type="lastCol">
      <w:rPr>
        <w:b/>
        <w:bCs/>
        <w:color w:val="FFFFFF" w:themeColor="background1"/>
      </w:rPr>
      <w:tblPr/>
      <w:tcPr>
        <w:tcBorders>
          <w:left w:val="nil"/>
          <w:right w:val="nil"/>
          <w:insideH w:val="nil"/>
          <w:insideV w:val="nil"/>
        </w:tcBorders>
        <w:shd w:val="clear" w:color="auto" w:fill="E3DD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28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286E" w:themeFill="accent5"/>
      </w:tcPr>
    </w:tblStylePr>
    <w:tblStylePr w:type="lastCol">
      <w:rPr>
        <w:b/>
        <w:bCs/>
        <w:color w:val="FFFFFF" w:themeColor="background1"/>
      </w:rPr>
      <w:tblPr/>
      <w:tcPr>
        <w:tcBorders>
          <w:left w:val="nil"/>
          <w:right w:val="nil"/>
          <w:insideH w:val="nil"/>
          <w:insideV w:val="nil"/>
        </w:tcBorders>
        <w:shd w:val="clear" w:color="auto" w:fill="C828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3F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B33F6F"/>
    <w:tblPr>
      <w:tblStyleRowBandSize w:val="1"/>
      <w:tblStyleColBandSize w:val="1"/>
      <w:tblBorders>
        <w:top w:val="single" w:sz="8" w:space="0" w:color="9B7A56" w:themeColor="text1" w:themeTint="BF"/>
        <w:left w:val="single" w:sz="8" w:space="0" w:color="9B7A56" w:themeColor="text1" w:themeTint="BF"/>
        <w:bottom w:val="single" w:sz="8" w:space="0" w:color="9B7A56" w:themeColor="text1" w:themeTint="BF"/>
        <w:right w:val="single" w:sz="8" w:space="0" w:color="9B7A56" w:themeColor="text1" w:themeTint="BF"/>
        <w:insideH w:val="single" w:sz="8" w:space="0" w:color="9B7A56" w:themeColor="text1" w:themeTint="BF"/>
        <w:insideV w:val="single" w:sz="8" w:space="0" w:color="9B7A56" w:themeColor="text1" w:themeTint="BF"/>
      </w:tblBorders>
    </w:tblPr>
    <w:tcPr>
      <w:shd w:val="clear" w:color="auto" w:fill="DFD3C5" w:themeFill="text1" w:themeFillTint="3F"/>
    </w:tcPr>
    <w:tblStylePr w:type="firstRow">
      <w:rPr>
        <w:b/>
        <w:bCs/>
      </w:rPr>
    </w:tblStylePr>
    <w:tblStylePr w:type="lastRow">
      <w:rPr>
        <w:b/>
        <w:bCs/>
      </w:rPr>
      <w:tblPr/>
      <w:tcPr>
        <w:tcBorders>
          <w:top w:val="single" w:sz="18" w:space="0" w:color="9B7A56" w:themeColor="text1" w:themeTint="BF"/>
        </w:tcBorders>
      </w:tcPr>
    </w:tblStylePr>
    <w:tblStylePr w:type="firstCol">
      <w:rPr>
        <w:b/>
        <w:bCs/>
      </w:rPr>
    </w:tblStylePr>
    <w:tblStylePr w:type="lastCol">
      <w:rPr>
        <w:b/>
        <w:bCs/>
      </w:rPr>
    </w:tblStylePr>
    <w:tblStylePr w:type="band1Vert">
      <w:tblPr/>
      <w:tcPr>
        <w:shd w:val="clear" w:color="auto" w:fill="BFA68C" w:themeFill="text1" w:themeFillTint="7F"/>
      </w:tcPr>
    </w:tblStylePr>
    <w:tblStylePr w:type="band1Horz">
      <w:tblPr/>
      <w:tcPr>
        <w:shd w:val="clear" w:color="auto" w:fill="BFA68C" w:themeFill="text1" w:themeFillTint="7F"/>
      </w:tcPr>
    </w:tblStylePr>
  </w:style>
  <w:style w:type="table" w:styleId="MediumGrid1-Accent1">
    <w:name w:val="Medium Grid 1 Accent 1"/>
    <w:basedOn w:val="TableNormal"/>
    <w:uiPriority w:val="67"/>
    <w:rsid w:val="00B33F6F"/>
    <w:tblPr>
      <w:tblStyleRowBandSize w:val="1"/>
      <w:tblStyleColBandSize w:val="1"/>
      <w:tblBorders>
        <w:top w:val="single" w:sz="8" w:space="0" w:color="84442D" w:themeColor="accent1" w:themeTint="BF"/>
        <w:left w:val="single" w:sz="8" w:space="0" w:color="84442D" w:themeColor="accent1" w:themeTint="BF"/>
        <w:bottom w:val="single" w:sz="8" w:space="0" w:color="84442D" w:themeColor="accent1" w:themeTint="BF"/>
        <w:right w:val="single" w:sz="8" w:space="0" w:color="84442D" w:themeColor="accent1" w:themeTint="BF"/>
        <w:insideH w:val="single" w:sz="8" w:space="0" w:color="84442D" w:themeColor="accent1" w:themeTint="BF"/>
        <w:insideV w:val="single" w:sz="8" w:space="0" w:color="84442D" w:themeColor="accent1" w:themeTint="BF"/>
      </w:tblBorders>
    </w:tblPr>
    <w:tcPr>
      <w:shd w:val="clear" w:color="auto" w:fill="E3BBAD" w:themeFill="accent1" w:themeFillTint="3F"/>
    </w:tcPr>
    <w:tblStylePr w:type="firstRow">
      <w:rPr>
        <w:b/>
        <w:bCs/>
      </w:rPr>
    </w:tblStylePr>
    <w:tblStylePr w:type="lastRow">
      <w:rPr>
        <w:b/>
        <w:bCs/>
      </w:rPr>
      <w:tblPr/>
      <w:tcPr>
        <w:tcBorders>
          <w:top w:val="single" w:sz="18" w:space="0" w:color="84442D" w:themeColor="accent1" w:themeTint="BF"/>
        </w:tcBorders>
      </w:tcPr>
    </w:tblStylePr>
    <w:tblStylePr w:type="firstCol">
      <w:rPr>
        <w:b/>
        <w:bCs/>
      </w:rPr>
    </w:tblStylePr>
    <w:tblStylePr w:type="lastCol">
      <w:rPr>
        <w:b/>
        <w:bCs/>
      </w:rPr>
    </w:tblStylePr>
    <w:tblStylePr w:type="band1Vert">
      <w:tblPr/>
      <w:tcPr>
        <w:shd w:val="clear" w:color="auto" w:fill="C7775A" w:themeFill="accent1" w:themeFillTint="7F"/>
      </w:tcPr>
    </w:tblStylePr>
    <w:tblStylePr w:type="band1Horz">
      <w:tblPr/>
      <w:tcPr>
        <w:shd w:val="clear" w:color="auto" w:fill="C7775A" w:themeFill="accent1" w:themeFillTint="7F"/>
      </w:tcPr>
    </w:tblStylePr>
  </w:style>
  <w:style w:type="table" w:styleId="MediumGrid1-Accent2">
    <w:name w:val="Medium Grid 1 Accent 2"/>
    <w:basedOn w:val="TableNormal"/>
    <w:uiPriority w:val="67"/>
    <w:rsid w:val="00B33F6F"/>
    <w:tblPr>
      <w:tblStyleRowBandSize w:val="1"/>
      <w:tblStyleColBandSize w:val="1"/>
      <w:tblBorders>
        <w:top w:val="single" w:sz="8" w:space="0" w:color="E6CEAF" w:themeColor="accent2" w:themeTint="BF"/>
        <w:left w:val="single" w:sz="8" w:space="0" w:color="E6CEAF" w:themeColor="accent2" w:themeTint="BF"/>
        <w:bottom w:val="single" w:sz="8" w:space="0" w:color="E6CEAF" w:themeColor="accent2" w:themeTint="BF"/>
        <w:right w:val="single" w:sz="8" w:space="0" w:color="E6CEAF" w:themeColor="accent2" w:themeTint="BF"/>
        <w:insideH w:val="single" w:sz="8" w:space="0" w:color="E6CEAF" w:themeColor="accent2" w:themeTint="BF"/>
        <w:insideV w:val="single" w:sz="8" w:space="0" w:color="E6CEAF" w:themeColor="accent2" w:themeTint="BF"/>
      </w:tblBorders>
    </w:tblPr>
    <w:tcPr>
      <w:shd w:val="clear" w:color="auto" w:fill="F6EEE4" w:themeFill="accent2" w:themeFillTint="3F"/>
    </w:tcPr>
    <w:tblStylePr w:type="firstRow">
      <w:rPr>
        <w:b/>
        <w:bCs/>
      </w:rPr>
    </w:tblStylePr>
    <w:tblStylePr w:type="lastRow">
      <w:rPr>
        <w:b/>
        <w:bCs/>
      </w:rPr>
      <w:tblPr/>
      <w:tcPr>
        <w:tcBorders>
          <w:top w:val="single" w:sz="18" w:space="0" w:color="E6CEAF" w:themeColor="accent2" w:themeTint="BF"/>
        </w:tcBorders>
      </w:tcPr>
    </w:tblStylePr>
    <w:tblStylePr w:type="firstCol">
      <w:rPr>
        <w:b/>
        <w:bCs/>
      </w:rPr>
    </w:tblStylePr>
    <w:tblStylePr w:type="lastCol">
      <w:rPr>
        <w:b/>
        <w:bCs/>
      </w:rPr>
    </w:tblStylePr>
    <w:tblStylePr w:type="band1Vert">
      <w:tblPr/>
      <w:tcPr>
        <w:shd w:val="clear" w:color="auto" w:fill="EEDECA" w:themeFill="accent2" w:themeFillTint="7F"/>
      </w:tcPr>
    </w:tblStylePr>
    <w:tblStylePr w:type="band1Horz">
      <w:tblPr/>
      <w:tcPr>
        <w:shd w:val="clear" w:color="auto" w:fill="EEDECA" w:themeFill="accent2" w:themeFillTint="7F"/>
      </w:tcPr>
    </w:tblStylePr>
  </w:style>
  <w:style w:type="table" w:styleId="MediumGrid1-Accent3">
    <w:name w:val="Medium Grid 1 Accent 3"/>
    <w:basedOn w:val="TableNormal"/>
    <w:uiPriority w:val="67"/>
    <w:rsid w:val="00B33F6F"/>
    <w:tblPr>
      <w:tblStyleRowBandSize w:val="1"/>
      <w:tblStyleColBandSize w:val="1"/>
      <w:tblBorders>
        <w:top w:val="single" w:sz="8" w:space="0" w:color="C3E6F7" w:themeColor="accent3" w:themeTint="BF"/>
        <w:left w:val="single" w:sz="8" w:space="0" w:color="C3E6F7" w:themeColor="accent3" w:themeTint="BF"/>
        <w:bottom w:val="single" w:sz="8" w:space="0" w:color="C3E6F7" w:themeColor="accent3" w:themeTint="BF"/>
        <w:right w:val="single" w:sz="8" w:space="0" w:color="C3E6F7" w:themeColor="accent3" w:themeTint="BF"/>
        <w:insideH w:val="single" w:sz="8" w:space="0" w:color="C3E6F7" w:themeColor="accent3" w:themeTint="BF"/>
        <w:insideV w:val="single" w:sz="8" w:space="0" w:color="C3E6F7" w:themeColor="accent3" w:themeTint="BF"/>
      </w:tblBorders>
    </w:tblPr>
    <w:tcPr>
      <w:shd w:val="clear" w:color="auto" w:fill="EBF7FC" w:themeFill="accent3" w:themeFillTint="3F"/>
    </w:tcPr>
    <w:tblStylePr w:type="firstRow">
      <w:rPr>
        <w:b/>
        <w:bCs/>
      </w:rPr>
    </w:tblStylePr>
    <w:tblStylePr w:type="lastRow">
      <w:rPr>
        <w:b/>
        <w:bCs/>
      </w:rPr>
      <w:tblPr/>
      <w:tcPr>
        <w:tcBorders>
          <w:top w:val="single" w:sz="18" w:space="0" w:color="C3E6F7" w:themeColor="accent3" w:themeTint="BF"/>
        </w:tcBorders>
      </w:tcPr>
    </w:tblStylePr>
    <w:tblStylePr w:type="firstCol">
      <w:rPr>
        <w:b/>
        <w:bCs/>
      </w:rPr>
    </w:tblStylePr>
    <w:tblStylePr w:type="lastCol">
      <w:rPr>
        <w:b/>
        <w:bCs/>
      </w:rPr>
    </w:tblStylePr>
    <w:tblStylePr w:type="band1Vert">
      <w:tblPr/>
      <w:tcPr>
        <w:shd w:val="clear" w:color="auto" w:fill="D7EFFA" w:themeFill="accent3" w:themeFillTint="7F"/>
      </w:tcPr>
    </w:tblStylePr>
    <w:tblStylePr w:type="band1Horz">
      <w:tblPr/>
      <w:tcPr>
        <w:shd w:val="clear" w:color="auto" w:fill="D7EFFA" w:themeFill="accent3" w:themeFillTint="7F"/>
      </w:tcPr>
    </w:tblStylePr>
  </w:style>
  <w:style w:type="table" w:styleId="MediumGrid1-Accent4">
    <w:name w:val="Medium Grid 1 Accent 4"/>
    <w:basedOn w:val="TableNormal"/>
    <w:uiPriority w:val="67"/>
    <w:rsid w:val="00B33F6F"/>
    <w:tblPr>
      <w:tblStyleRowBandSize w:val="1"/>
      <w:tblStyleColBandSize w:val="1"/>
      <w:tblBorders>
        <w:top w:val="single" w:sz="8" w:space="0" w:color="FFF92B" w:themeColor="accent4" w:themeTint="BF"/>
        <w:left w:val="single" w:sz="8" w:space="0" w:color="FFF92B" w:themeColor="accent4" w:themeTint="BF"/>
        <w:bottom w:val="single" w:sz="8" w:space="0" w:color="FFF92B" w:themeColor="accent4" w:themeTint="BF"/>
        <w:right w:val="single" w:sz="8" w:space="0" w:color="FFF92B" w:themeColor="accent4" w:themeTint="BF"/>
        <w:insideH w:val="single" w:sz="8" w:space="0" w:color="FFF92B" w:themeColor="accent4" w:themeTint="BF"/>
        <w:insideV w:val="single" w:sz="8" w:space="0" w:color="FFF92B" w:themeColor="accent4" w:themeTint="BF"/>
      </w:tblBorders>
    </w:tblPr>
    <w:tcPr>
      <w:shd w:val="clear" w:color="auto" w:fill="FFFDB9" w:themeFill="accent4" w:themeFillTint="3F"/>
    </w:tcPr>
    <w:tblStylePr w:type="firstRow">
      <w:rPr>
        <w:b/>
        <w:bCs/>
      </w:rPr>
    </w:tblStylePr>
    <w:tblStylePr w:type="lastRow">
      <w:rPr>
        <w:b/>
        <w:bCs/>
      </w:rPr>
      <w:tblPr/>
      <w:tcPr>
        <w:tcBorders>
          <w:top w:val="single" w:sz="18" w:space="0" w:color="FFF92B" w:themeColor="accent4" w:themeTint="BF"/>
        </w:tcBorders>
      </w:tcPr>
    </w:tblStylePr>
    <w:tblStylePr w:type="firstCol">
      <w:rPr>
        <w:b/>
        <w:bCs/>
      </w:rPr>
    </w:tblStylePr>
    <w:tblStylePr w:type="lastCol">
      <w:rPr>
        <w:b/>
        <w:bCs/>
      </w:rPr>
    </w:tblStylePr>
    <w:tblStylePr w:type="band1Vert">
      <w:tblPr/>
      <w:tcPr>
        <w:shd w:val="clear" w:color="auto" w:fill="FFFB72" w:themeFill="accent4" w:themeFillTint="7F"/>
      </w:tcPr>
    </w:tblStylePr>
    <w:tblStylePr w:type="band1Horz">
      <w:tblPr/>
      <w:tcPr>
        <w:shd w:val="clear" w:color="auto" w:fill="FFFB72" w:themeFill="accent4" w:themeFillTint="7F"/>
      </w:tcPr>
    </w:tblStylePr>
  </w:style>
  <w:style w:type="table" w:styleId="MediumGrid1-Accent5">
    <w:name w:val="Medium Grid 1 Accent 5"/>
    <w:basedOn w:val="TableNormal"/>
    <w:uiPriority w:val="67"/>
    <w:rsid w:val="00B33F6F"/>
    <w:tblPr>
      <w:tblStyleRowBandSize w:val="1"/>
      <w:tblStyleColBandSize w:val="1"/>
      <w:tblBorders>
        <w:top w:val="single" w:sz="8" w:space="0" w:color="DD5691" w:themeColor="accent5" w:themeTint="BF"/>
        <w:left w:val="single" w:sz="8" w:space="0" w:color="DD5691" w:themeColor="accent5" w:themeTint="BF"/>
        <w:bottom w:val="single" w:sz="8" w:space="0" w:color="DD5691" w:themeColor="accent5" w:themeTint="BF"/>
        <w:right w:val="single" w:sz="8" w:space="0" w:color="DD5691" w:themeColor="accent5" w:themeTint="BF"/>
        <w:insideH w:val="single" w:sz="8" w:space="0" w:color="DD5691" w:themeColor="accent5" w:themeTint="BF"/>
        <w:insideV w:val="single" w:sz="8" w:space="0" w:color="DD5691" w:themeColor="accent5" w:themeTint="BF"/>
      </w:tblBorders>
    </w:tblPr>
    <w:tcPr>
      <w:shd w:val="clear" w:color="auto" w:fill="F3C7DA" w:themeFill="accent5" w:themeFillTint="3F"/>
    </w:tcPr>
    <w:tblStylePr w:type="firstRow">
      <w:rPr>
        <w:b/>
        <w:bCs/>
      </w:rPr>
    </w:tblStylePr>
    <w:tblStylePr w:type="lastRow">
      <w:rPr>
        <w:b/>
        <w:bCs/>
      </w:rPr>
      <w:tblPr/>
      <w:tcPr>
        <w:tcBorders>
          <w:top w:val="single" w:sz="18" w:space="0" w:color="DD5691" w:themeColor="accent5" w:themeTint="BF"/>
        </w:tcBorders>
      </w:tcPr>
    </w:tblStylePr>
    <w:tblStylePr w:type="firstCol">
      <w:rPr>
        <w:b/>
        <w:bCs/>
      </w:rPr>
    </w:tblStylePr>
    <w:tblStylePr w:type="lastCol">
      <w:rPr>
        <w:b/>
        <w:bCs/>
      </w:rPr>
    </w:tblStylePr>
    <w:tblStylePr w:type="band1Vert">
      <w:tblPr/>
      <w:tcPr>
        <w:shd w:val="clear" w:color="auto" w:fill="E88EB5" w:themeFill="accent5" w:themeFillTint="7F"/>
      </w:tcPr>
    </w:tblStylePr>
    <w:tblStylePr w:type="band1Horz">
      <w:tblPr/>
      <w:tcPr>
        <w:shd w:val="clear" w:color="auto" w:fill="E88EB5" w:themeFill="accent5" w:themeFillTint="7F"/>
      </w:tcPr>
    </w:tblStylePr>
  </w:style>
  <w:style w:type="table" w:styleId="MediumGrid1-Accent6">
    <w:name w:val="Medium Grid 1 Accent 6"/>
    <w:basedOn w:val="TableNormal"/>
    <w:uiPriority w:val="67"/>
    <w:rsid w:val="00B33F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33F6F"/>
    <w:rPr>
      <w:rFonts w:eastAsiaTheme="majorEastAsia"/>
      <w:color w:val="624D36" w:themeColor="text1"/>
    </w:rPr>
    <w:tblPr>
      <w:tblStyleRowBandSize w:val="1"/>
      <w:tblStyleColBandSize w:val="1"/>
      <w:tblBorders>
        <w:top w:val="single" w:sz="8" w:space="0" w:color="624D36" w:themeColor="text1"/>
        <w:left w:val="single" w:sz="8" w:space="0" w:color="624D36" w:themeColor="text1"/>
        <w:bottom w:val="single" w:sz="8" w:space="0" w:color="624D36" w:themeColor="text1"/>
        <w:right w:val="single" w:sz="8" w:space="0" w:color="624D36" w:themeColor="text1"/>
        <w:insideH w:val="single" w:sz="8" w:space="0" w:color="624D36" w:themeColor="text1"/>
        <w:insideV w:val="single" w:sz="8" w:space="0" w:color="624D36" w:themeColor="text1"/>
      </w:tblBorders>
    </w:tblPr>
    <w:tcPr>
      <w:shd w:val="clear" w:color="auto" w:fill="DFD3C5" w:themeFill="text1" w:themeFillTint="3F"/>
    </w:tcPr>
    <w:tblStylePr w:type="firstRow">
      <w:rPr>
        <w:b/>
        <w:bCs/>
        <w:color w:val="624D36" w:themeColor="text1"/>
      </w:rPr>
      <w:tblPr/>
      <w:tcPr>
        <w:shd w:val="clear" w:color="auto" w:fill="F2EDE8" w:themeFill="text1"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5DBD0" w:themeFill="text1" w:themeFillTint="33"/>
      </w:tcPr>
    </w:tblStylePr>
    <w:tblStylePr w:type="band1Vert">
      <w:tblPr/>
      <w:tcPr>
        <w:shd w:val="clear" w:color="auto" w:fill="BFA68C" w:themeFill="text1" w:themeFillTint="7F"/>
      </w:tcPr>
    </w:tblStylePr>
    <w:tblStylePr w:type="band1Horz">
      <w:tblPr/>
      <w:tcPr>
        <w:tcBorders>
          <w:insideH w:val="single" w:sz="6" w:space="0" w:color="624D36" w:themeColor="text1"/>
          <w:insideV w:val="single" w:sz="6" w:space="0" w:color="624D36" w:themeColor="text1"/>
        </w:tcBorders>
        <w:shd w:val="clear" w:color="auto" w:fill="BFA6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33F6F"/>
    <w:rPr>
      <w:rFonts w:eastAsiaTheme="majorEastAsia"/>
      <w:color w:val="624D36" w:themeColor="text1"/>
    </w:rPr>
    <w:tblPr>
      <w:tblStyleRowBandSize w:val="1"/>
      <w:tblStyleColBandSize w:val="1"/>
      <w:tblBorders>
        <w:top w:val="single" w:sz="8" w:space="0" w:color="321A11" w:themeColor="accent1"/>
        <w:left w:val="single" w:sz="8" w:space="0" w:color="321A11" w:themeColor="accent1"/>
        <w:bottom w:val="single" w:sz="8" w:space="0" w:color="321A11" w:themeColor="accent1"/>
        <w:right w:val="single" w:sz="8" w:space="0" w:color="321A11" w:themeColor="accent1"/>
        <w:insideH w:val="single" w:sz="8" w:space="0" w:color="321A11" w:themeColor="accent1"/>
        <w:insideV w:val="single" w:sz="8" w:space="0" w:color="321A11" w:themeColor="accent1"/>
      </w:tblBorders>
    </w:tblPr>
    <w:tcPr>
      <w:shd w:val="clear" w:color="auto" w:fill="E3BBAD" w:themeFill="accent1" w:themeFillTint="3F"/>
    </w:tcPr>
    <w:tblStylePr w:type="firstRow">
      <w:rPr>
        <w:b/>
        <w:bCs/>
        <w:color w:val="624D36" w:themeColor="text1"/>
      </w:rPr>
      <w:tblPr/>
      <w:tcPr>
        <w:shd w:val="clear" w:color="auto" w:fill="F4E4DE" w:themeFill="accent1"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8C8BC" w:themeFill="accent1" w:themeFillTint="33"/>
      </w:tcPr>
    </w:tblStylePr>
    <w:tblStylePr w:type="band1Vert">
      <w:tblPr/>
      <w:tcPr>
        <w:shd w:val="clear" w:color="auto" w:fill="C7775A" w:themeFill="accent1" w:themeFillTint="7F"/>
      </w:tcPr>
    </w:tblStylePr>
    <w:tblStylePr w:type="band1Horz">
      <w:tblPr/>
      <w:tcPr>
        <w:tcBorders>
          <w:insideH w:val="single" w:sz="6" w:space="0" w:color="321A11" w:themeColor="accent1"/>
          <w:insideV w:val="single" w:sz="6" w:space="0" w:color="321A11" w:themeColor="accent1"/>
        </w:tcBorders>
        <w:shd w:val="clear" w:color="auto" w:fill="C7775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33F6F"/>
    <w:rPr>
      <w:rFonts w:eastAsiaTheme="majorEastAsia"/>
      <w:color w:val="624D36" w:themeColor="text1"/>
    </w:rPr>
    <w:tblPr>
      <w:tblStyleRowBandSize w:val="1"/>
      <w:tblStyleColBandSize w:val="1"/>
      <w:tblBorders>
        <w:top w:val="single" w:sz="8" w:space="0" w:color="DEBF95" w:themeColor="accent2"/>
        <w:left w:val="single" w:sz="8" w:space="0" w:color="DEBF95" w:themeColor="accent2"/>
        <w:bottom w:val="single" w:sz="8" w:space="0" w:color="DEBF95" w:themeColor="accent2"/>
        <w:right w:val="single" w:sz="8" w:space="0" w:color="DEBF95" w:themeColor="accent2"/>
        <w:insideH w:val="single" w:sz="8" w:space="0" w:color="DEBF95" w:themeColor="accent2"/>
        <w:insideV w:val="single" w:sz="8" w:space="0" w:color="DEBF95" w:themeColor="accent2"/>
      </w:tblBorders>
    </w:tblPr>
    <w:tcPr>
      <w:shd w:val="clear" w:color="auto" w:fill="F6EEE4" w:themeFill="accent2" w:themeFillTint="3F"/>
    </w:tcPr>
    <w:tblStylePr w:type="firstRow">
      <w:rPr>
        <w:b/>
        <w:bCs/>
        <w:color w:val="624D36" w:themeColor="text1"/>
      </w:rPr>
      <w:tblPr/>
      <w:tcPr>
        <w:shd w:val="clear" w:color="auto" w:fill="FBF8F4" w:themeFill="accent2"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8F2E9" w:themeFill="accent2" w:themeFillTint="33"/>
      </w:tcPr>
    </w:tblStylePr>
    <w:tblStylePr w:type="band1Vert">
      <w:tblPr/>
      <w:tcPr>
        <w:shd w:val="clear" w:color="auto" w:fill="EEDECA" w:themeFill="accent2" w:themeFillTint="7F"/>
      </w:tcPr>
    </w:tblStylePr>
    <w:tblStylePr w:type="band1Horz">
      <w:tblPr/>
      <w:tcPr>
        <w:tcBorders>
          <w:insideH w:val="single" w:sz="6" w:space="0" w:color="DEBF95" w:themeColor="accent2"/>
          <w:insideV w:val="single" w:sz="6" w:space="0" w:color="DEBF95" w:themeColor="accent2"/>
        </w:tcBorders>
        <w:shd w:val="clear" w:color="auto" w:fill="EEDEC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33F6F"/>
    <w:rPr>
      <w:rFonts w:eastAsiaTheme="majorEastAsia"/>
      <w:color w:val="624D36" w:themeColor="text1"/>
    </w:rPr>
    <w:tblPr>
      <w:tblStyleRowBandSize w:val="1"/>
      <w:tblStyleColBandSize w:val="1"/>
      <w:tblBorders>
        <w:top w:val="single" w:sz="8" w:space="0" w:color="B0DFF5" w:themeColor="accent3"/>
        <w:left w:val="single" w:sz="8" w:space="0" w:color="B0DFF5" w:themeColor="accent3"/>
        <w:bottom w:val="single" w:sz="8" w:space="0" w:color="B0DFF5" w:themeColor="accent3"/>
        <w:right w:val="single" w:sz="8" w:space="0" w:color="B0DFF5" w:themeColor="accent3"/>
        <w:insideH w:val="single" w:sz="8" w:space="0" w:color="B0DFF5" w:themeColor="accent3"/>
        <w:insideV w:val="single" w:sz="8" w:space="0" w:color="B0DFF5" w:themeColor="accent3"/>
      </w:tblBorders>
    </w:tblPr>
    <w:tcPr>
      <w:shd w:val="clear" w:color="auto" w:fill="EBF7FC" w:themeFill="accent3" w:themeFillTint="3F"/>
    </w:tcPr>
    <w:tblStylePr w:type="firstRow">
      <w:rPr>
        <w:b/>
        <w:bCs/>
        <w:color w:val="624D36" w:themeColor="text1"/>
      </w:rPr>
      <w:tblPr/>
      <w:tcPr>
        <w:shd w:val="clear" w:color="auto" w:fill="F7FBFE" w:themeFill="accent3"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EFF8FD" w:themeFill="accent3" w:themeFillTint="33"/>
      </w:tcPr>
    </w:tblStylePr>
    <w:tblStylePr w:type="band1Vert">
      <w:tblPr/>
      <w:tcPr>
        <w:shd w:val="clear" w:color="auto" w:fill="D7EFFA" w:themeFill="accent3" w:themeFillTint="7F"/>
      </w:tcPr>
    </w:tblStylePr>
    <w:tblStylePr w:type="band1Horz">
      <w:tblPr/>
      <w:tcPr>
        <w:tcBorders>
          <w:insideH w:val="single" w:sz="6" w:space="0" w:color="B0DFF5" w:themeColor="accent3"/>
          <w:insideV w:val="single" w:sz="6" w:space="0" w:color="B0DFF5" w:themeColor="accent3"/>
        </w:tcBorders>
        <w:shd w:val="clear" w:color="auto" w:fill="D7EFF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33F6F"/>
    <w:rPr>
      <w:rFonts w:eastAsiaTheme="majorEastAsia"/>
      <w:color w:val="624D36" w:themeColor="text1"/>
    </w:rPr>
    <w:tblPr>
      <w:tblStyleRowBandSize w:val="1"/>
      <w:tblStyleColBandSize w:val="1"/>
      <w:tblBorders>
        <w:top w:val="single" w:sz="8" w:space="0" w:color="E3DD00" w:themeColor="accent4"/>
        <w:left w:val="single" w:sz="8" w:space="0" w:color="E3DD00" w:themeColor="accent4"/>
        <w:bottom w:val="single" w:sz="8" w:space="0" w:color="E3DD00" w:themeColor="accent4"/>
        <w:right w:val="single" w:sz="8" w:space="0" w:color="E3DD00" w:themeColor="accent4"/>
        <w:insideH w:val="single" w:sz="8" w:space="0" w:color="E3DD00" w:themeColor="accent4"/>
        <w:insideV w:val="single" w:sz="8" w:space="0" w:color="E3DD00" w:themeColor="accent4"/>
      </w:tblBorders>
    </w:tblPr>
    <w:tcPr>
      <w:shd w:val="clear" w:color="auto" w:fill="FFFDB9" w:themeFill="accent4" w:themeFillTint="3F"/>
    </w:tcPr>
    <w:tblStylePr w:type="firstRow">
      <w:rPr>
        <w:b/>
        <w:bCs/>
        <w:color w:val="624D36" w:themeColor="text1"/>
      </w:rPr>
      <w:tblPr/>
      <w:tcPr>
        <w:shd w:val="clear" w:color="auto" w:fill="FFFEE3" w:themeFill="accent4"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FFDC6" w:themeFill="accent4" w:themeFillTint="33"/>
      </w:tcPr>
    </w:tblStylePr>
    <w:tblStylePr w:type="band1Vert">
      <w:tblPr/>
      <w:tcPr>
        <w:shd w:val="clear" w:color="auto" w:fill="FFFB72" w:themeFill="accent4" w:themeFillTint="7F"/>
      </w:tcPr>
    </w:tblStylePr>
    <w:tblStylePr w:type="band1Horz">
      <w:tblPr/>
      <w:tcPr>
        <w:tcBorders>
          <w:insideH w:val="single" w:sz="6" w:space="0" w:color="E3DD00" w:themeColor="accent4"/>
          <w:insideV w:val="single" w:sz="6" w:space="0" w:color="E3DD00" w:themeColor="accent4"/>
        </w:tcBorders>
        <w:shd w:val="clear" w:color="auto" w:fill="FFFB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33F6F"/>
    <w:rPr>
      <w:rFonts w:eastAsiaTheme="majorEastAsia"/>
      <w:color w:val="624D36" w:themeColor="text1"/>
    </w:rPr>
    <w:tblPr>
      <w:tblStyleRowBandSize w:val="1"/>
      <w:tblStyleColBandSize w:val="1"/>
      <w:tblBorders>
        <w:top w:val="single" w:sz="8" w:space="0" w:color="C8286E" w:themeColor="accent5"/>
        <w:left w:val="single" w:sz="8" w:space="0" w:color="C8286E" w:themeColor="accent5"/>
        <w:bottom w:val="single" w:sz="8" w:space="0" w:color="C8286E" w:themeColor="accent5"/>
        <w:right w:val="single" w:sz="8" w:space="0" w:color="C8286E" w:themeColor="accent5"/>
        <w:insideH w:val="single" w:sz="8" w:space="0" w:color="C8286E" w:themeColor="accent5"/>
        <w:insideV w:val="single" w:sz="8" w:space="0" w:color="C8286E" w:themeColor="accent5"/>
      </w:tblBorders>
    </w:tblPr>
    <w:tcPr>
      <w:shd w:val="clear" w:color="auto" w:fill="F3C7DA" w:themeFill="accent5" w:themeFillTint="3F"/>
    </w:tcPr>
    <w:tblStylePr w:type="firstRow">
      <w:rPr>
        <w:b/>
        <w:bCs/>
        <w:color w:val="624D36" w:themeColor="text1"/>
      </w:rPr>
      <w:tblPr/>
      <w:tcPr>
        <w:shd w:val="clear" w:color="auto" w:fill="FAE8F0" w:themeFill="accent5"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6D2E1" w:themeFill="accent5" w:themeFillTint="33"/>
      </w:tcPr>
    </w:tblStylePr>
    <w:tblStylePr w:type="band1Vert">
      <w:tblPr/>
      <w:tcPr>
        <w:shd w:val="clear" w:color="auto" w:fill="E88EB5" w:themeFill="accent5" w:themeFillTint="7F"/>
      </w:tcPr>
    </w:tblStylePr>
    <w:tblStylePr w:type="band1Horz">
      <w:tblPr/>
      <w:tcPr>
        <w:tcBorders>
          <w:insideH w:val="single" w:sz="6" w:space="0" w:color="C8286E" w:themeColor="accent5"/>
          <w:insideV w:val="single" w:sz="6" w:space="0" w:color="C8286E" w:themeColor="accent5"/>
        </w:tcBorders>
        <w:shd w:val="clear" w:color="auto" w:fill="E88EB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33F6F"/>
    <w:rPr>
      <w:rFonts w:eastAsiaTheme="majorEastAsia"/>
      <w:color w:val="624D36"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624D36" w:themeColor="text1"/>
      </w:rPr>
      <w:tblPr/>
      <w:tcPr>
        <w:shd w:val="clear" w:color="auto" w:fill="FEF4EC" w:themeFill="accent6" w:themeFillTint="19"/>
      </w:tcPr>
    </w:tblStylePr>
    <w:tblStylePr w:type="lastRow">
      <w:rPr>
        <w:b/>
        <w:bCs/>
        <w:color w:val="624D36" w:themeColor="text1"/>
      </w:rPr>
      <w:tblPr/>
      <w:tcPr>
        <w:tcBorders>
          <w:top w:val="single" w:sz="12" w:space="0" w:color="624D36" w:themeColor="text1"/>
          <w:left w:val="nil"/>
          <w:bottom w:val="nil"/>
          <w:right w:val="nil"/>
          <w:insideH w:val="nil"/>
          <w:insideV w:val="nil"/>
        </w:tcBorders>
        <w:shd w:val="clear" w:color="auto" w:fill="FFFFFF" w:themeFill="background1"/>
      </w:tcPr>
    </w:tblStylePr>
    <w:tblStylePr w:type="firstCol">
      <w:rPr>
        <w:b/>
        <w:bCs/>
        <w:color w:val="624D3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24D36"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3C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4D3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4D3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4D3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4D3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A6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A68C" w:themeFill="text1" w:themeFillTint="7F"/>
      </w:tcPr>
    </w:tblStylePr>
  </w:style>
  <w:style w:type="table" w:styleId="MediumGrid3-Accent1">
    <w:name w:val="Medium Grid 3 Accent 1"/>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BBA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A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A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A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A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775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775A" w:themeFill="accent1" w:themeFillTint="7F"/>
      </w:tcPr>
    </w:tblStylePr>
  </w:style>
  <w:style w:type="table" w:styleId="MediumGrid3-Accent2">
    <w:name w:val="Medium Grid 3 Accent 2"/>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EE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F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F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F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F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EC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ECA" w:themeFill="accent2" w:themeFillTint="7F"/>
      </w:tcPr>
    </w:tblStylePr>
  </w:style>
  <w:style w:type="table" w:styleId="MediumGrid3-Accent3">
    <w:name w:val="Medium Grid 3 Accent 3"/>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7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DFF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DFF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DFF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DFF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FF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FFA" w:themeFill="accent3" w:themeFillTint="7F"/>
      </w:tcPr>
    </w:tblStylePr>
  </w:style>
  <w:style w:type="table" w:styleId="MediumGrid3-Accent4">
    <w:name w:val="Medium Grid 3 Accent 4"/>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DD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DD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DD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DD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B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B72" w:themeFill="accent4" w:themeFillTint="7F"/>
      </w:tcPr>
    </w:tblStylePr>
  </w:style>
  <w:style w:type="table" w:styleId="MediumGrid3-Accent5">
    <w:name w:val="Medium Grid 3 Accent 5"/>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7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28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28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28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28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8EB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8EB5" w:themeFill="accent5" w:themeFillTint="7F"/>
      </w:tcPr>
    </w:tblStylePr>
  </w:style>
  <w:style w:type="table" w:styleId="MediumGrid3-Accent6">
    <w:name w:val="Medium Grid 3 Accent 6"/>
    <w:basedOn w:val="TableNormal"/>
    <w:uiPriority w:val="69"/>
    <w:rsid w:val="00B33F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33F6F"/>
    <w:rPr>
      <w:color w:val="FFFFFF" w:themeColor="background1"/>
    </w:rPr>
    <w:tblPr>
      <w:tblStyleRowBandSize w:val="1"/>
      <w:tblStyleColBandSize w:val="1"/>
    </w:tblPr>
    <w:tcPr>
      <w:shd w:val="clear" w:color="auto" w:fill="624D3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30261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9392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93928" w:themeFill="text1" w:themeFillShade="BF"/>
      </w:tcPr>
    </w:tblStylePr>
    <w:tblStylePr w:type="band1Vert">
      <w:tblPr/>
      <w:tcPr>
        <w:tcBorders>
          <w:top w:val="nil"/>
          <w:left w:val="nil"/>
          <w:bottom w:val="nil"/>
          <w:right w:val="nil"/>
          <w:insideH w:val="nil"/>
          <w:insideV w:val="nil"/>
        </w:tcBorders>
        <w:shd w:val="clear" w:color="auto" w:fill="493928" w:themeFill="text1" w:themeFillShade="BF"/>
      </w:tcPr>
    </w:tblStylePr>
    <w:tblStylePr w:type="band1Horz">
      <w:tblPr/>
      <w:tcPr>
        <w:tcBorders>
          <w:top w:val="nil"/>
          <w:left w:val="nil"/>
          <w:bottom w:val="nil"/>
          <w:right w:val="nil"/>
          <w:insideH w:val="nil"/>
          <w:insideV w:val="nil"/>
        </w:tcBorders>
        <w:shd w:val="clear" w:color="auto" w:fill="493928" w:themeFill="text1" w:themeFillShade="BF"/>
      </w:tcPr>
    </w:tblStylePr>
  </w:style>
  <w:style w:type="table" w:styleId="DarkList-Accent1">
    <w:name w:val="Dark List Accent 1"/>
    <w:basedOn w:val="TableNormal"/>
    <w:uiPriority w:val="70"/>
    <w:rsid w:val="00B33F6F"/>
    <w:rPr>
      <w:color w:val="FFFFFF" w:themeColor="background1"/>
    </w:rPr>
    <w:tblPr>
      <w:tblStyleRowBandSize w:val="1"/>
      <w:tblStyleColBandSize w:val="1"/>
    </w:tblPr>
    <w:tcPr>
      <w:shd w:val="clear" w:color="auto" w:fill="321A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180C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13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130C" w:themeFill="accent1" w:themeFillShade="BF"/>
      </w:tcPr>
    </w:tblStylePr>
    <w:tblStylePr w:type="band1Vert">
      <w:tblPr/>
      <w:tcPr>
        <w:tcBorders>
          <w:top w:val="nil"/>
          <w:left w:val="nil"/>
          <w:bottom w:val="nil"/>
          <w:right w:val="nil"/>
          <w:insideH w:val="nil"/>
          <w:insideV w:val="nil"/>
        </w:tcBorders>
        <w:shd w:val="clear" w:color="auto" w:fill="25130C" w:themeFill="accent1" w:themeFillShade="BF"/>
      </w:tcPr>
    </w:tblStylePr>
    <w:tblStylePr w:type="band1Horz">
      <w:tblPr/>
      <w:tcPr>
        <w:tcBorders>
          <w:top w:val="nil"/>
          <w:left w:val="nil"/>
          <w:bottom w:val="nil"/>
          <w:right w:val="nil"/>
          <w:insideH w:val="nil"/>
          <w:insideV w:val="nil"/>
        </w:tcBorders>
        <w:shd w:val="clear" w:color="auto" w:fill="25130C" w:themeFill="accent1" w:themeFillShade="BF"/>
      </w:tcPr>
    </w:tblStylePr>
  </w:style>
  <w:style w:type="table" w:styleId="DarkList-Accent2">
    <w:name w:val="Dark List Accent 2"/>
    <w:basedOn w:val="TableNormal"/>
    <w:uiPriority w:val="70"/>
    <w:rsid w:val="00B33F6F"/>
    <w:rPr>
      <w:color w:val="FFFFFF" w:themeColor="background1"/>
    </w:rPr>
    <w:tblPr>
      <w:tblStyleRowBandSize w:val="1"/>
      <w:tblStyleColBandSize w:val="1"/>
    </w:tblPr>
    <w:tcPr>
      <w:shd w:val="clear" w:color="auto" w:fill="DEBF9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8C63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7934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7934D" w:themeFill="accent2" w:themeFillShade="BF"/>
      </w:tcPr>
    </w:tblStylePr>
    <w:tblStylePr w:type="band1Vert">
      <w:tblPr/>
      <w:tcPr>
        <w:tcBorders>
          <w:top w:val="nil"/>
          <w:left w:val="nil"/>
          <w:bottom w:val="nil"/>
          <w:right w:val="nil"/>
          <w:insideH w:val="nil"/>
          <w:insideV w:val="nil"/>
        </w:tcBorders>
        <w:shd w:val="clear" w:color="auto" w:fill="C7934D" w:themeFill="accent2" w:themeFillShade="BF"/>
      </w:tcPr>
    </w:tblStylePr>
    <w:tblStylePr w:type="band1Horz">
      <w:tblPr/>
      <w:tcPr>
        <w:tcBorders>
          <w:top w:val="nil"/>
          <w:left w:val="nil"/>
          <w:bottom w:val="nil"/>
          <w:right w:val="nil"/>
          <w:insideH w:val="nil"/>
          <w:insideV w:val="nil"/>
        </w:tcBorders>
        <w:shd w:val="clear" w:color="auto" w:fill="C7934D" w:themeFill="accent2" w:themeFillShade="BF"/>
      </w:tcPr>
    </w:tblStylePr>
  </w:style>
  <w:style w:type="table" w:styleId="DarkList-Accent3">
    <w:name w:val="Dark List Accent 3"/>
    <w:basedOn w:val="TableNormal"/>
    <w:uiPriority w:val="70"/>
    <w:rsid w:val="00B33F6F"/>
    <w:rPr>
      <w:color w:val="FFFFFF" w:themeColor="background1"/>
    </w:rPr>
    <w:tblPr>
      <w:tblStyleRowBandSize w:val="1"/>
      <w:tblStyleColBandSize w:val="1"/>
    </w:tblPr>
    <w:tcPr>
      <w:shd w:val="clear" w:color="auto" w:fill="B0DFF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1785B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B8E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B8E9" w:themeFill="accent3" w:themeFillShade="BF"/>
      </w:tcPr>
    </w:tblStylePr>
    <w:tblStylePr w:type="band1Vert">
      <w:tblPr/>
      <w:tcPr>
        <w:tcBorders>
          <w:top w:val="nil"/>
          <w:left w:val="nil"/>
          <w:bottom w:val="nil"/>
          <w:right w:val="nil"/>
          <w:insideH w:val="nil"/>
          <w:insideV w:val="nil"/>
        </w:tcBorders>
        <w:shd w:val="clear" w:color="auto" w:fill="52B8E9" w:themeFill="accent3" w:themeFillShade="BF"/>
      </w:tcPr>
    </w:tblStylePr>
    <w:tblStylePr w:type="band1Horz">
      <w:tblPr/>
      <w:tcPr>
        <w:tcBorders>
          <w:top w:val="nil"/>
          <w:left w:val="nil"/>
          <w:bottom w:val="nil"/>
          <w:right w:val="nil"/>
          <w:insideH w:val="nil"/>
          <w:insideV w:val="nil"/>
        </w:tcBorders>
        <w:shd w:val="clear" w:color="auto" w:fill="52B8E9" w:themeFill="accent3" w:themeFillShade="BF"/>
      </w:tcPr>
    </w:tblStylePr>
  </w:style>
  <w:style w:type="table" w:styleId="DarkList-Accent4">
    <w:name w:val="Dark List Accent 4"/>
    <w:basedOn w:val="TableNormal"/>
    <w:uiPriority w:val="70"/>
    <w:rsid w:val="00B33F6F"/>
    <w:rPr>
      <w:color w:val="FFFFFF" w:themeColor="background1"/>
    </w:rPr>
    <w:tblPr>
      <w:tblStyleRowBandSize w:val="1"/>
      <w:tblStyleColBandSize w:val="1"/>
    </w:tblPr>
    <w:tcPr>
      <w:shd w:val="clear" w:color="auto" w:fill="E3DD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716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AA5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AA500" w:themeFill="accent4" w:themeFillShade="BF"/>
      </w:tcPr>
    </w:tblStylePr>
    <w:tblStylePr w:type="band1Vert">
      <w:tblPr/>
      <w:tcPr>
        <w:tcBorders>
          <w:top w:val="nil"/>
          <w:left w:val="nil"/>
          <w:bottom w:val="nil"/>
          <w:right w:val="nil"/>
          <w:insideH w:val="nil"/>
          <w:insideV w:val="nil"/>
        </w:tcBorders>
        <w:shd w:val="clear" w:color="auto" w:fill="AAA500" w:themeFill="accent4" w:themeFillShade="BF"/>
      </w:tcPr>
    </w:tblStylePr>
    <w:tblStylePr w:type="band1Horz">
      <w:tblPr/>
      <w:tcPr>
        <w:tcBorders>
          <w:top w:val="nil"/>
          <w:left w:val="nil"/>
          <w:bottom w:val="nil"/>
          <w:right w:val="nil"/>
          <w:insideH w:val="nil"/>
          <w:insideV w:val="nil"/>
        </w:tcBorders>
        <w:shd w:val="clear" w:color="auto" w:fill="AAA500" w:themeFill="accent4" w:themeFillShade="BF"/>
      </w:tcPr>
    </w:tblStylePr>
  </w:style>
  <w:style w:type="table" w:styleId="DarkList-Accent5">
    <w:name w:val="Dark List Accent 5"/>
    <w:basedOn w:val="TableNormal"/>
    <w:uiPriority w:val="70"/>
    <w:rsid w:val="00B33F6F"/>
    <w:rPr>
      <w:color w:val="FFFFFF" w:themeColor="background1"/>
    </w:rPr>
    <w:tblPr>
      <w:tblStyleRowBandSize w:val="1"/>
      <w:tblStyleColBandSize w:val="1"/>
    </w:tblPr>
    <w:tcPr>
      <w:shd w:val="clear" w:color="auto" w:fill="C828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6314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51E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51E52" w:themeFill="accent5" w:themeFillShade="BF"/>
      </w:tcPr>
    </w:tblStylePr>
    <w:tblStylePr w:type="band1Vert">
      <w:tblPr/>
      <w:tcPr>
        <w:tcBorders>
          <w:top w:val="nil"/>
          <w:left w:val="nil"/>
          <w:bottom w:val="nil"/>
          <w:right w:val="nil"/>
          <w:insideH w:val="nil"/>
          <w:insideV w:val="nil"/>
        </w:tcBorders>
        <w:shd w:val="clear" w:color="auto" w:fill="951E52" w:themeFill="accent5" w:themeFillShade="BF"/>
      </w:tcPr>
    </w:tblStylePr>
    <w:tblStylePr w:type="band1Horz">
      <w:tblPr/>
      <w:tcPr>
        <w:tcBorders>
          <w:top w:val="nil"/>
          <w:left w:val="nil"/>
          <w:bottom w:val="nil"/>
          <w:right w:val="nil"/>
          <w:insideH w:val="nil"/>
          <w:insideV w:val="nil"/>
        </w:tcBorders>
        <w:shd w:val="clear" w:color="auto" w:fill="951E52" w:themeFill="accent5" w:themeFillShade="BF"/>
      </w:tcPr>
    </w:tblStylePr>
  </w:style>
  <w:style w:type="table" w:styleId="DarkList-Accent6">
    <w:name w:val="Dark List Accent 6"/>
    <w:basedOn w:val="TableNormal"/>
    <w:uiPriority w:val="70"/>
    <w:rsid w:val="00B33F6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24D36"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rsid w:val="00B33F6F"/>
    <w:rPr>
      <w:sz w:val="24"/>
    </w:rPr>
  </w:style>
  <w:style w:type="paragraph" w:styleId="NormalIndent">
    <w:name w:val="Normal Indent"/>
    <w:basedOn w:val="Normal"/>
    <w:semiHidden/>
    <w:rsid w:val="00B33F6F"/>
    <w:pPr>
      <w:ind w:left="1304"/>
    </w:pPr>
  </w:style>
  <w:style w:type="paragraph" w:styleId="ListNumber">
    <w:name w:val="List Number"/>
    <w:basedOn w:val="Normal"/>
    <w:semiHidden/>
    <w:rsid w:val="00B33F6F"/>
    <w:pPr>
      <w:tabs>
        <w:tab w:val="num" w:pos="360"/>
      </w:tabs>
      <w:contextualSpacing/>
    </w:pPr>
  </w:style>
  <w:style w:type="paragraph" w:styleId="ListNumber2">
    <w:name w:val="List Number 2"/>
    <w:basedOn w:val="Normal"/>
    <w:semiHidden/>
    <w:rsid w:val="00B33F6F"/>
    <w:pPr>
      <w:tabs>
        <w:tab w:val="num" w:pos="360"/>
      </w:tabs>
      <w:contextualSpacing/>
    </w:pPr>
  </w:style>
  <w:style w:type="paragraph" w:styleId="ListNumber3">
    <w:name w:val="List Number 3"/>
    <w:basedOn w:val="Normal"/>
    <w:semiHidden/>
    <w:rsid w:val="00B33F6F"/>
    <w:pPr>
      <w:tabs>
        <w:tab w:val="num" w:pos="360"/>
      </w:tabs>
      <w:contextualSpacing/>
    </w:pPr>
  </w:style>
  <w:style w:type="paragraph" w:styleId="ListNumber4">
    <w:name w:val="List Number 4"/>
    <w:basedOn w:val="Normal"/>
    <w:semiHidden/>
    <w:rsid w:val="00B33F6F"/>
    <w:pPr>
      <w:tabs>
        <w:tab w:val="num" w:pos="360"/>
      </w:tabs>
      <w:contextualSpacing/>
    </w:pPr>
  </w:style>
  <w:style w:type="paragraph" w:styleId="ListNumber5">
    <w:name w:val="List Number 5"/>
    <w:basedOn w:val="Normal"/>
    <w:semiHidden/>
    <w:rsid w:val="00B33F6F"/>
    <w:pPr>
      <w:tabs>
        <w:tab w:val="num" w:pos="360"/>
      </w:tabs>
      <w:contextualSpacing/>
    </w:pPr>
  </w:style>
  <w:style w:type="paragraph" w:styleId="PlainText">
    <w:name w:val="Plain Text"/>
    <w:basedOn w:val="Normal"/>
    <w:link w:val="PlainTextChar"/>
    <w:semiHidden/>
    <w:rsid w:val="00B33F6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B33F6F"/>
    <w:rPr>
      <w:rFonts w:ascii="Consolas" w:hAnsi="Consolas" w:cs="Consolas"/>
      <w:sz w:val="21"/>
      <w:szCs w:val="21"/>
    </w:rPr>
  </w:style>
  <w:style w:type="paragraph" w:styleId="ListBullet">
    <w:name w:val="List Bullet"/>
    <w:basedOn w:val="Normal"/>
    <w:semiHidden/>
    <w:rsid w:val="00B33F6F"/>
    <w:pPr>
      <w:tabs>
        <w:tab w:val="num" w:pos="360"/>
      </w:tabs>
      <w:contextualSpacing/>
    </w:pPr>
  </w:style>
  <w:style w:type="paragraph" w:styleId="ListBullet2">
    <w:name w:val="List Bullet 2"/>
    <w:basedOn w:val="Normal"/>
    <w:semiHidden/>
    <w:rsid w:val="00B33F6F"/>
    <w:pPr>
      <w:tabs>
        <w:tab w:val="num" w:pos="360"/>
      </w:tabs>
      <w:contextualSpacing/>
    </w:pPr>
  </w:style>
  <w:style w:type="paragraph" w:styleId="ListBullet3">
    <w:name w:val="List Bullet 3"/>
    <w:basedOn w:val="Normal"/>
    <w:semiHidden/>
    <w:rsid w:val="00B33F6F"/>
    <w:pPr>
      <w:tabs>
        <w:tab w:val="num" w:pos="360"/>
      </w:tabs>
      <w:contextualSpacing/>
    </w:pPr>
  </w:style>
  <w:style w:type="paragraph" w:styleId="ListBullet4">
    <w:name w:val="List Bullet 4"/>
    <w:basedOn w:val="Normal"/>
    <w:semiHidden/>
    <w:rsid w:val="00B33F6F"/>
    <w:pPr>
      <w:tabs>
        <w:tab w:val="num" w:pos="360"/>
      </w:tabs>
      <w:contextualSpacing/>
    </w:pPr>
  </w:style>
  <w:style w:type="paragraph" w:styleId="ListBullet5">
    <w:name w:val="List Bullet 5"/>
    <w:basedOn w:val="Normal"/>
    <w:semiHidden/>
    <w:rsid w:val="00B33F6F"/>
    <w:pPr>
      <w:tabs>
        <w:tab w:val="num" w:pos="360"/>
      </w:tabs>
      <w:contextualSpacing/>
    </w:pPr>
  </w:style>
  <w:style w:type="character" w:styleId="LineNumber">
    <w:name w:val="line number"/>
    <w:basedOn w:val="DefaultParagraphFont"/>
    <w:semiHidden/>
    <w:rsid w:val="00B33F6F"/>
  </w:style>
  <w:style w:type="paragraph" w:styleId="Title">
    <w:name w:val="Title"/>
    <w:basedOn w:val="Normal"/>
    <w:next w:val="Normal"/>
    <w:link w:val="TitleChar"/>
    <w:semiHidden/>
    <w:rsid w:val="00B33F6F"/>
    <w:pPr>
      <w:pBdr>
        <w:bottom w:val="single" w:sz="8" w:space="4" w:color="321A11" w:themeColor="accent1"/>
      </w:pBdr>
      <w:spacing w:after="300" w:line="240" w:lineRule="auto"/>
      <w:contextualSpacing/>
    </w:pPr>
    <w:rPr>
      <w:rFonts w:eastAsiaTheme="majorEastAsia"/>
      <w:color w:val="25130C" w:themeColor="text2" w:themeShade="BF"/>
      <w:spacing w:val="5"/>
      <w:kern w:val="28"/>
      <w:sz w:val="52"/>
      <w:szCs w:val="52"/>
    </w:rPr>
  </w:style>
  <w:style w:type="character" w:customStyle="1" w:styleId="TitleChar">
    <w:name w:val="Title Char"/>
    <w:basedOn w:val="DefaultParagraphFont"/>
    <w:link w:val="Title"/>
    <w:semiHidden/>
    <w:rsid w:val="00B33F6F"/>
    <w:rPr>
      <w:rFonts w:ascii="Calibri" w:eastAsiaTheme="majorEastAsia" w:hAnsi="Calibri" w:cs="Calibri"/>
      <w:color w:val="25130C" w:themeColor="text2" w:themeShade="BF"/>
      <w:spacing w:val="5"/>
      <w:kern w:val="28"/>
      <w:sz w:val="52"/>
      <w:szCs w:val="52"/>
    </w:rPr>
  </w:style>
  <w:style w:type="paragraph" w:styleId="Signature">
    <w:name w:val="Signature"/>
    <w:basedOn w:val="Normal"/>
    <w:link w:val="SignatureChar"/>
    <w:semiHidden/>
    <w:rsid w:val="00B33F6F"/>
    <w:pPr>
      <w:spacing w:after="0" w:line="240" w:lineRule="auto"/>
      <w:ind w:left="4252"/>
    </w:pPr>
  </w:style>
  <w:style w:type="character" w:customStyle="1" w:styleId="SignatureChar">
    <w:name w:val="Signature Char"/>
    <w:basedOn w:val="DefaultParagraphFont"/>
    <w:link w:val="Signature"/>
    <w:semiHidden/>
    <w:rsid w:val="00B33F6F"/>
    <w:rPr>
      <w:rFonts w:ascii="Calibri" w:hAnsi="Calibri" w:cs="Calibri"/>
      <w:sz w:val="22"/>
      <w:szCs w:val="24"/>
    </w:rPr>
  </w:style>
  <w:style w:type="paragraph" w:styleId="EndnoteText">
    <w:name w:val="endnote text"/>
    <w:basedOn w:val="Normal"/>
    <w:link w:val="EndnoteTextChar"/>
    <w:semiHidden/>
    <w:rsid w:val="00B33F6F"/>
    <w:pPr>
      <w:spacing w:after="0" w:line="240" w:lineRule="auto"/>
    </w:pPr>
    <w:rPr>
      <w:sz w:val="20"/>
      <w:szCs w:val="20"/>
    </w:rPr>
  </w:style>
  <w:style w:type="character" w:customStyle="1" w:styleId="EndnoteTextChar">
    <w:name w:val="Endnote Text Char"/>
    <w:basedOn w:val="DefaultParagraphFont"/>
    <w:link w:val="EndnoteText"/>
    <w:semiHidden/>
    <w:rsid w:val="00B33F6F"/>
    <w:rPr>
      <w:rFonts w:ascii="Calibri" w:hAnsi="Calibri" w:cs="Calibri"/>
    </w:rPr>
  </w:style>
  <w:style w:type="character" w:styleId="EndnoteReference">
    <w:name w:val="endnote reference"/>
    <w:basedOn w:val="DefaultParagraphFont"/>
    <w:semiHidden/>
    <w:rsid w:val="00B33F6F"/>
    <w:rPr>
      <w:vertAlign w:val="superscript"/>
    </w:rPr>
  </w:style>
  <w:style w:type="character" w:styleId="Strong">
    <w:name w:val="Strong"/>
    <w:basedOn w:val="DefaultParagraphFont"/>
    <w:semiHidden/>
    <w:rsid w:val="00B33F6F"/>
    <w:rPr>
      <w:b/>
      <w:bCs/>
    </w:rPr>
  </w:style>
  <w:style w:type="character" w:styleId="IntenseEmphasis">
    <w:name w:val="Intense Emphasis"/>
    <w:basedOn w:val="DefaultParagraphFont"/>
    <w:uiPriority w:val="21"/>
    <w:semiHidden/>
    <w:rsid w:val="00B33F6F"/>
    <w:rPr>
      <w:b/>
      <w:bCs/>
      <w:i/>
      <w:iCs/>
      <w:color w:val="321A11" w:themeColor="accent1"/>
    </w:rPr>
  </w:style>
  <w:style w:type="character" w:styleId="IntenseReference">
    <w:name w:val="Intense Reference"/>
    <w:basedOn w:val="DefaultParagraphFont"/>
    <w:uiPriority w:val="32"/>
    <w:semiHidden/>
    <w:rsid w:val="00B33F6F"/>
    <w:rPr>
      <w:b/>
      <w:bCs/>
      <w:smallCaps/>
      <w:color w:val="DEBF95" w:themeColor="accent2"/>
      <w:spacing w:val="5"/>
      <w:u w:val="single"/>
    </w:rPr>
  </w:style>
  <w:style w:type="paragraph" w:styleId="IntenseQuote">
    <w:name w:val="Intense Quote"/>
    <w:basedOn w:val="Normal"/>
    <w:next w:val="Normal"/>
    <w:link w:val="IntenseQuoteChar"/>
    <w:uiPriority w:val="30"/>
    <w:semiHidden/>
    <w:rsid w:val="00B33F6F"/>
    <w:pPr>
      <w:pBdr>
        <w:bottom w:val="single" w:sz="4" w:space="4" w:color="321A11" w:themeColor="accent1"/>
      </w:pBdr>
      <w:spacing w:before="200" w:after="280"/>
      <w:ind w:left="936" w:right="936"/>
    </w:pPr>
    <w:rPr>
      <w:b/>
      <w:bCs/>
      <w:i/>
      <w:iCs/>
      <w:color w:val="321A11" w:themeColor="accent1"/>
    </w:rPr>
  </w:style>
  <w:style w:type="character" w:customStyle="1" w:styleId="IntenseQuoteChar">
    <w:name w:val="Intense Quote Char"/>
    <w:basedOn w:val="DefaultParagraphFont"/>
    <w:link w:val="IntenseQuote"/>
    <w:uiPriority w:val="30"/>
    <w:semiHidden/>
    <w:rsid w:val="00B33F6F"/>
    <w:rPr>
      <w:rFonts w:ascii="Calibri" w:hAnsi="Calibri" w:cs="Calibri"/>
      <w:b/>
      <w:bCs/>
      <w:i/>
      <w:iCs/>
      <w:color w:val="321A11" w:themeColor="accent1"/>
      <w:sz w:val="22"/>
      <w:szCs w:val="24"/>
    </w:rPr>
  </w:style>
  <w:style w:type="table" w:styleId="TableTheme">
    <w:name w:val="Table Theme"/>
    <w:basedOn w:val="TableNormal"/>
    <w:rsid w:val="00B33F6F"/>
    <w:pPr>
      <w:spacing w:after="20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semiHidden/>
    <w:rsid w:val="00B33F6F"/>
    <w:pPr>
      <w:numPr>
        <w:ilvl w:val="1"/>
      </w:numPr>
    </w:pPr>
    <w:rPr>
      <w:rFonts w:eastAsiaTheme="majorEastAsia"/>
      <w:i/>
      <w:iCs/>
      <w:color w:val="321A11" w:themeColor="accent1"/>
      <w:spacing w:val="15"/>
      <w:sz w:val="24"/>
    </w:rPr>
  </w:style>
  <w:style w:type="character" w:customStyle="1" w:styleId="SubtitleChar">
    <w:name w:val="Subtitle Char"/>
    <w:basedOn w:val="DefaultParagraphFont"/>
    <w:link w:val="Subtitle"/>
    <w:semiHidden/>
    <w:rsid w:val="00B33F6F"/>
    <w:rPr>
      <w:rFonts w:ascii="Calibri" w:eastAsiaTheme="majorEastAsia" w:hAnsi="Calibri" w:cs="Calibri"/>
      <w:i/>
      <w:iCs/>
      <w:color w:val="321A11" w:themeColor="accent1"/>
      <w:spacing w:val="15"/>
      <w:sz w:val="24"/>
      <w:szCs w:val="24"/>
    </w:rPr>
  </w:style>
  <w:style w:type="paragraph" w:customStyle="1" w:styleId="CQTabellrubrik">
    <w:name w:val="CQ Tabellrubrik"/>
    <w:basedOn w:val="Normal"/>
    <w:uiPriority w:val="16"/>
    <w:qFormat/>
    <w:rsid w:val="00886428"/>
    <w:pPr>
      <w:spacing w:after="120" w:line="240" w:lineRule="auto"/>
    </w:pPr>
    <w:rPr>
      <w:b/>
    </w:rPr>
  </w:style>
  <w:style w:type="paragraph" w:customStyle="1" w:styleId="CQTabelltext">
    <w:name w:val="CQ Tabelltext"/>
    <w:basedOn w:val="Normal"/>
    <w:uiPriority w:val="16"/>
    <w:qFormat/>
    <w:rsid w:val="00886428"/>
    <w:pPr>
      <w:spacing w:after="0" w:line="240" w:lineRule="auto"/>
    </w:pPr>
    <w:rPr>
      <w:sz w:val="20"/>
    </w:rPr>
  </w:style>
  <w:style w:type="paragraph" w:customStyle="1" w:styleId="CQTabelltextmrkbrun">
    <w:name w:val="CQ Tabelltext mörkbrun"/>
    <w:basedOn w:val="CQTabelltext"/>
    <w:uiPriority w:val="16"/>
    <w:qFormat/>
    <w:rsid w:val="00886428"/>
    <w:rPr>
      <w:color w:val="321A11" w:themeColor="text2"/>
    </w:rPr>
  </w:style>
  <w:style w:type="paragraph" w:customStyle="1" w:styleId="CQBilagenamn-numrerad">
    <w:name w:val="CQ Bilagenamn - numrerad"/>
    <w:basedOn w:val="Normal"/>
    <w:next w:val="Normal"/>
    <w:uiPriority w:val="10"/>
    <w:qFormat/>
    <w:rsid w:val="00381953"/>
    <w:pPr>
      <w:keepNext/>
      <w:keepLines/>
      <w:pageBreakBefore/>
      <w:numPr>
        <w:ilvl w:val="1"/>
        <w:numId w:val="14"/>
      </w:numPr>
      <w:spacing w:before="80"/>
      <w:jc w:val="center"/>
      <w:outlineLvl w:val="0"/>
    </w:pPr>
    <w:rPr>
      <w:b/>
      <w:caps/>
    </w:rPr>
  </w:style>
  <w:style w:type="numbering" w:customStyle="1" w:styleId="UpperCaseAlphaList">
    <w:name w:val="UpperCaseAlphaList"/>
    <w:rsid w:val="00A404A4"/>
    <w:pPr>
      <w:numPr>
        <w:numId w:val="1"/>
      </w:numPr>
    </w:pPr>
  </w:style>
  <w:style w:type="numbering" w:customStyle="1" w:styleId="smallalphalist">
    <w:name w:val="smallalphalist"/>
    <w:basedOn w:val="NoList"/>
    <w:rsid w:val="00A404A4"/>
    <w:pPr>
      <w:numPr>
        <w:numId w:val="2"/>
      </w:numPr>
    </w:pPr>
  </w:style>
  <w:style w:type="numbering" w:customStyle="1" w:styleId="arabicList">
    <w:name w:val="arabicList"/>
    <w:basedOn w:val="NoList"/>
    <w:rsid w:val="00A404A4"/>
    <w:pPr>
      <w:numPr>
        <w:numId w:val="3"/>
      </w:numPr>
    </w:pPr>
  </w:style>
  <w:style w:type="numbering" w:customStyle="1" w:styleId="legalList">
    <w:name w:val="legalList"/>
    <w:basedOn w:val="NoList"/>
    <w:rsid w:val="00A404A4"/>
    <w:pPr>
      <w:numPr>
        <w:numId w:val="4"/>
      </w:numPr>
    </w:pPr>
  </w:style>
  <w:style w:type="numbering" w:customStyle="1" w:styleId="romanList">
    <w:name w:val="romanList"/>
    <w:basedOn w:val="NoList"/>
    <w:rsid w:val="00A404A4"/>
    <w:pPr>
      <w:numPr>
        <w:numId w:val="39"/>
      </w:numPr>
    </w:pPr>
  </w:style>
  <w:style w:type="paragraph" w:customStyle="1" w:styleId="CQBilagaRubrik1">
    <w:name w:val="CQ Bilaga Rubrik 1"/>
    <w:basedOn w:val="Normal"/>
    <w:next w:val="Normalmedindrag"/>
    <w:uiPriority w:val="11"/>
    <w:qFormat/>
    <w:rsid w:val="00381953"/>
    <w:pPr>
      <w:keepNext/>
      <w:numPr>
        <w:ilvl w:val="2"/>
        <w:numId w:val="14"/>
      </w:numPr>
      <w:spacing w:before="400"/>
      <w:outlineLvl w:val="1"/>
    </w:pPr>
    <w:rPr>
      <w:b/>
      <w:caps/>
    </w:rPr>
  </w:style>
  <w:style w:type="paragraph" w:customStyle="1" w:styleId="CQBilagaRubrik2">
    <w:name w:val="CQ Bilaga Rubrik 2"/>
    <w:basedOn w:val="Normal"/>
    <w:next w:val="Normalmedindrag"/>
    <w:uiPriority w:val="11"/>
    <w:qFormat/>
    <w:rsid w:val="00381953"/>
    <w:pPr>
      <w:keepNext/>
      <w:numPr>
        <w:ilvl w:val="3"/>
        <w:numId w:val="14"/>
      </w:numPr>
      <w:spacing w:before="80"/>
      <w:outlineLvl w:val="2"/>
    </w:pPr>
    <w:rPr>
      <w:b/>
    </w:rPr>
  </w:style>
  <w:style w:type="paragraph" w:customStyle="1" w:styleId="CQBilagaRubrik3">
    <w:name w:val="CQ Bilaga Rubrik 3"/>
    <w:basedOn w:val="Normal"/>
    <w:next w:val="Normalmedindrag"/>
    <w:uiPriority w:val="11"/>
    <w:qFormat/>
    <w:rsid w:val="00381953"/>
    <w:pPr>
      <w:keepNext/>
      <w:numPr>
        <w:ilvl w:val="4"/>
        <w:numId w:val="14"/>
      </w:numPr>
      <w:spacing w:before="80"/>
      <w:outlineLvl w:val="3"/>
    </w:pPr>
    <w:rPr>
      <w:b/>
    </w:rPr>
  </w:style>
  <w:style w:type="paragraph" w:customStyle="1" w:styleId="CQBilagaRubrik4">
    <w:name w:val="CQ Bilaga Rubrik 4"/>
    <w:basedOn w:val="Normal"/>
    <w:next w:val="Normalmedindrag"/>
    <w:uiPriority w:val="11"/>
    <w:qFormat/>
    <w:rsid w:val="00381953"/>
    <w:pPr>
      <w:keepNext/>
      <w:numPr>
        <w:ilvl w:val="5"/>
        <w:numId w:val="14"/>
      </w:numPr>
      <w:spacing w:before="80"/>
      <w:outlineLvl w:val="4"/>
    </w:pPr>
  </w:style>
  <w:style w:type="paragraph" w:customStyle="1" w:styleId="CQBilagaList1">
    <w:name w:val="CQ Bilaga List 1"/>
    <w:basedOn w:val="Normal"/>
    <w:uiPriority w:val="13"/>
    <w:qFormat/>
    <w:rsid w:val="00381953"/>
    <w:pPr>
      <w:numPr>
        <w:ilvl w:val="6"/>
        <w:numId w:val="14"/>
      </w:numPr>
    </w:pPr>
  </w:style>
  <w:style w:type="paragraph" w:customStyle="1" w:styleId="CQBilagaList2">
    <w:name w:val="CQ Bilaga List 2"/>
    <w:basedOn w:val="Normal"/>
    <w:uiPriority w:val="13"/>
    <w:qFormat/>
    <w:rsid w:val="00381953"/>
    <w:pPr>
      <w:numPr>
        <w:ilvl w:val="7"/>
        <w:numId w:val="14"/>
      </w:numPr>
    </w:pPr>
  </w:style>
  <w:style w:type="paragraph" w:customStyle="1" w:styleId="CQBilagaList3">
    <w:name w:val="CQ Bilaga List 3"/>
    <w:basedOn w:val="Normal"/>
    <w:uiPriority w:val="13"/>
    <w:qFormat/>
    <w:rsid w:val="00381953"/>
    <w:pPr>
      <w:numPr>
        <w:ilvl w:val="8"/>
        <w:numId w:val="14"/>
      </w:numPr>
    </w:pPr>
  </w:style>
  <w:style w:type="paragraph" w:customStyle="1" w:styleId="CQBilagaNumreratstycke2">
    <w:name w:val="CQ Bilaga Numrerat stycke 2"/>
    <w:basedOn w:val="CQBilagaRubrik2"/>
    <w:uiPriority w:val="12"/>
    <w:qFormat/>
    <w:rsid w:val="00A73EE9"/>
    <w:pPr>
      <w:keepNext w:val="0"/>
      <w:spacing w:before="0"/>
      <w:outlineLvl w:val="9"/>
    </w:pPr>
    <w:rPr>
      <w:b w:val="0"/>
    </w:rPr>
  </w:style>
  <w:style w:type="paragraph" w:customStyle="1" w:styleId="CQBilagaNumreratstycke3">
    <w:name w:val="CQ Bilaga Numrerat stycke 3"/>
    <w:basedOn w:val="CQBilagaRubrik3"/>
    <w:uiPriority w:val="12"/>
    <w:qFormat/>
    <w:rsid w:val="00A73EE9"/>
    <w:pPr>
      <w:keepNext w:val="0"/>
      <w:spacing w:before="0"/>
      <w:outlineLvl w:val="9"/>
    </w:pPr>
    <w:rPr>
      <w:b w:val="0"/>
    </w:rPr>
  </w:style>
  <w:style w:type="paragraph" w:customStyle="1" w:styleId="CQBilagaNumreratstycke4">
    <w:name w:val="CQ Bilaga Numrerat stycke 4"/>
    <w:basedOn w:val="CQBilagaRubrik4"/>
    <w:uiPriority w:val="12"/>
    <w:qFormat/>
    <w:rsid w:val="00A73EE9"/>
    <w:pPr>
      <w:keepNext w:val="0"/>
      <w:spacing w:before="0"/>
      <w:outlineLvl w:val="9"/>
    </w:pPr>
  </w:style>
  <w:style w:type="numbering" w:customStyle="1" w:styleId="Bilagenumrering">
    <w:name w:val="Bilagenumrering"/>
    <w:basedOn w:val="NoList"/>
    <w:rsid w:val="00381953"/>
    <w:pPr>
      <w:numPr>
        <w:numId w:val="9"/>
      </w:numPr>
    </w:pPr>
  </w:style>
  <w:style w:type="numbering" w:customStyle="1" w:styleId="Rubriknumrering">
    <w:name w:val="Rubriknumrering"/>
    <w:rsid w:val="00381953"/>
    <w:pPr>
      <w:numPr>
        <w:numId w:val="7"/>
      </w:numPr>
    </w:pPr>
  </w:style>
  <w:style w:type="paragraph" w:customStyle="1" w:styleId="CQRubrikvnsterstlldstrre">
    <w:name w:val="CQ Rubrik vänsterställd större"/>
    <w:basedOn w:val="CQRubrikvnsterstlld"/>
    <w:next w:val="Normal"/>
    <w:uiPriority w:val="2"/>
    <w:qFormat/>
    <w:rsid w:val="003F1F99"/>
    <w:rPr>
      <w:sz w:val="28"/>
    </w:rPr>
  </w:style>
  <w:style w:type="table" w:customStyle="1" w:styleId="CQGrundtabell">
    <w:name w:val="CQ Grundtabell"/>
    <w:basedOn w:val="TableNormal"/>
    <w:uiPriority w:val="99"/>
    <w:rsid w:val="00215E18"/>
    <w:tblPr>
      <w:tblInd w:w="108" w:type="dxa"/>
      <w:tblBorders>
        <w:top w:val="single" w:sz="4" w:space="0" w:color="582D14"/>
        <w:left w:val="single" w:sz="4" w:space="0" w:color="582D14"/>
        <w:bottom w:val="single" w:sz="4" w:space="0" w:color="582D14"/>
        <w:right w:val="single" w:sz="4" w:space="0" w:color="582D14"/>
        <w:insideH w:val="single" w:sz="4" w:space="0" w:color="582D14"/>
        <w:insideV w:val="single" w:sz="4" w:space="0" w:color="582D14"/>
      </w:tblBorders>
      <w:tblCellMar>
        <w:top w:w="79" w:type="dxa"/>
      </w:tblCellMar>
    </w:tblPr>
    <w:tblStylePr w:type="firstRow">
      <w:tblPr/>
      <w:tcPr>
        <w:shd w:val="clear" w:color="auto" w:fill="321A11" w:themeFill="accent1"/>
      </w:tcPr>
    </w:tblStylePr>
  </w:style>
  <w:style w:type="character" w:customStyle="1" w:styleId="FooterChar">
    <w:name w:val="Footer Char"/>
    <w:basedOn w:val="DefaultParagraphFont"/>
    <w:link w:val="Footer"/>
    <w:uiPriority w:val="99"/>
    <w:rsid w:val="00DC0A31"/>
    <w:rPr>
      <w:rFonts w:ascii="Calibri" w:hAnsi="Calibri" w:cs="Calibri"/>
      <w:sz w:val="22"/>
      <w:szCs w:val="24"/>
    </w:rPr>
  </w:style>
  <w:style w:type="table" w:customStyle="1" w:styleId="CQGrundtabellindrag">
    <w:name w:val="CQ Grundtabell indrag"/>
    <w:basedOn w:val="TableNormal"/>
    <w:uiPriority w:val="99"/>
    <w:rsid w:val="00215E18"/>
    <w:tblPr>
      <w:tblInd w:w="816" w:type="dxa"/>
      <w:tblBorders>
        <w:top w:val="single" w:sz="4" w:space="0" w:color="321A11" w:themeColor="accent1"/>
        <w:left w:val="single" w:sz="4" w:space="0" w:color="321A11" w:themeColor="accent1"/>
        <w:bottom w:val="single" w:sz="4" w:space="0" w:color="321A11" w:themeColor="accent1"/>
        <w:right w:val="single" w:sz="4" w:space="0" w:color="321A11" w:themeColor="accent1"/>
        <w:insideH w:val="single" w:sz="4" w:space="0" w:color="321A11" w:themeColor="accent1"/>
        <w:insideV w:val="single" w:sz="4" w:space="0" w:color="321A11" w:themeColor="accent1"/>
      </w:tblBorders>
      <w:tblCellMar>
        <w:top w:w="79" w:type="dxa"/>
      </w:tblCellMar>
    </w:tblPr>
    <w:tblStylePr w:type="firstRow">
      <w:tblPr>
        <w:tblCellMar>
          <w:top w:w="79" w:type="dxa"/>
          <w:left w:w="108" w:type="dxa"/>
          <w:bottom w:w="0" w:type="dxa"/>
          <w:right w:w="108" w:type="dxa"/>
        </w:tblCellMar>
      </w:tblPr>
      <w:tcPr>
        <w:shd w:val="clear" w:color="auto" w:fill="321A11" w:themeFill="accent1"/>
      </w:tcPr>
    </w:tblStylePr>
  </w:style>
  <w:style w:type="paragraph" w:customStyle="1" w:styleId="ListAlt7">
    <w:name w:val="List • Alt+7"/>
    <w:basedOn w:val="Normal"/>
    <w:uiPriority w:val="3"/>
    <w:qFormat/>
    <w:rsid w:val="004513A5"/>
    <w:pPr>
      <w:numPr>
        <w:numId w:val="15"/>
      </w:numPr>
      <w:spacing w:after="240" w:line="240" w:lineRule="auto"/>
    </w:pPr>
    <w:rPr>
      <w:rFonts w:ascii="Times New Roman" w:hAnsi="Times New Roman" w:cs="Times New Roman"/>
      <w:sz w:val="24"/>
    </w:rPr>
  </w:style>
  <w:style w:type="paragraph" w:customStyle="1" w:styleId="Listlevel1aAlt5">
    <w:name w:val="List level 1 (a) Alt+5"/>
    <w:basedOn w:val="Normal"/>
    <w:uiPriority w:val="1"/>
    <w:qFormat/>
    <w:rsid w:val="004513A5"/>
    <w:pPr>
      <w:numPr>
        <w:numId w:val="16"/>
      </w:numPr>
      <w:spacing w:after="240" w:line="240" w:lineRule="auto"/>
    </w:pPr>
    <w:rPr>
      <w:rFonts w:ascii="Times New Roman" w:hAnsi="Times New Roman" w:cs="Times New Roman"/>
      <w:sz w:val="24"/>
    </w:rPr>
  </w:style>
  <w:style w:type="paragraph" w:customStyle="1" w:styleId="Listlevel2i">
    <w:name w:val="List level 2 (i)"/>
    <w:uiPriority w:val="1"/>
    <w:qFormat/>
    <w:rsid w:val="004513A5"/>
    <w:pPr>
      <w:numPr>
        <w:ilvl w:val="1"/>
        <w:numId w:val="16"/>
      </w:numPr>
      <w:spacing w:after="240"/>
    </w:pPr>
    <w:rPr>
      <w:sz w:val="24"/>
      <w:szCs w:val="24"/>
    </w:rPr>
  </w:style>
  <w:style w:type="paragraph" w:customStyle="1" w:styleId="Listlevel3A">
    <w:name w:val="List level 3 (A)"/>
    <w:uiPriority w:val="1"/>
    <w:qFormat/>
    <w:rsid w:val="004513A5"/>
    <w:pPr>
      <w:numPr>
        <w:ilvl w:val="2"/>
        <w:numId w:val="16"/>
      </w:numPr>
      <w:spacing w:after="240"/>
    </w:pPr>
    <w:rPr>
      <w:sz w:val="24"/>
      <w:szCs w:val="24"/>
    </w:rPr>
  </w:style>
  <w:style w:type="paragraph" w:customStyle="1" w:styleId="NCC-RUBRIK1">
    <w:name w:val="NCC - RUBRIK 1"/>
    <w:basedOn w:val="Heading2"/>
    <w:link w:val="NCC-RUBRIK1Char"/>
    <w:qFormat/>
    <w:rsid w:val="004513A5"/>
    <w:pPr>
      <w:spacing w:before="120" w:after="0" w:line="320" w:lineRule="exact"/>
      <w:jc w:val="both"/>
    </w:pPr>
    <w:rPr>
      <w:rFonts w:ascii="Book Antiqua" w:hAnsi="Book Antiqua" w:cs="Times New Roman"/>
      <w:bCs w:val="0"/>
      <w:i w:val="0"/>
      <w:iCs w:val="0"/>
      <w:sz w:val="22"/>
      <w:szCs w:val="20"/>
      <w:lang w:val="en-US" w:eastAsia="en-US"/>
    </w:rPr>
  </w:style>
  <w:style w:type="character" w:customStyle="1" w:styleId="NCC-RUBRIK1Char">
    <w:name w:val="NCC - RUBRIK 1 Char"/>
    <w:link w:val="NCC-RUBRIK1"/>
    <w:rsid w:val="004513A5"/>
    <w:rPr>
      <w:rFonts w:ascii="Book Antiqua" w:hAnsi="Book Antiqua"/>
      <w:b/>
      <w:sz w:val="22"/>
      <w:lang w:val="en-US" w:eastAsia="en-US"/>
    </w:rPr>
  </w:style>
  <w:style w:type="paragraph" w:styleId="Revision">
    <w:name w:val="Revision"/>
    <w:hidden/>
    <w:uiPriority w:val="99"/>
    <w:semiHidden/>
    <w:rsid w:val="00CA4690"/>
    <w:rPr>
      <w:rFonts w:ascii="Calibri" w:hAnsi="Calibri" w:cs="Calibri"/>
      <w:sz w:val="22"/>
      <w:szCs w:val="24"/>
    </w:rPr>
  </w:style>
  <w:style w:type="paragraph" w:customStyle="1" w:styleId="Brdtext1">
    <w:name w:val="Brödtext1"/>
    <w:basedOn w:val="NoSpacing"/>
    <w:autoRedefine/>
    <w:qFormat/>
    <w:rsid w:val="0081220B"/>
    <w:pPr>
      <w:spacing w:line="276" w:lineRule="auto"/>
      <w:jc w:val="left"/>
    </w:pPr>
    <w:rPr>
      <w:rFonts w:ascii="Tahoma" w:eastAsiaTheme="minorHAnsi" w:hAnsi="Tahoma" w:cs="Tahoma"/>
      <w:sz w:val="20"/>
      <w:szCs w:val="20"/>
      <w:lang w:eastAsia="en-US"/>
    </w:rPr>
  </w:style>
  <w:style w:type="paragraph" w:customStyle="1" w:styleId="Sidrubrik">
    <w:name w:val="Sidrubrik"/>
    <w:basedOn w:val="NoSpacing"/>
    <w:autoRedefine/>
    <w:qFormat/>
    <w:rsid w:val="002F7AF9"/>
    <w:pPr>
      <w:tabs>
        <w:tab w:val="left" w:pos="851"/>
      </w:tabs>
      <w:spacing w:line="276" w:lineRule="auto"/>
      <w:jc w:val="left"/>
    </w:pPr>
    <w:rPr>
      <w:rFonts w:asciiTheme="minorHAnsi" w:cstheme="minorBidi"/>
      <w:b/>
      <w:color w:val="321A11" w:themeColor="text2"/>
      <w:kern w:val="24"/>
      <w:lang w:val="en-US" w:eastAsia="en-US"/>
    </w:rPr>
  </w:style>
  <w:style w:type="character" w:customStyle="1" w:styleId="apple-converted-space">
    <w:name w:val="apple-converted-space"/>
    <w:basedOn w:val="DefaultParagraphFont"/>
    <w:rsid w:val="0019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02553">
      <w:bodyDiv w:val="1"/>
      <w:marLeft w:val="0"/>
      <w:marRight w:val="0"/>
      <w:marTop w:val="0"/>
      <w:marBottom w:val="0"/>
      <w:divBdr>
        <w:top w:val="none" w:sz="0" w:space="0" w:color="auto"/>
        <w:left w:val="none" w:sz="0" w:space="0" w:color="auto"/>
        <w:bottom w:val="none" w:sz="0" w:space="0" w:color="auto"/>
        <w:right w:val="none" w:sz="0" w:space="0" w:color="auto"/>
      </w:divBdr>
      <w:divsChild>
        <w:div w:id="878248258">
          <w:marLeft w:val="0"/>
          <w:marRight w:val="0"/>
          <w:marTop w:val="0"/>
          <w:marBottom w:val="0"/>
          <w:divBdr>
            <w:top w:val="none" w:sz="0" w:space="0" w:color="auto"/>
            <w:left w:val="none" w:sz="0" w:space="0" w:color="auto"/>
            <w:bottom w:val="none" w:sz="0" w:space="0" w:color="auto"/>
            <w:right w:val="none" w:sz="0" w:space="0" w:color="auto"/>
          </w:divBdr>
          <w:divsChild>
            <w:div w:id="159854042">
              <w:marLeft w:val="0"/>
              <w:marRight w:val="0"/>
              <w:marTop w:val="0"/>
              <w:marBottom w:val="0"/>
              <w:divBdr>
                <w:top w:val="none" w:sz="0" w:space="0" w:color="auto"/>
                <w:left w:val="none" w:sz="0" w:space="0" w:color="auto"/>
                <w:bottom w:val="none" w:sz="0" w:space="0" w:color="auto"/>
                <w:right w:val="none" w:sz="0" w:space="0" w:color="auto"/>
              </w:divBdr>
            </w:div>
            <w:div w:id="234361840">
              <w:marLeft w:val="0"/>
              <w:marRight w:val="0"/>
              <w:marTop w:val="0"/>
              <w:marBottom w:val="0"/>
              <w:divBdr>
                <w:top w:val="none" w:sz="0" w:space="0" w:color="auto"/>
                <w:left w:val="none" w:sz="0" w:space="0" w:color="auto"/>
                <w:bottom w:val="none" w:sz="0" w:space="0" w:color="auto"/>
                <w:right w:val="none" w:sz="0" w:space="0" w:color="auto"/>
              </w:divBdr>
            </w:div>
            <w:div w:id="269943746">
              <w:marLeft w:val="0"/>
              <w:marRight w:val="0"/>
              <w:marTop w:val="0"/>
              <w:marBottom w:val="0"/>
              <w:divBdr>
                <w:top w:val="none" w:sz="0" w:space="0" w:color="auto"/>
                <w:left w:val="none" w:sz="0" w:space="0" w:color="auto"/>
                <w:bottom w:val="none" w:sz="0" w:space="0" w:color="auto"/>
                <w:right w:val="none" w:sz="0" w:space="0" w:color="auto"/>
              </w:divBdr>
            </w:div>
            <w:div w:id="299504793">
              <w:marLeft w:val="0"/>
              <w:marRight w:val="0"/>
              <w:marTop w:val="0"/>
              <w:marBottom w:val="0"/>
              <w:divBdr>
                <w:top w:val="none" w:sz="0" w:space="0" w:color="auto"/>
                <w:left w:val="none" w:sz="0" w:space="0" w:color="auto"/>
                <w:bottom w:val="none" w:sz="0" w:space="0" w:color="auto"/>
                <w:right w:val="none" w:sz="0" w:space="0" w:color="auto"/>
              </w:divBdr>
            </w:div>
            <w:div w:id="321079208">
              <w:marLeft w:val="0"/>
              <w:marRight w:val="0"/>
              <w:marTop w:val="0"/>
              <w:marBottom w:val="0"/>
              <w:divBdr>
                <w:top w:val="none" w:sz="0" w:space="0" w:color="auto"/>
                <w:left w:val="none" w:sz="0" w:space="0" w:color="auto"/>
                <w:bottom w:val="none" w:sz="0" w:space="0" w:color="auto"/>
                <w:right w:val="none" w:sz="0" w:space="0" w:color="auto"/>
              </w:divBdr>
            </w:div>
            <w:div w:id="531186027">
              <w:marLeft w:val="0"/>
              <w:marRight w:val="0"/>
              <w:marTop w:val="0"/>
              <w:marBottom w:val="0"/>
              <w:divBdr>
                <w:top w:val="none" w:sz="0" w:space="0" w:color="auto"/>
                <w:left w:val="none" w:sz="0" w:space="0" w:color="auto"/>
                <w:bottom w:val="none" w:sz="0" w:space="0" w:color="auto"/>
                <w:right w:val="none" w:sz="0" w:space="0" w:color="auto"/>
              </w:divBdr>
            </w:div>
            <w:div w:id="740952012">
              <w:marLeft w:val="0"/>
              <w:marRight w:val="0"/>
              <w:marTop w:val="0"/>
              <w:marBottom w:val="0"/>
              <w:divBdr>
                <w:top w:val="none" w:sz="0" w:space="0" w:color="auto"/>
                <w:left w:val="none" w:sz="0" w:space="0" w:color="auto"/>
                <w:bottom w:val="none" w:sz="0" w:space="0" w:color="auto"/>
                <w:right w:val="none" w:sz="0" w:space="0" w:color="auto"/>
              </w:divBdr>
            </w:div>
            <w:div w:id="853303945">
              <w:marLeft w:val="0"/>
              <w:marRight w:val="0"/>
              <w:marTop w:val="0"/>
              <w:marBottom w:val="0"/>
              <w:divBdr>
                <w:top w:val="none" w:sz="0" w:space="0" w:color="auto"/>
                <w:left w:val="none" w:sz="0" w:space="0" w:color="auto"/>
                <w:bottom w:val="none" w:sz="0" w:space="0" w:color="auto"/>
                <w:right w:val="none" w:sz="0" w:space="0" w:color="auto"/>
              </w:divBdr>
            </w:div>
            <w:div w:id="879778875">
              <w:marLeft w:val="0"/>
              <w:marRight w:val="0"/>
              <w:marTop w:val="0"/>
              <w:marBottom w:val="0"/>
              <w:divBdr>
                <w:top w:val="none" w:sz="0" w:space="0" w:color="auto"/>
                <w:left w:val="none" w:sz="0" w:space="0" w:color="auto"/>
                <w:bottom w:val="none" w:sz="0" w:space="0" w:color="auto"/>
                <w:right w:val="none" w:sz="0" w:space="0" w:color="auto"/>
              </w:divBdr>
            </w:div>
            <w:div w:id="897210759">
              <w:marLeft w:val="0"/>
              <w:marRight w:val="0"/>
              <w:marTop w:val="0"/>
              <w:marBottom w:val="0"/>
              <w:divBdr>
                <w:top w:val="none" w:sz="0" w:space="0" w:color="auto"/>
                <w:left w:val="none" w:sz="0" w:space="0" w:color="auto"/>
                <w:bottom w:val="none" w:sz="0" w:space="0" w:color="auto"/>
                <w:right w:val="none" w:sz="0" w:space="0" w:color="auto"/>
              </w:divBdr>
            </w:div>
            <w:div w:id="907954731">
              <w:marLeft w:val="0"/>
              <w:marRight w:val="0"/>
              <w:marTop w:val="0"/>
              <w:marBottom w:val="0"/>
              <w:divBdr>
                <w:top w:val="none" w:sz="0" w:space="0" w:color="auto"/>
                <w:left w:val="none" w:sz="0" w:space="0" w:color="auto"/>
                <w:bottom w:val="none" w:sz="0" w:space="0" w:color="auto"/>
                <w:right w:val="none" w:sz="0" w:space="0" w:color="auto"/>
              </w:divBdr>
            </w:div>
            <w:div w:id="1012144659">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1386415720">
              <w:marLeft w:val="0"/>
              <w:marRight w:val="0"/>
              <w:marTop w:val="0"/>
              <w:marBottom w:val="0"/>
              <w:divBdr>
                <w:top w:val="none" w:sz="0" w:space="0" w:color="auto"/>
                <w:left w:val="none" w:sz="0" w:space="0" w:color="auto"/>
                <w:bottom w:val="none" w:sz="0" w:space="0" w:color="auto"/>
                <w:right w:val="none" w:sz="0" w:space="0" w:color="auto"/>
              </w:divBdr>
            </w:div>
            <w:div w:id="1406419857">
              <w:marLeft w:val="0"/>
              <w:marRight w:val="0"/>
              <w:marTop w:val="0"/>
              <w:marBottom w:val="0"/>
              <w:divBdr>
                <w:top w:val="none" w:sz="0" w:space="0" w:color="auto"/>
                <w:left w:val="none" w:sz="0" w:space="0" w:color="auto"/>
                <w:bottom w:val="none" w:sz="0" w:space="0" w:color="auto"/>
                <w:right w:val="none" w:sz="0" w:space="0" w:color="auto"/>
              </w:divBdr>
            </w:div>
            <w:div w:id="1615674702">
              <w:marLeft w:val="0"/>
              <w:marRight w:val="0"/>
              <w:marTop w:val="0"/>
              <w:marBottom w:val="0"/>
              <w:divBdr>
                <w:top w:val="none" w:sz="0" w:space="0" w:color="auto"/>
                <w:left w:val="none" w:sz="0" w:space="0" w:color="auto"/>
                <w:bottom w:val="none" w:sz="0" w:space="0" w:color="auto"/>
                <w:right w:val="none" w:sz="0" w:space="0" w:color="auto"/>
              </w:divBdr>
            </w:div>
            <w:div w:id="1783763234">
              <w:marLeft w:val="0"/>
              <w:marRight w:val="0"/>
              <w:marTop w:val="0"/>
              <w:marBottom w:val="0"/>
              <w:divBdr>
                <w:top w:val="none" w:sz="0" w:space="0" w:color="auto"/>
                <w:left w:val="none" w:sz="0" w:space="0" w:color="auto"/>
                <w:bottom w:val="none" w:sz="0" w:space="0" w:color="auto"/>
                <w:right w:val="none" w:sz="0" w:space="0" w:color="auto"/>
              </w:divBdr>
            </w:div>
            <w:div w:id="1883401888">
              <w:marLeft w:val="0"/>
              <w:marRight w:val="0"/>
              <w:marTop w:val="0"/>
              <w:marBottom w:val="0"/>
              <w:divBdr>
                <w:top w:val="none" w:sz="0" w:space="0" w:color="auto"/>
                <w:left w:val="none" w:sz="0" w:space="0" w:color="auto"/>
                <w:bottom w:val="none" w:sz="0" w:space="0" w:color="auto"/>
                <w:right w:val="none" w:sz="0" w:space="0" w:color="auto"/>
              </w:divBdr>
            </w:div>
            <w:div w:id="1930965706">
              <w:marLeft w:val="0"/>
              <w:marRight w:val="0"/>
              <w:marTop w:val="0"/>
              <w:marBottom w:val="0"/>
              <w:divBdr>
                <w:top w:val="none" w:sz="0" w:space="0" w:color="auto"/>
                <w:left w:val="none" w:sz="0" w:space="0" w:color="auto"/>
                <w:bottom w:val="none" w:sz="0" w:space="0" w:color="auto"/>
                <w:right w:val="none" w:sz="0" w:space="0" w:color="auto"/>
              </w:divBdr>
            </w:div>
            <w:div w:id="2061241365">
              <w:marLeft w:val="0"/>
              <w:marRight w:val="0"/>
              <w:marTop w:val="0"/>
              <w:marBottom w:val="0"/>
              <w:divBdr>
                <w:top w:val="none" w:sz="0" w:space="0" w:color="auto"/>
                <w:left w:val="none" w:sz="0" w:space="0" w:color="auto"/>
                <w:bottom w:val="none" w:sz="0" w:space="0" w:color="auto"/>
                <w:right w:val="none" w:sz="0" w:space="0" w:color="auto"/>
              </w:divBdr>
            </w:div>
          </w:divsChild>
        </w:div>
        <w:div w:id="1605114412">
          <w:marLeft w:val="0"/>
          <w:marRight w:val="0"/>
          <w:marTop w:val="0"/>
          <w:marBottom w:val="0"/>
          <w:divBdr>
            <w:top w:val="none" w:sz="0" w:space="0" w:color="auto"/>
            <w:left w:val="none" w:sz="0" w:space="0" w:color="auto"/>
            <w:bottom w:val="none" w:sz="0" w:space="0" w:color="auto"/>
            <w:right w:val="none" w:sz="0" w:space="0" w:color="auto"/>
          </w:divBdr>
          <w:divsChild>
            <w:div w:id="33387502">
              <w:marLeft w:val="0"/>
              <w:marRight w:val="0"/>
              <w:marTop w:val="0"/>
              <w:marBottom w:val="0"/>
              <w:divBdr>
                <w:top w:val="none" w:sz="0" w:space="0" w:color="auto"/>
                <w:left w:val="none" w:sz="0" w:space="0" w:color="auto"/>
                <w:bottom w:val="none" w:sz="0" w:space="0" w:color="auto"/>
                <w:right w:val="none" w:sz="0" w:space="0" w:color="auto"/>
              </w:divBdr>
            </w:div>
            <w:div w:id="470563355">
              <w:marLeft w:val="0"/>
              <w:marRight w:val="0"/>
              <w:marTop w:val="0"/>
              <w:marBottom w:val="0"/>
              <w:divBdr>
                <w:top w:val="none" w:sz="0" w:space="0" w:color="auto"/>
                <w:left w:val="none" w:sz="0" w:space="0" w:color="auto"/>
                <w:bottom w:val="none" w:sz="0" w:space="0" w:color="auto"/>
                <w:right w:val="none" w:sz="0" w:space="0" w:color="auto"/>
              </w:divBdr>
            </w:div>
            <w:div w:id="541938169">
              <w:marLeft w:val="0"/>
              <w:marRight w:val="0"/>
              <w:marTop w:val="0"/>
              <w:marBottom w:val="0"/>
              <w:divBdr>
                <w:top w:val="none" w:sz="0" w:space="0" w:color="auto"/>
                <w:left w:val="none" w:sz="0" w:space="0" w:color="auto"/>
                <w:bottom w:val="none" w:sz="0" w:space="0" w:color="auto"/>
                <w:right w:val="none" w:sz="0" w:space="0" w:color="auto"/>
              </w:divBdr>
            </w:div>
            <w:div w:id="558252687">
              <w:marLeft w:val="0"/>
              <w:marRight w:val="0"/>
              <w:marTop w:val="0"/>
              <w:marBottom w:val="0"/>
              <w:divBdr>
                <w:top w:val="none" w:sz="0" w:space="0" w:color="auto"/>
                <w:left w:val="none" w:sz="0" w:space="0" w:color="auto"/>
                <w:bottom w:val="none" w:sz="0" w:space="0" w:color="auto"/>
                <w:right w:val="none" w:sz="0" w:space="0" w:color="auto"/>
              </w:divBdr>
            </w:div>
            <w:div w:id="692537704">
              <w:marLeft w:val="0"/>
              <w:marRight w:val="0"/>
              <w:marTop w:val="0"/>
              <w:marBottom w:val="0"/>
              <w:divBdr>
                <w:top w:val="none" w:sz="0" w:space="0" w:color="auto"/>
                <w:left w:val="none" w:sz="0" w:space="0" w:color="auto"/>
                <w:bottom w:val="none" w:sz="0" w:space="0" w:color="auto"/>
                <w:right w:val="none" w:sz="0" w:space="0" w:color="auto"/>
              </w:divBdr>
            </w:div>
            <w:div w:id="698966219">
              <w:marLeft w:val="0"/>
              <w:marRight w:val="0"/>
              <w:marTop w:val="0"/>
              <w:marBottom w:val="0"/>
              <w:divBdr>
                <w:top w:val="none" w:sz="0" w:space="0" w:color="auto"/>
                <w:left w:val="none" w:sz="0" w:space="0" w:color="auto"/>
                <w:bottom w:val="none" w:sz="0" w:space="0" w:color="auto"/>
                <w:right w:val="none" w:sz="0" w:space="0" w:color="auto"/>
              </w:divBdr>
            </w:div>
            <w:div w:id="704673500">
              <w:marLeft w:val="0"/>
              <w:marRight w:val="0"/>
              <w:marTop w:val="0"/>
              <w:marBottom w:val="0"/>
              <w:divBdr>
                <w:top w:val="none" w:sz="0" w:space="0" w:color="auto"/>
                <w:left w:val="none" w:sz="0" w:space="0" w:color="auto"/>
                <w:bottom w:val="none" w:sz="0" w:space="0" w:color="auto"/>
                <w:right w:val="none" w:sz="0" w:space="0" w:color="auto"/>
              </w:divBdr>
            </w:div>
            <w:div w:id="736707842">
              <w:marLeft w:val="0"/>
              <w:marRight w:val="0"/>
              <w:marTop w:val="0"/>
              <w:marBottom w:val="0"/>
              <w:divBdr>
                <w:top w:val="none" w:sz="0" w:space="0" w:color="auto"/>
                <w:left w:val="none" w:sz="0" w:space="0" w:color="auto"/>
                <w:bottom w:val="none" w:sz="0" w:space="0" w:color="auto"/>
                <w:right w:val="none" w:sz="0" w:space="0" w:color="auto"/>
              </w:divBdr>
            </w:div>
            <w:div w:id="921065461">
              <w:marLeft w:val="0"/>
              <w:marRight w:val="0"/>
              <w:marTop w:val="0"/>
              <w:marBottom w:val="0"/>
              <w:divBdr>
                <w:top w:val="none" w:sz="0" w:space="0" w:color="auto"/>
                <w:left w:val="none" w:sz="0" w:space="0" w:color="auto"/>
                <w:bottom w:val="none" w:sz="0" w:space="0" w:color="auto"/>
                <w:right w:val="none" w:sz="0" w:space="0" w:color="auto"/>
              </w:divBdr>
            </w:div>
            <w:div w:id="1023823239">
              <w:marLeft w:val="0"/>
              <w:marRight w:val="0"/>
              <w:marTop w:val="0"/>
              <w:marBottom w:val="0"/>
              <w:divBdr>
                <w:top w:val="none" w:sz="0" w:space="0" w:color="auto"/>
                <w:left w:val="none" w:sz="0" w:space="0" w:color="auto"/>
                <w:bottom w:val="none" w:sz="0" w:space="0" w:color="auto"/>
                <w:right w:val="none" w:sz="0" w:space="0" w:color="auto"/>
              </w:divBdr>
            </w:div>
            <w:div w:id="1083602579">
              <w:marLeft w:val="0"/>
              <w:marRight w:val="0"/>
              <w:marTop w:val="0"/>
              <w:marBottom w:val="0"/>
              <w:divBdr>
                <w:top w:val="none" w:sz="0" w:space="0" w:color="auto"/>
                <w:left w:val="none" w:sz="0" w:space="0" w:color="auto"/>
                <w:bottom w:val="none" w:sz="0" w:space="0" w:color="auto"/>
                <w:right w:val="none" w:sz="0" w:space="0" w:color="auto"/>
              </w:divBdr>
            </w:div>
            <w:div w:id="1172256637">
              <w:marLeft w:val="0"/>
              <w:marRight w:val="0"/>
              <w:marTop w:val="0"/>
              <w:marBottom w:val="0"/>
              <w:divBdr>
                <w:top w:val="none" w:sz="0" w:space="0" w:color="auto"/>
                <w:left w:val="none" w:sz="0" w:space="0" w:color="auto"/>
                <w:bottom w:val="none" w:sz="0" w:space="0" w:color="auto"/>
                <w:right w:val="none" w:sz="0" w:space="0" w:color="auto"/>
              </w:divBdr>
            </w:div>
            <w:div w:id="1312179002">
              <w:marLeft w:val="0"/>
              <w:marRight w:val="0"/>
              <w:marTop w:val="0"/>
              <w:marBottom w:val="0"/>
              <w:divBdr>
                <w:top w:val="none" w:sz="0" w:space="0" w:color="auto"/>
                <w:left w:val="none" w:sz="0" w:space="0" w:color="auto"/>
                <w:bottom w:val="none" w:sz="0" w:space="0" w:color="auto"/>
                <w:right w:val="none" w:sz="0" w:space="0" w:color="auto"/>
              </w:divBdr>
            </w:div>
            <w:div w:id="1637564527">
              <w:marLeft w:val="0"/>
              <w:marRight w:val="0"/>
              <w:marTop w:val="0"/>
              <w:marBottom w:val="0"/>
              <w:divBdr>
                <w:top w:val="none" w:sz="0" w:space="0" w:color="auto"/>
                <w:left w:val="none" w:sz="0" w:space="0" w:color="auto"/>
                <w:bottom w:val="none" w:sz="0" w:space="0" w:color="auto"/>
                <w:right w:val="none" w:sz="0" w:space="0" w:color="auto"/>
              </w:divBdr>
            </w:div>
            <w:div w:id="1881164936">
              <w:marLeft w:val="0"/>
              <w:marRight w:val="0"/>
              <w:marTop w:val="0"/>
              <w:marBottom w:val="0"/>
              <w:divBdr>
                <w:top w:val="none" w:sz="0" w:space="0" w:color="auto"/>
                <w:left w:val="none" w:sz="0" w:space="0" w:color="auto"/>
                <w:bottom w:val="none" w:sz="0" w:space="0" w:color="auto"/>
                <w:right w:val="none" w:sz="0" w:space="0" w:color="auto"/>
              </w:divBdr>
            </w:div>
            <w:div w:id="1979336172">
              <w:marLeft w:val="0"/>
              <w:marRight w:val="0"/>
              <w:marTop w:val="0"/>
              <w:marBottom w:val="0"/>
              <w:divBdr>
                <w:top w:val="none" w:sz="0" w:space="0" w:color="auto"/>
                <w:left w:val="none" w:sz="0" w:space="0" w:color="auto"/>
                <w:bottom w:val="none" w:sz="0" w:space="0" w:color="auto"/>
                <w:right w:val="none" w:sz="0" w:space="0" w:color="auto"/>
              </w:divBdr>
            </w:div>
            <w:div w:id="2030401739">
              <w:marLeft w:val="0"/>
              <w:marRight w:val="0"/>
              <w:marTop w:val="0"/>
              <w:marBottom w:val="0"/>
              <w:divBdr>
                <w:top w:val="none" w:sz="0" w:space="0" w:color="auto"/>
                <w:left w:val="none" w:sz="0" w:space="0" w:color="auto"/>
                <w:bottom w:val="none" w:sz="0" w:space="0" w:color="auto"/>
                <w:right w:val="none" w:sz="0" w:space="0" w:color="auto"/>
              </w:divBdr>
            </w:div>
          </w:divsChild>
        </w:div>
        <w:div w:id="2043937861">
          <w:marLeft w:val="0"/>
          <w:marRight w:val="0"/>
          <w:marTop w:val="0"/>
          <w:marBottom w:val="0"/>
          <w:divBdr>
            <w:top w:val="none" w:sz="0" w:space="0" w:color="auto"/>
            <w:left w:val="none" w:sz="0" w:space="0" w:color="auto"/>
            <w:bottom w:val="none" w:sz="0" w:space="0" w:color="auto"/>
            <w:right w:val="none" w:sz="0" w:space="0" w:color="auto"/>
          </w:divBdr>
          <w:divsChild>
            <w:div w:id="169762051">
              <w:marLeft w:val="0"/>
              <w:marRight w:val="0"/>
              <w:marTop w:val="0"/>
              <w:marBottom w:val="0"/>
              <w:divBdr>
                <w:top w:val="none" w:sz="0" w:space="0" w:color="auto"/>
                <w:left w:val="none" w:sz="0" w:space="0" w:color="auto"/>
                <w:bottom w:val="none" w:sz="0" w:space="0" w:color="auto"/>
                <w:right w:val="none" w:sz="0" w:space="0" w:color="auto"/>
              </w:divBdr>
            </w:div>
            <w:div w:id="172690313">
              <w:marLeft w:val="0"/>
              <w:marRight w:val="0"/>
              <w:marTop w:val="0"/>
              <w:marBottom w:val="0"/>
              <w:divBdr>
                <w:top w:val="none" w:sz="0" w:space="0" w:color="auto"/>
                <w:left w:val="none" w:sz="0" w:space="0" w:color="auto"/>
                <w:bottom w:val="none" w:sz="0" w:space="0" w:color="auto"/>
                <w:right w:val="none" w:sz="0" w:space="0" w:color="auto"/>
              </w:divBdr>
            </w:div>
            <w:div w:id="242841563">
              <w:marLeft w:val="0"/>
              <w:marRight w:val="0"/>
              <w:marTop w:val="0"/>
              <w:marBottom w:val="0"/>
              <w:divBdr>
                <w:top w:val="none" w:sz="0" w:space="0" w:color="auto"/>
                <w:left w:val="none" w:sz="0" w:space="0" w:color="auto"/>
                <w:bottom w:val="none" w:sz="0" w:space="0" w:color="auto"/>
                <w:right w:val="none" w:sz="0" w:space="0" w:color="auto"/>
              </w:divBdr>
            </w:div>
            <w:div w:id="520969301">
              <w:marLeft w:val="0"/>
              <w:marRight w:val="0"/>
              <w:marTop w:val="0"/>
              <w:marBottom w:val="0"/>
              <w:divBdr>
                <w:top w:val="none" w:sz="0" w:space="0" w:color="auto"/>
                <w:left w:val="none" w:sz="0" w:space="0" w:color="auto"/>
                <w:bottom w:val="none" w:sz="0" w:space="0" w:color="auto"/>
                <w:right w:val="none" w:sz="0" w:space="0" w:color="auto"/>
              </w:divBdr>
            </w:div>
            <w:div w:id="641731739">
              <w:marLeft w:val="0"/>
              <w:marRight w:val="0"/>
              <w:marTop w:val="0"/>
              <w:marBottom w:val="0"/>
              <w:divBdr>
                <w:top w:val="none" w:sz="0" w:space="0" w:color="auto"/>
                <w:left w:val="none" w:sz="0" w:space="0" w:color="auto"/>
                <w:bottom w:val="none" w:sz="0" w:space="0" w:color="auto"/>
                <w:right w:val="none" w:sz="0" w:space="0" w:color="auto"/>
              </w:divBdr>
            </w:div>
            <w:div w:id="708529433">
              <w:marLeft w:val="0"/>
              <w:marRight w:val="0"/>
              <w:marTop w:val="0"/>
              <w:marBottom w:val="0"/>
              <w:divBdr>
                <w:top w:val="none" w:sz="0" w:space="0" w:color="auto"/>
                <w:left w:val="none" w:sz="0" w:space="0" w:color="auto"/>
                <w:bottom w:val="none" w:sz="0" w:space="0" w:color="auto"/>
                <w:right w:val="none" w:sz="0" w:space="0" w:color="auto"/>
              </w:divBdr>
            </w:div>
            <w:div w:id="796726408">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1132093303">
              <w:marLeft w:val="0"/>
              <w:marRight w:val="0"/>
              <w:marTop w:val="0"/>
              <w:marBottom w:val="0"/>
              <w:divBdr>
                <w:top w:val="none" w:sz="0" w:space="0" w:color="auto"/>
                <w:left w:val="none" w:sz="0" w:space="0" w:color="auto"/>
                <w:bottom w:val="none" w:sz="0" w:space="0" w:color="auto"/>
                <w:right w:val="none" w:sz="0" w:space="0" w:color="auto"/>
              </w:divBdr>
            </w:div>
            <w:div w:id="1159226522">
              <w:marLeft w:val="0"/>
              <w:marRight w:val="0"/>
              <w:marTop w:val="0"/>
              <w:marBottom w:val="0"/>
              <w:divBdr>
                <w:top w:val="none" w:sz="0" w:space="0" w:color="auto"/>
                <w:left w:val="none" w:sz="0" w:space="0" w:color="auto"/>
                <w:bottom w:val="none" w:sz="0" w:space="0" w:color="auto"/>
                <w:right w:val="none" w:sz="0" w:space="0" w:color="auto"/>
              </w:divBdr>
            </w:div>
            <w:div w:id="1187450847">
              <w:marLeft w:val="0"/>
              <w:marRight w:val="0"/>
              <w:marTop w:val="0"/>
              <w:marBottom w:val="0"/>
              <w:divBdr>
                <w:top w:val="none" w:sz="0" w:space="0" w:color="auto"/>
                <w:left w:val="none" w:sz="0" w:space="0" w:color="auto"/>
                <w:bottom w:val="none" w:sz="0" w:space="0" w:color="auto"/>
                <w:right w:val="none" w:sz="0" w:space="0" w:color="auto"/>
              </w:divBdr>
            </w:div>
            <w:div w:id="1273367668">
              <w:marLeft w:val="0"/>
              <w:marRight w:val="0"/>
              <w:marTop w:val="0"/>
              <w:marBottom w:val="0"/>
              <w:divBdr>
                <w:top w:val="none" w:sz="0" w:space="0" w:color="auto"/>
                <w:left w:val="none" w:sz="0" w:space="0" w:color="auto"/>
                <w:bottom w:val="none" w:sz="0" w:space="0" w:color="auto"/>
                <w:right w:val="none" w:sz="0" w:space="0" w:color="auto"/>
              </w:divBdr>
            </w:div>
            <w:div w:id="1436366862">
              <w:marLeft w:val="0"/>
              <w:marRight w:val="0"/>
              <w:marTop w:val="0"/>
              <w:marBottom w:val="0"/>
              <w:divBdr>
                <w:top w:val="none" w:sz="0" w:space="0" w:color="auto"/>
                <w:left w:val="none" w:sz="0" w:space="0" w:color="auto"/>
                <w:bottom w:val="none" w:sz="0" w:space="0" w:color="auto"/>
                <w:right w:val="none" w:sz="0" w:space="0" w:color="auto"/>
              </w:divBdr>
            </w:div>
            <w:div w:id="1519811740">
              <w:marLeft w:val="0"/>
              <w:marRight w:val="0"/>
              <w:marTop w:val="0"/>
              <w:marBottom w:val="0"/>
              <w:divBdr>
                <w:top w:val="none" w:sz="0" w:space="0" w:color="auto"/>
                <w:left w:val="none" w:sz="0" w:space="0" w:color="auto"/>
                <w:bottom w:val="none" w:sz="0" w:space="0" w:color="auto"/>
                <w:right w:val="none" w:sz="0" w:space="0" w:color="auto"/>
              </w:divBdr>
            </w:div>
            <w:div w:id="1534810024">
              <w:marLeft w:val="0"/>
              <w:marRight w:val="0"/>
              <w:marTop w:val="0"/>
              <w:marBottom w:val="0"/>
              <w:divBdr>
                <w:top w:val="none" w:sz="0" w:space="0" w:color="auto"/>
                <w:left w:val="none" w:sz="0" w:space="0" w:color="auto"/>
                <w:bottom w:val="none" w:sz="0" w:space="0" w:color="auto"/>
                <w:right w:val="none" w:sz="0" w:space="0" w:color="auto"/>
              </w:divBdr>
            </w:div>
            <w:div w:id="1542785344">
              <w:marLeft w:val="0"/>
              <w:marRight w:val="0"/>
              <w:marTop w:val="0"/>
              <w:marBottom w:val="0"/>
              <w:divBdr>
                <w:top w:val="none" w:sz="0" w:space="0" w:color="auto"/>
                <w:left w:val="none" w:sz="0" w:space="0" w:color="auto"/>
                <w:bottom w:val="none" w:sz="0" w:space="0" w:color="auto"/>
                <w:right w:val="none" w:sz="0" w:space="0" w:color="auto"/>
              </w:divBdr>
            </w:div>
            <w:div w:id="1560820297">
              <w:marLeft w:val="0"/>
              <w:marRight w:val="0"/>
              <w:marTop w:val="0"/>
              <w:marBottom w:val="0"/>
              <w:divBdr>
                <w:top w:val="none" w:sz="0" w:space="0" w:color="auto"/>
                <w:left w:val="none" w:sz="0" w:space="0" w:color="auto"/>
                <w:bottom w:val="none" w:sz="0" w:space="0" w:color="auto"/>
                <w:right w:val="none" w:sz="0" w:space="0" w:color="auto"/>
              </w:divBdr>
            </w:div>
            <w:div w:id="1789279886">
              <w:marLeft w:val="0"/>
              <w:marRight w:val="0"/>
              <w:marTop w:val="0"/>
              <w:marBottom w:val="0"/>
              <w:divBdr>
                <w:top w:val="none" w:sz="0" w:space="0" w:color="auto"/>
                <w:left w:val="none" w:sz="0" w:space="0" w:color="auto"/>
                <w:bottom w:val="none" w:sz="0" w:space="0" w:color="auto"/>
                <w:right w:val="none" w:sz="0" w:space="0" w:color="auto"/>
              </w:divBdr>
            </w:div>
            <w:div w:id="1806266304">
              <w:marLeft w:val="0"/>
              <w:marRight w:val="0"/>
              <w:marTop w:val="0"/>
              <w:marBottom w:val="0"/>
              <w:divBdr>
                <w:top w:val="none" w:sz="0" w:space="0" w:color="auto"/>
                <w:left w:val="none" w:sz="0" w:space="0" w:color="auto"/>
                <w:bottom w:val="none" w:sz="0" w:space="0" w:color="auto"/>
                <w:right w:val="none" w:sz="0" w:space="0" w:color="auto"/>
              </w:divBdr>
            </w:div>
            <w:div w:id="20975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81592">
      <w:bodyDiv w:val="1"/>
      <w:marLeft w:val="0"/>
      <w:marRight w:val="0"/>
      <w:marTop w:val="0"/>
      <w:marBottom w:val="0"/>
      <w:divBdr>
        <w:top w:val="none" w:sz="0" w:space="0" w:color="auto"/>
        <w:left w:val="none" w:sz="0" w:space="0" w:color="auto"/>
        <w:bottom w:val="none" w:sz="0" w:space="0" w:color="auto"/>
        <w:right w:val="none" w:sz="0" w:space="0" w:color="auto"/>
      </w:divBdr>
      <w:divsChild>
        <w:div w:id="328022518">
          <w:marLeft w:val="0"/>
          <w:marRight w:val="0"/>
          <w:marTop w:val="0"/>
          <w:marBottom w:val="0"/>
          <w:divBdr>
            <w:top w:val="none" w:sz="0" w:space="0" w:color="auto"/>
            <w:left w:val="none" w:sz="0" w:space="0" w:color="auto"/>
            <w:bottom w:val="none" w:sz="0" w:space="0" w:color="auto"/>
            <w:right w:val="none" w:sz="0" w:space="0" w:color="auto"/>
          </w:divBdr>
          <w:divsChild>
            <w:div w:id="373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1856">
      <w:bodyDiv w:val="1"/>
      <w:marLeft w:val="0"/>
      <w:marRight w:val="0"/>
      <w:marTop w:val="0"/>
      <w:marBottom w:val="0"/>
      <w:divBdr>
        <w:top w:val="none" w:sz="0" w:space="0" w:color="auto"/>
        <w:left w:val="none" w:sz="0" w:space="0" w:color="auto"/>
        <w:bottom w:val="none" w:sz="0" w:space="0" w:color="auto"/>
        <w:right w:val="none" w:sz="0" w:space="0" w:color="auto"/>
      </w:divBdr>
    </w:div>
    <w:div w:id="1152915882">
      <w:bodyDiv w:val="1"/>
      <w:marLeft w:val="0"/>
      <w:marRight w:val="0"/>
      <w:marTop w:val="0"/>
      <w:marBottom w:val="0"/>
      <w:divBdr>
        <w:top w:val="none" w:sz="0" w:space="0" w:color="auto"/>
        <w:left w:val="none" w:sz="0" w:space="0" w:color="auto"/>
        <w:bottom w:val="none" w:sz="0" w:space="0" w:color="auto"/>
        <w:right w:val="none" w:sz="0" w:space="0" w:color="auto"/>
      </w:divBdr>
    </w:div>
    <w:div w:id="1294361597">
      <w:bodyDiv w:val="1"/>
      <w:marLeft w:val="0"/>
      <w:marRight w:val="0"/>
      <w:marTop w:val="0"/>
      <w:marBottom w:val="0"/>
      <w:divBdr>
        <w:top w:val="none" w:sz="0" w:space="0" w:color="auto"/>
        <w:left w:val="none" w:sz="0" w:space="0" w:color="auto"/>
        <w:bottom w:val="none" w:sz="0" w:space="0" w:color="auto"/>
        <w:right w:val="none" w:sz="0" w:space="0" w:color="auto"/>
      </w:divBdr>
      <w:divsChild>
        <w:div w:id="272984909">
          <w:marLeft w:val="0"/>
          <w:marRight w:val="0"/>
          <w:marTop w:val="0"/>
          <w:marBottom w:val="0"/>
          <w:divBdr>
            <w:top w:val="none" w:sz="0" w:space="0" w:color="auto"/>
            <w:left w:val="none" w:sz="0" w:space="0" w:color="auto"/>
            <w:bottom w:val="none" w:sz="0" w:space="0" w:color="auto"/>
            <w:right w:val="none" w:sz="0" w:space="0" w:color="auto"/>
          </w:divBdr>
          <w:divsChild>
            <w:div w:id="78911644">
              <w:marLeft w:val="0"/>
              <w:marRight w:val="0"/>
              <w:marTop w:val="0"/>
              <w:marBottom w:val="0"/>
              <w:divBdr>
                <w:top w:val="none" w:sz="0" w:space="0" w:color="auto"/>
                <w:left w:val="none" w:sz="0" w:space="0" w:color="auto"/>
                <w:bottom w:val="none" w:sz="0" w:space="0" w:color="auto"/>
                <w:right w:val="none" w:sz="0" w:space="0" w:color="auto"/>
              </w:divBdr>
            </w:div>
            <w:div w:id="94600473">
              <w:marLeft w:val="0"/>
              <w:marRight w:val="0"/>
              <w:marTop w:val="0"/>
              <w:marBottom w:val="0"/>
              <w:divBdr>
                <w:top w:val="none" w:sz="0" w:space="0" w:color="auto"/>
                <w:left w:val="none" w:sz="0" w:space="0" w:color="auto"/>
                <w:bottom w:val="none" w:sz="0" w:space="0" w:color="auto"/>
                <w:right w:val="none" w:sz="0" w:space="0" w:color="auto"/>
              </w:divBdr>
            </w:div>
            <w:div w:id="212544686">
              <w:marLeft w:val="0"/>
              <w:marRight w:val="0"/>
              <w:marTop w:val="0"/>
              <w:marBottom w:val="0"/>
              <w:divBdr>
                <w:top w:val="none" w:sz="0" w:space="0" w:color="auto"/>
                <w:left w:val="none" w:sz="0" w:space="0" w:color="auto"/>
                <w:bottom w:val="none" w:sz="0" w:space="0" w:color="auto"/>
                <w:right w:val="none" w:sz="0" w:space="0" w:color="auto"/>
              </w:divBdr>
            </w:div>
            <w:div w:id="334960989">
              <w:marLeft w:val="0"/>
              <w:marRight w:val="0"/>
              <w:marTop w:val="0"/>
              <w:marBottom w:val="0"/>
              <w:divBdr>
                <w:top w:val="none" w:sz="0" w:space="0" w:color="auto"/>
                <w:left w:val="none" w:sz="0" w:space="0" w:color="auto"/>
                <w:bottom w:val="none" w:sz="0" w:space="0" w:color="auto"/>
                <w:right w:val="none" w:sz="0" w:space="0" w:color="auto"/>
              </w:divBdr>
            </w:div>
            <w:div w:id="359596812">
              <w:marLeft w:val="0"/>
              <w:marRight w:val="0"/>
              <w:marTop w:val="0"/>
              <w:marBottom w:val="0"/>
              <w:divBdr>
                <w:top w:val="none" w:sz="0" w:space="0" w:color="auto"/>
                <w:left w:val="none" w:sz="0" w:space="0" w:color="auto"/>
                <w:bottom w:val="none" w:sz="0" w:space="0" w:color="auto"/>
                <w:right w:val="none" w:sz="0" w:space="0" w:color="auto"/>
              </w:divBdr>
            </w:div>
            <w:div w:id="446238327">
              <w:marLeft w:val="0"/>
              <w:marRight w:val="0"/>
              <w:marTop w:val="0"/>
              <w:marBottom w:val="0"/>
              <w:divBdr>
                <w:top w:val="none" w:sz="0" w:space="0" w:color="auto"/>
                <w:left w:val="none" w:sz="0" w:space="0" w:color="auto"/>
                <w:bottom w:val="none" w:sz="0" w:space="0" w:color="auto"/>
                <w:right w:val="none" w:sz="0" w:space="0" w:color="auto"/>
              </w:divBdr>
            </w:div>
            <w:div w:id="856506469">
              <w:marLeft w:val="0"/>
              <w:marRight w:val="0"/>
              <w:marTop w:val="0"/>
              <w:marBottom w:val="0"/>
              <w:divBdr>
                <w:top w:val="none" w:sz="0" w:space="0" w:color="auto"/>
                <w:left w:val="none" w:sz="0" w:space="0" w:color="auto"/>
                <w:bottom w:val="none" w:sz="0" w:space="0" w:color="auto"/>
                <w:right w:val="none" w:sz="0" w:space="0" w:color="auto"/>
              </w:divBdr>
            </w:div>
            <w:div w:id="870798883">
              <w:marLeft w:val="0"/>
              <w:marRight w:val="0"/>
              <w:marTop w:val="0"/>
              <w:marBottom w:val="0"/>
              <w:divBdr>
                <w:top w:val="none" w:sz="0" w:space="0" w:color="auto"/>
                <w:left w:val="none" w:sz="0" w:space="0" w:color="auto"/>
                <w:bottom w:val="none" w:sz="0" w:space="0" w:color="auto"/>
                <w:right w:val="none" w:sz="0" w:space="0" w:color="auto"/>
              </w:divBdr>
            </w:div>
            <w:div w:id="1137842355">
              <w:marLeft w:val="0"/>
              <w:marRight w:val="0"/>
              <w:marTop w:val="0"/>
              <w:marBottom w:val="0"/>
              <w:divBdr>
                <w:top w:val="none" w:sz="0" w:space="0" w:color="auto"/>
                <w:left w:val="none" w:sz="0" w:space="0" w:color="auto"/>
                <w:bottom w:val="none" w:sz="0" w:space="0" w:color="auto"/>
                <w:right w:val="none" w:sz="0" w:space="0" w:color="auto"/>
              </w:divBdr>
            </w:div>
            <w:div w:id="1145782981">
              <w:marLeft w:val="0"/>
              <w:marRight w:val="0"/>
              <w:marTop w:val="0"/>
              <w:marBottom w:val="0"/>
              <w:divBdr>
                <w:top w:val="none" w:sz="0" w:space="0" w:color="auto"/>
                <w:left w:val="none" w:sz="0" w:space="0" w:color="auto"/>
                <w:bottom w:val="none" w:sz="0" w:space="0" w:color="auto"/>
                <w:right w:val="none" w:sz="0" w:space="0" w:color="auto"/>
              </w:divBdr>
            </w:div>
            <w:div w:id="1322390800">
              <w:marLeft w:val="0"/>
              <w:marRight w:val="0"/>
              <w:marTop w:val="0"/>
              <w:marBottom w:val="0"/>
              <w:divBdr>
                <w:top w:val="none" w:sz="0" w:space="0" w:color="auto"/>
                <w:left w:val="none" w:sz="0" w:space="0" w:color="auto"/>
                <w:bottom w:val="none" w:sz="0" w:space="0" w:color="auto"/>
                <w:right w:val="none" w:sz="0" w:space="0" w:color="auto"/>
              </w:divBdr>
            </w:div>
            <w:div w:id="1588687034">
              <w:marLeft w:val="0"/>
              <w:marRight w:val="0"/>
              <w:marTop w:val="0"/>
              <w:marBottom w:val="0"/>
              <w:divBdr>
                <w:top w:val="none" w:sz="0" w:space="0" w:color="auto"/>
                <w:left w:val="none" w:sz="0" w:space="0" w:color="auto"/>
                <w:bottom w:val="none" w:sz="0" w:space="0" w:color="auto"/>
                <w:right w:val="none" w:sz="0" w:space="0" w:color="auto"/>
              </w:divBdr>
            </w:div>
            <w:div w:id="1624458184">
              <w:marLeft w:val="0"/>
              <w:marRight w:val="0"/>
              <w:marTop w:val="0"/>
              <w:marBottom w:val="0"/>
              <w:divBdr>
                <w:top w:val="none" w:sz="0" w:space="0" w:color="auto"/>
                <w:left w:val="none" w:sz="0" w:space="0" w:color="auto"/>
                <w:bottom w:val="none" w:sz="0" w:space="0" w:color="auto"/>
                <w:right w:val="none" w:sz="0" w:space="0" w:color="auto"/>
              </w:divBdr>
            </w:div>
            <w:div w:id="1689991188">
              <w:marLeft w:val="0"/>
              <w:marRight w:val="0"/>
              <w:marTop w:val="0"/>
              <w:marBottom w:val="0"/>
              <w:divBdr>
                <w:top w:val="none" w:sz="0" w:space="0" w:color="auto"/>
                <w:left w:val="none" w:sz="0" w:space="0" w:color="auto"/>
                <w:bottom w:val="none" w:sz="0" w:space="0" w:color="auto"/>
                <w:right w:val="none" w:sz="0" w:space="0" w:color="auto"/>
              </w:divBdr>
            </w:div>
            <w:div w:id="1744911302">
              <w:marLeft w:val="0"/>
              <w:marRight w:val="0"/>
              <w:marTop w:val="0"/>
              <w:marBottom w:val="0"/>
              <w:divBdr>
                <w:top w:val="none" w:sz="0" w:space="0" w:color="auto"/>
                <w:left w:val="none" w:sz="0" w:space="0" w:color="auto"/>
                <w:bottom w:val="none" w:sz="0" w:space="0" w:color="auto"/>
                <w:right w:val="none" w:sz="0" w:space="0" w:color="auto"/>
              </w:divBdr>
            </w:div>
            <w:div w:id="1853372897">
              <w:marLeft w:val="0"/>
              <w:marRight w:val="0"/>
              <w:marTop w:val="0"/>
              <w:marBottom w:val="0"/>
              <w:divBdr>
                <w:top w:val="none" w:sz="0" w:space="0" w:color="auto"/>
                <w:left w:val="none" w:sz="0" w:space="0" w:color="auto"/>
                <w:bottom w:val="none" w:sz="0" w:space="0" w:color="auto"/>
                <w:right w:val="none" w:sz="0" w:space="0" w:color="auto"/>
              </w:divBdr>
            </w:div>
            <w:div w:id="1930116480">
              <w:marLeft w:val="0"/>
              <w:marRight w:val="0"/>
              <w:marTop w:val="0"/>
              <w:marBottom w:val="0"/>
              <w:divBdr>
                <w:top w:val="none" w:sz="0" w:space="0" w:color="auto"/>
                <w:left w:val="none" w:sz="0" w:space="0" w:color="auto"/>
                <w:bottom w:val="none" w:sz="0" w:space="0" w:color="auto"/>
                <w:right w:val="none" w:sz="0" w:space="0" w:color="auto"/>
              </w:divBdr>
            </w:div>
            <w:div w:id="1941985880">
              <w:marLeft w:val="0"/>
              <w:marRight w:val="0"/>
              <w:marTop w:val="0"/>
              <w:marBottom w:val="0"/>
              <w:divBdr>
                <w:top w:val="none" w:sz="0" w:space="0" w:color="auto"/>
                <w:left w:val="none" w:sz="0" w:space="0" w:color="auto"/>
                <w:bottom w:val="none" w:sz="0" w:space="0" w:color="auto"/>
                <w:right w:val="none" w:sz="0" w:space="0" w:color="auto"/>
              </w:divBdr>
            </w:div>
            <w:div w:id="1960531059">
              <w:marLeft w:val="0"/>
              <w:marRight w:val="0"/>
              <w:marTop w:val="0"/>
              <w:marBottom w:val="0"/>
              <w:divBdr>
                <w:top w:val="none" w:sz="0" w:space="0" w:color="auto"/>
                <w:left w:val="none" w:sz="0" w:space="0" w:color="auto"/>
                <w:bottom w:val="none" w:sz="0" w:space="0" w:color="auto"/>
                <w:right w:val="none" w:sz="0" w:space="0" w:color="auto"/>
              </w:divBdr>
            </w:div>
            <w:div w:id="2132626127">
              <w:marLeft w:val="0"/>
              <w:marRight w:val="0"/>
              <w:marTop w:val="0"/>
              <w:marBottom w:val="0"/>
              <w:divBdr>
                <w:top w:val="none" w:sz="0" w:space="0" w:color="auto"/>
                <w:left w:val="none" w:sz="0" w:space="0" w:color="auto"/>
                <w:bottom w:val="none" w:sz="0" w:space="0" w:color="auto"/>
                <w:right w:val="none" w:sz="0" w:space="0" w:color="auto"/>
              </w:divBdr>
            </w:div>
          </w:divsChild>
        </w:div>
        <w:div w:id="548224480">
          <w:marLeft w:val="0"/>
          <w:marRight w:val="0"/>
          <w:marTop w:val="0"/>
          <w:marBottom w:val="0"/>
          <w:divBdr>
            <w:top w:val="none" w:sz="0" w:space="0" w:color="auto"/>
            <w:left w:val="none" w:sz="0" w:space="0" w:color="auto"/>
            <w:bottom w:val="none" w:sz="0" w:space="0" w:color="auto"/>
            <w:right w:val="none" w:sz="0" w:space="0" w:color="auto"/>
          </w:divBdr>
          <w:divsChild>
            <w:div w:id="247269575">
              <w:marLeft w:val="0"/>
              <w:marRight w:val="0"/>
              <w:marTop w:val="0"/>
              <w:marBottom w:val="0"/>
              <w:divBdr>
                <w:top w:val="none" w:sz="0" w:space="0" w:color="auto"/>
                <w:left w:val="none" w:sz="0" w:space="0" w:color="auto"/>
                <w:bottom w:val="none" w:sz="0" w:space="0" w:color="auto"/>
                <w:right w:val="none" w:sz="0" w:space="0" w:color="auto"/>
              </w:divBdr>
            </w:div>
            <w:div w:id="407464022">
              <w:marLeft w:val="0"/>
              <w:marRight w:val="0"/>
              <w:marTop w:val="0"/>
              <w:marBottom w:val="0"/>
              <w:divBdr>
                <w:top w:val="none" w:sz="0" w:space="0" w:color="auto"/>
                <w:left w:val="none" w:sz="0" w:space="0" w:color="auto"/>
                <w:bottom w:val="none" w:sz="0" w:space="0" w:color="auto"/>
                <w:right w:val="none" w:sz="0" w:space="0" w:color="auto"/>
              </w:divBdr>
            </w:div>
            <w:div w:id="509880911">
              <w:marLeft w:val="0"/>
              <w:marRight w:val="0"/>
              <w:marTop w:val="0"/>
              <w:marBottom w:val="0"/>
              <w:divBdr>
                <w:top w:val="none" w:sz="0" w:space="0" w:color="auto"/>
                <w:left w:val="none" w:sz="0" w:space="0" w:color="auto"/>
                <w:bottom w:val="none" w:sz="0" w:space="0" w:color="auto"/>
                <w:right w:val="none" w:sz="0" w:space="0" w:color="auto"/>
              </w:divBdr>
            </w:div>
            <w:div w:id="859782155">
              <w:marLeft w:val="0"/>
              <w:marRight w:val="0"/>
              <w:marTop w:val="0"/>
              <w:marBottom w:val="0"/>
              <w:divBdr>
                <w:top w:val="none" w:sz="0" w:space="0" w:color="auto"/>
                <w:left w:val="none" w:sz="0" w:space="0" w:color="auto"/>
                <w:bottom w:val="none" w:sz="0" w:space="0" w:color="auto"/>
                <w:right w:val="none" w:sz="0" w:space="0" w:color="auto"/>
              </w:divBdr>
            </w:div>
            <w:div w:id="886599349">
              <w:marLeft w:val="0"/>
              <w:marRight w:val="0"/>
              <w:marTop w:val="0"/>
              <w:marBottom w:val="0"/>
              <w:divBdr>
                <w:top w:val="none" w:sz="0" w:space="0" w:color="auto"/>
                <w:left w:val="none" w:sz="0" w:space="0" w:color="auto"/>
                <w:bottom w:val="none" w:sz="0" w:space="0" w:color="auto"/>
                <w:right w:val="none" w:sz="0" w:space="0" w:color="auto"/>
              </w:divBdr>
            </w:div>
            <w:div w:id="900991748">
              <w:marLeft w:val="0"/>
              <w:marRight w:val="0"/>
              <w:marTop w:val="0"/>
              <w:marBottom w:val="0"/>
              <w:divBdr>
                <w:top w:val="none" w:sz="0" w:space="0" w:color="auto"/>
                <w:left w:val="none" w:sz="0" w:space="0" w:color="auto"/>
                <w:bottom w:val="none" w:sz="0" w:space="0" w:color="auto"/>
                <w:right w:val="none" w:sz="0" w:space="0" w:color="auto"/>
              </w:divBdr>
            </w:div>
            <w:div w:id="904293967">
              <w:marLeft w:val="0"/>
              <w:marRight w:val="0"/>
              <w:marTop w:val="0"/>
              <w:marBottom w:val="0"/>
              <w:divBdr>
                <w:top w:val="none" w:sz="0" w:space="0" w:color="auto"/>
                <w:left w:val="none" w:sz="0" w:space="0" w:color="auto"/>
                <w:bottom w:val="none" w:sz="0" w:space="0" w:color="auto"/>
                <w:right w:val="none" w:sz="0" w:space="0" w:color="auto"/>
              </w:divBdr>
            </w:div>
            <w:div w:id="939529715">
              <w:marLeft w:val="0"/>
              <w:marRight w:val="0"/>
              <w:marTop w:val="0"/>
              <w:marBottom w:val="0"/>
              <w:divBdr>
                <w:top w:val="none" w:sz="0" w:space="0" w:color="auto"/>
                <w:left w:val="none" w:sz="0" w:space="0" w:color="auto"/>
                <w:bottom w:val="none" w:sz="0" w:space="0" w:color="auto"/>
                <w:right w:val="none" w:sz="0" w:space="0" w:color="auto"/>
              </w:divBdr>
            </w:div>
            <w:div w:id="1047220227">
              <w:marLeft w:val="0"/>
              <w:marRight w:val="0"/>
              <w:marTop w:val="0"/>
              <w:marBottom w:val="0"/>
              <w:divBdr>
                <w:top w:val="none" w:sz="0" w:space="0" w:color="auto"/>
                <w:left w:val="none" w:sz="0" w:space="0" w:color="auto"/>
                <w:bottom w:val="none" w:sz="0" w:space="0" w:color="auto"/>
                <w:right w:val="none" w:sz="0" w:space="0" w:color="auto"/>
              </w:divBdr>
            </w:div>
            <w:div w:id="1272856619">
              <w:marLeft w:val="0"/>
              <w:marRight w:val="0"/>
              <w:marTop w:val="0"/>
              <w:marBottom w:val="0"/>
              <w:divBdr>
                <w:top w:val="none" w:sz="0" w:space="0" w:color="auto"/>
                <w:left w:val="none" w:sz="0" w:space="0" w:color="auto"/>
                <w:bottom w:val="none" w:sz="0" w:space="0" w:color="auto"/>
                <w:right w:val="none" w:sz="0" w:space="0" w:color="auto"/>
              </w:divBdr>
            </w:div>
            <w:div w:id="1300266986">
              <w:marLeft w:val="0"/>
              <w:marRight w:val="0"/>
              <w:marTop w:val="0"/>
              <w:marBottom w:val="0"/>
              <w:divBdr>
                <w:top w:val="none" w:sz="0" w:space="0" w:color="auto"/>
                <w:left w:val="none" w:sz="0" w:space="0" w:color="auto"/>
                <w:bottom w:val="none" w:sz="0" w:space="0" w:color="auto"/>
                <w:right w:val="none" w:sz="0" w:space="0" w:color="auto"/>
              </w:divBdr>
            </w:div>
            <w:div w:id="1353337450">
              <w:marLeft w:val="0"/>
              <w:marRight w:val="0"/>
              <w:marTop w:val="0"/>
              <w:marBottom w:val="0"/>
              <w:divBdr>
                <w:top w:val="none" w:sz="0" w:space="0" w:color="auto"/>
                <w:left w:val="none" w:sz="0" w:space="0" w:color="auto"/>
                <w:bottom w:val="none" w:sz="0" w:space="0" w:color="auto"/>
                <w:right w:val="none" w:sz="0" w:space="0" w:color="auto"/>
              </w:divBdr>
            </w:div>
            <w:div w:id="1418361748">
              <w:marLeft w:val="0"/>
              <w:marRight w:val="0"/>
              <w:marTop w:val="0"/>
              <w:marBottom w:val="0"/>
              <w:divBdr>
                <w:top w:val="none" w:sz="0" w:space="0" w:color="auto"/>
                <w:left w:val="none" w:sz="0" w:space="0" w:color="auto"/>
                <w:bottom w:val="none" w:sz="0" w:space="0" w:color="auto"/>
                <w:right w:val="none" w:sz="0" w:space="0" w:color="auto"/>
              </w:divBdr>
            </w:div>
            <w:div w:id="1433625221">
              <w:marLeft w:val="0"/>
              <w:marRight w:val="0"/>
              <w:marTop w:val="0"/>
              <w:marBottom w:val="0"/>
              <w:divBdr>
                <w:top w:val="none" w:sz="0" w:space="0" w:color="auto"/>
                <w:left w:val="none" w:sz="0" w:space="0" w:color="auto"/>
                <w:bottom w:val="none" w:sz="0" w:space="0" w:color="auto"/>
                <w:right w:val="none" w:sz="0" w:space="0" w:color="auto"/>
              </w:divBdr>
            </w:div>
            <w:div w:id="1531843404">
              <w:marLeft w:val="0"/>
              <w:marRight w:val="0"/>
              <w:marTop w:val="0"/>
              <w:marBottom w:val="0"/>
              <w:divBdr>
                <w:top w:val="none" w:sz="0" w:space="0" w:color="auto"/>
                <w:left w:val="none" w:sz="0" w:space="0" w:color="auto"/>
                <w:bottom w:val="none" w:sz="0" w:space="0" w:color="auto"/>
                <w:right w:val="none" w:sz="0" w:space="0" w:color="auto"/>
              </w:divBdr>
            </w:div>
            <w:div w:id="1573390653">
              <w:marLeft w:val="0"/>
              <w:marRight w:val="0"/>
              <w:marTop w:val="0"/>
              <w:marBottom w:val="0"/>
              <w:divBdr>
                <w:top w:val="none" w:sz="0" w:space="0" w:color="auto"/>
                <w:left w:val="none" w:sz="0" w:space="0" w:color="auto"/>
                <w:bottom w:val="none" w:sz="0" w:space="0" w:color="auto"/>
                <w:right w:val="none" w:sz="0" w:space="0" w:color="auto"/>
              </w:divBdr>
            </w:div>
            <w:div w:id="2016835577">
              <w:marLeft w:val="0"/>
              <w:marRight w:val="0"/>
              <w:marTop w:val="0"/>
              <w:marBottom w:val="0"/>
              <w:divBdr>
                <w:top w:val="none" w:sz="0" w:space="0" w:color="auto"/>
                <w:left w:val="none" w:sz="0" w:space="0" w:color="auto"/>
                <w:bottom w:val="none" w:sz="0" w:space="0" w:color="auto"/>
                <w:right w:val="none" w:sz="0" w:space="0" w:color="auto"/>
              </w:divBdr>
            </w:div>
          </w:divsChild>
        </w:div>
        <w:div w:id="1560360973">
          <w:marLeft w:val="0"/>
          <w:marRight w:val="0"/>
          <w:marTop w:val="0"/>
          <w:marBottom w:val="0"/>
          <w:divBdr>
            <w:top w:val="none" w:sz="0" w:space="0" w:color="auto"/>
            <w:left w:val="none" w:sz="0" w:space="0" w:color="auto"/>
            <w:bottom w:val="none" w:sz="0" w:space="0" w:color="auto"/>
            <w:right w:val="none" w:sz="0" w:space="0" w:color="auto"/>
          </w:divBdr>
          <w:divsChild>
            <w:div w:id="168370449">
              <w:marLeft w:val="0"/>
              <w:marRight w:val="0"/>
              <w:marTop w:val="0"/>
              <w:marBottom w:val="0"/>
              <w:divBdr>
                <w:top w:val="none" w:sz="0" w:space="0" w:color="auto"/>
                <w:left w:val="none" w:sz="0" w:space="0" w:color="auto"/>
                <w:bottom w:val="none" w:sz="0" w:space="0" w:color="auto"/>
                <w:right w:val="none" w:sz="0" w:space="0" w:color="auto"/>
              </w:divBdr>
            </w:div>
            <w:div w:id="367336956">
              <w:marLeft w:val="0"/>
              <w:marRight w:val="0"/>
              <w:marTop w:val="0"/>
              <w:marBottom w:val="0"/>
              <w:divBdr>
                <w:top w:val="none" w:sz="0" w:space="0" w:color="auto"/>
                <w:left w:val="none" w:sz="0" w:space="0" w:color="auto"/>
                <w:bottom w:val="none" w:sz="0" w:space="0" w:color="auto"/>
                <w:right w:val="none" w:sz="0" w:space="0" w:color="auto"/>
              </w:divBdr>
            </w:div>
            <w:div w:id="374476008">
              <w:marLeft w:val="0"/>
              <w:marRight w:val="0"/>
              <w:marTop w:val="0"/>
              <w:marBottom w:val="0"/>
              <w:divBdr>
                <w:top w:val="none" w:sz="0" w:space="0" w:color="auto"/>
                <w:left w:val="none" w:sz="0" w:space="0" w:color="auto"/>
                <w:bottom w:val="none" w:sz="0" w:space="0" w:color="auto"/>
                <w:right w:val="none" w:sz="0" w:space="0" w:color="auto"/>
              </w:divBdr>
            </w:div>
            <w:div w:id="390929327">
              <w:marLeft w:val="0"/>
              <w:marRight w:val="0"/>
              <w:marTop w:val="0"/>
              <w:marBottom w:val="0"/>
              <w:divBdr>
                <w:top w:val="none" w:sz="0" w:space="0" w:color="auto"/>
                <w:left w:val="none" w:sz="0" w:space="0" w:color="auto"/>
                <w:bottom w:val="none" w:sz="0" w:space="0" w:color="auto"/>
                <w:right w:val="none" w:sz="0" w:space="0" w:color="auto"/>
              </w:divBdr>
            </w:div>
            <w:div w:id="479273747">
              <w:marLeft w:val="0"/>
              <w:marRight w:val="0"/>
              <w:marTop w:val="0"/>
              <w:marBottom w:val="0"/>
              <w:divBdr>
                <w:top w:val="none" w:sz="0" w:space="0" w:color="auto"/>
                <w:left w:val="none" w:sz="0" w:space="0" w:color="auto"/>
                <w:bottom w:val="none" w:sz="0" w:space="0" w:color="auto"/>
                <w:right w:val="none" w:sz="0" w:space="0" w:color="auto"/>
              </w:divBdr>
            </w:div>
            <w:div w:id="479273866">
              <w:marLeft w:val="0"/>
              <w:marRight w:val="0"/>
              <w:marTop w:val="0"/>
              <w:marBottom w:val="0"/>
              <w:divBdr>
                <w:top w:val="none" w:sz="0" w:space="0" w:color="auto"/>
                <w:left w:val="none" w:sz="0" w:space="0" w:color="auto"/>
                <w:bottom w:val="none" w:sz="0" w:space="0" w:color="auto"/>
                <w:right w:val="none" w:sz="0" w:space="0" w:color="auto"/>
              </w:divBdr>
            </w:div>
            <w:div w:id="745954523">
              <w:marLeft w:val="0"/>
              <w:marRight w:val="0"/>
              <w:marTop w:val="0"/>
              <w:marBottom w:val="0"/>
              <w:divBdr>
                <w:top w:val="none" w:sz="0" w:space="0" w:color="auto"/>
                <w:left w:val="none" w:sz="0" w:space="0" w:color="auto"/>
                <w:bottom w:val="none" w:sz="0" w:space="0" w:color="auto"/>
                <w:right w:val="none" w:sz="0" w:space="0" w:color="auto"/>
              </w:divBdr>
            </w:div>
            <w:div w:id="758867095">
              <w:marLeft w:val="0"/>
              <w:marRight w:val="0"/>
              <w:marTop w:val="0"/>
              <w:marBottom w:val="0"/>
              <w:divBdr>
                <w:top w:val="none" w:sz="0" w:space="0" w:color="auto"/>
                <w:left w:val="none" w:sz="0" w:space="0" w:color="auto"/>
                <w:bottom w:val="none" w:sz="0" w:space="0" w:color="auto"/>
                <w:right w:val="none" w:sz="0" w:space="0" w:color="auto"/>
              </w:divBdr>
            </w:div>
            <w:div w:id="932982136">
              <w:marLeft w:val="0"/>
              <w:marRight w:val="0"/>
              <w:marTop w:val="0"/>
              <w:marBottom w:val="0"/>
              <w:divBdr>
                <w:top w:val="none" w:sz="0" w:space="0" w:color="auto"/>
                <w:left w:val="none" w:sz="0" w:space="0" w:color="auto"/>
                <w:bottom w:val="none" w:sz="0" w:space="0" w:color="auto"/>
                <w:right w:val="none" w:sz="0" w:space="0" w:color="auto"/>
              </w:divBdr>
            </w:div>
            <w:div w:id="974526684">
              <w:marLeft w:val="0"/>
              <w:marRight w:val="0"/>
              <w:marTop w:val="0"/>
              <w:marBottom w:val="0"/>
              <w:divBdr>
                <w:top w:val="none" w:sz="0" w:space="0" w:color="auto"/>
                <w:left w:val="none" w:sz="0" w:space="0" w:color="auto"/>
                <w:bottom w:val="none" w:sz="0" w:space="0" w:color="auto"/>
                <w:right w:val="none" w:sz="0" w:space="0" w:color="auto"/>
              </w:divBdr>
            </w:div>
            <w:div w:id="1069887236">
              <w:marLeft w:val="0"/>
              <w:marRight w:val="0"/>
              <w:marTop w:val="0"/>
              <w:marBottom w:val="0"/>
              <w:divBdr>
                <w:top w:val="none" w:sz="0" w:space="0" w:color="auto"/>
                <w:left w:val="none" w:sz="0" w:space="0" w:color="auto"/>
                <w:bottom w:val="none" w:sz="0" w:space="0" w:color="auto"/>
                <w:right w:val="none" w:sz="0" w:space="0" w:color="auto"/>
              </w:divBdr>
            </w:div>
            <w:div w:id="1117410769">
              <w:marLeft w:val="0"/>
              <w:marRight w:val="0"/>
              <w:marTop w:val="0"/>
              <w:marBottom w:val="0"/>
              <w:divBdr>
                <w:top w:val="none" w:sz="0" w:space="0" w:color="auto"/>
                <w:left w:val="none" w:sz="0" w:space="0" w:color="auto"/>
                <w:bottom w:val="none" w:sz="0" w:space="0" w:color="auto"/>
                <w:right w:val="none" w:sz="0" w:space="0" w:color="auto"/>
              </w:divBdr>
            </w:div>
            <w:div w:id="1362433684">
              <w:marLeft w:val="0"/>
              <w:marRight w:val="0"/>
              <w:marTop w:val="0"/>
              <w:marBottom w:val="0"/>
              <w:divBdr>
                <w:top w:val="none" w:sz="0" w:space="0" w:color="auto"/>
                <w:left w:val="none" w:sz="0" w:space="0" w:color="auto"/>
                <w:bottom w:val="none" w:sz="0" w:space="0" w:color="auto"/>
                <w:right w:val="none" w:sz="0" w:space="0" w:color="auto"/>
              </w:divBdr>
            </w:div>
            <w:div w:id="1492211823">
              <w:marLeft w:val="0"/>
              <w:marRight w:val="0"/>
              <w:marTop w:val="0"/>
              <w:marBottom w:val="0"/>
              <w:divBdr>
                <w:top w:val="none" w:sz="0" w:space="0" w:color="auto"/>
                <w:left w:val="none" w:sz="0" w:space="0" w:color="auto"/>
                <w:bottom w:val="none" w:sz="0" w:space="0" w:color="auto"/>
                <w:right w:val="none" w:sz="0" w:space="0" w:color="auto"/>
              </w:divBdr>
            </w:div>
            <w:div w:id="1611160694">
              <w:marLeft w:val="0"/>
              <w:marRight w:val="0"/>
              <w:marTop w:val="0"/>
              <w:marBottom w:val="0"/>
              <w:divBdr>
                <w:top w:val="none" w:sz="0" w:space="0" w:color="auto"/>
                <w:left w:val="none" w:sz="0" w:space="0" w:color="auto"/>
                <w:bottom w:val="none" w:sz="0" w:space="0" w:color="auto"/>
                <w:right w:val="none" w:sz="0" w:space="0" w:color="auto"/>
              </w:divBdr>
            </w:div>
            <w:div w:id="1623882998">
              <w:marLeft w:val="0"/>
              <w:marRight w:val="0"/>
              <w:marTop w:val="0"/>
              <w:marBottom w:val="0"/>
              <w:divBdr>
                <w:top w:val="none" w:sz="0" w:space="0" w:color="auto"/>
                <w:left w:val="none" w:sz="0" w:space="0" w:color="auto"/>
                <w:bottom w:val="none" w:sz="0" w:space="0" w:color="auto"/>
                <w:right w:val="none" w:sz="0" w:space="0" w:color="auto"/>
              </w:divBdr>
            </w:div>
            <w:div w:id="1691682888">
              <w:marLeft w:val="0"/>
              <w:marRight w:val="0"/>
              <w:marTop w:val="0"/>
              <w:marBottom w:val="0"/>
              <w:divBdr>
                <w:top w:val="none" w:sz="0" w:space="0" w:color="auto"/>
                <w:left w:val="none" w:sz="0" w:space="0" w:color="auto"/>
                <w:bottom w:val="none" w:sz="0" w:space="0" w:color="auto"/>
                <w:right w:val="none" w:sz="0" w:space="0" w:color="auto"/>
              </w:divBdr>
            </w:div>
            <w:div w:id="1692100695">
              <w:marLeft w:val="0"/>
              <w:marRight w:val="0"/>
              <w:marTop w:val="0"/>
              <w:marBottom w:val="0"/>
              <w:divBdr>
                <w:top w:val="none" w:sz="0" w:space="0" w:color="auto"/>
                <w:left w:val="none" w:sz="0" w:space="0" w:color="auto"/>
                <w:bottom w:val="none" w:sz="0" w:space="0" w:color="auto"/>
                <w:right w:val="none" w:sz="0" w:space="0" w:color="auto"/>
              </w:divBdr>
            </w:div>
            <w:div w:id="1709647657">
              <w:marLeft w:val="0"/>
              <w:marRight w:val="0"/>
              <w:marTop w:val="0"/>
              <w:marBottom w:val="0"/>
              <w:divBdr>
                <w:top w:val="none" w:sz="0" w:space="0" w:color="auto"/>
                <w:left w:val="none" w:sz="0" w:space="0" w:color="auto"/>
                <w:bottom w:val="none" w:sz="0" w:space="0" w:color="auto"/>
                <w:right w:val="none" w:sz="0" w:space="0" w:color="auto"/>
              </w:divBdr>
            </w:div>
            <w:div w:id="20362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027">
      <w:bodyDiv w:val="1"/>
      <w:marLeft w:val="0"/>
      <w:marRight w:val="0"/>
      <w:marTop w:val="0"/>
      <w:marBottom w:val="0"/>
      <w:divBdr>
        <w:top w:val="none" w:sz="0" w:space="0" w:color="auto"/>
        <w:left w:val="none" w:sz="0" w:space="0" w:color="auto"/>
        <w:bottom w:val="none" w:sz="0" w:space="0" w:color="auto"/>
        <w:right w:val="none" w:sz="0" w:space="0" w:color="auto"/>
      </w:divBdr>
    </w:div>
    <w:div w:id="1341933548">
      <w:bodyDiv w:val="1"/>
      <w:marLeft w:val="0"/>
      <w:marRight w:val="0"/>
      <w:marTop w:val="0"/>
      <w:marBottom w:val="0"/>
      <w:divBdr>
        <w:top w:val="none" w:sz="0" w:space="0" w:color="auto"/>
        <w:left w:val="none" w:sz="0" w:space="0" w:color="auto"/>
        <w:bottom w:val="none" w:sz="0" w:space="0" w:color="auto"/>
        <w:right w:val="none" w:sz="0" w:space="0" w:color="auto"/>
      </w:divBdr>
    </w:div>
    <w:div w:id="1883252894">
      <w:bodyDiv w:val="1"/>
      <w:marLeft w:val="0"/>
      <w:marRight w:val="0"/>
      <w:marTop w:val="0"/>
      <w:marBottom w:val="0"/>
      <w:divBdr>
        <w:top w:val="none" w:sz="0" w:space="0" w:color="auto"/>
        <w:left w:val="none" w:sz="0" w:space="0" w:color="auto"/>
        <w:bottom w:val="none" w:sz="0" w:space="0" w:color="auto"/>
        <w:right w:val="none" w:sz="0" w:space="0" w:color="auto"/>
      </w:divBdr>
      <w:divsChild>
        <w:div w:id="307711178">
          <w:marLeft w:val="0"/>
          <w:marRight w:val="0"/>
          <w:marTop w:val="0"/>
          <w:marBottom w:val="0"/>
          <w:divBdr>
            <w:top w:val="none" w:sz="0" w:space="0" w:color="auto"/>
            <w:left w:val="none" w:sz="0" w:space="0" w:color="auto"/>
            <w:bottom w:val="none" w:sz="0" w:space="0" w:color="auto"/>
            <w:right w:val="none" w:sz="0" w:space="0" w:color="auto"/>
          </w:divBdr>
          <w:divsChild>
            <w:div w:id="760221741">
              <w:marLeft w:val="0"/>
              <w:marRight w:val="0"/>
              <w:marTop w:val="0"/>
              <w:marBottom w:val="0"/>
              <w:divBdr>
                <w:top w:val="none" w:sz="0" w:space="0" w:color="auto"/>
                <w:left w:val="none" w:sz="0" w:space="0" w:color="auto"/>
                <w:bottom w:val="none" w:sz="0" w:space="0" w:color="auto"/>
                <w:right w:val="none" w:sz="0" w:space="0" w:color="auto"/>
              </w:divBdr>
              <w:divsChild>
                <w:div w:id="12102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3212">
      <w:bodyDiv w:val="1"/>
      <w:marLeft w:val="0"/>
      <w:marRight w:val="0"/>
      <w:marTop w:val="0"/>
      <w:marBottom w:val="0"/>
      <w:divBdr>
        <w:top w:val="none" w:sz="0" w:space="0" w:color="auto"/>
        <w:left w:val="none" w:sz="0" w:space="0" w:color="auto"/>
        <w:bottom w:val="none" w:sz="0" w:space="0" w:color="auto"/>
        <w:right w:val="none" w:sz="0" w:space="0" w:color="auto"/>
      </w:divBdr>
    </w:div>
    <w:div w:id="20168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l@nordadvokater.se" TargetMode="External"/><Relationship Id="rId4" Type="http://schemas.openxmlformats.org/officeDocument/2006/relationships/styles" Target="styles.xml"/><Relationship Id="rId9" Type="http://schemas.openxmlformats.org/officeDocument/2006/relationships/hyperlink" Target="mailto:ml@nordadvokater.se"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ederquist">
  <a:themeElements>
    <a:clrScheme name="CQ">
      <a:dk1>
        <a:srgbClr val="624D36"/>
      </a:dk1>
      <a:lt1>
        <a:sysClr val="window" lastClr="FFFFFF"/>
      </a:lt1>
      <a:dk2>
        <a:srgbClr val="321A11"/>
      </a:dk2>
      <a:lt2>
        <a:srgbClr val="FFFFFF"/>
      </a:lt2>
      <a:accent1>
        <a:srgbClr val="321A11"/>
      </a:accent1>
      <a:accent2>
        <a:srgbClr val="DEBF95"/>
      </a:accent2>
      <a:accent3>
        <a:srgbClr val="B0DFF5"/>
      </a:accent3>
      <a:accent4>
        <a:srgbClr val="E3DD00"/>
      </a:accent4>
      <a:accent5>
        <a:srgbClr val="C8286E"/>
      </a:accent5>
      <a:accent6>
        <a:srgbClr val="F79646"/>
      </a:accent6>
      <a:hlink>
        <a:srgbClr val="0000FF"/>
      </a:hlink>
      <a:folHlink>
        <a:srgbClr val="800080"/>
      </a:folHlink>
    </a:clrScheme>
    <a:fontScheme name="CQ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6423A-2492-EE41-A595-EFCBDAAF7D4E}">
  <ds:schemaRefs>
    <ds:schemaRef ds:uri="http://schemas.openxmlformats.org/officeDocument/2006/bibliography"/>
  </ds:schemaRefs>
</ds:datastoreItem>
</file>

<file path=customXml/itemProps2.xml><?xml version="1.0" encoding="utf-8"?>
<ds:datastoreItem xmlns:ds="http://schemas.openxmlformats.org/officeDocument/2006/customXml" ds:itemID="{1A769593-A4C2-B547-B4D5-04B5C6DE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2533</Words>
  <Characters>13271</Characters>
  <Application>Microsoft Office Word</Application>
  <DocSecurity>0</DocSecurity>
  <Lines>110</Lines>
  <Paragraphs>31</Paragraphs>
  <ScaleCrop>false</ScaleCrop>
  <Company>Advokatfirman Cederquist KB</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Hedhlund</dc:creator>
  <cp:keywords/>
  <cp:lastModifiedBy>Jonas Bjerneling</cp:lastModifiedBy>
  <cp:revision>10</cp:revision>
  <cp:lastPrinted>2017-11-22T12:17:00Z</cp:lastPrinted>
  <dcterms:created xsi:type="dcterms:W3CDTF">2025-08-05T07:51:00Z</dcterms:created>
  <dcterms:modified xsi:type="dcterms:W3CDTF">2025-09-25T11:50:00Z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03d1a8-01ec-4907-bdc1-75e5d8d89812_Enabled">
    <vt:lpwstr>true</vt:lpwstr>
  </property>
  <property fmtid="{D5CDD505-2E9C-101B-9397-08002B2CF9AE}" pid="3" name="MSIP_Label_6c03d1a8-01ec-4907-bdc1-75e5d8d89812_SetDate">
    <vt:lpwstr>2022-08-11T14:20:42Z</vt:lpwstr>
  </property>
  <property fmtid="{D5CDD505-2E9C-101B-9397-08002B2CF9AE}" pid="4" name="MSIP_Label_6c03d1a8-01ec-4907-bdc1-75e5d8d89812_Method">
    <vt:lpwstr>Standard</vt:lpwstr>
  </property>
  <property fmtid="{D5CDD505-2E9C-101B-9397-08002B2CF9AE}" pid="5" name="MSIP_Label_6c03d1a8-01ec-4907-bdc1-75e5d8d89812_Name">
    <vt:lpwstr>6c03d1a8-01ec-4907-bdc1-75e5d8d89812</vt:lpwstr>
  </property>
  <property fmtid="{D5CDD505-2E9C-101B-9397-08002B2CF9AE}" pid="6" name="MSIP_Label_6c03d1a8-01ec-4907-bdc1-75e5d8d89812_SiteId">
    <vt:lpwstr>2c9c22a4-be75-40cc-a005-548b04826292</vt:lpwstr>
  </property>
  <property fmtid="{D5CDD505-2E9C-101B-9397-08002B2CF9AE}" pid="7" name="MSIP_Label_6c03d1a8-01ec-4907-bdc1-75e5d8d89812_ActionId">
    <vt:lpwstr>2bb2f5c7-76ff-4b73-a006-82ab93283ce5</vt:lpwstr>
  </property>
  <property fmtid="{D5CDD505-2E9C-101B-9397-08002B2CF9AE}" pid="8" name="MSIP_Label_6c03d1a8-01ec-4907-bdc1-75e5d8d89812_ContentBits">
    <vt:lpwstr>0</vt:lpwstr>
  </property>
</Properties>
</file>