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692" w:rsidP="00204F8B" w:rsidRDefault="00204F8B" w14:paraId="65138CDB" w14:textId="5CB44DFA">
      <w:pPr>
        <w:pStyle w:val="Title"/>
        <w:jc w:val="center"/>
        <w:rPr>
          <w:rFonts w:ascii="Verdana" w:hAnsi="Verdana"/>
          <w:sz w:val="28"/>
          <w:szCs w:val="28"/>
        </w:rPr>
      </w:pPr>
      <w:r w:rsidRPr="008224A0">
        <w:rPr>
          <w:rFonts w:ascii="Verdana" w:hAnsi="Verdana"/>
          <w:sz w:val="28"/>
          <w:szCs w:val="28"/>
        </w:rPr>
        <w:t xml:space="preserve">Mentoring Session Agenda </w:t>
      </w:r>
    </w:p>
    <w:p w:rsidRPr="00DE04C0" w:rsidR="00DE04C0" w:rsidP="00DE04C0" w:rsidRDefault="00DE04C0" w14:paraId="135594FC" w14:textId="0AEF3F1C">
      <w:pPr>
        <w:rPr>
          <w:rFonts w:ascii="Verdana" w:hAnsi="Verdana"/>
        </w:rPr>
      </w:pPr>
      <w:r w:rsidRPr="00DE04C0">
        <w:rPr>
          <w:rFonts w:ascii="Verdana" w:hAnsi="Verdana"/>
        </w:rPr>
        <w:t>You'll meet twice a month, for at least 30 minutes each time. Split the activities below across the two meetings</w:t>
      </w:r>
      <w:r w:rsidR="00530C18">
        <w:rPr>
          <w:rFonts w:ascii="Verdana" w:hAnsi="Verdana"/>
        </w:rPr>
        <w:t>;</w:t>
      </w:r>
      <w:r w:rsidRPr="00DE04C0">
        <w:rPr>
          <w:rFonts w:ascii="Verdana" w:hAnsi="Verdana"/>
        </w:rPr>
        <w:t xml:space="preserve"> </w:t>
      </w:r>
      <w:proofErr w:type="gramStart"/>
      <w:r w:rsidRPr="00DE04C0">
        <w:rPr>
          <w:rFonts w:ascii="Verdana" w:hAnsi="Verdana"/>
        </w:rPr>
        <w:t>however</w:t>
      </w:r>
      <w:proofErr w:type="gramEnd"/>
      <w:r w:rsidRPr="00DE04C0">
        <w:rPr>
          <w:rFonts w:ascii="Verdana" w:hAnsi="Verdana"/>
        </w:rPr>
        <w:t xml:space="preserve"> works </w:t>
      </w:r>
      <w:r w:rsidR="00A705C2">
        <w:rPr>
          <w:rFonts w:ascii="Verdana" w:hAnsi="Verdana"/>
        </w:rPr>
        <w:t xml:space="preserve">best </w:t>
      </w:r>
      <w:r w:rsidRPr="00DE04C0">
        <w:rPr>
          <w:rFonts w:ascii="Verdana" w:hAnsi="Verdana"/>
        </w:rPr>
        <w:t>for you.</w:t>
      </w:r>
    </w:p>
    <w:p w:rsidRPr="002334CE" w:rsidR="00204F8B" w:rsidP="00A705C2" w:rsidRDefault="250CD447" w14:paraId="1337718D" w14:textId="4817B982">
      <w:pPr>
        <w:pStyle w:val="Heading1"/>
        <w:numPr>
          <w:ilvl w:val="0"/>
          <w:numId w:val="9"/>
        </w:numPr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Check-In and Goal Progress</w:t>
      </w:r>
    </w:p>
    <w:p w:rsidRPr="00A705C2" w:rsidR="00204F8B" w:rsidP="00204F8B" w:rsidRDefault="00A705C2" w14:paraId="6D981640" w14:textId="0F67EB02">
      <w:pPr>
        <w:rPr>
          <w:rFonts w:ascii="Verdana" w:hAnsi="Verdana"/>
        </w:rPr>
      </w:pPr>
      <w:r w:rsidRPr="00A705C2">
        <w:rPr>
          <w:rFonts w:ascii="Verdana" w:hAnsi="Verdana"/>
        </w:rPr>
        <w:t>Goal: Catch up, strengthen your relationship, and talk through how the Mentee is doing in school, life, and with their goals.</w:t>
      </w:r>
      <w:r w:rsidRPr="00A705C2">
        <w:rPr>
          <w:rFonts w:ascii="Verdana" w:hAnsi="Verdana"/>
        </w:rPr>
        <w:t xml:space="preserve"> </w:t>
      </w:r>
    </w:p>
    <w:p w:rsidRPr="002334CE" w:rsidR="00204F8B" w:rsidP="00204F8B" w:rsidRDefault="00204F8B" w14:paraId="175ACD17" w14:textId="77777777">
      <w:pPr>
        <w:rPr>
          <w:rFonts w:ascii="Verdana" w:hAnsi="Verdana"/>
        </w:rPr>
      </w:pPr>
    </w:p>
    <w:p w:rsidRPr="00203937" w:rsidR="00203937" w:rsidP="00203937" w:rsidRDefault="00203937" w14:paraId="2162D1D9" w14:textId="7064D03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03937">
        <w:rPr>
          <w:rFonts w:ascii="Verdana" w:hAnsi="Verdana"/>
        </w:rPr>
        <w:t xml:space="preserve">Mentors, ask how the Mentee is doing (school, activities, hobbies). </w:t>
      </w:r>
    </w:p>
    <w:p w:rsidRPr="00203937" w:rsidR="00203937" w:rsidP="00203937" w:rsidRDefault="00203937" w14:paraId="67192C6D" w14:textId="5467DBE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03937">
        <w:rPr>
          <w:rFonts w:ascii="Verdana" w:hAnsi="Verdana"/>
        </w:rPr>
        <w:t xml:space="preserve">Mentees, share any progress on your goals. </w:t>
      </w:r>
    </w:p>
    <w:p w:rsidRPr="00203937" w:rsidR="00203937" w:rsidP="00203937" w:rsidRDefault="00203937" w14:paraId="4BCA2D16" w14:textId="4B50B5D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03937">
        <w:rPr>
          <w:rFonts w:ascii="Verdana" w:hAnsi="Verdana"/>
        </w:rPr>
        <w:t xml:space="preserve">Review action steps from the last session (e.g., interest assessments, EMPOWER VI courses). </w:t>
      </w:r>
    </w:p>
    <w:p w:rsidRPr="00203937" w:rsidR="00203937" w:rsidP="00203937" w:rsidRDefault="00203937" w14:paraId="26307684" w14:textId="5C3A38F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03937">
        <w:rPr>
          <w:rFonts w:ascii="Verdana" w:hAnsi="Verdana"/>
        </w:rPr>
        <w:t xml:space="preserve">Set a new goal together or follow up on an existing one. Use the </w:t>
      </w:r>
      <w:hyperlink w:history="1" r:id="rId8">
        <w:r w:rsidRPr="00631637">
          <w:rPr>
            <w:rStyle w:val="Hyperlink"/>
            <w:rFonts w:ascii="Verdana" w:hAnsi="Verdana"/>
          </w:rPr>
          <w:t>SMART Goal Worksheet</w:t>
        </w:r>
      </w:hyperlink>
      <w:r w:rsidRPr="00203937">
        <w:rPr>
          <w:rFonts w:ascii="Verdana" w:hAnsi="Verdana"/>
        </w:rPr>
        <w:t xml:space="preserve"> or just talk it through informally. </w:t>
      </w:r>
    </w:p>
    <w:p w:rsidRPr="00203937" w:rsidR="00203937" w:rsidP="00203937" w:rsidRDefault="00203937" w14:paraId="48D5EEC8" w14:textId="40A03F7F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203937">
        <w:rPr>
          <w:rFonts w:ascii="Verdana" w:hAnsi="Verdana"/>
        </w:rPr>
        <w:t>Mentors, share relevant resources or advice from your own experience.</w:t>
      </w:r>
      <w:r w:rsidRPr="00203937">
        <w:rPr>
          <w:rFonts w:ascii="Verdana" w:hAnsi="Verdana"/>
        </w:rPr>
        <w:t xml:space="preserve"> </w:t>
      </w:r>
    </w:p>
    <w:p w:rsidRPr="002334CE" w:rsidR="00204F8B" w:rsidP="00203937" w:rsidRDefault="00203937" w14:paraId="2A11ED32" w14:textId="6A584E18">
      <w:pPr>
        <w:pStyle w:val="Heading1"/>
        <w:numPr>
          <w:ilvl w:val="0"/>
          <w:numId w:val="9"/>
        </w:numPr>
        <w:rPr>
          <w:rFonts w:ascii="Verdana" w:hAnsi="Verdana"/>
          <w:b/>
          <w:bCs/>
          <w:color w:val="000000" w:themeColor="text1"/>
          <w:sz w:val="24"/>
          <w:szCs w:val="24"/>
        </w:rPr>
      </w:pPr>
      <w:r>
        <w:rPr>
          <w:rFonts w:ascii="Verdana" w:hAnsi="Verdana"/>
          <w:b/>
          <w:bCs/>
          <w:color w:val="000000" w:themeColor="text1"/>
          <w:sz w:val="24"/>
          <w:szCs w:val="24"/>
        </w:rPr>
        <w:t>Explore the</w:t>
      </w:r>
      <w:r w:rsidRPr="4D12F01F" w:rsidR="56968300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T</w:t>
      </w:r>
      <w:r w:rsidRPr="4D12F01F" w:rsidR="601A8C93">
        <w:rPr>
          <w:rFonts w:ascii="Verdana" w:hAnsi="Verdana"/>
          <w:b/>
          <w:bCs/>
          <w:color w:val="000000" w:themeColor="text1"/>
          <w:sz w:val="24"/>
          <w:szCs w:val="24"/>
        </w:rPr>
        <w:t>ransition Topic</w:t>
      </w:r>
    </w:p>
    <w:p w:rsidR="001F1D30" w:rsidP="4D12F01F" w:rsidRDefault="001F1D30" w14:paraId="2D062031" w14:textId="77777777">
      <w:pPr>
        <w:spacing w:after="240"/>
        <w:rPr>
          <w:rFonts w:ascii="Verdana" w:hAnsi="Verdana" w:eastAsia="Verdana" w:cs="Verdana"/>
          <w:color w:val="000000" w:themeColor="text1"/>
        </w:rPr>
      </w:pPr>
      <w:r w:rsidRPr="001F1D30">
        <w:rPr>
          <w:rFonts w:ascii="Verdana" w:hAnsi="Verdana" w:eastAsia="Verdana" w:cs="Verdana"/>
          <w:color w:val="000000" w:themeColor="text1"/>
        </w:rPr>
        <w:t>Goal: Review the month's transition topic and connect it to the Mentee's goals.</w:t>
      </w:r>
    </w:p>
    <w:p w:rsidR="001F1D30" w:rsidP="4D12F01F" w:rsidRDefault="001F1D30" w14:paraId="69ECA911" w14:textId="778F8124">
      <w:pPr>
        <w:spacing w:after="240"/>
        <w:rPr>
          <w:rFonts w:ascii="Verdana" w:hAnsi="Verdana" w:eastAsia="Verdana" w:cs="Verdana"/>
          <w:color w:val="000000" w:themeColor="text1"/>
        </w:rPr>
      </w:pPr>
      <w:r w:rsidRPr="001F1D30">
        <w:rPr>
          <w:rFonts w:ascii="Verdana" w:hAnsi="Verdana" w:eastAsia="Verdana" w:cs="Verdana"/>
          <w:color w:val="000000" w:themeColor="text1"/>
        </w:rPr>
        <w:t xml:space="preserve">Remember: the priority is </w:t>
      </w:r>
      <w:r>
        <w:rPr>
          <w:rFonts w:ascii="Verdana" w:hAnsi="Verdana" w:eastAsia="Verdana" w:cs="Verdana"/>
          <w:color w:val="000000" w:themeColor="text1"/>
        </w:rPr>
        <w:t xml:space="preserve">taking </w:t>
      </w:r>
      <w:r w:rsidRPr="001F1D30">
        <w:rPr>
          <w:rFonts w:ascii="Verdana" w:hAnsi="Verdana" w:eastAsia="Verdana" w:cs="Verdana"/>
          <w:color w:val="000000" w:themeColor="text1"/>
        </w:rPr>
        <w:t>time to talk about the Mentee's goals and life, while the Mentor offers support along the way. The transition topics are optional, not a requirement</w:t>
      </w:r>
      <w:r>
        <w:rPr>
          <w:rFonts w:ascii="Verdana" w:hAnsi="Verdana" w:eastAsia="Verdana" w:cs="Verdana"/>
          <w:color w:val="000000" w:themeColor="text1"/>
        </w:rPr>
        <w:t>. However,</w:t>
      </w:r>
      <w:r w:rsidRPr="001F1D30">
        <w:rPr>
          <w:rFonts w:ascii="Verdana" w:hAnsi="Verdana" w:eastAsia="Verdana" w:cs="Verdana"/>
          <w:color w:val="000000" w:themeColor="text1"/>
        </w:rPr>
        <w:t xml:space="preserve"> past Mentors have found them</w:t>
      </w:r>
      <w:r w:rsidR="005D31C1">
        <w:rPr>
          <w:rFonts w:ascii="Verdana" w:hAnsi="Verdana" w:eastAsia="Verdana" w:cs="Verdana"/>
          <w:color w:val="000000" w:themeColor="text1"/>
        </w:rPr>
        <w:t xml:space="preserve"> </w:t>
      </w:r>
      <w:r w:rsidRPr="001F1D30">
        <w:rPr>
          <w:rFonts w:ascii="Verdana" w:hAnsi="Verdana" w:eastAsia="Verdana" w:cs="Verdana"/>
          <w:color w:val="000000" w:themeColor="text1"/>
        </w:rPr>
        <w:t xml:space="preserve">useful </w:t>
      </w:r>
      <w:r w:rsidR="005D31C1">
        <w:rPr>
          <w:rFonts w:ascii="Verdana" w:hAnsi="Verdana" w:eastAsia="Verdana" w:cs="Verdana"/>
          <w:color w:val="000000" w:themeColor="text1"/>
        </w:rPr>
        <w:t>in</w:t>
      </w:r>
      <w:r w:rsidRPr="001F1D30">
        <w:rPr>
          <w:rFonts w:ascii="Verdana" w:hAnsi="Verdana" w:eastAsia="Verdana" w:cs="Verdana"/>
          <w:color w:val="000000" w:themeColor="text1"/>
        </w:rPr>
        <w:t xml:space="preserve"> get</w:t>
      </w:r>
      <w:r w:rsidR="005D31C1">
        <w:rPr>
          <w:rFonts w:ascii="Verdana" w:hAnsi="Verdana" w:eastAsia="Verdana" w:cs="Verdana"/>
          <w:color w:val="000000" w:themeColor="text1"/>
        </w:rPr>
        <w:t>ting</w:t>
      </w:r>
      <w:r w:rsidRPr="001F1D30">
        <w:rPr>
          <w:rFonts w:ascii="Verdana" w:hAnsi="Verdana" w:eastAsia="Verdana" w:cs="Verdana"/>
          <w:color w:val="000000" w:themeColor="text1"/>
        </w:rPr>
        <w:t xml:space="preserve"> Mentees talking and thinking about the future</w:t>
      </w:r>
    </w:p>
    <w:p w:rsidRPr="005D31C1" w:rsidR="005D31C1" w:rsidP="005D31C1" w:rsidRDefault="005D31C1" w14:paraId="2666135B" w14:textId="77777777">
      <w:pPr>
        <w:rPr>
          <w:rFonts w:ascii="Verdana" w:hAnsi="Verdana"/>
        </w:rPr>
      </w:pPr>
      <w:r w:rsidRPr="005D31C1">
        <w:rPr>
          <w:rFonts w:ascii="Verdana" w:hAnsi="Verdana"/>
        </w:rPr>
        <w:t>How to use the topic guides:</w:t>
      </w:r>
    </w:p>
    <w:p w:rsidR="005D31C1" w:rsidP="005D31C1" w:rsidRDefault="005D31C1" w14:paraId="1D2A8A57" w14:textId="65021DA9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5D31C1">
        <w:rPr>
          <w:rFonts w:ascii="Verdana" w:hAnsi="Verdana"/>
        </w:rPr>
        <w:t xml:space="preserve">Meeting 1: Open the </w:t>
      </w:r>
      <w:r w:rsidR="00DE3AEC">
        <w:rPr>
          <w:rFonts w:ascii="Verdana" w:hAnsi="Verdana"/>
        </w:rPr>
        <w:t>transition topic</w:t>
      </w:r>
      <w:r w:rsidRPr="005D31C1">
        <w:rPr>
          <w:rFonts w:ascii="Verdana" w:hAnsi="Verdana"/>
        </w:rPr>
        <w:t xml:space="preserve"> and read the definition together. Write down any questions to talk through next time.</w:t>
      </w:r>
    </w:p>
    <w:p w:rsidR="005D31C1" w:rsidP="005D31C1" w:rsidRDefault="005D31C1" w14:paraId="614DC238" w14:textId="08F86F58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5D31C1">
        <w:rPr>
          <w:rFonts w:ascii="Verdana" w:hAnsi="Verdana"/>
        </w:rPr>
        <w:t>Meeting 2: Work through the</w:t>
      </w:r>
      <w:r w:rsidR="004E0D1D">
        <w:rPr>
          <w:rFonts w:ascii="Verdana" w:hAnsi="Verdana"/>
        </w:rPr>
        <w:t xml:space="preserve"> transition topic</w:t>
      </w:r>
      <w:r w:rsidRPr="005D31C1">
        <w:rPr>
          <w:rFonts w:ascii="Verdana" w:hAnsi="Verdana"/>
        </w:rPr>
        <w:t xml:space="preserve"> discussion questions. Use the remaining time to explore the linked resources.</w:t>
      </w:r>
    </w:p>
    <w:p w:rsidR="005D31C1" w:rsidP="005D31C1" w:rsidRDefault="005D31C1" w14:paraId="0A136527" w14:textId="77777777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5D31C1">
        <w:rPr>
          <w:rFonts w:ascii="Verdana" w:hAnsi="Verdana"/>
        </w:rPr>
        <w:t>Talk about how the topic connects to the Mentee's goals or sparks interest in new areas.</w:t>
      </w:r>
    </w:p>
    <w:p w:rsidR="005D31C1" w:rsidP="005D31C1" w:rsidRDefault="005D31C1" w14:paraId="4FB6B6A8" w14:textId="3668EAE6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403E8E36" w:rsidR="3EC7B3D1">
        <w:rPr>
          <w:rFonts w:ascii="Verdana" w:hAnsi="Verdana"/>
        </w:rPr>
        <w:t xml:space="preserve">You're free to explore topics beyond the Transition Topic of the Month, based on the Mentee's interests. Resource: </w:t>
      </w:r>
      <w:hyperlink r:id="R7db864243d2e40da">
        <w:r w:rsidRPr="403E8E36" w:rsidR="12C7B453">
          <w:rPr>
            <w:rStyle w:val="Hyperlink"/>
            <w:rFonts w:ascii="Verdana" w:hAnsi="Verdana"/>
          </w:rPr>
          <w:t>Transition Topic Guide</w:t>
        </w:r>
      </w:hyperlink>
      <w:r w:rsidRPr="403E8E36" w:rsidR="3EC7B3D1">
        <w:rPr>
          <w:rFonts w:ascii="Verdana" w:hAnsi="Verdana"/>
        </w:rPr>
        <w:t>.</w:t>
      </w:r>
    </w:p>
    <w:p w:rsidRPr="005D31C1" w:rsidR="005D31C1" w:rsidP="005D31C1" w:rsidRDefault="005D31C1" w14:paraId="2FBD97AA" w14:textId="2DA7F476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5D31C1">
        <w:rPr>
          <w:rFonts w:ascii="Verdana" w:hAnsi="Verdana"/>
        </w:rPr>
        <w:t xml:space="preserve">Mentors, you can suggest resources from the </w:t>
      </w:r>
      <w:hyperlink w:history="1" r:id="rId10">
        <w:r w:rsidR="004E0D1D">
          <w:rPr>
            <w:rStyle w:val="Hyperlink"/>
            <w:rFonts w:ascii="Verdana" w:hAnsi="Verdana"/>
          </w:rPr>
          <w:t>Resource Page</w:t>
        </w:r>
      </w:hyperlink>
      <w:r w:rsidRPr="005D31C1">
        <w:rPr>
          <w:rFonts w:ascii="Verdana" w:hAnsi="Verdana"/>
        </w:rPr>
        <w:t xml:space="preserve"> and </w:t>
      </w:r>
      <w:hyperlink w:history="1" r:id="rId11">
        <w:r w:rsidR="004E0D1D">
          <w:rPr>
            <w:rStyle w:val="Hyperlink"/>
            <w:rFonts w:ascii="Verdana" w:hAnsi="Verdana"/>
          </w:rPr>
          <w:t>Online Courses</w:t>
        </w:r>
      </w:hyperlink>
      <w:r w:rsidRPr="005D31C1">
        <w:rPr>
          <w:rFonts w:ascii="Verdana" w:hAnsi="Verdana"/>
        </w:rPr>
        <w:t xml:space="preserve"> for the Mentee to explore between sessions. These may lead to new goals or action steps.</w:t>
      </w:r>
    </w:p>
    <w:p w:rsidRPr="002334CE" w:rsidR="00204F8B" w:rsidP="00530C18" w:rsidRDefault="0668EDCF" w14:paraId="256C7E75" w14:textId="1D3F2D89">
      <w:pPr>
        <w:pStyle w:val="Heading1"/>
        <w:numPr>
          <w:ilvl w:val="0"/>
          <w:numId w:val="9"/>
        </w:numPr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Wr</w:t>
      </w:r>
      <w:r w:rsidR="00530C18">
        <w:rPr>
          <w:rFonts w:ascii="Verdana" w:hAnsi="Verdana"/>
          <w:b/>
          <w:bCs/>
          <w:color w:val="000000" w:themeColor="text1"/>
          <w:sz w:val="24"/>
          <w:szCs w:val="24"/>
        </w:rPr>
        <w:t>a</w:t>
      </w: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p-Up and Plan Ahead</w:t>
      </w:r>
    </w:p>
    <w:p w:rsidR="00163043" w:rsidP="00204F8B" w:rsidRDefault="00163043" w14:paraId="09425C70" w14:textId="77777777">
      <w:pPr>
        <w:rPr>
          <w:rFonts w:ascii="Verdana" w:hAnsi="Verdana"/>
        </w:rPr>
      </w:pPr>
      <w:r w:rsidRPr="00163043">
        <w:rPr>
          <w:rFonts w:ascii="Verdana" w:hAnsi="Verdana"/>
        </w:rPr>
        <w:t>Goal: Schedule your next session and complete the Session Feedback Form.</w:t>
      </w:r>
    </w:p>
    <w:p w:rsidRPr="00163043" w:rsidR="00163043" w:rsidP="00163043" w:rsidRDefault="00163043" w14:paraId="6E519D73" w14:textId="349D5012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163043">
        <w:rPr>
          <w:rFonts w:ascii="Verdana" w:hAnsi="Verdana"/>
        </w:rPr>
        <w:lastRenderedPageBreak/>
        <w:t xml:space="preserve">Schedule your next meeting. The Mentor records the date and time in the Teams chat. </w:t>
      </w:r>
    </w:p>
    <w:p w:rsidR="00163043" w:rsidP="00163043" w:rsidRDefault="00163043" w14:paraId="5308BEC1" w14:textId="77777777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163043">
        <w:rPr>
          <w:rFonts w:ascii="Verdana" w:hAnsi="Verdana"/>
        </w:rPr>
        <w:t xml:space="preserve">Set a reminder however works for you (phone, calendar, alarm). </w:t>
      </w:r>
    </w:p>
    <w:p w:rsidRPr="00FB3C54" w:rsidR="00204F8B" w:rsidP="4D12F01F" w:rsidRDefault="391542B6" w14:paraId="128C8D3A" w14:textId="34C35A64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163043">
        <w:rPr>
          <w:rFonts w:ascii="Verdana" w:hAnsi="Verdana"/>
        </w:rPr>
        <w:t>Complete your Session Feedback Form either before ending the session or no more than 48 hours following your mentoring session.</w:t>
      </w:r>
      <w:r w:rsidRPr="00163043" w:rsidR="00163043">
        <w:rPr>
          <w:rFonts w:ascii="Verdana" w:hAnsi="Verdana"/>
        </w:rPr>
        <w:t xml:space="preserve"> In the form, note what you discussed, the goal the Mentee is working on, and how they plan to make progress.</w:t>
      </w:r>
      <w:r w:rsidRPr="00163043">
        <w:rPr>
          <w:rFonts w:ascii="Verdana" w:hAnsi="Verdana"/>
        </w:rPr>
        <w:t xml:space="preserve"> </w:t>
      </w:r>
      <w:hyperlink r:id="rId12">
        <w:r w:rsidRPr="00163043">
          <w:rPr>
            <w:rStyle w:val="Hyperlink"/>
            <w:rFonts w:ascii="Verdana" w:hAnsi="Verdana"/>
          </w:rPr>
          <w:t>Mentee Session Feedback Form</w:t>
        </w:r>
      </w:hyperlink>
      <w:r>
        <w:t xml:space="preserve"> </w:t>
      </w:r>
      <w:r w:rsidRPr="00163043">
        <w:rPr>
          <w:rFonts w:ascii="Verdana" w:hAnsi="Verdana"/>
        </w:rPr>
        <w:t xml:space="preserve">and </w:t>
      </w:r>
      <w:hyperlink r:id="rId13">
        <w:r w:rsidRPr="00163043">
          <w:rPr>
            <w:rStyle w:val="Hyperlink"/>
            <w:rFonts w:ascii="Verdana" w:hAnsi="Verdana"/>
          </w:rPr>
          <w:t>Mentor Session Feedback Form</w:t>
        </w:r>
      </w:hyperlink>
      <w:r w:rsidR="00163043">
        <w:t>.</w:t>
      </w:r>
    </w:p>
    <w:sectPr w:rsidRPr="00FB3C54" w:rsidR="00204F8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275"/>
    <w:multiLevelType w:val="hybridMultilevel"/>
    <w:tmpl w:val="A782C6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856D2D"/>
    <w:multiLevelType w:val="hybridMultilevel"/>
    <w:tmpl w:val="3BEA14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D95FC8"/>
    <w:multiLevelType w:val="hybridMultilevel"/>
    <w:tmpl w:val="AFB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D42C7A"/>
    <w:multiLevelType w:val="hybridMultilevel"/>
    <w:tmpl w:val="152214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4976FA"/>
    <w:multiLevelType w:val="hybridMultilevel"/>
    <w:tmpl w:val="69344A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157B4A"/>
    <w:multiLevelType w:val="hybridMultilevel"/>
    <w:tmpl w:val="4878AF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657701"/>
    <w:multiLevelType w:val="hybridMultilevel"/>
    <w:tmpl w:val="3C0618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355578"/>
    <w:multiLevelType w:val="multilevel"/>
    <w:tmpl w:val="4E50E55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8A52671"/>
    <w:multiLevelType w:val="multilevel"/>
    <w:tmpl w:val="01DC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91F72D1"/>
    <w:multiLevelType w:val="hybridMultilevel"/>
    <w:tmpl w:val="0396CC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D21FBC"/>
    <w:multiLevelType w:val="multilevel"/>
    <w:tmpl w:val="532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5703E68"/>
    <w:multiLevelType w:val="hybridMultilevel"/>
    <w:tmpl w:val="95267E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B6662C"/>
    <w:multiLevelType w:val="hybridMultilevel"/>
    <w:tmpl w:val="A06C0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3923477">
    <w:abstractNumId w:val="6"/>
  </w:num>
  <w:num w:numId="2" w16cid:durableId="1078089597">
    <w:abstractNumId w:val="5"/>
  </w:num>
  <w:num w:numId="3" w16cid:durableId="1810320015">
    <w:abstractNumId w:val="2"/>
  </w:num>
  <w:num w:numId="4" w16cid:durableId="1644580430">
    <w:abstractNumId w:val="9"/>
  </w:num>
  <w:num w:numId="5" w16cid:durableId="2002612264">
    <w:abstractNumId w:val="1"/>
  </w:num>
  <w:num w:numId="6" w16cid:durableId="1106655141">
    <w:abstractNumId w:val="0"/>
  </w:num>
  <w:num w:numId="7" w16cid:durableId="1292053815">
    <w:abstractNumId w:val="11"/>
  </w:num>
  <w:num w:numId="8" w16cid:durableId="369039236">
    <w:abstractNumId w:val="10"/>
  </w:num>
  <w:num w:numId="9" w16cid:durableId="1283683791">
    <w:abstractNumId w:val="12"/>
  </w:num>
  <w:num w:numId="10" w16cid:durableId="1139111593">
    <w:abstractNumId w:val="8"/>
  </w:num>
  <w:num w:numId="11" w16cid:durableId="448160701">
    <w:abstractNumId w:val="7"/>
  </w:num>
  <w:num w:numId="12" w16cid:durableId="1578634674">
    <w:abstractNumId w:val="4"/>
  </w:num>
  <w:num w:numId="13" w16cid:durableId="207292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8B"/>
    <w:rsid w:val="0000771E"/>
    <w:rsid w:val="00082AF1"/>
    <w:rsid w:val="00124E31"/>
    <w:rsid w:val="00130F2E"/>
    <w:rsid w:val="00163043"/>
    <w:rsid w:val="001B1ABA"/>
    <w:rsid w:val="001F1D30"/>
    <w:rsid w:val="001F5D51"/>
    <w:rsid w:val="00203937"/>
    <w:rsid w:val="00204F8B"/>
    <w:rsid w:val="002323A8"/>
    <w:rsid w:val="002334CE"/>
    <w:rsid w:val="002750E1"/>
    <w:rsid w:val="002D0A18"/>
    <w:rsid w:val="0037551F"/>
    <w:rsid w:val="003836F8"/>
    <w:rsid w:val="003B42FE"/>
    <w:rsid w:val="003F481D"/>
    <w:rsid w:val="00417B49"/>
    <w:rsid w:val="00433D5E"/>
    <w:rsid w:val="004E0D1D"/>
    <w:rsid w:val="004E2D4D"/>
    <w:rsid w:val="004E5B1D"/>
    <w:rsid w:val="00510358"/>
    <w:rsid w:val="00530C18"/>
    <w:rsid w:val="0053564C"/>
    <w:rsid w:val="005D31C1"/>
    <w:rsid w:val="00631637"/>
    <w:rsid w:val="006622A6"/>
    <w:rsid w:val="00664CE9"/>
    <w:rsid w:val="00665094"/>
    <w:rsid w:val="006761E8"/>
    <w:rsid w:val="006C3F64"/>
    <w:rsid w:val="006C7FC1"/>
    <w:rsid w:val="006D7EFB"/>
    <w:rsid w:val="0075549F"/>
    <w:rsid w:val="007D260E"/>
    <w:rsid w:val="007F2046"/>
    <w:rsid w:val="007F6F9E"/>
    <w:rsid w:val="00812022"/>
    <w:rsid w:val="008224A0"/>
    <w:rsid w:val="00836162"/>
    <w:rsid w:val="008D0801"/>
    <w:rsid w:val="00931818"/>
    <w:rsid w:val="00933C8C"/>
    <w:rsid w:val="00A061C6"/>
    <w:rsid w:val="00A4089B"/>
    <w:rsid w:val="00A60F35"/>
    <w:rsid w:val="00A705C2"/>
    <w:rsid w:val="00A903EA"/>
    <w:rsid w:val="00AB5DD1"/>
    <w:rsid w:val="00AD2060"/>
    <w:rsid w:val="00B470B2"/>
    <w:rsid w:val="00B75F8E"/>
    <w:rsid w:val="00CB2631"/>
    <w:rsid w:val="00CD3692"/>
    <w:rsid w:val="00D36E08"/>
    <w:rsid w:val="00DA3E98"/>
    <w:rsid w:val="00DB5A27"/>
    <w:rsid w:val="00DE04C0"/>
    <w:rsid w:val="00DE3AEC"/>
    <w:rsid w:val="00DE52A7"/>
    <w:rsid w:val="00E550C7"/>
    <w:rsid w:val="00E6186A"/>
    <w:rsid w:val="00E76EFE"/>
    <w:rsid w:val="00F0324B"/>
    <w:rsid w:val="00F41508"/>
    <w:rsid w:val="00FA3CA6"/>
    <w:rsid w:val="00FB3C54"/>
    <w:rsid w:val="00FE3EAA"/>
    <w:rsid w:val="00FE4ADD"/>
    <w:rsid w:val="0261E136"/>
    <w:rsid w:val="036E0BCF"/>
    <w:rsid w:val="03DA6BCA"/>
    <w:rsid w:val="058A7D53"/>
    <w:rsid w:val="05F4830B"/>
    <w:rsid w:val="0668EDCF"/>
    <w:rsid w:val="075EA85F"/>
    <w:rsid w:val="0AD4862C"/>
    <w:rsid w:val="0BD381F6"/>
    <w:rsid w:val="0CCD7A98"/>
    <w:rsid w:val="0E81EB8E"/>
    <w:rsid w:val="0E91FF13"/>
    <w:rsid w:val="12C7B453"/>
    <w:rsid w:val="1398A4C8"/>
    <w:rsid w:val="156CFFED"/>
    <w:rsid w:val="17F62ED1"/>
    <w:rsid w:val="18C92072"/>
    <w:rsid w:val="18F1CEA3"/>
    <w:rsid w:val="196496DF"/>
    <w:rsid w:val="1A16AC96"/>
    <w:rsid w:val="1DFE517D"/>
    <w:rsid w:val="1EC90CB5"/>
    <w:rsid w:val="1FB14E38"/>
    <w:rsid w:val="250CD447"/>
    <w:rsid w:val="277D14D1"/>
    <w:rsid w:val="291B679C"/>
    <w:rsid w:val="2BDB685C"/>
    <w:rsid w:val="30837EC8"/>
    <w:rsid w:val="30E03607"/>
    <w:rsid w:val="32557B2C"/>
    <w:rsid w:val="334FA905"/>
    <w:rsid w:val="3755D468"/>
    <w:rsid w:val="3898A8BE"/>
    <w:rsid w:val="391542B6"/>
    <w:rsid w:val="39C4A06C"/>
    <w:rsid w:val="3E984B87"/>
    <w:rsid w:val="3EC7B3D1"/>
    <w:rsid w:val="403E8E36"/>
    <w:rsid w:val="4513C841"/>
    <w:rsid w:val="45577256"/>
    <w:rsid w:val="4A2B1762"/>
    <w:rsid w:val="4A4208E7"/>
    <w:rsid w:val="4B46EB8E"/>
    <w:rsid w:val="4D12F01F"/>
    <w:rsid w:val="4D35E7AC"/>
    <w:rsid w:val="56968300"/>
    <w:rsid w:val="5A62C853"/>
    <w:rsid w:val="5BC049EB"/>
    <w:rsid w:val="5EF9108D"/>
    <w:rsid w:val="601A8C93"/>
    <w:rsid w:val="60E9E3E5"/>
    <w:rsid w:val="6208FE19"/>
    <w:rsid w:val="6477FD05"/>
    <w:rsid w:val="6576FEEC"/>
    <w:rsid w:val="66DEAFEA"/>
    <w:rsid w:val="67887C79"/>
    <w:rsid w:val="6842B6CD"/>
    <w:rsid w:val="688F66FC"/>
    <w:rsid w:val="68D4F21F"/>
    <w:rsid w:val="68F7A0C3"/>
    <w:rsid w:val="6B9ECECC"/>
    <w:rsid w:val="6C091960"/>
    <w:rsid w:val="6D442DA6"/>
    <w:rsid w:val="6E5A0A8A"/>
    <w:rsid w:val="6E863398"/>
    <w:rsid w:val="72738830"/>
    <w:rsid w:val="736E3076"/>
    <w:rsid w:val="74C4D271"/>
    <w:rsid w:val="7CB9D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FF52A"/>
  <w15:chartTrackingRefBased/>
  <w15:docId w15:val="{E73B0387-5B14-0545-8FF9-94D1D27C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F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F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04F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04F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04F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04F8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04F8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04F8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04F8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04F8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04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F8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04F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0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F8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04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F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4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F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16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771E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6D7EFB"/>
  </w:style>
  <w:style w:type="paragraph" w:styleId="paragraph" w:customStyle="1">
    <w:name w:val="paragraph"/>
    <w:basedOn w:val="Normal"/>
    <w:rsid w:val="006D7EFB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eop" w:customStyle="1">
    <w:name w:val="eop"/>
    <w:basedOn w:val="DefaultParagraphFont"/>
    <w:rsid w:val="006D7EFB"/>
  </w:style>
  <w:style w:type="paragraph" w:styleId="Revision">
    <w:name w:val="Revision"/>
    <w:hidden/>
    <w:uiPriority w:val="99"/>
    <w:semiHidden/>
    <w:rsid w:val="00F0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dn.prod.website-files.com/66cd9f7f911ba87dfbd24ad2/67f53b18f03a143eb1c4eef4_SMART%20Goal%20Worksheet.docx" TargetMode="External" Id="rId8" /><Relationship Type="http://schemas.openxmlformats.org/officeDocument/2006/relationships/hyperlink" Target="https://forms.office.com/Pages/ResponsePage.aspx?id=OX9aur7js0q0UGf6gPrsrWLZS4GZilhNv-GO8dbs_bpUM0xWNkxPVjVXQVFONklTQzdSMVNDSFU3Qy4u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forms.office.com/r/KtUHSmrcec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mpowervi.org/online-courses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empowervi.org/resources" TargetMode="External" Id="rId10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https://www.empowervi.org/resources/transition-topic-series-guide" TargetMode="External" Id="R7db864243d2e40d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4D57A2FA8648B970AA6FC4E0A1C9" ma:contentTypeVersion="15" ma:contentTypeDescription="Create a new document." ma:contentTypeScope="" ma:versionID="454515aa7a4e32fd35fadb08c23ec0c4">
  <xsd:schema xmlns:xsd="http://www.w3.org/2001/XMLSchema" xmlns:xs="http://www.w3.org/2001/XMLSchema" xmlns:p="http://schemas.microsoft.com/office/2006/metadata/properties" xmlns:ns2="c1d649f9-c4f4-4050-add8-12ce30cf5a7a" xmlns:ns3="7eda796e-d456-47eb-bf37-b729817a1c17" targetNamespace="http://schemas.microsoft.com/office/2006/metadata/properties" ma:root="true" ma:fieldsID="0b21d63ecbf38d8de809938db5d792ce" ns2:_="" ns3:_="">
    <xsd:import namespace="c1d649f9-c4f4-4050-add8-12ce30cf5a7a"/>
    <xsd:import namespace="7eda796e-d456-47eb-bf37-b729817a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649f9-c4f4-4050-add8-12ce30cf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796e-d456-47eb-bf37-b729817a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6f7eab-8595-46b6-9b54-ccbef4672521}" ma:internalName="TaxCatchAll" ma:showField="CatchAllData" ma:web="7eda796e-d456-47eb-bf37-b729817a1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a796e-d456-47eb-bf37-b729817a1c17" xsi:nil="true"/>
    <lcf76f155ced4ddcb4097134ff3c332f xmlns="c1d649f9-c4f4-4050-add8-12ce30cf5a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2F4123-17C8-45F7-BDDC-79B76470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649f9-c4f4-4050-add8-12ce30cf5a7a"/>
    <ds:schemaRef ds:uri="7eda796e-d456-47eb-bf37-b729817a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7B023-3B03-4283-A098-B7D7B996B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33D03-B144-499E-AF67-E71745A34F92}">
  <ds:schemaRefs>
    <ds:schemaRef ds:uri="http://schemas.microsoft.com/office/2006/metadata/properties"/>
    <ds:schemaRef ds:uri="http://schemas.microsoft.com/office/infopath/2007/PartnerControls"/>
    <ds:schemaRef ds:uri="7eda796e-d456-47eb-bf37-b729817a1c17"/>
    <ds:schemaRef ds:uri="c1d649f9-c4f4-4050-add8-12ce30cf5a7a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Lanchak, Emily Rose</dc:creator>
  <keywords/>
  <dc:description/>
  <lastModifiedBy>Dubree, Katrina G</lastModifiedBy>
  <revision>18</revision>
  <dcterms:created xsi:type="dcterms:W3CDTF">2026-04-22T12:27:00.0000000Z</dcterms:created>
  <dcterms:modified xsi:type="dcterms:W3CDTF">2026-06-16T11:37:00.3270486Z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0x010100AF0E4D57A2FA8648B970AA6FC4E0A1C9</vt:lpwstr>
  </property>
  <property fmtid="{D5CDD505-2E9C-101B-9397-08002B2CF9AE}" pid="3" name="MediaServiceImageTags">
    <vt:lpwstr/>
  </property>
</Properties>
</file>