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D85A9" w14:textId="77777777" w:rsidR="00F242FB" w:rsidRPr="00C741CA" w:rsidRDefault="00F242FB" w:rsidP="00F242FB">
      <w:pPr>
        <w:jc w:val="center"/>
        <w:rPr>
          <w:rFonts w:ascii="Times New Roman" w:hAnsi="Times New Roman" w:cs="Times New Roman"/>
          <w:sz w:val="76"/>
          <w:szCs w:val="76"/>
        </w:rPr>
      </w:pPr>
      <w:r w:rsidRPr="00C741CA">
        <w:rPr>
          <w:rFonts w:ascii="Times New Roman" w:hAnsi="Times New Roman" w:cs="Times New Roman"/>
          <w:sz w:val="76"/>
          <w:szCs w:val="76"/>
        </w:rPr>
        <w:t>National College of Business</w:t>
      </w:r>
    </w:p>
    <w:p w14:paraId="430D5D6A" w14:textId="77777777" w:rsidR="00F242FB" w:rsidRPr="00C741CA" w:rsidRDefault="00F242FB" w:rsidP="00F242FB">
      <w:pPr>
        <w:jc w:val="center"/>
        <w:rPr>
          <w:rFonts w:ascii="Times New Roman" w:hAnsi="Times New Roman" w:cs="Times New Roman"/>
          <w:sz w:val="76"/>
          <w:szCs w:val="76"/>
        </w:rPr>
      </w:pPr>
      <w:r w:rsidRPr="00C741CA">
        <w:rPr>
          <w:rFonts w:ascii="Times New Roman" w:hAnsi="Times New Roman" w:cs="Times New Roman"/>
          <w:sz w:val="76"/>
          <w:szCs w:val="76"/>
        </w:rPr>
        <w:t>Administration &amp; Economics</w:t>
      </w:r>
    </w:p>
    <w:p w14:paraId="72C58E1C" w14:textId="77777777" w:rsidR="00F242FB" w:rsidRPr="00C741CA" w:rsidRDefault="00F242FB" w:rsidP="00F242FB">
      <w:pPr>
        <w:jc w:val="center"/>
        <w:rPr>
          <w:rFonts w:ascii="Times New Roman" w:hAnsi="Times New Roman" w:cs="Times New Roman"/>
          <w:sz w:val="76"/>
          <w:szCs w:val="76"/>
        </w:rPr>
      </w:pPr>
      <w:r w:rsidRPr="00C741CA">
        <w:rPr>
          <w:rFonts w:ascii="Times New Roman" w:hAnsi="Times New Roman" w:cs="Times New Roman"/>
          <w:sz w:val="76"/>
          <w:szCs w:val="76"/>
        </w:rPr>
        <w:t>Lahore</w:t>
      </w:r>
    </w:p>
    <w:p w14:paraId="1FE9C9E0" w14:textId="77777777" w:rsidR="00F242FB" w:rsidRPr="00C741CA" w:rsidRDefault="00F242FB" w:rsidP="00F242FB">
      <w:pPr>
        <w:jc w:val="center"/>
        <w:rPr>
          <w:rFonts w:ascii="Times New Roman" w:hAnsi="Times New Roman" w:cs="Times New Roman"/>
        </w:rPr>
      </w:pPr>
      <w:r w:rsidRPr="00C741CA">
        <w:rPr>
          <w:rFonts w:ascii="Times New Roman" w:hAnsi="Times New Roman" w:cs="Times New Roman"/>
          <w:noProof/>
        </w:rPr>
        <w:drawing>
          <wp:inline distT="0" distB="0" distL="0" distR="0" wp14:anchorId="42CDBA56" wp14:editId="69723F92">
            <wp:extent cx="1032510" cy="1215390"/>
            <wp:effectExtent l="0" t="0" r="0" b="3810"/>
            <wp:docPr id="104125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2510" cy="1215390"/>
                    </a:xfrm>
                    <a:prstGeom prst="rect">
                      <a:avLst/>
                    </a:prstGeom>
                    <a:noFill/>
                    <a:ln>
                      <a:noFill/>
                    </a:ln>
                  </pic:spPr>
                </pic:pic>
              </a:graphicData>
            </a:graphic>
          </wp:inline>
        </w:drawing>
      </w:r>
    </w:p>
    <w:p w14:paraId="2C038B5E" w14:textId="77777777" w:rsidR="00D212F2" w:rsidRPr="00D212F2" w:rsidRDefault="00D212F2" w:rsidP="00D212F2">
      <w:pPr>
        <w:jc w:val="center"/>
        <w:rPr>
          <w:rFonts w:ascii="Times New Roman" w:hAnsi="Times New Roman" w:cs="Times New Roman"/>
          <w:sz w:val="48"/>
          <w:szCs w:val="48"/>
        </w:rPr>
      </w:pPr>
      <w:r w:rsidRPr="00D212F2">
        <w:rPr>
          <w:rFonts w:ascii="Times New Roman" w:hAnsi="Times New Roman" w:cs="Times New Roman"/>
          <w:sz w:val="48"/>
          <w:szCs w:val="48"/>
        </w:rPr>
        <w:t>SIMULTANEOUS MONITORING OF MEAN AND DISPERSION BASED ON MACHINE LEARNING</w:t>
      </w:r>
    </w:p>
    <w:p w14:paraId="01ACA8BC" w14:textId="5BE0F35E" w:rsidR="00F242FB" w:rsidRPr="00C741CA" w:rsidRDefault="00F242FB" w:rsidP="00E65FD7">
      <w:pPr>
        <w:jc w:val="center"/>
        <w:rPr>
          <w:rFonts w:ascii="Times New Roman" w:hAnsi="Times New Roman" w:cs="Times New Roman"/>
          <w:sz w:val="48"/>
          <w:szCs w:val="48"/>
        </w:rPr>
      </w:pPr>
      <w:r w:rsidRPr="00C741CA">
        <w:rPr>
          <w:rFonts w:ascii="Times New Roman" w:hAnsi="Times New Roman" w:cs="Times New Roman"/>
          <w:sz w:val="48"/>
          <w:szCs w:val="48"/>
        </w:rPr>
        <w:t>BY</w:t>
      </w:r>
    </w:p>
    <w:p w14:paraId="67F85944" w14:textId="77777777" w:rsidR="00D4167D" w:rsidRDefault="00383DEB" w:rsidP="00D4167D">
      <w:pPr>
        <w:jc w:val="center"/>
        <w:rPr>
          <w:rFonts w:ascii="Times New Roman" w:hAnsi="Times New Roman" w:cs="Times New Roman"/>
          <w:sz w:val="48"/>
          <w:szCs w:val="48"/>
        </w:rPr>
      </w:pPr>
      <w:r>
        <w:rPr>
          <w:rFonts w:ascii="Times New Roman" w:hAnsi="Times New Roman" w:cs="Times New Roman"/>
          <w:sz w:val="48"/>
          <w:szCs w:val="48"/>
        </w:rPr>
        <w:t>MAHWISH ANWER CHEEMA</w:t>
      </w:r>
    </w:p>
    <w:p w14:paraId="1A09C19D" w14:textId="77777777" w:rsidR="009C256F" w:rsidRPr="00C741CA" w:rsidRDefault="009C256F" w:rsidP="009C256F">
      <w:pPr>
        <w:jc w:val="center"/>
        <w:rPr>
          <w:rFonts w:ascii="Times New Roman" w:hAnsi="Times New Roman" w:cs="Times New Roman"/>
          <w:sz w:val="48"/>
          <w:szCs w:val="48"/>
        </w:rPr>
      </w:pPr>
      <w:r w:rsidRPr="00C741CA">
        <w:rPr>
          <w:rFonts w:ascii="Times New Roman" w:hAnsi="Times New Roman" w:cs="Times New Roman"/>
          <w:sz w:val="48"/>
          <w:szCs w:val="48"/>
        </w:rPr>
        <w:t>DOCTOR OF PHILOSOPHY</w:t>
      </w:r>
    </w:p>
    <w:p w14:paraId="561BE7F2" w14:textId="77777777" w:rsidR="009C256F" w:rsidRPr="00C741CA" w:rsidRDefault="009C256F" w:rsidP="009C256F">
      <w:pPr>
        <w:jc w:val="center"/>
        <w:rPr>
          <w:rFonts w:ascii="Times New Roman" w:hAnsi="Times New Roman" w:cs="Times New Roman"/>
          <w:sz w:val="48"/>
          <w:szCs w:val="48"/>
        </w:rPr>
      </w:pPr>
      <w:r w:rsidRPr="00C741CA">
        <w:rPr>
          <w:rFonts w:ascii="Times New Roman" w:hAnsi="Times New Roman" w:cs="Times New Roman"/>
          <w:sz w:val="48"/>
          <w:szCs w:val="48"/>
        </w:rPr>
        <w:t>IN</w:t>
      </w:r>
    </w:p>
    <w:p w14:paraId="079E1652" w14:textId="77777777" w:rsidR="009C256F" w:rsidRPr="00C741CA" w:rsidRDefault="009C256F" w:rsidP="009C256F">
      <w:pPr>
        <w:jc w:val="center"/>
        <w:rPr>
          <w:rFonts w:ascii="Times New Roman" w:hAnsi="Times New Roman" w:cs="Times New Roman"/>
          <w:sz w:val="48"/>
          <w:szCs w:val="48"/>
        </w:rPr>
      </w:pPr>
      <w:r w:rsidRPr="00C741CA">
        <w:rPr>
          <w:rFonts w:ascii="Times New Roman" w:hAnsi="Times New Roman" w:cs="Times New Roman"/>
          <w:sz w:val="48"/>
          <w:szCs w:val="48"/>
        </w:rPr>
        <w:t>STATISTICS</w:t>
      </w:r>
    </w:p>
    <w:p w14:paraId="25D9A2B9" w14:textId="3FAEA6F7" w:rsidR="009C256F" w:rsidRPr="009C256F" w:rsidRDefault="009C256F" w:rsidP="009C256F">
      <w:pPr>
        <w:jc w:val="center"/>
        <w:rPr>
          <w:rFonts w:ascii="Times New Roman" w:hAnsi="Times New Roman" w:cs="Times New Roman"/>
          <w:sz w:val="48"/>
          <w:szCs w:val="48"/>
        </w:rPr>
        <w:sectPr w:rsidR="009C256F" w:rsidRPr="009C256F" w:rsidSect="00263DF6">
          <w:footerReference w:type="default" r:id="rId9"/>
          <w:footerReference w:type="first" r:id="rId10"/>
          <w:pgSz w:w="12240" w:h="15840"/>
          <w:pgMar w:top="1440" w:right="1440" w:bottom="1440" w:left="1440" w:header="720" w:footer="720" w:gutter="0"/>
          <w:pgNumType w:fmt="lowerRoman"/>
          <w:cols w:space="720"/>
          <w:titlePg/>
          <w:docGrid w:linePitch="360"/>
        </w:sectPr>
      </w:pPr>
      <w:r w:rsidRPr="00C741CA">
        <w:rPr>
          <w:rFonts w:ascii="Times New Roman" w:hAnsi="Times New Roman" w:cs="Times New Roman"/>
          <w:sz w:val="48"/>
          <w:szCs w:val="48"/>
        </w:rPr>
        <w:t>NOVEMBER, 202</w:t>
      </w:r>
      <w:r w:rsidR="00EB0EE9">
        <w:rPr>
          <w:rFonts w:ascii="Times New Roman" w:hAnsi="Times New Roman" w:cs="Times New Roman"/>
          <w:sz w:val="48"/>
          <w:szCs w:val="48"/>
        </w:rPr>
        <w:t>5</w:t>
      </w:r>
    </w:p>
    <w:p w14:paraId="5DA69CF9" w14:textId="1E8879C0" w:rsidR="00E65FD7" w:rsidRDefault="00E65FD7" w:rsidP="00D4167D">
      <w:pPr>
        <w:rPr>
          <w:rFonts w:ascii="Times New Roman" w:hAnsi="Times New Roman" w:cs="Times New Roman"/>
          <w:sz w:val="48"/>
          <w:szCs w:val="48"/>
        </w:rPr>
      </w:pPr>
    </w:p>
    <w:p w14:paraId="013EC998" w14:textId="77777777" w:rsidR="00F242FB" w:rsidRPr="00C741CA" w:rsidRDefault="00F242FB" w:rsidP="00F242FB">
      <w:pPr>
        <w:spacing w:after="0"/>
        <w:jc w:val="center"/>
        <w:rPr>
          <w:rFonts w:ascii="Times New Roman" w:hAnsi="Times New Roman" w:cs="Times New Roman"/>
          <w:sz w:val="48"/>
          <w:szCs w:val="48"/>
        </w:rPr>
      </w:pPr>
      <w:r w:rsidRPr="00C741CA">
        <w:rPr>
          <w:rFonts w:ascii="Times New Roman" w:hAnsi="Times New Roman" w:cs="Times New Roman"/>
          <w:sz w:val="48"/>
          <w:szCs w:val="48"/>
        </w:rPr>
        <w:t>NATIONAL COLLEGE OF BUSINESS ADMINISTRATION &amp; ECONOMICS</w:t>
      </w:r>
    </w:p>
    <w:p w14:paraId="60C87C19" w14:textId="77777777" w:rsidR="00F242FB" w:rsidRPr="00C741CA" w:rsidRDefault="00F242FB" w:rsidP="00F242FB">
      <w:pPr>
        <w:jc w:val="center"/>
        <w:rPr>
          <w:rFonts w:ascii="Times New Roman" w:hAnsi="Times New Roman" w:cs="Times New Roman"/>
          <w:sz w:val="48"/>
          <w:szCs w:val="48"/>
        </w:rPr>
      </w:pPr>
    </w:p>
    <w:p w14:paraId="439125C6" w14:textId="77777777" w:rsidR="00D212F2" w:rsidRPr="00D212F2" w:rsidRDefault="00D212F2" w:rsidP="00D212F2">
      <w:pPr>
        <w:jc w:val="center"/>
        <w:rPr>
          <w:rFonts w:ascii="Times New Roman" w:hAnsi="Times New Roman" w:cs="Times New Roman"/>
          <w:sz w:val="32"/>
          <w:szCs w:val="32"/>
        </w:rPr>
      </w:pPr>
      <w:r w:rsidRPr="00D212F2">
        <w:rPr>
          <w:rFonts w:ascii="Times New Roman" w:hAnsi="Times New Roman" w:cs="Times New Roman"/>
          <w:sz w:val="48"/>
          <w:szCs w:val="48"/>
        </w:rPr>
        <w:t>SIMULTANEOUS MONITORING OF MEAN AND DISPERSION BASED ON MACHINE LEARNING</w:t>
      </w:r>
    </w:p>
    <w:p w14:paraId="58F98C8E" w14:textId="77777777" w:rsidR="00F242FB" w:rsidRPr="00C741CA" w:rsidRDefault="00F242FB" w:rsidP="00F242FB">
      <w:pPr>
        <w:jc w:val="center"/>
        <w:rPr>
          <w:rFonts w:ascii="Times New Roman" w:hAnsi="Times New Roman" w:cs="Times New Roman"/>
          <w:sz w:val="48"/>
          <w:szCs w:val="48"/>
        </w:rPr>
      </w:pPr>
      <w:r w:rsidRPr="00C741CA">
        <w:rPr>
          <w:rFonts w:ascii="Times New Roman" w:hAnsi="Times New Roman" w:cs="Times New Roman"/>
          <w:sz w:val="48"/>
          <w:szCs w:val="48"/>
        </w:rPr>
        <w:t>BY</w:t>
      </w:r>
    </w:p>
    <w:p w14:paraId="789214A6" w14:textId="3952C0A3" w:rsidR="00F242FB" w:rsidRPr="00C741CA" w:rsidRDefault="00CF75CD" w:rsidP="00F242FB">
      <w:pPr>
        <w:jc w:val="center"/>
        <w:rPr>
          <w:rFonts w:ascii="Times New Roman" w:hAnsi="Times New Roman" w:cs="Times New Roman"/>
          <w:sz w:val="48"/>
          <w:szCs w:val="48"/>
        </w:rPr>
      </w:pPr>
      <w:r>
        <w:rPr>
          <w:rFonts w:ascii="Times New Roman" w:hAnsi="Times New Roman" w:cs="Times New Roman"/>
          <w:sz w:val="48"/>
          <w:szCs w:val="48"/>
        </w:rPr>
        <w:t>MAHWISH ANWER CHEEMA</w:t>
      </w:r>
    </w:p>
    <w:p w14:paraId="172F282E" w14:textId="77777777" w:rsidR="00F242FB" w:rsidRPr="00C741CA" w:rsidRDefault="00F242FB" w:rsidP="00F242FB">
      <w:pPr>
        <w:jc w:val="center"/>
        <w:rPr>
          <w:rFonts w:ascii="Times New Roman" w:hAnsi="Times New Roman" w:cs="Times New Roman"/>
          <w:sz w:val="48"/>
          <w:szCs w:val="48"/>
        </w:rPr>
      </w:pPr>
    </w:p>
    <w:p w14:paraId="07253A91" w14:textId="77777777" w:rsidR="00F242FB" w:rsidRPr="00C741CA" w:rsidRDefault="00F242FB" w:rsidP="00F242FB">
      <w:pPr>
        <w:spacing w:after="0"/>
        <w:jc w:val="center"/>
        <w:rPr>
          <w:rFonts w:ascii="Times New Roman" w:hAnsi="Times New Roman" w:cs="Times New Roman"/>
          <w:sz w:val="48"/>
          <w:szCs w:val="48"/>
        </w:rPr>
      </w:pPr>
      <w:r w:rsidRPr="00C741CA">
        <w:rPr>
          <w:rFonts w:ascii="Times New Roman" w:hAnsi="Times New Roman" w:cs="Times New Roman"/>
          <w:sz w:val="48"/>
          <w:szCs w:val="48"/>
        </w:rPr>
        <w:t>A dissertation submitted to</w:t>
      </w:r>
    </w:p>
    <w:p w14:paraId="3A447596" w14:textId="77777777" w:rsidR="00F242FB" w:rsidRPr="00C741CA" w:rsidRDefault="00F242FB" w:rsidP="00F242FB">
      <w:pPr>
        <w:spacing w:after="0"/>
        <w:jc w:val="center"/>
        <w:rPr>
          <w:rFonts w:ascii="Times New Roman" w:hAnsi="Times New Roman" w:cs="Times New Roman"/>
          <w:sz w:val="48"/>
          <w:szCs w:val="48"/>
        </w:rPr>
      </w:pPr>
      <w:r w:rsidRPr="00C741CA">
        <w:rPr>
          <w:rFonts w:ascii="Times New Roman" w:hAnsi="Times New Roman" w:cs="Times New Roman"/>
          <w:sz w:val="48"/>
          <w:szCs w:val="48"/>
        </w:rPr>
        <w:t>Faculty of Social Sciences</w:t>
      </w:r>
    </w:p>
    <w:p w14:paraId="6F5FDC12" w14:textId="24855DE1" w:rsidR="00F242FB" w:rsidRPr="00C741CA" w:rsidRDefault="00F242FB" w:rsidP="00F242FB">
      <w:pPr>
        <w:spacing w:after="0"/>
        <w:jc w:val="center"/>
        <w:rPr>
          <w:rFonts w:ascii="Times New Roman" w:hAnsi="Times New Roman" w:cs="Times New Roman"/>
          <w:sz w:val="48"/>
          <w:szCs w:val="48"/>
        </w:rPr>
      </w:pPr>
      <w:r w:rsidRPr="00C741CA">
        <w:rPr>
          <w:rFonts w:ascii="Times New Roman" w:hAnsi="Times New Roman" w:cs="Times New Roman"/>
          <w:sz w:val="48"/>
          <w:szCs w:val="48"/>
        </w:rPr>
        <w:t>In Partial Fulfillment of</w:t>
      </w:r>
      <w:r w:rsidR="00D212F2">
        <w:rPr>
          <w:rFonts w:ascii="Times New Roman" w:hAnsi="Times New Roman" w:cs="Times New Roman"/>
          <w:sz w:val="48"/>
          <w:szCs w:val="48"/>
        </w:rPr>
        <w:t xml:space="preserve"> </w:t>
      </w:r>
      <w:r w:rsidRPr="00C741CA">
        <w:rPr>
          <w:rFonts w:ascii="Times New Roman" w:hAnsi="Times New Roman" w:cs="Times New Roman"/>
          <w:sz w:val="48"/>
          <w:szCs w:val="48"/>
        </w:rPr>
        <w:t>the</w:t>
      </w:r>
    </w:p>
    <w:p w14:paraId="20BF07C6" w14:textId="5FC38F32" w:rsidR="00F242FB" w:rsidRPr="00C741CA" w:rsidRDefault="00F242FB" w:rsidP="00EB0EE9">
      <w:pPr>
        <w:spacing w:after="0"/>
        <w:jc w:val="center"/>
        <w:rPr>
          <w:rFonts w:ascii="Times New Roman" w:hAnsi="Times New Roman" w:cs="Times New Roman"/>
          <w:sz w:val="48"/>
          <w:szCs w:val="48"/>
        </w:rPr>
      </w:pPr>
      <w:r w:rsidRPr="00C741CA">
        <w:rPr>
          <w:rFonts w:ascii="Times New Roman" w:hAnsi="Times New Roman" w:cs="Times New Roman"/>
          <w:sz w:val="48"/>
          <w:szCs w:val="48"/>
        </w:rPr>
        <w:t>Requirements for the Degree of</w:t>
      </w:r>
    </w:p>
    <w:p w14:paraId="5B9A0082" w14:textId="77777777" w:rsidR="00F242FB" w:rsidRPr="00C741CA" w:rsidRDefault="00F242FB" w:rsidP="00F242FB">
      <w:pPr>
        <w:jc w:val="center"/>
        <w:rPr>
          <w:rFonts w:ascii="Times New Roman" w:hAnsi="Times New Roman" w:cs="Times New Roman"/>
          <w:sz w:val="48"/>
          <w:szCs w:val="48"/>
        </w:rPr>
      </w:pPr>
      <w:r w:rsidRPr="00C741CA">
        <w:rPr>
          <w:rFonts w:ascii="Times New Roman" w:hAnsi="Times New Roman" w:cs="Times New Roman"/>
          <w:sz w:val="48"/>
          <w:szCs w:val="48"/>
        </w:rPr>
        <w:t>DOCTOR OF PHILOSOPHY</w:t>
      </w:r>
    </w:p>
    <w:p w14:paraId="3E12634D" w14:textId="77777777" w:rsidR="00F242FB" w:rsidRPr="00C741CA" w:rsidRDefault="00F242FB" w:rsidP="00F242FB">
      <w:pPr>
        <w:jc w:val="center"/>
        <w:rPr>
          <w:rFonts w:ascii="Times New Roman" w:hAnsi="Times New Roman" w:cs="Times New Roman"/>
          <w:sz w:val="48"/>
          <w:szCs w:val="48"/>
        </w:rPr>
      </w:pPr>
      <w:r w:rsidRPr="00C741CA">
        <w:rPr>
          <w:rFonts w:ascii="Times New Roman" w:hAnsi="Times New Roman" w:cs="Times New Roman"/>
          <w:sz w:val="48"/>
          <w:szCs w:val="48"/>
        </w:rPr>
        <w:t>IN</w:t>
      </w:r>
    </w:p>
    <w:p w14:paraId="3FF87B73" w14:textId="52DCF5F0" w:rsidR="00F242FB" w:rsidRPr="00EB0EE9" w:rsidRDefault="00F242FB" w:rsidP="00EB0EE9">
      <w:pPr>
        <w:jc w:val="center"/>
        <w:rPr>
          <w:rFonts w:ascii="Times New Roman" w:hAnsi="Times New Roman" w:cs="Times New Roman"/>
          <w:sz w:val="48"/>
          <w:szCs w:val="48"/>
        </w:rPr>
      </w:pPr>
      <w:r w:rsidRPr="00C741CA">
        <w:rPr>
          <w:rFonts w:ascii="Times New Roman" w:hAnsi="Times New Roman" w:cs="Times New Roman"/>
          <w:sz w:val="48"/>
          <w:szCs w:val="48"/>
        </w:rPr>
        <w:t>STATISTICS</w:t>
      </w:r>
    </w:p>
    <w:p w14:paraId="3AA4B375" w14:textId="58164A31" w:rsidR="00F242FB" w:rsidRPr="00C741CA" w:rsidRDefault="00F242FB" w:rsidP="00F242FB">
      <w:pPr>
        <w:jc w:val="center"/>
        <w:rPr>
          <w:rFonts w:ascii="Times New Roman" w:hAnsi="Times New Roman" w:cs="Times New Roman"/>
          <w:sz w:val="48"/>
          <w:szCs w:val="48"/>
        </w:rPr>
      </w:pPr>
      <w:r w:rsidRPr="00C741CA">
        <w:rPr>
          <w:rFonts w:ascii="Times New Roman" w:hAnsi="Times New Roman" w:cs="Times New Roman"/>
          <w:sz w:val="48"/>
          <w:szCs w:val="48"/>
        </w:rPr>
        <w:t>NOVEMBER, 202</w:t>
      </w:r>
      <w:r w:rsidR="00CF75CD">
        <w:rPr>
          <w:rFonts w:ascii="Times New Roman" w:hAnsi="Times New Roman" w:cs="Times New Roman"/>
          <w:sz w:val="48"/>
          <w:szCs w:val="48"/>
        </w:rPr>
        <w:t>5</w:t>
      </w:r>
    </w:p>
    <w:p w14:paraId="5B8570AF" w14:textId="77777777" w:rsidR="00F242FB" w:rsidRPr="00C741CA" w:rsidRDefault="00F242FB" w:rsidP="00F242FB">
      <w:pPr>
        <w:jc w:val="center"/>
        <w:rPr>
          <w:rFonts w:ascii="Times New Roman" w:hAnsi="Times New Roman" w:cs="Times New Roman"/>
          <w:sz w:val="48"/>
          <w:szCs w:val="48"/>
        </w:rPr>
      </w:pPr>
    </w:p>
    <w:p w14:paraId="2940D9F8" w14:textId="77777777" w:rsidR="00F242FB" w:rsidRPr="00C741CA" w:rsidRDefault="00F242FB" w:rsidP="00F242FB">
      <w:pPr>
        <w:jc w:val="center"/>
        <w:rPr>
          <w:rFonts w:ascii="Times New Roman" w:hAnsi="Times New Roman" w:cs="Times New Roman"/>
          <w:sz w:val="48"/>
          <w:szCs w:val="48"/>
        </w:rPr>
      </w:pPr>
    </w:p>
    <w:p w14:paraId="37F6C441" w14:textId="77777777" w:rsidR="00F242FB" w:rsidRPr="00C741CA" w:rsidRDefault="00F242FB" w:rsidP="00F242FB">
      <w:pPr>
        <w:jc w:val="center"/>
        <w:rPr>
          <w:rFonts w:ascii="Times New Roman" w:hAnsi="Times New Roman" w:cs="Times New Roman"/>
          <w:sz w:val="48"/>
          <w:szCs w:val="48"/>
        </w:rPr>
      </w:pPr>
    </w:p>
    <w:p w14:paraId="10D3BE31" w14:textId="77777777" w:rsidR="00F242FB" w:rsidRPr="00C741CA" w:rsidRDefault="00F242FB" w:rsidP="00F242FB">
      <w:pPr>
        <w:jc w:val="center"/>
        <w:rPr>
          <w:rFonts w:ascii="Times New Roman" w:hAnsi="Times New Roman" w:cs="Times New Roman"/>
          <w:sz w:val="48"/>
          <w:szCs w:val="48"/>
        </w:rPr>
      </w:pPr>
    </w:p>
    <w:p w14:paraId="263429B4" w14:textId="77777777" w:rsidR="00F242FB" w:rsidRPr="00C741CA" w:rsidRDefault="00F242FB" w:rsidP="00F242FB">
      <w:pPr>
        <w:jc w:val="center"/>
        <w:rPr>
          <w:rFonts w:ascii="Times New Roman" w:hAnsi="Times New Roman" w:cs="Times New Roman"/>
          <w:sz w:val="48"/>
          <w:szCs w:val="48"/>
        </w:rPr>
      </w:pPr>
    </w:p>
    <w:p w14:paraId="3A30B84E" w14:textId="77777777" w:rsidR="00F242FB" w:rsidRPr="00C741CA" w:rsidRDefault="00F242FB" w:rsidP="00F242FB">
      <w:pPr>
        <w:jc w:val="center"/>
        <w:rPr>
          <w:rFonts w:ascii="Times New Roman" w:hAnsi="Times New Roman" w:cs="Times New Roman"/>
          <w:sz w:val="48"/>
          <w:szCs w:val="48"/>
        </w:rPr>
      </w:pPr>
      <w:r w:rsidRPr="00C741CA">
        <w:rPr>
          <w:rFonts w:ascii="Times New Roman" w:hAnsi="Times New Roman" w:cs="Times New Roman"/>
          <w:noProof/>
          <w:sz w:val="48"/>
          <w:szCs w:val="48"/>
        </w:rPr>
        <w:drawing>
          <wp:inline distT="0" distB="0" distL="0" distR="0" wp14:anchorId="5EFDA512" wp14:editId="43B285FF">
            <wp:extent cx="2973732" cy="2072602"/>
            <wp:effectExtent l="0" t="0" r="0" b="4445"/>
            <wp:docPr id="1118335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206" cy="2089660"/>
                    </a:xfrm>
                    <a:prstGeom prst="rect">
                      <a:avLst/>
                    </a:prstGeom>
                    <a:noFill/>
                    <a:ln>
                      <a:noFill/>
                    </a:ln>
                  </pic:spPr>
                </pic:pic>
              </a:graphicData>
            </a:graphic>
          </wp:inline>
        </w:drawing>
      </w:r>
    </w:p>
    <w:p w14:paraId="7A1B60F9" w14:textId="77777777" w:rsidR="00F242FB" w:rsidRPr="00C741CA" w:rsidRDefault="00F242FB" w:rsidP="00F242FB">
      <w:pPr>
        <w:spacing w:after="0"/>
        <w:jc w:val="center"/>
        <w:rPr>
          <w:rFonts w:ascii="Times New Roman" w:hAnsi="Times New Roman" w:cs="Times New Roman"/>
          <w:b/>
          <w:bCs/>
          <w:sz w:val="48"/>
          <w:szCs w:val="48"/>
        </w:rPr>
      </w:pPr>
      <w:r w:rsidRPr="00C741CA">
        <w:rPr>
          <w:rFonts w:ascii="Times New Roman" w:hAnsi="Times New Roman" w:cs="Times New Roman"/>
          <w:b/>
          <w:bCs/>
          <w:sz w:val="48"/>
          <w:szCs w:val="48"/>
        </w:rPr>
        <w:t>In the name of ALLAH,</w:t>
      </w:r>
    </w:p>
    <w:p w14:paraId="07642C18" w14:textId="77777777" w:rsidR="00F242FB" w:rsidRPr="00C741CA" w:rsidRDefault="00F242FB" w:rsidP="00F242FB">
      <w:pPr>
        <w:spacing w:after="0"/>
        <w:jc w:val="center"/>
        <w:rPr>
          <w:rFonts w:ascii="Times New Roman" w:hAnsi="Times New Roman" w:cs="Times New Roman"/>
          <w:b/>
          <w:bCs/>
          <w:sz w:val="48"/>
          <w:szCs w:val="48"/>
        </w:rPr>
      </w:pPr>
      <w:r w:rsidRPr="00C741CA">
        <w:rPr>
          <w:rFonts w:ascii="Times New Roman" w:hAnsi="Times New Roman" w:cs="Times New Roman"/>
          <w:b/>
          <w:bCs/>
          <w:sz w:val="48"/>
          <w:szCs w:val="48"/>
        </w:rPr>
        <w:t>The Most Beneficial,</w:t>
      </w:r>
    </w:p>
    <w:p w14:paraId="28FC3D1B" w14:textId="77777777" w:rsidR="00F242FB" w:rsidRPr="00C741CA" w:rsidRDefault="00F242FB" w:rsidP="00F242FB">
      <w:pPr>
        <w:spacing w:after="0"/>
        <w:jc w:val="center"/>
        <w:rPr>
          <w:rFonts w:ascii="Times New Roman" w:hAnsi="Times New Roman" w:cs="Times New Roman"/>
          <w:b/>
          <w:bCs/>
          <w:sz w:val="48"/>
          <w:szCs w:val="48"/>
        </w:rPr>
      </w:pPr>
      <w:r w:rsidRPr="00C741CA">
        <w:rPr>
          <w:rFonts w:ascii="Times New Roman" w:hAnsi="Times New Roman" w:cs="Times New Roman"/>
          <w:b/>
          <w:bCs/>
          <w:sz w:val="48"/>
          <w:szCs w:val="48"/>
        </w:rPr>
        <w:t>The Most Merciful,</w:t>
      </w:r>
    </w:p>
    <w:p w14:paraId="6FC10AF9" w14:textId="77777777" w:rsidR="00F242FB" w:rsidRPr="00C741CA" w:rsidRDefault="00F242FB" w:rsidP="00F242FB">
      <w:pPr>
        <w:rPr>
          <w:rFonts w:ascii="Times New Roman" w:hAnsi="Times New Roman" w:cs="Times New Roman"/>
          <w:sz w:val="48"/>
          <w:szCs w:val="48"/>
        </w:rPr>
      </w:pPr>
      <w:r w:rsidRPr="00C741CA">
        <w:rPr>
          <w:rFonts w:ascii="Times New Roman" w:hAnsi="Times New Roman" w:cs="Times New Roman"/>
          <w:sz w:val="48"/>
          <w:szCs w:val="48"/>
        </w:rPr>
        <w:br w:type="page"/>
      </w:r>
    </w:p>
    <w:p w14:paraId="5BCEEE50" w14:textId="77777777" w:rsidR="00F242FB" w:rsidRPr="00C741CA" w:rsidRDefault="00F242FB" w:rsidP="00F242FB">
      <w:pPr>
        <w:spacing w:after="0"/>
        <w:jc w:val="center"/>
        <w:rPr>
          <w:rFonts w:ascii="Times New Roman" w:hAnsi="Times New Roman" w:cs="Times New Roman"/>
          <w:sz w:val="46"/>
          <w:szCs w:val="46"/>
        </w:rPr>
      </w:pPr>
      <w:r w:rsidRPr="00C741CA">
        <w:rPr>
          <w:rFonts w:ascii="Times New Roman" w:hAnsi="Times New Roman" w:cs="Times New Roman"/>
          <w:b/>
          <w:bCs/>
          <w:sz w:val="46"/>
          <w:szCs w:val="46"/>
        </w:rPr>
        <w:lastRenderedPageBreak/>
        <w:t xml:space="preserve">NATIONAL COLLEGE OF BUSINESS </w:t>
      </w:r>
    </w:p>
    <w:p w14:paraId="2C9956A5" w14:textId="77777777" w:rsidR="00F242FB" w:rsidRPr="00C741CA" w:rsidRDefault="00F242FB" w:rsidP="00F242FB">
      <w:pPr>
        <w:spacing w:after="0"/>
        <w:jc w:val="center"/>
        <w:rPr>
          <w:rFonts w:ascii="Times New Roman" w:hAnsi="Times New Roman" w:cs="Times New Roman"/>
          <w:sz w:val="46"/>
          <w:szCs w:val="46"/>
        </w:rPr>
      </w:pPr>
      <w:r w:rsidRPr="00C741CA">
        <w:rPr>
          <w:rFonts w:ascii="Times New Roman" w:hAnsi="Times New Roman" w:cs="Times New Roman"/>
          <w:b/>
          <w:bCs/>
          <w:sz w:val="46"/>
          <w:szCs w:val="46"/>
        </w:rPr>
        <w:t xml:space="preserve">ADMINISTRATION &amp; ECONOMICS </w:t>
      </w:r>
    </w:p>
    <w:p w14:paraId="119DBAC8" w14:textId="77777777" w:rsidR="00F242FB" w:rsidRPr="00C741CA" w:rsidRDefault="00F242FB" w:rsidP="00F242FB">
      <w:pPr>
        <w:spacing w:after="0"/>
        <w:jc w:val="center"/>
        <w:rPr>
          <w:rFonts w:ascii="Times New Roman" w:hAnsi="Times New Roman" w:cs="Times New Roman"/>
          <w:b/>
          <w:bCs/>
          <w:sz w:val="46"/>
          <w:szCs w:val="46"/>
        </w:rPr>
      </w:pPr>
      <w:r w:rsidRPr="00C741CA">
        <w:rPr>
          <w:rFonts w:ascii="Times New Roman" w:hAnsi="Times New Roman" w:cs="Times New Roman"/>
          <w:b/>
          <w:bCs/>
          <w:sz w:val="46"/>
          <w:szCs w:val="46"/>
        </w:rPr>
        <w:t>LAHORE</w:t>
      </w:r>
    </w:p>
    <w:p w14:paraId="6B133F07" w14:textId="77777777" w:rsidR="00F242FB" w:rsidRPr="00C741CA" w:rsidRDefault="00F242FB" w:rsidP="00F242FB">
      <w:pPr>
        <w:spacing w:after="0"/>
        <w:jc w:val="center"/>
        <w:rPr>
          <w:rFonts w:ascii="Times New Roman" w:hAnsi="Times New Roman" w:cs="Times New Roman"/>
          <w:sz w:val="46"/>
          <w:szCs w:val="46"/>
        </w:rPr>
      </w:pPr>
    </w:p>
    <w:p w14:paraId="4D7A6668" w14:textId="5FDEB86E" w:rsidR="00F242FB" w:rsidRPr="00D212F2" w:rsidRDefault="00F05A3B" w:rsidP="00D212F2">
      <w:pPr>
        <w:jc w:val="center"/>
        <w:rPr>
          <w:rFonts w:ascii="Times New Roman" w:hAnsi="Times New Roman" w:cs="Times New Roman"/>
        </w:rPr>
      </w:pPr>
      <w:r w:rsidRPr="00383DEB">
        <w:rPr>
          <w:rFonts w:ascii="Times New Roman" w:hAnsi="Times New Roman" w:cs="Times New Roman"/>
          <w:sz w:val="42"/>
          <w:szCs w:val="42"/>
        </w:rPr>
        <w:t>S</w:t>
      </w:r>
      <w:r w:rsidR="00DC23A2">
        <w:rPr>
          <w:rFonts w:ascii="Times New Roman" w:hAnsi="Times New Roman" w:cs="Times New Roman"/>
          <w:sz w:val="42"/>
          <w:szCs w:val="42"/>
        </w:rPr>
        <w:t>IMULTANEOUS</w:t>
      </w:r>
      <w:r w:rsidRPr="00383DEB">
        <w:rPr>
          <w:rFonts w:ascii="Times New Roman" w:hAnsi="Times New Roman" w:cs="Times New Roman"/>
          <w:sz w:val="42"/>
          <w:szCs w:val="42"/>
        </w:rPr>
        <w:t xml:space="preserve"> M</w:t>
      </w:r>
      <w:r w:rsidR="00DC23A2">
        <w:rPr>
          <w:rFonts w:ascii="Times New Roman" w:hAnsi="Times New Roman" w:cs="Times New Roman"/>
          <w:sz w:val="42"/>
          <w:szCs w:val="42"/>
        </w:rPr>
        <w:t>ONITORING</w:t>
      </w:r>
      <w:r w:rsidRPr="00383DEB">
        <w:rPr>
          <w:rFonts w:ascii="Times New Roman" w:hAnsi="Times New Roman" w:cs="Times New Roman"/>
          <w:sz w:val="42"/>
          <w:szCs w:val="42"/>
        </w:rPr>
        <w:t xml:space="preserve"> </w:t>
      </w:r>
      <w:r w:rsidR="00DC23A2">
        <w:rPr>
          <w:rFonts w:ascii="Times New Roman" w:hAnsi="Times New Roman" w:cs="Times New Roman"/>
          <w:sz w:val="42"/>
          <w:szCs w:val="42"/>
        </w:rPr>
        <w:t>OF MEAN</w:t>
      </w:r>
      <w:r w:rsidRPr="00383DEB">
        <w:rPr>
          <w:rFonts w:ascii="Times New Roman" w:hAnsi="Times New Roman" w:cs="Times New Roman"/>
          <w:sz w:val="42"/>
          <w:szCs w:val="42"/>
        </w:rPr>
        <w:t xml:space="preserve"> </w:t>
      </w:r>
      <w:r w:rsidR="00DC23A2">
        <w:rPr>
          <w:rFonts w:ascii="Times New Roman" w:hAnsi="Times New Roman" w:cs="Times New Roman"/>
          <w:sz w:val="42"/>
          <w:szCs w:val="42"/>
        </w:rPr>
        <w:t>AND</w:t>
      </w:r>
      <w:r w:rsidRPr="00383DEB">
        <w:rPr>
          <w:rFonts w:ascii="Times New Roman" w:hAnsi="Times New Roman" w:cs="Times New Roman"/>
          <w:sz w:val="42"/>
          <w:szCs w:val="42"/>
        </w:rPr>
        <w:t xml:space="preserve"> D</w:t>
      </w:r>
      <w:r w:rsidR="00DC23A2">
        <w:rPr>
          <w:rFonts w:ascii="Times New Roman" w:hAnsi="Times New Roman" w:cs="Times New Roman"/>
          <w:sz w:val="42"/>
          <w:szCs w:val="42"/>
        </w:rPr>
        <w:t>ISPERSION</w:t>
      </w:r>
      <w:r w:rsidRPr="00383DEB">
        <w:rPr>
          <w:rFonts w:ascii="Times New Roman" w:hAnsi="Times New Roman" w:cs="Times New Roman"/>
          <w:sz w:val="42"/>
          <w:szCs w:val="42"/>
        </w:rPr>
        <w:t xml:space="preserve"> </w:t>
      </w:r>
      <w:r>
        <w:rPr>
          <w:rFonts w:ascii="Times New Roman" w:hAnsi="Times New Roman" w:cs="Times New Roman"/>
          <w:sz w:val="42"/>
          <w:szCs w:val="42"/>
        </w:rPr>
        <w:t>B</w:t>
      </w:r>
      <w:r w:rsidR="00DC23A2">
        <w:rPr>
          <w:rFonts w:ascii="Times New Roman" w:hAnsi="Times New Roman" w:cs="Times New Roman"/>
          <w:sz w:val="42"/>
          <w:szCs w:val="42"/>
        </w:rPr>
        <w:t xml:space="preserve">ASED ON </w:t>
      </w:r>
      <w:r w:rsidRPr="00383DEB">
        <w:rPr>
          <w:rFonts w:ascii="Times New Roman" w:hAnsi="Times New Roman" w:cs="Times New Roman"/>
          <w:sz w:val="42"/>
          <w:szCs w:val="42"/>
        </w:rPr>
        <w:t>M</w:t>
      </w:r>
      <w:r w:rsidR="00DC23A2">
        <w:rPr>
          <w:rFonts w:ascii="Times New Roman" w:hAnsi="Times New Roman" w:cs="Times New Roman"/>
          <w:sz w:val="42"/>
          <w:szCs w:val="42"/>
        </w:rPr>
        <w:t>ACHINE LEARNING</w:t>
      </w:r>
    </w:p>
    <w:p w14:paraId="6BB78470" w14:textId="77777777" w:rsidR="00F242FB" w:rsidRPr="00C741CA" w:rsidRDefault="00F242FB" w:rsidP="00F242FB">
      <w:pPr>
        <w:spacing w:after="0"/>
        <w:jc w:val="center"/>
        <w:rPr>
          <w:rFonts w:ascii="Times New Roman" w:hAnsi="Times New Roman" w:cs="Times New Roman"/>
          <w:sz w:val="38"/>
          <w:szCs w:val="38"/>
        </w:rPr>
      </w:pPr>
      <w:r w:rsidRPr="00C741CA">
        <w:rPr>
          <w:rFonts w:ascii="Times New Roman" w:hAnsi="Times New Roman" w:cs="Times New Roman"/>
          <w:sz w:val="38"/>
          <w:szCs w:val="38"/>
        </w:rPr>
        <w:t>BY</w:t>
      </w:r>
    </w:p>
    <w:p w14:paraId="7A60A2A9" w14:textId="77A37CFB" w:rsidR="00F242FB" w:rsidRPr="00C741CA" w:rsidRDefault="00F242FB" w:rsidP="00F242FB">
      <w:pPr>
        <w:spacing w:after="0"/>
        <w:jc w:val="center"/>
        <w:rPr>
          <w:rFonts w:ascii="Times New Roman" w:hAnsi="Times New Roman" w:cs="Times New Roman"/>
          <w:sz w:val="40"/>
          <w:szCs w:val="40"/>
        </w:rPr>
      </w:pPr>
      <w:r w:rsidRPr="00C741CA">
        <w:rPr>
          <w:noProof/>
        </w:rPr>
        <mc:AlternateContent>
          <mc:Choice Requires="wps">
            <w:drawing>
              <wp:anchor distT="4294967295" distB="4294967295" distL="114300" distR="114300" simplePos="0" relativeHeight="251723776" behindDoc="0" locked="0" layoutInCell="1" allowOverlap="1" wp14:anchorId="32CB550A" wp14:editId="3D8A2C76">
                <wp:simplePos x="0" y="0"/>
                <wp:positionH relativeFrom="margin">
                  <wp:posOffset>27940</wp:posOffset>
                </wp:positionH>
                <wp:positionV relativeFrom="paragraph">
                  <wp:posOffset>304799</wp:posOffset>
                </wp:positionV>
                <wp:extent cx="5759450" cy="0"/>
                <wp:effectExtent l="0" t="0" r="0" b="0"/>
                <wp:wrapTopAndBottom/>
                <wp:docPr id="209299137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04407" id="Straight Connector 11"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pt,24pt" to="455.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" strokecolor="black [3200]" strokeweight=".5pt">
                <v:stroke joinstyle="miter"/>
                <o:lock v:ext="edit" shapetype="f"/>
                <w10:wrap type="topAndBottom" anchorx="margin"/>
              </v:line>
            </w:pict>
          </mc:Fallback>
        </mc:AlternateContent>
      </w:r>
      <w:r w:rsidR="00EB0EE9">
        <w:rPr>
          <w:rFonts w:ascii="Times New Roman" w:hAnsi="Times New Roman" w:cs="Times New Roman"/>
          <w:sz w:val="40"/>
          <w:szCs w:val="40"/>
        </w:rPr>
        <w:t>MAHWISH ANWER CHEEMA</w:t>
      </w:r>
    </w:p>
    <w:p w14:paraId="684D35D6" w14:textId="6B601968" w:rsidR="00F242FB" w:rsidRPr="00C741CA" w:rsidRDefault="00F242FB" w:rsidP="00F242FB">
      <w:pPr>
        <w:spacing w:after="0"/>
        <w:jc w:val="both"/>
        <w:rPr>
          <w:rFonts w:ascii="Times New Roman" w:hAnsi="Times New Roman" w:cs="Times New Roman"/>
        </w:rPr>
      </w:pPr>
      <w:r w:rsidRPr="00C741CA">
        <w:rPr>
          <w:rFonts w:ascii="Times New Roman" w:hAnsi="Times New Roman" w:cs="Times New Roman"/>
        </w:rPr>
        <w:t xml:space="preserve">A dissertation submitted to </w:t>
      </w:r>
      <w:r w:rsidR="00BA29E5">
        <w:rPr>
          <w:rFonts w:ascii="Times New Roman" w:hAnsi="Times New Roman" w:cs="Times New Roman"/>
        </w:rPr>
        <w:t xml:space="preserve">the </w:t>
      </w:r>
      <w:r w:rsidRPr="00C741CA">
        <w:rPr>
          <w:rFonts w:ascii="Times New Roman" w:hAnsi="Times New Roman" w:cs="Times New Roman"/>
        </w:rPr>
        <w:t>Faculty of Social Sciences, in partial fulfillment of the requirements for the degree of</w:t>
      </w:r>
    </w:p>
    <w:p w14:paraId="75174A1A" w14:textId="77777777" w:rsidR="00F242FB" w:rsidRPr="00C741CA" w:rsidRDefault="00F242FB" w:rsidP="00F242FB">
      <w:pPr>
        <w:spacing w:after="0"/>
        <w:jc w:val="center"/>
        <w:rPr>
          <w:rFonts w:ascii="Times New Roman" w:hAnsi="Times New Roman" w:cs="Times New Roman"/>
          <w:b/>
          <w:bCs/>
          <w:sz w:val="28"/>
          <w:szCs w:val="28"/>
        </w:rPr>
      </w:pPr>
    </w:p>
    <w:p w14:paraId="1982AED9" w14:textId="77777777" w:rsidR="00F242FB" w:rsidRPr="00C741CA" w:rsidRDefault="00F242FB" w:rsidP="00F242FB">
      <w:pPr>
        <w:spacing w:after="0"/>
        <w:jc w:val="center"/>
        <w:rPr>
          <w:rFonts w:ascii="Times New Roman" w:hAnsi="Times New Roman" w:cs="Times New Roman"/>
          <w:sz w:val="28"/>
          <w:szCs w:val="28"/>
        </w:rPr>
      </w:pPr>
      <w:r w:rsidRPr="00C741CA">
        <w:rPr>
          <w:rFonts w:ascii="Times New Roman" w:hAnsi="Times New Roman" w:cs="Times New Roman"/>
          <w:b/>
          <w:bCs/>
          <w:sz w:val="28"/>
          <w:szCs w:val="28"/>
        </w:rPr>
        <w:t xml:space="preserve">DOCTOR OF PHILOSOPHY IN </w:t>
      </w:r>
    </w:p>
    <w:p w14:paraId="457A87C9" w14:textId="77777777" w:rsidR="00F242FB" w:rsidRPr="00C741CA" w:rsidRDefault="00F242FB" w:rsidP="00F242FB">
      <w:pPr>
        <w:spacing w:after="0"/>
        <w:jc w:val="center"/>
        <w:rPr>
          <w:rFonts w:ascii="Times New Roman" w:hAnsi="Times New Roman" w:cs="Times New Roman"/>
          <w:b/>
          <w:bCs/>
          <w:sz w:val="28"/>
          <w:szCs w:val="28"/>
        </w:rPr>
      </w:pPr>
      <w:r w:rsidRPr="00C741CA">
        <w:rPr>
          <w:rFonts w:ascii="Times New Roman" w:hAnsi="Times New Roman" w:cs="Times New Roman"/>
          <w:b/>
          <w:bCs/>
          <w:sz w:val="28"/>
          <w:szCs w:val="28"/>
        </w:rPr>
        <w:t>STATISTICS</w:t>
      </w:r>
      <w:r w:rsidRPr="00C741CA">
        <w:rPr>
          <w:noProof/>
        </w:rPr>
        <mc:AlternateContent>
          <mc:Choice Requires="wps">
            <w:drawing>
              <wp:anchor distT="4294967295" distB="4294967295" distL="114300" distR="114300" simplePos="0" relativeHeight="251724800" behindDoc="0" locked="0" layoutInCell="1" allowOverlap="1" wp14:anchorId="78D87DCF" wp14:editId="245F7153">
                <wp:simplePos x="0" y="0"/>
                <wp:positionH relativeFrom="margin">
                  <wp:posOffset>0</wp:posOffset>
                </wp:positionH>
                <wp:positionV relativeFrom="paragraph">
                  <wp:posOffset>219709</wp:posOffset>
                </wp:positionV>
                <wp:extent cx="5759450" cy="0"/>
                <wp:effectExtent l="0" t="0" r="0" b="0"/>
                <wp:wrapTopAndBottom/>
                <wp:docPr id="45080738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0887A" id="Straight Connector 9" o:spid="_x0000_s1026" style="position:absolute;z-index:251724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7.3pt" to="45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" strokecolor="black [3200]" strokeweight=".5pt">
                <v:stroke joinstyle="miter"/>
                <o:lock v:ext="edit" shapetype="f"/>
                <w10:wrap type="topAndBottom" anchorx="margin"/>
              </v:line>
            </w:pict>
          </mc:Fallback>
        </mc:AlternateContent>
      </w:r>
    </w:p>
    <w:p w14:paraId="08B7F267" w14:textId="77777777" w:rsidR="00F242FB" w:rsidRPr="00C741CA" w:rsidRDefault="00F242FB" w:rsidP="00F242FB">
      <w:pPr>
        <w:spacing w:after="0"/>
        <w:rPr>
          <w:rFonts w:ascii="Times New Roman" w:hAnsi="Times New Roman" w:cs="Times New Roman"/>
          <w:b/>
          <w:bCs/>
          <w:sz w:val="20"/>
          <w:szCs w:val="20"/>
        </w:rPr>
      </w:pPr>
    </w:p>
    <w:p w14:paraId="13DB1EBB" w14:textId="77777777" w:rsidR="00F242FB" w:rsidRPr="00C741CA" w:rsidRDefault="00F242FB" w:rsidP="00F242FB">
      <w:pPr>
        <w:spacing w:after="0"/>
        <w:rPr>
          <w:rFonts w:ascii="Times New Roman" w:hAnsi="Times New Roman" w:cs="Times New Roman"/>
          <w:b/>
          <w:bCs/>
          <w:sz w:val="28"/>
          <w:szCs w:val="28"/>
          <w:u w:val="single"/>
        </w:rPr>
      </w:pPr>
      <w:r w:rsidRPr="00C741CA">
        <w:rPr>
          <w:rFonts w:ascii="Times New Roman" w:hAnsi="Times New Roman" w:cs="Times New Roman"/>
          <w:b/>
          <w:bCs/>
          <w:sz w:val="28"/>
          <w:szCs w:val="28"/>
          <w:u w:val="single"/>
        </w:rPr>
        <w:t>Dissertation Committee:</w:t>
      </w:r>
    </w:p>
    <w:p w14:paraId="5836A015" w14:textId="77777777" w:rsidR="00F242FB" w:rsidRPr="00C741CA" w:rsidRDefault="00F242FB" w:rsidP="00F242FB">
      <w:pPr>
        <w:spacing w:after="0"/>
        <w:rPr>
          <w:rFonts w:ascii="Times New Roman" w:hAnsi="Times New Roman" w:cs="Times New Roman"/>
          <w:sz w:val="28"/>
          <w:szCs w:val="28"/>
        </w:rPr>
      </w:pPr>
    </w:p>
    <w:p w14:paraId="42A82FA7" w14:textId="77777777" w:rsidR="00F242FB" w:rsidRPr="00C741CA" w:rsidRDefault="00F242FB" w:rsidP="00F242FB">
      <w:pPr>
        <w:spacing w:after="0"/>
        <w:jc w:val="center"/>
        <w:rPr>
          <w:rFonts w:ascii="Times New Roman" w:hAnsi="Times New Roman" w:cs="Times New Roman"/>
          <w:sz w:val="28"/>
          <w:szCs w:val="28"/>
        </w:rPr>
      </w:pPr>
    </w:p>
    <w:p w14:paraId="4938F455" w14:textId="77777777" w:rsidR="00F242FB" w:rsidRPr="00C741CA" w:rsidRDefault="00F242FB" w:rsidP="00F242FB">
      <w:pPr>
        <w:spacing w:after="0"/>
        <w:jc w:val="center"/>
        <w:rPr>
          <w:rFonts w:ascii="Times New Roman" w:hAnsi="Times New Roman" w:cs="Times New Roman"/>
          <w:sz w:val="28"/>
          <w:szCs w:val="28"/>
        </w:rPr>
      </w:pPr>
      <w:r w:rsidRPr="00C741CA">
        <w:rPr>
          <w:rFonts w:ascii="Times New Roman" w:hAnsi="Times New Roman" w:cs="Times New Roman"/>
          <w:sz w:val="28"/>
          <w:szCs w:val="28"/>
        </w:rPr>
        <w:t>_________________________</w:t>
      </w:r>
    </w:p>
    <w:p w14:paraId="2902327A" w14:textId="77777777" w:rsidR="00F242FB" w:rsidRPr="00C741CA" w:rsidRDefault="00F242FB" w:rsidP="00F242FB">
      <w:pPr>
        <w:spacing w:after="0"/>
        <w:jc w:val="center"/>
        <w:rPr>
          <w:rFonts w:ascii="Times New Roman" w:hAnsi="Times New Roman" w:cs="Times New Roman"/>
          <w:sz w:val="28"/>
          <w:szCs w:val="28"/>
        </w:rPr>
      </w:pPr>
      <w:r w:rsidRPr="00C741CA">
        <w:rPr>
          <w:rFonts w:ascii="Times New Roman" w:hAnsi="Times New Roman" w:cs="Times New Roman"/>
          <w:sz w:val="28"/>
          <w:szCs w:val="28"/>
        </w:rPr>
        <w:t>Chairman</w:t>
      </w:r>
    </w:p>
    <w:p w14:paraId="32F4FF5F" w14:textId="77777777" w:rsidR="00F242FB" w:rsidRPr="00C741CA" w:rsidRDefault="00F242FB" w:rsidP="00862E04">
      <w:pPr>
        <w:spacing w:after="0"/>
        <w:rPr>
          <w:rFonts w:ascii="Times New Roman" w:hAnsi="Times New Roman" w:cs="Times New Roman"/>
          <w:sz w:val="28"/>
          <w:szCs w:val="28"/>
        </w:rPr>
      </w:pPr>
    </w:p>
    <w:p w14:paraId="7BF5AAE3" w14:textId="77777777" w:rsidR="00F242FB" w:rsidRPr="00C741CA" w:rsidRDefault="00F242FB" w:rsidP="00F242FB">
      <w:pPr>
        <w:spacing w:after="0"/>
        <w:jc w:val="center"/>
        <w:rPr>
          <w:rFonts w:ascii="Times New Roman" w:hAnsi="Times New Roman" w:cs="Times New Roman"/>
          <w:sz w:val="28"/>
          <w:szCs w:val="28"/>
        </w:rPr>
      </w:pPr>
      <w:r w:rsidRPr="00C741CA">
        <w:rPr>
          <w:rFonts w:ascii="Times New Roman" w:hAnsi="Times New Roman" w:cs="Times New Roman"/>
          <w:sz w:val="28"/>
          <w:szCs w:val="28"/>
        </w:rPr>
        <w:t>_________________________</w:t>
      </w:r>
    </w:p>
    <w:p w14:paraId="1AA9BC54" w14:textId="77777777" w:rsidR="00F242FB" w:rsidRPr="00C741CA" w:rsidRDefault="00F242FB" w:rsidP="00F242FB">
      <w:pPr>
        <w:spacing w:after="0"/>
        <w:jc w:val="center"/>
        <w:rPr>
          <w:rFonts w:ascii="Times New Roman" w:hAnsi="Times New Roman" w:cs="Times New Roman"/>
          <w:sz w:val="28"/>
          <w:szCs w:val="28"/>
        </w:rPr>
      </w:pPr>
      <w:r w:rsidRPr="00C741CA">
        <w:rPr>
          <w:rFonts w:ascii="Times New Roman" w:hAnsi="Times New Roman" w:cs="Times New Roman"/>
          <w:sz w:val="28"/>
          <w:szCs w:val="28"/>
        </w:rPr>
        <w:t>Member</w:t>
      </w:r>
    </w:p>
    <w:p w14:paraId="3B709318" w14:textId="77777777" w:rsidR="00F242FB" w:rsidRPr="00C741CA" w:rsidRDefault="00F242FB" w:rsidP="00862E04">
      <w:pPr>
        <w:spacing w:after="0"/>
        <w:rPr>
          <w:rFonts w:ascii="Times New Roman" w:hAnsi="Times New Roman" w:cs="Times New Roman"/>
          <w:sz w:val="28"/>
          <w:szCs w:val="28"/>
        </w:rPr>
      </w:pPr>
    </w:p>
    <w:p w14:paraId="68C7E2D9" w14:textId="77777777" w:rsidR="00F242FB" w:rsidRPr="00C741CA" w:rsidRDefault="00F242FB" w:rsidP="00F242FB">
      <w:pPr>
        <w:spacing w:after="0"/>
        <w:jc w:val="center"/>
        <w:rPr>
          <w:rFonts w:ascii="Times New Roman" w:hAnsi="Times New Roman" w:cs="Times New Roman"/>
          <w:sz w:val="28"/>
          <w:szCs w:val="28"/>
        </w:rPr>
      </w:pPr>
      <w:r w:rsidRPr="00C741CA">
        <w:rPr>
          <w:rFonts w:ascii="Times New Roman" w:hAnsi="Times New Roman" w:cs="Times New Roman"/>
          <w:sz w:val="28"/>
          <w:szCs w:val="28"/>
        </w:rPr>
        <w:t>_________________________</w:t>
      </w:r>
    </w:p>
    <w:p w14:paraId="2D293B98" w14:textId="6FDB3DBA" w:rsidR="00F242FB" w:rsidRPr="00C741CA" w:rsidRDefault="00F242FB" w:rsidP="00D212F2">
      <w:pPr>
        <w:spacing w:after="0"/>
        <w:jc w:val="center"/>
        <w:rPr>
          <w:rFonts w:ascii="Times New Roman" w:hAnsi="Times New Roman" w:cs="Times New Roman"/>
          <w:sz w:val="28"/>
          <w:szCs w:val="28"/>
        </w:rPr>
      </w:pPr>
      <w:r w:rsidRPr="00C741CA">
        <w:rPr>
          <w:rFonts w:ascii="Times New Roman" w:hAnsi="Times New Roman" w:cs="Times New Roman"/>
          <w:sz w:val="28"/>
          <w:szCs w:val="28"/>
        </w:rPr>
        <w:t>Member</w:t>
      </w:r>
    </w:p>
    <w:p w14:paraId="21E00C8A" w14:textId="77777777" w:rsidR="00F242FB" w:rsidRPr="00C741CA" w:rsidRDefault="00F242FB" w:rsidP="00F242FB">
      <w:pPr>
        <w:spacing w:after="0"/>
        <w:jc w:val="center"/>
        <w:rPr>
          <w:rFonts w:ascii="Times New Roman" w:hAnsi="Times New Roman" w:cs="Times New Roman"/>
          <w:sz w:val="14"/>
          <w:szCs w:val="14"/>
        </w:rPr>
      </w:pPr>
    </w:p>
    <w:p w14:paraId="2B4DC733" w14:textId="77777777" w:rsidR="00F242FB" w:rsidRPr="00C741CA" w:rsidRDefault="00F242FB" w:rsidP="00F242FB">
      <w:pPr>
        <w:spacing w:after="0"/>
        <w:jc w:val="center"/>
        <w:rPr>
          <w:rFonts w:ascii="Times New Roman" w:hAnsi="Times New Roman" w:cs="Times New Roman"/>
          <w:sz w:val="28"/>
          <w:szCs w:val="28"/>
        </w:rPr>
      </w:pPr>
    </w:p>
    <w:p w14:paraId="61DFCACA" w14:textId="77777777" w:rsidR="00F242FB" w:rsidRPr="00C741CA" w:rsidRDefault="00F242FB" w:rsidP="00F242FB">
      <w:pPr>
        <w:spacing w:after="0"/>
        <w:ind w:left="5954"/>
        <w:jc w:val="center"/>
        <w:rPr>
          <w:rFonts w:ascii="Times New Roman" w:hAnsi="Times New Roman" w:cs="Times New Roman"/>
        </w:rPr>
      </w:pPr>
      <w:r w:rsidRPr="00C741CA">
        <w:rPr>
          <w:rFonts w:ascii="Times New Roman" w:hAnsi="Times New Roman" w:cs="Times New Roman"/>
          <w:b/>
          <w:bCs/>
        </w:rPr>
        <w:t xml:space="preserve">___________________ </w:t>
      </w:r>
    </w:p>
    <w:p w14:paraId="61738A5D" w14:textId="77777777" w:rsidR="00F242FB" w:rsidRPr="00C741CA" w:rsidRDefault="00F242FB" w:rsidP="00F242FB">
      <w:pPr>
        <w:spacing w:after="0"/>
        <w:ind w:left="5954"/>
        <w:jc w:val="center"/>
        <w:rPr>
          <w:rFonts w:ascii="Times New Roman" w:hAnsi="Times New Roman" w:cs="Times New Roman"/>
        </w:rPr>
      </w:pPr>
      <w:r w:rsidRPr="00C741CA">
        <w:rPr>
          <w:rFonts w:ascii="Times New Roman" w:hAnsi="Times New Roman" w:cs="Times New Roman"/>
          <w:b/>
          <w:bCs/>
        </w:rPr>
        <w:t xml:space="preserve">Director Research </w:t>
      </w:r>
    </w:p>
    <w:p w14:paraId="288FE99A" w14:textId="77777777" w:rsidR="00F242FB" w:rsidRPr="00C741CA" w:rsidRDefault="00F242FB" w:rsidP="00F242FB">
      <w:pPr>
        <w:spacing w:after="0"/>
        <w:ind w:left="5954"/>
        <w:jc w:val="center"/>
        <w:rPr>
          <w:rFonts w:ascii="Times New Roman" w:hAnsi="Times New Roman" w:cs="Times New Roman"/>
        </w:rPr>
      </w:pPr>
      <w:r w:rsidRPr="00C741CA">
        <w:rPr>
          <w:rFonts w:ascii="Times New Roman" w:hAnsi="Times New Roman" w:cs="Times New Roman"/>
        </w:rPr>
        <w:t xml:space="preserve">National College of Business </w:t>
      </w:r>
    </w:p>
    <w:p w14:paraId="3ABC8274" w14:textId="4A013DAB" w:rsidR="00F242FB" w:rsidRPr="00C741CA" w:rsidRDefault="00F242FB" w:rsidP="00862E04">
      <w:pPr>
        <w:spacing w:after="0"/>
        <w:ind w:left="5954"/>
        <w:jc w:val="center"/>
        <w:rPr>
          <w:rFonts w:ascii="Times New Roman" w:hAnsi="Times New Roman" w:cs="Times New Roman"/>
        </w:rPr>
      </w:pPr>
      <w:r w:rsidRPr="00C741CA">
        <w:rPr>
          <w:rFonts w:ascii="Times New Roman" w:hAnsi="Times New Roman" w:cs="Times New Roman"/>
        </w:rPr>
        <w:t>Administration and Economics</w:t>
      </w:r>
    </w:p>
    <w:p w14:paraId="6CE5603F" w14:textId="77777777" w:rsidR="00F242FB" w:rsidRPr="00862E04" w:rsidRDefault="00F242FB" w:rsidP="00862E04">
      <w:pPr>
        <w:jc w:val="center"/>
        <w:rPr>
          <w:rFonts w:ascii="Times New Roman" w:hAnsi="Times New Roman" w:cs="Times New Roman"/>
          <w:b/>
          <w:bCs/>
          <w:sz w:val="28"/>
          <w:szCs w:val="28"/>
        </w:rPr>
      </w:pPr>
      <w:bookmarkStart w:id="0" w:name="_Toc169829338"/>
      <w:r w:rsidRPr="00862E04">
        <w:rPr>
          <w:rFonts w:ascii="Times New Roman" w:hAnsi="Times New Roman" w:cs="Times New Roman"/>
          <w:b/>
          <w:bCs/>
          <w:sz w:val="28"/>
          <w:szCs w:val="28"/>
        </w:rPr>
        <w:lastRenderedPageBreak/>
        <w:t>DECLARATION</w:t>
      </w:r>
      <w:bookmarkEnd w:id="0"/>
    </w:p>
    <w:p w14:paraId="36AA555C" w14:textId="77777777" w:rsidR="00F242FB" w:rsidRPr="00C741CA" w:rsidRDefault="00F242FB" w:rsidP="00F242FB">
      <w:pPr>
        <w:spacing w:after="0"/>
        <w:jc w:val="center"/>
        <w:rPr>
          <w:rFonts w:ascii="Times New Roman" w:hAnsi="Times New Roman" w:cs="Times New Roman"/>
        </w:rPr>
      </w:pPr>
    </w:p>
    <w:p w14:paraId="3F9989A8" w14:textId="1788EC34" w:rsidR="00F242FB" w:rsidRPr="00C741CA" w:rsidRDefault="00F242FB" w:rsidP="00F242FB">
      <w:pPr>
        <w:spacing w:after="0"/>
        <w:jc w:val="both"/>
        <w:rPr>
          <w:rFonts w:ascii="Times New Roman" w:hAnsi="Times New Roman" w:cs="Times New Roman"/>
        </w:rPr>
      </w:pPr>
      <w:r w:rsidRPr="00C741CA">
        <w:rPr>
          <w:rFonts w:ascii="Times New Roman" w:hAnsi="Times New Roman" w:cs="Times New Roman"/>
        </w:rPr>
        <w:t xml:space="preserve">It is </w:t>
      </w:r>
      <w:r w:rsidR="00BA29E5">
        <w:rPr>
          <w:rFonts w:ascii="Times New Roman" w:hAnsi="Times New Roman" w:cs="Times New Roman"/>
        </w:rPr>
        <w:t>declared</w:t>
      </w:r>
      <w:r w:rsidRPr="00C741CA">
        <w:rPr>
          <w:rFonts w:ascii="Times New Roman" w:hAnsi="Times New Roman" w:cs="Times New Roman"/>
        </w:rPr>
        <w:t xml:space="preserve"> that this research work has not been submitted for obtaining </w:t>
      </w:r>
      <w:r w:rsidR="00BA29E5">
        <w:rPr>
          <w:rFonts w:ascii="Times New Roman" w:hAnsi="Times New Roman" w:cs="Times New Roman"/>
        </w:rPr>
        <w:t xml:space="preserve">a </w:t>
      </w:r>
      <w:r w:rsidRPr="00C741CA">
        <w:rPr>
          <w:rFonts w:ascii="Times New Roman" w:hAnsi="Times New Roman" w:cs="Times New Roman"/>
        </w:rPr>
        <w:t xml:space="preserve">similar degree from any other university/college. </w:t>
      </w:r>
    </w:p>
    <w:p w14:paraId="0042C6B4" w14:textId="77777777" w:rsidR="00F242FB" w:rsidRPr="00C741CA" w:rsidRDefault="00F242FB" w:rsidP="00F242FB">
      <w:pPr>
        <w:spacing w:after="0"/>
        <w:jc w:val="center"/>
        <w:rPr>
          <w:rFonts w:ascii="Times New Roman" w:hAnsi="Times New Roman" w:cs="Times New Roman"/>
        </w:rPr>
      </w:pPr>
    </w:p>
    <w:p w14:paraId="1CCDA49C" w14:textId="77777777" w:rsidR="00F242FB" w:rsidRPr="00C741CA" w:rsidRDefault="00F242FB" w:rsidP="00F242FB">
      <w:pPr>
        <w:spacing w:after="0"/>
        <w:jc w:val="center"/>
        <w:rPr>
          <w:rFonts w:ascii="Times New Roman" w:hAnsi="Times New Roman" w:cs="Times New Roman"/>
        </w:rPr>
      </w:pPr>
    </w:p>
    <w:p w14:paraId="1830B783" w14:textId="77777777" w:rsidR="00F242FB" w:rsidRPr="00C741CA" w:rsidRDefault="00F242FB" w:rsidP="00F242FB">
      <w:pPr>
        <w:spacing w:after="0"/>
        <w:jc w:val="center"/>
        <w:rPr>
          <w:rFonts w:ascii="Times New Roman" w:hAnsi="Times New Roman" w:cs="Times New Roman"/>
        </w:rPr>
      </w:pPr>
    </w:p>
    <w:p w14:paraId="1FFCDF5A" w14:textId="6897141A" w:rsidR="00F242FB" w:rsidRPr="00C741CA" w:rsidRDefault="00862E04" w:rsidP="00862E04">
      <w:pPr>
        <w:spacing w:after="0"/>
        <w:jc w:val="right"/>
        <w:rPr>
          <w:rFonts w:ascii="Times New Roman" w:hAnsi="Times New Roman" w:cs="Times New Roman"/>
        </w:rPr>
      </w:pPr>
      <w:r>
        <w:rPr>
          <w:rFonts w:ascii="Times New Roman" w:hAnsi="Times New Roman" w:cs="Times New Roman"/>
          <w:b/>
          <w:bCs/>
        </w:rPr>
        <w:t>MAHWISH ANWER CHEEMA</w:t>
      </w:r>
    </w:p>
    <w:p w14:paraId="43115377" w14:textId="04EEEAE6" w:rsidR="00F242FB" w:rsidRPr="00C741CA" w:rsidRDefault="00F242FB" w:rsidP="00862E04">
      <w:pPr>
        <w:spacing w:after="0"/>
        <w:ind w:left="6480" w:firstLine="720"/>
        <w:jc w:val="right"/>
        <w:rPr>
          <w:rFonts w:ascii="Times New Roman" w:hAnsi="Times New Roman" w:cs="Times New Roman"/>
          <w:b/>
          <w:bCs/>
        </w:rPr>
      </w:pPr>
      <w:r w:rsidRPr="00C741CA">
        <w:rPr>
          <w:rFonts w:ascii="Times New Roman" w:hAnsi="Times New Roman" w:cs="Times New Roman"/>
          <w:b/>
          <w:bCs/>
        </w:rPr>
        <w:t>November, 202</w:t>
      </w:r>
      <w:r w:rsidR="00862E04">
        <w:rPr>
          <w:rFonts w:ascii="Times New Roman" w:hAnsi="Times New Roman" w:cs="Times New Roman"/>
          <w:b/>
          <w:bCs/>
        </w:rPr>
        <w:t>5</w:t>
      </w:r>
    </w:p>
    <w:p w14:paraId="0ABBD8EC" w14:textId="77777777" w:rsidR="00F242FB" w:rsidRPr="00C741CA" w:rsidRDefault="00F242FB" w:rsidP="00F242FB">
      <w:pPr>
        <w:rPr>
          <w:rFonts w:ascii="Times New Roman" w:hAnsi="Times New Roman" w:cs="Times New Roman"/>
        </w:rPr>
      </w:pPr>
      <w:r w:rsidRPr="00C741CA">
        <w:rPr>
          <w:rFonts w:ascii="Times New Roman" w:hAnsi="Times New Roman" w:cs="Times New Roman"/>
        </w:rPr>
        <w:br w:type="page"/>
      </w:r>
    </w:p>
    <w:p w14:paraId="637D7D4B" w14:textId="77777777" w:rsidR="00F242FB" w:rsidRPr="00862E04" w:rsidRDefault="00F242FB" w:rsidP="00862E04">
      <w:pPr>
        <w:jc w:val="center"/>
        <w:rPr>
          <w:rFonts w:ascii="Times New Roman" w:hAnsi="Times New Roman" w:cs="Times New Roman"/>
          <w:b/>
          <w:bCs/>
          <w:sz w:val="28"/>
          <w:szCs w:val="28"/>
        </w:rPr>
      </w:pPr>
      <w:bookmarkStart w:id="1" w:name="_Toc169829339"/>
      <w:r w:rsidRPr="00862E04">
        <w:rPr>
          <w:rFonts w:ascii="Times New Roman" w:hAnsi="Times New Roman" w:cs="Times New Roman"/>
          <w:b/>
          <w:bCs/>
          <w:sz w:val="28"/>
          <w:szCs w:val="28"/>
        </w:rPr>
        <w:lastRenderedPageBreak/>
        <w:t>DEDICATION</w:t>
      </w:r>
      <w:bookmarkEnd w:id="1"/>
    </w:p>
    <w:p w14:paraId="603CA2DA" w14:textId="4C92B4DF" w:rsidR="00F242FB" w:rsidRPr="00C741CA" w:rsidRDefault="00862E04" w:rsidP="00F242FB">
      <w:pPr>
        <w:spacing w:before="240" w:line="360" w:lineRule="auto"/>
        <w:jc w:val="both"/>
        <w:rPr>
          <w:rFonts w:ascii="Times New Roman" w:hAnsi="Times New Roman" w:cs="Times New Roman"/>
          <w:i/>
          <w:iCs/>
        </w:rPr>
      </w:pPr>
      <w:r w:rsidRPr="00862E04">
        <w:rPr>
          <w:rFonts w:ascii="Times New Roman" w:hAnsi="Times New Roman" w:cs="Times New Roman"/>
          <w:i/>
          <w:iCs/>
        </w:rPr>
        <w:t>I lovingly dedicate this thesis to my parents, whose unwavering support, prayers, and encouragement have been the foundation of my journey.</w:t>
      </w:r>
      <w:r w:rsidR="00F242FB" w:rsidRPr="00C741CA">
        <w:rPr>
          <w:rFonts w:ascii="Times New Roman" w:hAnsi="Times New Roman" w:cs="Times New Roman"/>
          <w:i/>
          <w:iCs/>
        </w:rPr>
        <w:br w:type="page"/>
      </w:r>
    </w:p>
    <w:p w14:paraId="114061A9" w14:textId="77777777" w:rsidR="00F242FB" w:rsidRPr="00862E04" w:rsidRDefault="00F242FB" w:rsidP="00862E04">
      <w:pPr>
        <w:jc w:val="center"/>
        <w:rPr>
          <w:rFonts w:ascii="Times New Roman" w:hAnsi="Times New Roman" w:cs="Times New Roman"/>
          <w:b/>
          <w:bCs/>
          <w:sz w:val="28"/>
          <w:szCs w:val="28"/>
        </w:rPr>
      </w:pPr>
      <w:bookmarkStart w:id="2" w:name="_Toc169829340"/>
      <w:r w:rsidRPr="00862E04">
        <w:rPr>
          <w:rFonts w:ascii="Times New Roman" w:hAnsi="Times New Roman" w:cs="Times New Roman"/>
          <w:b/>
          <w:bCs/>
          <w:sz w:val="28"/>
          <w:szCs w:val="28"/>
        </w:rPr>
        <w:lastRenderedPageBreak/>
        <w:t>ACKNOWLEDGEMENT</w:t>
      </w:r>
      <w:bookmarkEnd w:id="2"/>
    </w:p>
    <w:p w14:paraId="6DEF496A" w14:textId="57340FAE" w:rsidR="00F242FB" w:rsidRPr="00C741CA" w:rsidRDefault="00F242FB" w:rsidP="00F242FB">
      <w:pPr>
        <w:spacing w:before="240" w:line="360" w:lineRule="auto"/>
        <w:jc w:val="both"/>
        <w:rPr>
          <w:rFonts w:ascii="Times New Roman" w:hAnsi="Times New Roman" w:cs="Times New Roman"/>
        </w:rPr>
      </w:pPr>
      <w:r w:rsidRPr="00C741CA">
        <w:rPr>
          <w:rFonts w:ascii="Times New Roman" w:hAnsi="Times New Roman" w:cs="Times New Roman"/>
        </w:rPr>
        <w:t xml:space="preserve">All Praises and thanks to </w:t>
      </w:r>
      <w:r w:rsidRPr="00C741CA">
        <w:rPr>
          <w:rFonts w:ascii="Times New Roman" w:hAnsi="Times New Roman" w:cs="Times New Roman"/>
          <w:b/>
          <w:bCs/>
        </w:rPr>
        <w:t>Almighty ALLAH</w:t>
      </w:r>
      <w:r w:rsidRPr="00C741CA">
        <w:rPr>
          <w:rFonts w:ascii="Times New Roman" w:hAnsi="Times New Roman" w:cs="Times New Roman"/>
        </w:rPr>
        <w:t xml:space="preserve">, the Creator of </w:t>
      </w:r>
      <w:r w:rsidR="00BA29E5">
        <w:rPr>
          <w:rFonts w:ascii="Times New Roman" w:hAnsi="Times New Roman" w:cs="Times New Roman"/>
        </w:rPr>
        <w:t xml:space="preserve">the </w:t>
      </w:r>
      <w:r w:rsidRPr="00C741CA">
        <w:rPr>
          <w:rFonts w:ascii="Times New Roman" w:hAnsi="Times New Roman" w:cs="Times New Roman"/>
        </w:rPr>
        <w:t>Universe</w:t>
      </w:r>
      <w:r w:rsidR="00BA29E5">
        <w:rPr>
          <w:rFonts w:ascii="Times New Roman" w:hAnsi="Times New Roman" w:cs="Times New Roman"/>
        </w:rPr>
        <w:t>,</w:t>
      </w:r>
      <w:r w:rsidRPr="00C741CA">
        <w:rPr>
          <w:rFonts w:ascii="Times New Roman" w:hAnsi="Times New Roman" w:cs="Times New Roman"/>
        </w:rPr>
        <w:t xml:space="preserve"> who is the supreme authority, who guides the way and gives the courage to complete the task, whose blessings </w:t>
      </w:r>
      <w:r w:rsidR="00BA29E5">
        <w:rPr>
          <w:rFonts w:ascii="Times New Roman" w:hAnsi="Times New Roman" w:cs="Times New Roman"/>
        </w:rPr>
        <w:t>flourish</w:t>
      </w:r>
      <w:r w:rsidRPr="00C741CA">
        <w:rPr>
          <w:rFonts w:ascii="Times New Roman" w:hAnsi="Times New Roman" w:cs="Times New Roman"/>
        </w:rPr>
        <w:t xml:space="preserve">. My thoughts enable me to </w:t>
      </w:r>
      <w:r w:rsidR="00BA29E5">
        <w:rPr>
          <w:rFonts w:ascii="Times New Roman" w:hAnsi="Times New Roman" w:cs="Times New Roman"/>
        </w:rPr>
        <w:t xml:space="preserve">reflect on the last messenger of God, Hazrat Muhammad (peace be upon him), who helps us recognize our Creator and understand the philosophy of </w:t>
      </w:r>
      <w:r w:rsidRPr="00C741CA">
        <w:rPr>
          <w:rFonts w:ascii="Times New Roman" w:hAnsi="Times New Roman" w:cs="Times New Roman"/>
        </w:rPr>
        <w:t xml:space="preserve">life. I gratefully acknowledge </w:t>
      </w:r>
      <w:r w:rsidRPr="00C741CA">
        <w:rPr>
          <w:rFonts w:ascii="Times New Roman" w:hAnsi="Times New Roman" w:cs="Times New Roman"/>
          <w:b/>
          <w:bCs/>
        </w:rPr>
        <w:t>Dr. Muhammad Hanif Mian</w:t>
      </w:r>
      <w:r w:rsidRPr="00C741CA">
        <w:rPr>
          <w:rFonts w:ascii="Times New Roman" w:hAnsi="Times New Roman" w:cs="Times New Roman"/>
        </w:rPr>
        <w:t>, Research Reactor, National College of Business Administration and Economics, Lahore</w:t>
      </w:r>
      <w:r w:rsidR="00BA29E5">
        <w:rPr>
          <w:rFonts w:ascii="Times New Roman" w:hAnsi="Times New Roman" w:cs="Times New Roman"/>
        </w:rPr>
        <w:t>,</w:t>
      </w:r>
      <w:r w:rsidRPr="00C741CA">
        <w:rPr>
          <w:rFonts w:ascii="Times New Roman" w:hAnsi="Times New Roman" w:cs="Times New Roman"/>
        </w:rPr>
        <w:t xml:space="preserve"> for his helpful comments. I feel highly obliged and want to express my deepest and </w:t>
      </w:r>
      <w:r w:rsidR="00BA29E5">
        <w:rPr>
          <w:rFonts w:ascii="Times New Roman" w:hAnsi="Times New Roman" w:cs="Times New Roman"/>
        </w:rPr>
        <w:t>heartfelt gratitude to my respected, gracious, highly learned, and distinguished</w:t>
      </w:r>
      <w:r w:rsidRPr="00C741CA">
        <w:rPr>
          <w:rFonts w:ascii="Times New Roman" w:hAnsi="Times New Roman" w:cs="Times New Roman"/>
        </w:rPr>
        <w:t xml:space="preserve"> Sir. I am grateful for his encouragement, guidance, healthy criticism</w:t>
      </w:r>
      <w:r w:rsidR="00BA29E5">
        <w:rPr>
          <w:rFonts w:ascii="Times New Roman" w:hAnsi="Times New Roman" w:cs="Times New Roman"/>
        </w:rPr>
        <w:t>,</w:t>
      </w:r>
      <w:r w:rsidRPr="00C741CA">
        <w:rPr>
          <w:rFonts w:ascii="Times New Roman" w:hAnsi="Times New Roman" w:cs="Times New Roman"/>
        </w:rPr>
        <w:t xml:space="preserve"> and intellectual </w:t>
      </w:r>
      <w:r w:rsidR="00BA29E5">
        <w:rPr>
          <w:rFonts w:ascii="Times New Roman" w:hAnsi="Times New Roman" w:cs="Times New Roman"/>
        </w:rPr>
        <w:t>advice</w:t>
      </w:r>
      <w:r w:rsidRPr="00C741CA">
        <w:rPr>
          <w:rFonts w:ascii="Times New Roman" w:hAnsi="Times New Roman" w:cs="Times New Roman"/>
        </w:rPr>
        <w:t xml:space="preserve"> throughout my Doctor of Philosophy. His extensive knowledge</w:t>
      </w:r>
      <w:r w:rsidR="00BA29E5">
        <w:rPr>
          <w:rFonts w:ascii="Times New Roman" w:hAnsi="Times New Roman" w:cs="Times New Roman"/>
        </w:rPr>
        <w:t>,</w:t>
      </w:r>
      <w:r w:rsidRPr="00C741CA">
        <w:rPr>
          <w:rFonts w:ascii="Times New Roman" w:hAnsi="Times New Roman" w:cs="Times New Roman"/>
        </w:rPr>
        <w:t xml:space="preserve"> useful information, </w:t>
      </w:r>
      <w:r w:rsidR="00BA29E5">
        <w:rPr>
          <w:rFonts w:ascii="Times New Roman" w:hAnsi="Times New Roman" w:cs="Times New Roman"/>
        </w:rPr>
        <w:t>painstaking</w:t>
      </w:r>
      <w:r w:rsidRPr="00C741CA">
        <w:rPr>
          <w:rFonts w:ascii="Times New Roman" w:hAnsi="Times New Roman" w:cs="Times New Roman"/>
        </w:rPr>
        <w:t xml:space="preserve"> efforts</w:t>
      </w:r>
      <w:r w:rsidR="00BA29E5">
        <w:rPr>
          <w:rFonts w:ascii="Times New Roman" w:hAnsi="Times New Roman" w:cs="Times New Roman"/>
        </w:rPr>
        <w:t>,</w:t>
      </w:r>
      <w:r w:rsidRPr="00C741CA">
        <w:rPr>
          <w:rFonts w:ascii="Times New Roman" w:hAnsi="Times New Roman" w:cs="Times New Roman"/>
        </w:rPr>
        <w:t xml:space="preserve"> and skills improved the quality of my research work. I had </w:t>
      </w:r>
      <w:r w:rsidR="00BA29E5">
        <w:rPr>
          <w:rFonts w:ascii="Times New Roman" w:hAnsi="Times New Roman" w:cs="Times New Roman"/>
        </w:rPr>
        <w:t xml:space="preserve">the </w:t>
      </w:r>
      <w:r w:rsidRPr="00C741CA">
        <w:rPr>
          <w:rFonts w:ascii="Times New Roman" w:hAnsi="Times New Roman" w:cs="Times New Roman"/>
        </w:rPr>
        <w:t xml:space="preserve">great </w:t>
      </w:r>
      <w:r w:rsidR="00123847" w:rsidRPr="00C741CA">
        <w:rPr>
          <w:rFonts w:ascii="Times New Roman" w:hAnsi="Times New Roman" w:cs="Times New Roman"/>
        </w:rPr>
        <w:t>honor</w:t>
      </w:r>
      <w:r w:rsidRPr="00C741CA">
        <w:rPr>
          <w:rFonts w:ascii="Times New Roman" w:hAnsi="Times New Roman" w:cs="Times New Roman"/>
        </w:rPr>
        <w:t xml:space="preserve"> to work under his supervision. I acknowledge my thanks and sincere gratitude to my respected Dr. Abdul Khaliq, Head of Department</w:t>
      </w:r>
      <w:r w:rsidR="00BA29E5">
        <w:rPr>
          <w:rFonts w:ascii="Times New Roman" w:hAnsi="Times New Roman" w:cs="Times New Roman"/>
        </w:rPr>
        <w:t>,</w:t>
      </w:r>
      <w:r w:rsidRPr="00C741CA">
        <w:rPr>
          <w:rFonts w:ascii="Times New Roman" w:hAnsi="Times New Roman" w:cs="Times New Roman"/>
        </w:rPr>
        <w:t xml:space="preserve"> for his cooperative attitude. I would like to express my deepest gratitude to my parents</w:t>
      </w:r>
      <w:r w:rsidR="00BA29E5">
        <w:rPr>
          <w:rFonts w:ascii="Times New Roman" w:hAnsi="Times New Roman" w:cs="Times New Roman"/>
        </w:rPr>
        <w:t>,</w:t>
      </w:r>
      <w:r w:rsidRPr="00C741CA">
        <w:rPr>
          <w:rFonts w:ascii="Times New Roman" w:hAnsi="Times New Roman" w:cs="Times New Roman"/>
        </w:rPr>
        <w:t xml:space="preserve"> </w:t>
      </w:r>
      <w:r w:rsidR="00BA29E5">
        <w:rPr>
          <w:rFonts w:ascii="Times New Roman" w:hAnsi="Times New Roman" w:cs="Times New Roman"/>
        </w:rPr>
        <w:t>especially</w:t>
      </w:r>
      <w:r w:rsidRPr="00C741CA">
        <w:rPr>
          <w:rFonts w:ascii="Times New Roman" w:hAnsi="Times New Roman" w:cs="Times New Roman"/>
        </w:rPr>
        <w:t xml:space="preserve"> my mother</w:t>
      </w:r>
      <w:r w:rsidR="00BA29E5">
        <w:rPr>
          <w:rFonts w:ascii="Times New Roman" w:hAnsi="Times New Roman" w:cs="Times New Roman"/>
        </w:rPr>
        <w:t>,</w:t>
      </w:r>
      <w:r w:rsidRPr="00C741CA">
        <w:rPr>
          <w:rFonts w:ascii="Times New Roman" w:hAnsi="Times New Roman" w:cs="Times New Roman"/>
        </w:rPr>
        <w:t xml:space="preserve"> whose guidance, support, encouragement &amp; sincere prayers play an important role in my study career and finally enable me to complete my research work. My sincere appreciation and thanks to all my friends for their encouragement, moral support, technical support, company, sincere prayers, good wishes</w:t>
      </w:r>
      <w:r w:rsidR="00BA29E5">
        <w:rPr>
          <w:rFonts w:ascii="Times New Roman" w:hAnsi="Times New Roman" w:cs="Times New Roman"/>
        </w:rPr>
        <w:t>,</w:t>
      </w:r>
      <w:r w:rsidRPr="00C741CA">
        <w:rPr>
          <w:rFonts w:ascii="Times New Roman" w:hAnsi="Times New Roman" w:cs="Times New Roman"/>
        </w:rPr>
        <w:t xml:space="preserve"> and their interest in seeing this research completed. </w:t>
      </w:r>
      <w:r w:rsidRPr="00C741CA">
        <w:rPr>
          <w:rFonts w:ascii="Times New Roman" w:hAnsi="Times New Roman" w:cs="Times New Roman"/>
        </w:rPr>
        <w:br w:type="page"/>
      </w:r>
    </w:p>
    <w:p w14:paraId="0FE04A1E" w14:textId="77777777" w:rsidR="00F242FB" w:rsidRPr="00123847" w:rsidRDefault="00F242FB" w:rsidP="00123847">
      <w:pPr>
        <w:jc w:val="center"/>
        <w:rPr>
          <w:rFonts w:ascii="Times New Roman" w:hAnsi="Times New Roman" w:cs="Times New Roman"/>
          <w:b/>
          <w:bCs/>
          <w:sz w:val="28"/>
          <w:szCs w:val="28"/>
        </w:rPr>
      </w:pPr>
      <w:bookmarkStart w:id="3" w:name="_Toc169829341"/>
      <w:r w:rsidRPr="00123847">
        <w:rPr>
          <w:rFonts w:ascii="Times New Roman" w:hAnsi="Times New Roman" w:cs="Times New Roman"/>
          <w:b/>
          <w:bCs/>
          <w:sz w:val="28"/>
          <w:szCs w:val="28"/>
        </w:rPr>
        <w:lastRenderedPageBreak/>
        <w:t>RESEARCH COMPLETION CERTIFICATE</w:t>
      </w:r>
      <w:bookmarkEnd w:id="3"/>
    </w:p>
    <w:p w14:paraId="2A8815E0" w14:textId="5BAE73AE" w:rsidR="00F242FB" w:rsidRPr="00C741CA" w:rsidRDefault="00F242FB" w:rsidP="00F242FB">
      <w:pPr>
        <w:spacing w:before="240" w:after="0" w:line="360" w:lineRule="auto"/>
        <w:jc w:val="both"/>
        <w:rPr>
          <w:rFonts w:ascii="Times New Roman" w:hAnsi="Times New Roman" w:cs="Times New Roman"/>
        </w:rPr>
      </w:pPr>
      <w:r w:rsidRPr="00C741CA">
        <w:rPr>
          <w:rFonts w:ascii="Times New Roman" w:hAnsi="Times New Roman" w:cs="Times New Roman"/>
        </w:rPr>
        <w:t>Certified that the research work contained in this thesis</w:t>
      </w:r>
      <w:r w:rsidR="00BA29E5">
        <w:rPr>
          <w:rFonts w:ascii="Times New Roman" w:hAnsi="Times New Roman" w:cs="Times New Roman"/>
        </w:rPr>
        <w:t>,</w:t>
      </w:r>
      <w:r w:rsidRPr="00C741CA">
        <w:rPr>
          <w:rFonts w:ascii="Times New Roman" w:hAnsi="Times New Roman" w:cs="Times New Roman"/>
        </w:rPr>
        <w:t xml:space="preserve"> entitled </w:t>
      </w:r>
      <w:r w:rsidRPr="00C741CA">
        <w:rPr>
          <w:rFonts w:ascii="Times New Roman" w:hAnsi="Times New Roman" w:cs="Times New Roman"/>
          <w:b/>
          <w:bCs/>
        </w:rPr>
        <w:t>“</w:t>
      </w:r>
      <w:r w:rsidR="00C31363">
        <w:rPr>
          <w:rFonts w:ascii="Times New Roman" w:hAnsi="Times New Roman" w:cs="Times New Roman"/>
          <w:b/>
          <w:bCs/>
        </w:rPr>
        <w:t>Simultaneously Monitoring of Mean and Dispersion based on Machine Learning</w:t>
      </w:r>
      <w:r w:rsidR="00BA29E5">
        <w:rPr>
          <w:rFonts w:ascii="Times New Roman" w:hAnsi="Times New Roman" w:cs="Times New Roman"/>
          <w:b/>
          <w:bCs/>
        </w:rPr>
        <w:t>,</w:t>
      </w:r>
      <w:r w:rsidRPr="00C741CA">
        <w:rPr>
          <w:rFonts w:ascii="Times New Roman" w:hAnsi="Times New Roman" w:cs="Times New Roman"/>
          <w:b/>
          <w:bCs/>
        </w:rPr>
        <w:t xml:space="preserve">” </w:t>
      </w:r>
      <w:r w:rsidRPr="00C741CA">
        <w:rPr>
          <w:rFonts w:ascii="Times New Roman" w:hAnsi="Times New Roman" w:cs="Times New Roman"/>
        </w:rPr>
        <w:t xml:space="preserve">has been carried out and completed by </w:t>
      </w:r>
      <w:r w:rsidR="00FF49D7">
        <w:rPr>
          <w:rFonts w:ascii="Times New Roman" w:hAnsi="Times New Roman" w:cs="Times New Roman"/>
          <w:b/>
          <w:bCs/>
        </w:rPr>
        <w:t xml:space="preserve">Mahwish Anwer Cheema </w:t>
      </w:r>
      <w:r w:rsidRPr="00C741CA">
        <w:rPr>
          <w:rFonts w:ascii="Times New Roman" w:hAnsi="Times New Roman" w:cs="Times New Roman"/>
        </w:rPr>
        <w:t xml:space="preserve">under my supervision during her </w:t>
      </w:r>
      <w:r w:rsidRPr="00C741CA">
        <w:rPr>
          <w:rFonts w:ascii="Times New Roman" w:hAnsi="Times New Roman" w:cs="Times New Roman"/>
          <w:b/>
          <w:bCs/>
        </w:rPr>
        <w:t xml:space="preserve">PhD. Statistics </w:t>
      </w:r>
      <w:proofErr w:type="spellStart"/>
      <w:r w:rsidRPr="00C741CA">
        <w:rPr>
          <w:rFonts w:ascii="Times New Roman" w:hAnsi="Times New Roman" w:cs="Times New Roman"/>
        </w:rPr>
        <w:t>Program</w:t>
      </w:r>
      <w:r w:rsidR="00FF49D7">
        <w:rPr>
          <w:rFonts w:ascii="Times New Roman" w:hAnsi="Times New Roman" w:cs="Times New Roman"/>
        </w:rPr>
        <w:t>m</w:t>
      </w:r>
      <w:r w:rsidRPr="00C741CA">
        <w:rPr>
          <w:rFonts w:ascii="Times New Roman" w:hAnsi="Times New Roman" w:cs="Times New Roman"/>
        </w:rPr>
        <w:t>e</w:t>
      </w:r>
      <w:proofErr w:type="spellEnd"/>
      <w:r w:rsidRPr="00C741CA">
        <w:rPr>
          <w:rFonts w:ascii="Times New Roman" w:hAnsi="Times New Roman" w:cs="Times New Roman"/>
        </w:rPr>
        <w:t xml:space="preserve">. </w:t>
      </w:r>
    </w:p>
    <w:p w14:paraId="41BBF5F6" w14:textId="77777777" w:rsidR="00F242FB" w:rsidRPr="00C741CA" w:rsidRDefault="00F242FB" w:rsidP="00F242FB">
      <w:pPr>
        <w:spacing w:after="0"/>
        <w:rPr>
          <w:rFonts w:ascii="Times New Roman" w:hAnsi="Times New Roman" w:cs="Times New Roman"/>
          <w:b/>
          <w:bCs/>
          <w:i/>
          <w:iCs/>
        </w:rPr>
      </w:pPr>
    </w:p>
    <w:p w14:paraId="62D7B20F" w14:textId="77777777" w:rsidR="00F242FB" w:rsidRPr="00C741CA" w:rsidRDefault="00F242FB" w:rsidP="00F242FB">
      <w:pPr>
        <w:spacing w:after="0"/>
        <w:rPr>
          <w:rFonts w:ascii="Times New Roman" w:hAnsi="Times New Roman" w:cs="Times New Roman"/>
          <w:b/>
          <w:bCs/>
          <w:i/>
          <w:iCs/>
        </w:rPr>
      </w:pPr>
    </w:p>
    <w:p w14:paraId="07D6E589" w14:textId="77777777" w:rsidR="00F242FB" w:rsidRPr="00C741CA" w:rsidRDefault="00F242FB" w:rsidP="00F242FB">
      <w:pPr>
        <w:spacing w:after="0"/>
        <w:rPr>
          <w:rFonts w:ascii="Times New Roman" w:hAnsi="Times New Roman" w:cs="Times New Roman"/>
          <w:b/>
          <w:bCs/>
          <w:i/>
          <w:iCs/>
        </w:rPr>
      </w:pPr>
    </w:p>
    <w:p w14:paraId="5A306474" w14:textId="77777777" w:rsidR="00F242FB" w:rsidRPr="00C741CA" w:rsidRDefault="00F242FB" w:rsidP="00F242FB">
      <w:pPr>
        <w:spacing w:after="0"/>
        <w:ind w:left="5812"/>
        <w:jc w:val="center"/>
        <w:rPr>
          <w:rFonts w:ascii="Times New Roman" w:hAnsi="Times New Roman" w:cs="Times New Roman"/>
          <w:b/>
          <w:bCs/>
          <w:i/>
          <w:iCs/>
        </w:rPr>
      </w:pPr>
      <w:r w:rsidRPr="00C741CA">
        <w:rPr>
          <w:rFonts w:ascii="Times New Roman" w:hAnsi="Times New Roman" w:cs="Times New Roman"/>
          <w:b/>
          <w:bCs/>
          <w:i/>
          <w:iCs/>
        </w:rPr>
        <w:t>(DR. Muhammad Hanif Mian)</w:t>
      </w:r>
    </w:p>
    <w:p w14:paraId="0D8A8C03" w14:textId="77777777" w:rsidR="00F242FB" w:rsidRPr="00C741CA" w:rsidRDefault="00F242FB" w:rsidP="00F242FB">
      <w:pPr>
        <w:spacing w:after="0"/>
        <w:ind w:left="5812"/>
        <w:jc w:val="center"/>
        <w:rPr>
          <w:rFonts w:ascii="Times New Roman" w:hAnsi="Times New Roman" w:cs="Times New Roman"/>
          <w:b/>
          <w:bCs/>
        </w:rPr>
      </w:pPr>
      <w:r w:rsidRPr="00C741CA">
        <w:rPr>
          <w:rFonts w:ascii="Times New Roman" w:hAnsi="Times New Roman" w:cs="Times New Roman"/>
          <w:b/>
          <w:bCs/>
        </w:rPr>
        <w:t>Supervisor</w:t>
      </w:r>
    </w:p>
    <w:p w14:paraId="172A08B6" w14:textId="77777777" w:rsidR="00F242FB" w:rsidRPr="00C741CA" w:rsidRDefault="00F242FB" w:rsidP="00F242FB">
      <w:pPr>
        <w:rPr>
          <w:rFonts w:ascii="Times New Roman" w:hAnsi="Times New Roman" w:cs="Times New Roman"/>
        </w:rPr>
      </w:pPr>
      <w:r w:rsidRPr="00C741CA">
        <w:rPr>
          <w:rFonts w:ascii="Times New Roman" w:hAnsi="Times New Roman" w:cs="Times New Roman"/>
        </w:rPr>
        <w:br w:type="page"/>
      </w:r>
    </w:p>
    <w:p w14:paraId="429CFBBE" w14:textId="77777777" w:rsidR="00F242FB" w:rsidRPr="00602CA0" w:rsidRDefault="00F242FB" w:rsidP="00602CA0">
      <w:pPr>
        <w:jc w:val="center"/>
        <w:rPr>
          <w:rFonts w:ascii="Times New Roman" w:hAnsi="Times New Roman" w:cs="Times New Roman"/>
          <w:b/>
          <w:bCs/>
          <w:sz w:val="28"/>
          <w:szCs w:val="28"/>
        </w:rPr>
      </w:pPr>
      <w:bookmarkStart w:id="4" w:name="_Toc169829342"/>
      <w:r w:rsidRPr="00602CA0">
        <w:rPr>
          <w:rFonts w:ascii="Times New Roman" w:hAnsi="Times New Roman" w:cs="Times New Roman"/>
          <w:b/>
          <w:bCs/>
          <w:sz w:val="28"/>
          <w:szCs w:val="28"/>
        </w:rPr>
        <w:lastRenderedPageBreak/>
        <w:t>SUMMARY</w:t>
      </w:r>
      <w:bookmarkEnd w:id="4"/>
    </w:p>
    <w:p w14:paraId="1B7288C2" w14:textId="24481C07" w:rsidR="00F242FB" w:rsidRPr="00C741CA" w:rsidRDefault="00602CA0" w:rsidP="00F242FB">
      <w:pPr>
        <w:spacing w:before="240" w:line="360" w:lineRule="auto"/>
        <w:jc w:val="both"/>
        <w:rPr>
          <w:rFonts w:ascii="Times New Roman" w:hAnsi="Times New Roman" w:cs="Times New Roman"/>
          <w:sz w:val="28"/>
          <w:szCs w:val="28"/>
        </w:rPr>
      </w:pPr>
      <w:r w:rsidRPr="00602CA0">
        <w:rPr>
          <w:rFonts w:ascii="Times New Roman" w:hAnsi="Times New Roman" w:cs="Times New Roman"/>
          <w:sz w:val="28"/>
          <w:szCs w:val="28"/>
        </w:rPr>
        <w:t>This thesis explored the integration of machine learning techniques into statistical process control for the joint monitoring of process mean and variance. Traditional charts such as Shewhart, CUSUM, and EWMA are effective for large shifts but often fail to capture small or moderate deviations, especially when both parameters change simultaneously. To address this gap, two adaptive control chart designs were developed: one based on Support Vector Regression (SVR) and another on Decision Trees (DT). Both approaches were embedded in the Max-AEWMA framework, where the smoothing constant is dynamically adjusted according to process data. Simulation studies evaluated performance using ARL and SDRL metrics across a wide range of scenarios. The findings showed that the SVR-based chart achieved strong detection ability, while the DT-based chart provided comparable sensitivity with added interpretability and practical ease of use. Together, these contributions demonstrate that combining SPC with machine learning enhances detection power, stability, and usability, offering an effective and robust solution for modern industrial quality monitoring.</w:t>
      </w:r>
      <w:r w:rsidR="00D23F8B">
        <w:rPr>
          <w:rFonts w:ascii="Times New Roman" w:hAnsi="Times New Roman" w:cs="Times New Roman"/>
          <w:sz w:val="28"/>
          <w:szCs w:val="28"/>
        </w:rPr>
        <w:t xml:space="preserve"> </w:t>
      </w:r>
      <w:r w:rsidR="00AA2F23" w:rsidRPr="00C741CA">
        <w:rPr>
          <w:rFonts w:ascii="Times New Roman" w:hAnsi="Times New Roman" w:cs="Times New Roman"/>
          <w:sz w:val="28"/>
          <w:szCs w:val="28"/>
        </w:rPr>
        <w:t xml:space="preserve">For </w:t>
      </w:r>
      <w:r w:rsidR="00BA29E5">
        <w:rPr>
          <w:rFonts w:ascii="Times New Roman" w:hAnsi="Times New Roman" w:cs="Times New Roman"/>
          <w:sz w:val="28"/>
          <w:szCs w:val="28"/>
        </w:rPr>
        <w:t>real-life</w:t>
      </w:r>
      <w:r w:rsidR="00AA2F23" w:rsidRPr="00C741CA">
        <w:rPr>
          <w:rFonts w:ascii="Times New Roman" w:hAnsi="Times New Roman" w:cs="Times New Roman"/>
          <w:sz w:val="28"/>
          <w:szCs w:val="28"/>
        </w:rPr>
        <w:t xml:space="preserve"> data analysis, </w:t>
      </w:r>
      <w:r w:rsidR="00BA29E5">
        <w:rPr>
          <w:rFonts w:ascii="Times New Roman" w:hAnsi="Times New Roman" w:cs="Times New Roman"/>
          <w:sz w:val="28"/>
          <w:szCs w:val="28"/>
        </w:rPr>
        <w:t xml:space="preserve">the </w:t>
      </w:r>
      <w:r w:rsidR="00AA2F23" w:rsidRPr="00C741CA">
        <w:rPr>
          <w:rFonts w:ascii="Times New Roman" w:hAnsi="Times New Roman" w:cs="Times New Roman"/>
          <w:sz w:val="28"/>
          <w:szCs w:val="28"/>
        </w:rPr>
        <w:t xml:space="preserve">R software and programming environment </w:t>
      </w:r>
      <w:r w:rsidR="00BA29E5">
        <w:rPr>
          <w:rFonts w:ascii="Times New Roman" w:hAnsi="Times New Roman" w:cs="Times New Roman"/>
          <w:sz w:val="28"/>
          <w:szCs w:val="28"/>
        </w:rPr>
        <w:t>have</w:t>
      </w:r>
      <w:r w:rsidR="00AA2F23" w:rsidRPr="00C741CA">
        <w:rPr>
          <w:rFonts w:ascii="Times New Roman" w:hAnsi="Times New Roman" w:cs="Times New Roman"/>
          <w:sz w:val="28"/>
          <w:szCs w:val="28"/>
        </w:rPr>
        <w:t xml:space="preserve"> been used</w:t>
      </w:r>
      <w:r w:rsidR="00BA29E5">
        <w:rPr>
          <w:rFonts w:ascii="Times New Roman" w:hAnsi="Times New Roman" w:cs="Times New Roman"/>
          <w:sz w:val="28"/>
          <w:szCs w:val="28"/>
        </w:rPr>
        <w:t>,</w:t>
      </w:r>
      <w:r w:rsidR="00AA2F23" w:rsidRPr="00C741CA">
        <w:rPr>
          <w:rFonts w:ascii="Times New Roman" w:hAnsi="Times New Roman" w:cs="Times New Roman"/>
          <w:sz w:val="28"/>
          <w:szCs w:val="28"/>
        </w:rPr>
        <w:t xml:space="preserve"> and the values of proposed estimators are estimated</w:t>
      </w:r>
      <w:r w:rsidR="00BA29E5">
        <w:rPr>
          <w:rFonts w:ascii="Times New Roman" w:hAnsi="Times New Roman" w:cs="Times New Roman"/>
          <w:sz w:val="28"/>
          <w:szCs w:val="28"/>
        </w:rPr>
        <w:t>,</w:t>
      </w:r>
      <w:r w:rsidR="00AA2F23" w:rsidRPr="00C741CA">
        <w:rPr>
          <w:rFonts w:ascii="Times New Roman" w:hAnsi="Times New Roman" w:cs="Times New Roman"/>
          <w:sz w:val="28"/>
          <w:szCs w:val="28"/>
        </w:rPr>
        <w:t xml:space="preserve"> and their control charts are constructed. The performance of all proposed control charts proved to be better than the existing control chart. By observing all the </w:t>
      </w:r>
      <w:r w:rsidR="00BA29E5">
        <w:rPr>
          <w:rFonts w:ascii="Times New Roman" w:hAnsi="Times New Roman" w:cs="Times New Roman"/>
          <w:sz w:val="28"/>
          <w:szCs w:val="28"/>
        </w:rPr>
        <w:t>findings</w:t>
      </w:r>
      <w:r w:rsidR="00AA2F23" w:rsidRPr="00C741CA">
        <w:rPr>
          <w:rFonts w:ascii="Times New Roman" w:hAnsi="Times New Roman" w:cs="Times New Roman"/>
          <w:sz w:val="28"/>
          <w:szCs w:val="28"/>
        </w:rPr>
        <w:t xml:space="preserve"> and results</w:t>
      </w:r>
      <w:r w:rsidR="00BA29E5">
        <w:rPr>
          <w:rFonts w:ascii="Times New Roman" w:hAnsi="Times New Roman" w:cs="Times New Roman"/>
          <w:sz w:val="28"/>
          <w:szCs w:val="28"/>
        </w:rPr>
        <w:t>,</w:t>
      </w:r>
      <w:r w:rsidR="00AA2F23" w:rsidRPr="00C741CA">
        <w:rPr>
          <w:rFonts w:ascii="Times New Roman" w:hAnsi="Times New Roman" w:cs="Times New Roman"/>
          <w:sz w:val="28"/>
          <w:szCs w:val="28"/>
        </w:rPr>
        <w:t xml:space="preserve"> it is concluded that the presented works are efficient than the existing works because the Average Run Length of </w:t>
      </w:r>
      <w:r w:rsidR="00BA29E5">
        <w:rPr>
          <w:rFonts w:ascii="Times New Roman" w:hAnsi="Times New Roman" w:cs="Times New Roman"/>
          <w:sz w:val="28"/>
          <w:szCs w:val="28"/>
        </w:rPr>
        <w:t xml:space="preserve">the </w:t>
      </w:r>
      <w:r w:rsidR="00AA2F23" w:rsidRPr="00C741CA">
        <w:rPr>
          <w:rFonts w:ascii="Times New Roman" w:hAnsi="Times New Roman" w:cs="Times New Roman"/>
          <w:sz w:val="28"/>
          <w:szCs w:val="28"/>
        </w:rPr>
        <w:t xml:space="preserve">proposed work </w:t>
      </w:r>
      <w:r w:rsidR="00BA29E5">
        <w:rPr>
          <w:rFonts w:ascii="Times New Roman" w:hAnsi="Times New Roman" w:cs="Times New Roman"/>
          <w:sz w:val="28"/>
          <w:szCs w:val="28"/>
        </w:rPr>
        <w:t>is</w:t>
      </w:r>
      <w:r w:rsidR="00AA2F23" w:rsidRPr="00C741CA">
        <w:rPr>
          <w:rFonts w:ascii="Times New Roman" w:hAnsi="Times New Roman" w:cs="Times New Roman"/>
          <w:sz w:val="28"/>
          <w:szCs w:val="28"/>
        </w:rPr>
        <w:t xml:space="preserve"> </w:t>
      </w:r>
      <w:r w:rsidR="00BA29E5">
        <w:rPr>
          <w:rFonts w:ascii="Times New Roman" w:hAnsi="Times New Roman" w:cs="Times New Roman"/>
          <w:sz w:val="28"/>
          <w:szCs w:val="28"/>
        </w:rPr>
        <w:t>less</w:t>
      </w:r>
      <w:r w:rsidR="00AA2F23" w:rsidRPr="00C741CA">
        <w:rPr>
          <w:rFonts w:ascii="Times New Roman" w:hAnsi="Times New Roman" w:cs="Times New Roman"/>
          <w:sz w:val="28"/>
          <w:szCs w:val="28"/>
        </w:rPr>
        <w:t xml:space="preserve"> than the existing one. </w:t>
      </w:r>
      <w:r w:rsidR="00F242FB" w:rsidRPr="00C741CA">
        <w:rPr>
          <w:rFonts w:ascii="Times New Roman" w:hAnsi="Times New Roman" w:cs="Times New Roman"/>
          <w:sz w:val="28"/>
          <w:szCs w:val="28"/>
        </w:rPr>
        <w:br w:type="page"/>
      </w:r>
    </w:p>
    <w:p w14:paraId="60DEE837" w14:textId="77777777" w:rsidR="00125939" w:rsidRDefault="00125939" w:rsidP="00125939">
      <w:pPr>
        <w:jc w:val="center"/>
        <w:rPr>
          <w:rFonts w:ascii="Times New Roman" w:hAnsi="Times New Roman" w:cs="Times New Roman"/>
          <w:b/>
          <w:bCs/>
          <w:sz w:val="28"/>
          <w:szCs w:val="28"/>
        </w:rPr>
      </w:pPr>
      <w:bookmarkStart w:id="5" w:name="_Hlk210396225"/>
      <w:r w:rsidRPr="00C741CA">
        <w:rPr>
          <w:rFonts w:ascii="Times New Roman" w:hAnsi="Times New Roman" w:cs="Times New Roman"/>
          <w:b/>
          <w:bCs/>
          <w:sz w:val="28"/>
          <w:szCs w:val="28"/>
        </w:rPr>
        <w:lastRenderedPageBreak/>
        <w:t>List of Figures</w:t>
      </w:r>
    </w:p>
    <w:p w14:paraId="45E97AF8" w14:textId="77777777" w:rsidR="0029079A" w:rsidRPr="00CF1A65" w:rsidRDefault="0029079A" w:rsidP="0029079A">
      <w:pPr>
        <w:spacing w:line="360" w:lineRule="auto"/>
        <w:rPr>
          <w:rFonts w:ascii="Times New Roman" w:hAnsi="Times New Roman" w:cs="Times New Roman"/>
        </w:rPr>
      </w:pPr>
      <w:r>
        <w:rPr>
          <w:rFonts w:ascii="Times New Roman" w:hAnsi="Times New Roman" w:cs="Times New Roman"/>
        </w:rPr>
        <w:t>Fig 1.1: CC with ICC and OCC………………………………………………………………….6</w:t>
      </w:r>
    </w:p>
    <w:p w14:paraId="291F5243" w14:textId="77777777" w:rsidR="0029079A" w:rsidRPr="000E726B" w:rsidRDefault="0029079A" w:rsidP="0029079A">
      <w:pPr>
        <w:rPr>
          <w:rFonts w:ascii="Times New Roman" w:hAnsi="Times New Roman" w:cs="Times New Roman"/>
        </w:rPr>
      </w:pPr>
      <w:r w:rsidRPr="000E726B">
        <w:rPr>
          <w:rFonts w:ascii="Times New Roman" w:hAnsi="Times New Roman" w:cs="Times New Roman"/>
        </w:rPr>
        <w:t>Fig 3.1. Comparison of Max-EWMA vs DT-Based Max-AEWMA……………………………</w:t>
      </w:r>
      <w:r>
        <w:rPr>
          <w:rFonts w:ascii="Times New Roman" w:hAnsi="Times New Roman" w:cs="Times New Roman"/>
        </w:rPr>
        <w:t>.</w:t>
      </w:r>
      <w:r w:rsidRPr="000E726B">
        <w:rPr>
          <w:rFonts w:ascii="Times New Roman" w:hAnsi="Times New Roman" w:cs="Times New Roman"/>
        </w:rPr>
        <w:t>31</w:t>
      </w:r>
    </w:p>
    <w:p w14:paraId="31A3A9D6" w14:textId="77777777" w:rsidR="0029079A" w:rsidRDefault="0029079A" w:rsidP="0029079A">
      <w:pPr>
        <w:rPr>
          <w:rFonts w:ascii="Times New Roman" w:hAnsi="Times New Roman" w:cs="Times New Roman"/>
        </w:rPr>
      </w:pPr>
      <w:r w:rsidRPr="000E726B">
        <w:rPr>
          <w:rFonts w:ascii="Times New Roman" w:hAnsi="Times New Roman" w:cs="Times New Roman"/>
        </w:rPr>
        <w:t>Fig</w:t>
      </w:r>
      <w:r>
        <w:rPr>
          <w:rFonts w:ascii="Times New Roman" w:hAnsi="Times New Roman" w:cs="Times New Roman"/>
        </w:rPr>
        <w:t xml:space="preserve"> </w:t>
      </w:r>
      <w:r w:rsidRPr="000E726B">
        <w:rPr>
          <w:rFonts w:ascii="Times New Roman" w:hAnsi="Times New Roman" w:cs="Times New Roman"/>
        </w:rPr>
        <w:t xml:space="preserve">3.2: For </w:t>
      </w:r>
      <w:r w:rsidRPr="00D6127D">
        <w:rPr>
          <w:rFonts w:ascii="Times New Roman" w:hAnsi="Times New Roman" w:cs="Times New Roman"/>
          <w:i/>
          <w:iCs/>
        </w:rPr>
        <w:t>n</w:t>
      </w:r>
      <w:r w:rsidRPr="000E726B">
        <w:rPr>
          <w:rFonts w:ascii="Times New Roman" w:hAnsi="Times New Roman" w:cs="Times New Roman"/>
        </w:rPr>
        <w:t>=3 taking ARL</w:t>
      </w:r>
      <w:r w:rsidRPr="00D6127D">
        <w:rPr>
          <w:rFonts w:ascii="Times New Roman" w:hAnsi="Times New Roman" w:cs="Times New Roman"/>
          <w:vertAlign w:val="subscript"/>
        </w:rPr>
        <w:t>0</w:t>
      </w:r>
      <w:r w:rsidRPr="000E726B">
        <w:rPr>
          <w:rFonts w:ascii="Times New Roman" w:hAnsi="Times New Roman" w:cs="Times New Roman"/>
        </w:rPr>
        <w:t>=200……………………………………………………………</w:t>
      </w:r>
      <w:r>
        <w:rPr>
          <w:rFonts w:ascii="Times New Roman" w:hAnsi="Times New Roman" w:cs="Times New Roman"/>
        </w:rPr>
        <w:t>...</w:t>
      </w:r>
      <w:r w:rsidRPr="000E726B">
        <w:rPr>
          <w:rFonts w:ascii="Times New Roman" w:hAnsi="Times New Roman" w:cs="Times New Roman"/>
        </w:rPr>
        <w:t>33</w:t>
      </w:r>
    </w:p>
    <w:p w14:paraId="6EB733E2" w14:textId="77777777" w:rsidR="0029079A" w:rsidRPr="000E726B" w:rsidRDefault="0029079A" w:rsidP="0029079A">
      <w:pPr>
        <w:rPr>
          <w:sz w:val="28"/>
          <w:szCs w:val="28"/>
        </w:rPr>
      </w:pPr>
      <w:r w:rsidRPr="000E726B">
        <w:rPr>
          <w:rFonts w:ascii="Times New Roman" w:hAnsi="Times New Roman" w:cs="Times New Roman"/>
        </w:rPr>
        <w:t>Fig</w:t>
      </w:r>
      <w:r>
        <w:rPr>
          <w:rFonts w:ascii="Times New Roman" w:hAnsi="Times New Roman" w:cs="Times New Roman"/>
        </w:rPr>
        <w:t xml:space="preserve"> </w:t>
      </w:r>
      <w:r w:rsidRPr="000E726B">
        <w:rPr>
          <w:rFonts w:ascii="Times New Roman" w:hAnsi="Times New Roman" w:cs="Times New Roman"/>
        </w:rPr>
        <w:t>3.</w:t>
      </w:r>
      <w:r>
        <w:rPr>
          <w:rFonts w:ascii="Times New Roman" w:hAnsi="Times New Roman" w:cs="Times New Roman"/>
        </w:rPr>
        <w:t>3</w:t>
      </w:r>
      <w:r w:rsidRPr="000E726B">
        <w:rPr>
          <w:rFonts w:ascii="Times New Roman" w:hAnsi="Times New Roman" w:cs="Times New Roman"/>
        </w:rPr>
        <w:t xml:space="preserve">: For </w:t>
      </w:r>
      <w:r w:rsidRPr="00D6127D">
        <w:rPr>
          <w:rFonts w:ascii="Times New Roman" w:hAnsi="Times New Roman" w:cs="Times New Roman"/>
          <w:i/>
          <w:iCs/>
        </w:rPr>
        <w:t>n</w:t>
      </w:r>
      <w:r w:rsidRPr="000E726B">
        <w:rPr>
          <w:rFonts w:ascii="Times New Roman" w:hAnsi="Times New Roman" w:cs="Times New Roman"/>
        </w:rPr>
        <w:t>=</w:t>
      </w:r>
      <w:r>
        <w:rPr>
          <w:rFonts w:ascii="Times New Roman" w:hAnsi="Times New Roman" w:cs="Times New Roman"/>
        </w:rPr>
        <w:t>5</w:t>
      </w:r>
      <w:r w:rsidRPr="000E726B">
        <w:rPr>
          <w:rFonts w:ascii="Times New Roman" w:hAnsi="Times New Roman" w:cs="Times New Roman"/>
        </w:rPr>
        <w:t xml:space="preserve"> taking ARL</w:t>
      </w:r>
      <w:r w:rsidRPr="00D6127D">
        <w:rPr>
          <w:rFonts w:ascii="Times New Roman" w:hAnsi="Times New Roman" w:cs="Times New Roman"/>
          <w:vertAlign w:val="subscript"/>
        </w:rPr>
        <w:t>0</w:t>
      </w:r>
      <w:r w:rsidRPr="000E726B">
        <w:rPr>
          <w:rFonts w:ascii="Times New Roman" w:hAnsi="Times New Roman" w:cs="Times New Roman"/>
        </w:rPr>
        <w:t>=200……………………………………………………………</w:t>
      </w:r>
      <w:r>
        <w:rPr>
          <w:rFonts w:ascii="Times New Roman" w:hAnsi="Times New Roman" w:cs="Times New Roman"/>
        </w:rPr>
        <w:t>...</w:t>
      </w:r>
      <w:r w:rsidRPr="000E726B">
        <w:rPr>
          <w:rFonts w:ascii="Times New Roman" w:hAnsi="Times New Roman" w:cs="Times New Roman"/>
        </w:rPr>
        <w:t>33</w:t>
      </w:r>
    </w:p>
    <w:p w14:paraId="054E4756" w14:textId="77777777" w:rsidR="0029079A" w:rsidRDefault="0029079A" w:rsidP="0029079A">
      <w:pPr>
        <w:rPr>
          <w:rFonts w:ascii="Times New Roman" w:hAnsi="Times New Roman" w:cs="Times New Roman"/>
        </w:rPr>
      </w:pPr>
      <w:r w:rsidRPr="000E726B">
        <w:rPr>
          <w:rFonts w:ascii="Times New Roman" w:hAnsi="Times New Roman" w:cs="Times New Roman"/>
        </w:rPr>
        <w:t>Fig</w:t>
      </w:r>
      <w:r>
        <w:rPr>
          <w:rFonts w:ascii="Times New Roman" w:hAnsi="Times New Roman" w:cs="Times New Roman"/>
        </w:rPr>
        <w:t xml:space="preserve"> </w:t>
      </w:r>
      <w:r w:rsidRPr="000E726B">
        <w:rPr>
          <w:rFonts w:ascii="Times New Roman" w:hAnsi="Times New Roman" w:cs="Times New Roman"/>
        </w:rPr>
        <w:t>3.</w:t>
      </w:r>
      <w:r>
        <w:rPr>
          <w:rFonts w:ascii="Times New Roman" w:hAnsi="Times New Roman" w:cs="Times New Roman"/>
        </w:rPr>
        <w:t>4</w:t>
      </w:r>
      <w:r w:rsidRPr="000E726B">
        <w:rPr>
          <w:rFonts w:ascii="Times New Roman" w:hAnsi="Times New Roman" w:cs="Times New Roman"/>
        </w:rPr>
        <w:t xml:space="preserve">: For </w:t>
      </w:r>
      <w:r w:rsidRPr="00D6127D">
        <w:rPr>
          <w:rFonts w:ascii="Times New Roman" w:hAnsi="Times New Roman" w:cs="Times New Roman"/>
          <w:i/>
          <w:iCs/>
        </w:rPr>
        <w:t>n</w:t>
      </w:r>
      <w:r w:rsidRPr="000E726B">
        <w:rPr>
          <w:rFonts w:ascii="Times New Roman" w:hAnsi="Times New Roman" w:cs="Times New Roman"/>
        </w:rPr>
        <w:t>=</w:t>
      </w:r>
      <w:r>
        <w:rPr>
          <w:rFonts w:ascii="Times New Roman" w:hAnsi="Times New Roman" w:cs="Times New Roman"/>
        </w:rPr>
        <w:t>10</w:t>
      </w:r>
      <w:r w:rsidRPr="000E726B">
        <w:rPr>
          <w:rFonts w:ascii="Times New Roman" w:hAnsi="Times New Roman" w:cs="Times New Roman"/>
        </w:rPr>
        <w:t xml:space="preserve"> taking ARL</w:t>
      </w:r>
      <w:r w:rsidRPr="00D6127D">
        <w:rPr>
          <w:rFonts w:ascii="Times New Roman" w:hAnsi="Times New Roman" w:cs="Times New Roman"/>
          <w:vertAlign w:val="subscript"/>
        </w:rPr>
        <w:t>0</w:t>
      </w:r>
      <w:r w:rsidRPr="000E726B">
        <w:rPr>
          <w:rFonts w:ascii="Times New Roman" w:hAnsi="Times New Roman" w:cs="Times New Roman"/>
        </w:rPr>
        <w:t>=200……………………………………………………………</w:t>
      </w:r>
      <w:r>
        <w:rPr>
          <w:rFonts w:ascii="Times New Roman" w:hAnsi="Times New Roman" w:cs="Times New Roman"/>
        </w:rPr>
        <w:t>.</w:t>
      </w:r>
      <w:r w:rsidRPr="000E726B">
        <w:rPr>
          <w:rFonts w:ascii="Times New Roman" w:hAnsi="Times New Roman" w:cs="Times New Roman"/>
        </w:rPr>
        <w:t>33</w:t>
      </w:r>
    </w:p>
    <w:p w14:paraId="271366D1" w14:textId="77777777" w:rsidR="0029079A" w:rsidRDefault="0029079A" w:rsidP="0029079A">
      <w:pPr>
        <w:spacing w:line="360" w:lineRule="auto"/>
        <w:jc w:val="both"/>
        <w:rPr>
          <w:rFonts w:ascii="Times New Roman" w:hAnsi="Times New Roman" w:cs="Times New Roman"/>
        </w:rPr>
      </w:pPr>
      <w:r w:rsidRPr="000E726B">
        <w:rPr>
          <w:rFonts w:ascii="Times New Roman" w:hAnsi="Times New Roman" w:cs="Times New Roman"/>
        </w:rPr>
        <w:t>Fig 4.1</w:t>
      </w:r>
      <w:r w:rsidRPr="001972DE">
        <w:rPr>
          <w:rFonts w:ascii="Times New Roman" w:hAnsi="Times New Roman" w:cs="Times New Roman"/>
        </w:rPr>
        <w:t>: Logical Workflow of SVR-Based Simulation Code</w:t>
      </w:r>
      <w:r>
        <w:rPr>
          <w:rFonts w:ascii="Times New Roman" w:hAnsi="Times New Roman" w:cs="Times New Roman"/>
        </w:rPr>
        <w:t>…………………………………….45</w:t>
      </w:r>
    </w:p>
    <w:p w14:paraId="2E5C18B9"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4.2</w:t>
      </w:r>
      <w:r w:rsidRPr="005E384F">
        <w:rPr>
          <w:rFonts w:ascii="Times New Roman" w:eastAsiaTheme="minorEastAsia" w:hAnsi="Times New Roman" w:cs="Times New Roman"/>
        </w:rPr>
        <w:t>:</w:t>
      </w:r>
      <w:r w:rsidRPr="001972DE">
        <w:rPr>
          <w:rFonts w:ascii="Times New Roman" w:eastAsiaTheme="minorEastAsia" w:hAnsi="Times New Roman" w:cs="Times New Roman"/>
        </w:rPr>
        <w:t xml:space="preserve"> Comparative Analysis when</w:t>
      </w:r>
      <w:r>
        <w:rPr>
          <w:rFonts w:ascii="Times New Roman" w:eastAsiaTheme="minorEastAsia" w:hAnsi="Times New Roman" w:cs="Times New Roman"/>
        </w:rPr>
        <w:t xml:space="preserve"> </w:t>
      </w:r>
      <w:r w:rsidRPr="001972DE">
        <w:rPr>
          <w:rFonts w:ascii="Times New Roman" w:hAnsi="Times New Roman" w:cs="Times New Roman"/>
        </w:rPr>
        <w:t>(</w:t>
      </w:r>
      <w:r w:rsidRPr="00D6127D">
        <w:rPr>
          <w:rFonts w:ascii="Times New Roman" w:hAnsi="Times New Roman" w:cs="Times New Roman"/>
          <w:i/>
          <w:iCs/>
        </w:rPr>
        <w:t>n</w:t>
      </w:r>
      <w:r w:rsidRPr="001972DE">
        <w:rPr>
          <w:rFonts w:ascii="Times New Roman" w:hAnsi="Times New Roman" w:cs="Times New Roman"/>
        </w:rPr>
        <w:t xml:space="preserve">=3, </w:t>
      </w:r>
      <w:r w:rsidRPr="00D6127D">
        <w:rPr>
          <w:rFonts w:ascii="Times New Roman" w:hAnsi="Times New Roman" w:cs="Times New Roman"/>
          <w:i/>
          <w:iCs/>
        </w:rPr>
        <w:t>τ</w:t>
      </w:r>
      <w:r w:rsidRPr="001972DE">
        <w:rPr>
          <w:rFonts w:ascii="Times New Roman" w:hAnsi="Times New Roman" w:cs="Times New Roman"/>
        </w:rPr>
        <w:t xml:space="preserve">=0.1,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1972DE">
        <w:rPr>
          <w:rFonts w:ascii="Times New Roman" w:hAnsi="Times New Roman" w:cs="Times New Roman"/>
        </w:rPr>
        <w:t>=0.25)</w:t>
      </w:r>
      <w:r w:rsidRPr="001972DE">
        <w:rPr>
          <w:rFonts w:ascii="Times New Roman" w:hAnsi="Times New Roman" w:cs="Times New Roman"/>
        </w:rPr>
        <w:tab/>
      </w:r>
      <w:r>
        <w:rPr>
          <w:rFonts w:ascii="Times New Roman" w:hAnsi="Times New Roman" w:cs="Times New Roman"/>
        </w:rPr>
        <w:t>……………………………………56</w:t>
      </w:r>
    </w:p>
    <w:p w14:paraId="1E2D3EE9"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4.3</w:t>
      </w:r>
      <w:r w:rsidRPr="005E384F">
        <w:rPr>
          <w:rFonts w:ascii="Times New Roman" w:eastAsiaTheme="minorEastAsia" w:hAnsi="Times New Roman" w:cs="Times New Roman"/>
        </w:rPr>
        <w:t>:</w:t>
      </w:r>
      <w:r w:rsidRPr="001972DE">
        <w:rPr>
          <w:rFonts w:ascii="Times New Roman" w:hAnsi="Times New Roman" w:cs="Times New Roman"/>
        </w:rPr>
        <w:t xml:space="preserve"> </w:t>
      </w:r>
      <w:r w:rsidRPr="001972DE">
        <w:rPr>
          <w:rFonts w:ascii="Times New Roman" w:eastAsiaTheme="minorEastAsia" w:hAnsi="Times New Roman" w:cs="Times New Roman"/>
        </w:rPr>
        <w:t>Comparative Analysis when</w:t>
      </w:r>
      <w:r>
        <w:rPr>
          <w:rFonts w:ascii="Times New Roman" w:eastAsiaTheme="minorEastAsia" w:hAnsi="Times New Roman" w:cs="Times New Roman"/>
        </w:rPr>
        <w:t xml:space="preserve"> </w:t>
      </w:r>
      <w:r w:rsidRPr="001972DE">
        <w:rPr>
          <w:rFonts w:ascii="Times New Roman" w:eastAsiaTheme="minorEastAsia" w:hAnsi="Times New Roman" w:cs="Times New Roman"/>
        </w:rPr>
        <w:t>(</w:t>
      </w:r>
      <w:r w:rsidRPr="00D6127D">
        <w:rPr>
          <w:rFonts w:ascii="Times New Roman" w:eastAsiaTheme="minorEastAsia" w:hAnsi="Times New Roman" w:cs="Times New Roman"/>
          <w:i/>
          <w:iCs/>
        </w:rPr>
        <w:t>n</w:t>
      </w:r>
      <w:r w:rsidRPr="001972DE">
        <w:rPr>
          <w:rFonts w:ascii="Times New Roman" w:eastAsiaTheme="minorEastAsia" w:hAnsi="Times New Roman" w:cs="Times New Roman"/>
        </w:rPr>
        <w:t xml:space="preserve">=5, </w:t>
      </w:r>
      <w:r w:rsidRPr="00D6127D">
        <w:rPr>
          <w:rFonts w:ascii="Times New Roman" w:eastAsiaTheme="minorEastAsia" w:hAnsi="Times New Roman" w:cs="Times New Roman"/>
          <w:i/>
          <w:iCs/>
        </w:rPr>
        <w:t>τ</w:t>
      </w:r>
      <w:r w:rsidRPr="001972DE">
        <w:rPr>
          <w:rFonts w:ascii="Times New Roman" w:eastAsiaTheme="minorEastAsia" w:hAnsi="Times New Roman" w:cs="Times New Roman"/>
        </w:rPr>
        <w:t xml:space="preserve">=0.1,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1972DE">
        <w:rPr>
          <w:rFonts w:ascii="Times New Roman" w:eastAsiaTheme="minorEastAsia" w:hAnsi="Times New Roman" w:cs="Times New Roman"/>
        </w:rPr>
        <w:t>=0.25)</w:t>
      </w:r>
      <w:r w:rsidRPr="000E726B">
        <w:rPr>
          <w:rFonts w:ascii="Times New Roman" w:hAnsi="Times New Roman" w:cs="Times New Roman"/>
        </w:rPr>
        <w:t xml:space="preserve"> </w:t>
      </w:r>
      <w:r>
        <w:rPr>
          <w:rFonts w:ascii="Times New Roman" w:hAnsi="Times New Roman" w:cs="Times New Roman"/>
        </w:rPr>
        <w:t>…………………………………….56</w:t>
      </w:r>
    </w:p>
    <w:p w14:paraId="48D331FB"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4.4</w:t>
      </w:r>
      <w:r w:rsidRPr="005E384F">
        <w:rPr>
          <w:rFonts w:ascii="Times New Roman" w:eastAsiaTheme="minorEastAsia" w:hAnsi="Times New Roman" w:cs="Times New Roman"/>
        </w:rPr>
        <w:t xml:space="preserve">: </w:t>
      </w:r>
      <w:r w:rsidRPr="001972DE">
        <w:rPr>
          <w:rFonts w:ascii="Times New Roman" w:eastAsiaTheme="minorEastAsia" w:hAnsi="Times New Roman" w:cs="Times New Roman"/>
        </w:rPr>
        <w:t>Comparative Analysis when</w:t>
      </w:r>
      <w:r>
        <w:rPr>
          <w:rFonts w:ascii="Times New Roman" w:eastAsiaTheme="minorEastAsia" w:hAnsi="Times New Roman" w:cs="Times New Roman"/>
        </w:rPr>
        <w:t xml:space="preserve"> </w:t>
      </w:r>
      <w:r w:rsidRPr="001972DE">
        <w:rPr>
          <w:rFonts w:ascii="Times New Roman" w:hAnsi="Times New Roman" w:cs="Times New Roman"/>
        </w:rPr>
        <w:t>(</w:t>
      </w:r>
      <w:r w:rsidRPr="00D6127D">
        <w:rPr>
          <w:rFonts w:ascii="Times New Roman" w:hAnsi="Times New Roman" w:cs="Times New Roman"/>
          <w:i/>
          <w:iCs/>
        </w:rPr>
        <w:t>n</w:t>
      </w:r>
      <w:r w:rsidRPr="001972DE">
        <w:rPr>
          <w:rFonts w:ascii="Times New Roman" w:hAnsi="Times New Roman" w:cs="Times New Roman"/>
        </w:rPr>
        <w:t xml:space="preserve">=10, </w:t>
      </w:r>
      <w:r w:rsidRPr="00D6127D">
        <w:rPr>
          <w:rFonts w:ascii="Times New Roman" w:hAnsi="Times New Roman" w:cs="Times New Roman"/>
          <w:i/>
          <w:iCs/>
        </w:rPr>
        <w:t>τ</w:t>
      </w:r>
      <w:r w:rsidRPr="001972DE">
        <w:rPr>
          <w:rFonts w:ascii="Times New Roman" w:hAnsi="Times New Roman" w:cs="Times New Roman"/>
        </w:rPr>
        <w:t xml:space="preserve">=0.1,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1972DE">
        <w:rPr>
          <w:rFonts w:ascii="Times New Roman" w:hAnsi="Times New Roman" w:cs="Times New Roman"/>
        </w:rPr>
        <w:t>=0.25)</w:t>
      </w:r>
      <w:r w:rsidRPr="000E726B">
        <w:rPr>
          <w:rFonts w:ascii="Times New Roman" w:hAnsi="Times New Roman" w:cs="Times New Roman"/>
        </w:rPr>
        <w:t xml:space="preserve"> </w:t>
      </w:r>
      <w:r>
        <w:rPr>
          <w:rFonts w:ascii="Times New Roman" w:hAnsi="Times New Roman" w:cs="Times New Roman"/>
        </w:rPr>
        <w:t>……………………………………56</w:t>
      </w:r>
    </w:p>
    <w:p w14:paraId="69315302"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4.5</w:t>
      </w:r>
      <w:r w:rsidRPr="005E384F">
        <w:rPr>
          <w:rFonts w:ascii="Times New Roman" w:eastAsiaTheme="minorEastAsia" w:hAnsi="Times New Roman" w:cs="Times New Roman"/>
        </w:rPr>
        <w:t>:</w:t>
      </w:r>
      <w:r w:rsidRPr="001972DE">
        <w:rPr>
          <w:rFonts w:ascii="Times New Roman" w:hAnsi="Times New Roman" w:cs="Times New Roman"/>
        </w:rPr>
        <w:t xml:space="preserve"> </w:t>
      </w:r>
      <w:r w:rsidRPr="001972DE">
        <w:rPr>
          <w:rFonts w:ascii="Times New Roman" w:eastAsiaTheme="minorEastAsia" w:hAnsi="Times New Roman" w:cs="Times New Roman"/>
        </w:rPr>
        <w:t>Comparative Analysis when</w:t>
      </w:r>
      <w:r>
        <w:rPr>
          <w:rFonts w:ascii="Times New Roman" w:eastAsiaTheme="minorEastAsia" w:hAnsi="Times New Roman" w:cs="Times New Roman"/>
        </w:rPr>
        <w:t xml:space="preserve"> </w:t>
      </w:r>
      <w:r w:rsidRPr="001972DE">
        <w:rPr>
          <w:rFonts w:ascii="Times New Roman" w:eastAsiaTheme="minorEastAsia" w:hAnsi="Times New Roman" w:cs="Times New Roman"/>
        </w:rPr>
        <w:t>(</w:t>
      </w:r>
      <w:r w:rsidRPr="00D6127D">
        <w:rPr>
          <w:rFonts w:ascii="Times New Roman" w:eastAsiaTheme="minorEastAsia" w:hAnsi="Times New Roman" w:cs="Times New Roman"/>
          <w:i/>
          <w:iCs/>
        </w:rPr>
        <w:t>n</w:t>
      </w:r>
      <w:r w:rsidRPr="001972DE">
        <w:rPr>
          <w:rFonts w:ascii="Times New Roman" w:eastAsiaTheme="minorEastAsia" w:hAnsi="Times New Roman" w:cs="Times New Roman"/>
        </w:rPr>
        <w:t xml:space="preserve">=3, </w:t>
      </w:r>
      <w:r w:rsidRPr="00D6127D">
        <w:rPr>
          <w:rFonts w:ascii="Times New Roman" w:eastAsiaTheme="minorEastAsia" w:hAnsi="Times New Roman" w:cs="Times New Roman"/>
          <w:i/>
          <w:iCs/>
        </w:rPr>
        <w:t>τ</w:t>
      </w:r>
      <w:r w:rsidRPr="001972DE">
        <w:rPr>
          <w:rFonts w:ascii="Times New Roman" w:eastAsiaTheme="minorEastAsia" w:hAnsi="Times New Roman" w:cs="Times New Roman"/>
        </w:rPr>
        <w:t xml:space="preserve">=0.25,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1972DE">
        <w:rPr>
          <w:rFonts w:ascii="Times New Roman" w:eastAsiaTheme="minorEastAsia" w:hAnsi="Times New Roman" w:cs="Times New Roman"/>
        </w:rPr>
        <w:t>=0.25)</w:t>
      </w:r>
      <w:r w:rsidRPr="000E726B">
        <w:rPr>
          <w:rFonts w:ascii="Times New Roman" w:hAnsi="Times New Roman" w:cs="Times New Roman"/>
        </w:rPr>
        <w:t xml:space="preserve"> </w:t>
      </w:r>
      <w:r>
        <w:rPr>
          <w:rFonts w:ascii="Times New Roman" w:hAnsi="Times New Roman" w:cs="Times New Roman"/>
        </w:rPr>
        <w:t>……………………………………56</w:t>
      </w:r>
    </w:p>
    <w:p w14:paraId="244A51FD"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4.6:</w:t>
      </w:r>
      <w:r w:rsidRPr="001972DE">
        <w:rPr>
          <w:rFonts w:ascii="Times New Roman" w:eastAsiaTheme="minorEastAsia" w:hAnsi="Times New Roman" w:cs="Times New Roman"/>
        </w:rPr>
        <w:t xml:space="preserve"> Comparative Analysis when</w:t>
      </w:r>
      <w:r>
        <w:rPr>
          <w:rFonts w:ascii="Times New Roman" w:eastAsiaTheme="minorEastAsia" w:hAnsi="Times New Roman" w:cs="Times New Roman"/>
        </w:rPr>
        <w:t xml:space="preserve"> </w:t>
      </w:r>
      <w:r w:rsidRPr="001972DE">
        <w:rPr>
          <w:rFonts w:ascii="Times New Roman" w:hAnsi="Times New Roman" w:cs="Times New Roman"/>
        </w:rPr>
        <w:t>(</w:t>
      </w:r>
      <w:r w:rsidRPr="00D6127D">
        <w:rPr>
          <w:rFonts w:ascii="Times New Roman" w:hAnsi="Times New Roman" w:cs="Times New Roman"/>
          <w:i/>
          <w:iCs/>
        </w:rPr>
        <w:t>n</w:t>
      </w:r>
      <w:r w:rsidRPr="001972DE">
        <w:rPr>
          <w:rFonts w:ascii="Times New Roman" w:hAnsi="Times New Roman" w:cs="Times New Roman"/>
        </w:rPr>
        <w:t xml:space="preserve">=5, </w:t>
      </w:r>
      <w:r w:rsidRPr="00D6127D">
        <w:rPr>
          <w:rFonts w:ascii="Times New Roman" w:hAnsi="Times New Roman" w:cs="Times New Roman"/>
          <w:i/>
          <w:iCs/>
        </w:rPr>
        <w:t>τ</w:t>
      </w:r>
      <w:r w:rsidRPr="001972DE">
        <w:rPr>
          <w:rFonts w:ascii="Times New Roman" w:hAnsi="Times New Roman" w:cs="Times New Roman"/>
        </w:rPr>
        <w:t xml:space="preserve">=0.25,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1972DE">
        <w:rPr>
          <w:rFonts w:ascii="Times New Roman" w:hAnsi="Times New Roman" w:cs="Times New Roman"/>
        </w:rPr>
        <w:t>=0.25)</w:t>
      </w:r>
      <w:r w:rsidRPr="000E726B">
        <w:rPr>
          <w:rFonts w:ascii="Times New Roman" w:hAnsi="Times New Roman" w:cs="Times New Roman"/>
        </w:rPr>
        <w:t xml:space="preserve"> </w:t>
      </w:r>
      <w:r>
        <w:rPr>
          <w:rFonts w:ascii="Times New Roman" w:hAnsi="Times New Roman" w:cs="Times New Roman"/>
        </w:rPr>
        <w:t>……………………………………57</w:t>
      </w:r>
    </w:p>
    <w:p w14:paraId="52381DB7"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4.7</w:t>
      </w:r>
      <w:r w:rsidRPr="005E384F">
        <w:rPr>
          <w:rFonts w:ascii="Times New Roman" w:eastAsiaTheme="minorEastAsia" w:hAnsi="Times New Roman" w:cs="Times New Roman"/>
        </w:rPr>
        <w:t>:</w:t>
      </w:r>
      <w:r w:rsidRPr="001972DE">
        <w:rPr>
          <w:rFonts w:ascii="Times New Roman" w:hAnsi="Times New Roman" w:cs="Times New Roman"/>
        </w:rPr>
        <w:t xml:space="preserve"> </w:t>
      </w:r>
      <w:r w:rsidRPr="001972DE">
        <w:rPr>
          <w:rFonts w:ascii="Times New Roman" w:eastAsiaTheme="minorEastAsia" w:hAnsi="Times New Roman" w:cs="Times New Roman"/>
        </w:rPr>
        <w:t>Comparative Analysis when</w:t>
      </w:r>
      <w:r>
        <w:rPr>
          <w:rFonts w:ascii="Times New Roman" w:eastAsiaTheme="minorEastAsia" w:hAnsi="Times New Roman" w:cs="Times New Roman"/>
        </w:rPr>
        <w:t xml:space="preserve"> </w:t>
      </w:r>
      <w:r w:rsidRPr="001972DE">
        <w:rPr>
          <w:rFonts w:ascii="Times New Roman" w:eastAsiaTheme="minorEastAsia" w:hAnsi="Times New Roman" w:cs="Times New Roman"/>
        </w:rPr>
        <w:t>(n=10, τ=0.25, pc=0.25)</w:t>
      </w:r>
      <w:r w:rsidRPr="000E726B">
        <w:rPr>
          <w:rFonts w:ascii="Times New Roman" w:hAnsi="Times New Roman" w:cs="Times New Roman"/>
        </w:rPr>
        <w:t xml:space="preserve"> </w:t>
      </w:r>
      <w:r>
        <w:rPr>
          <w:rFonts w:ascii="Times New Roman" w:hAnsi="Times New Roman" w:cs="Times New Roman"/>
        </w:rPr>
        <w:t>…………………………………57</w:t>
      </w:r>
    </w:p>
    <w:p w14:paraId="4DD8E845" w14:textId="77777777" w:rsidR="0029079A" w:rsidRDefault="0029079A" w:rsidP="0029079A">
      <w:pPr>
        <w:spacing w:line="360" w:lineRule="auto"/>
        <w:jc w:val="both"/>
        <w:rPr>
          <w:rFonts w:ascii="Times New Roman" w:hAnsi="Times New Roman" w:cs="Times New Roman"/>
        </w:rPr>
      </w:pPr>
      <w:r w:rsidRPr="000E726B">
        <w:rPr>
          <w:rFonts w:ascii="Times New Roman" w:hAnsi="Times New Roman" w:cs="Times New Roman"/>
        </w:rPr>
        <w:t>Fig 4.8</w:t>
      </w:r>
      <w:r w:rsidRPr="005E384F">
        <w:rPr>
          <w:rFonts w:ascii="Times New Roman" w:hAnsi="Times New Roman" w:cs="Times New Roman"/>
        </w:rPr>
        <w:t>:</w:t>
      </w:r>
      <w:r w:rsidRPr="000E726B">
        <w:rPr>
          <w:rFonts w:ascii="Times New Roman" w:hAnsi="Times New Roman" w:cs="Times New Roman"/>
          <w:b/>
          <w:bCs/>
        </w:rPr>
        <w:t xml:space="preserve"> </w:t>
      </w:r>
      <w:r w:rsidRPr="000E726B">
        <w:rPr>
          <w:rFonts w:ascii="Times New Roman" w:hAnsi="Times New Roman" w:cs="Times New Roman"/>
          <w:iCs/>
        </w:rPr>
        <w:t>Max-S</w:t>
      </w:r>
      <w:r w:rsidRPr="000E726B">
        <w:rPr>
          <w:rFonts w:ascii="Times New Roman" w:hAnsi="Times New Roman" w:cs="Times New Roman"/>
          <w:iCs/>
          <w:vertAlign w:val="subscript"/>
        </w:rPr>
        <w:t>t</w:t>
      </w:r>
      <w:r w:rsidRPr="000E726B">
        <w:rPr>
          <w:rFonts w:ascii="Times New Roman" w:hAnsi="Times New Roman" w:cs="Times New Roman"/>
        </w:rPr>
        <w:t xml:space="preserve"> joint monitoring control chart</w:t>
      </w:r>
      <w:r w:rsidRPr="000E726B">
        <w:rPr>
          <w:rFonts w:ascii="Times New Roman" w:hAnsi="Times New Roman" w:cs="Times New Roman"/>
          <w:b/>
          <w:bCs/>
        </w:rPr>
        <w:t xml:space="preserve"> </w:t>
      </w:r>
      <w:r w:rsidRPr="000E726B">
        <w:rPr>
          <w:rFonts w:ascii="Times New Roman" w:hAnsi="Times New Roman" w:cs="Times New Roman"/>
        </w:rPr>
        <w:t>(</w:t>
      </w:r>
      <w:r w:rsidRPr="000E726B">
        <w:rPr>
          <w:rFonts w:ascii="Times New Roman" w:hAnsi="Times New Roman" w:cs="Times New Roman"/>
          <w:i/>
          <w:iCs/>
        </w:rPr>
        <w:t>n</w:t>
      </w:r>
      <w:r w:rsidRPr="000E726B">
        <w:rPr>
          <w:rFonts w:ascii="Times New Roman" w:hAnsi="Times New Roman" w:cs="Times New Roman"/>
        </w:rPr>
        <w:t xml:space="preserve"> = 3)</w:t>
      </w:r>
      <w:r>
        <w:rPr>
          <w:rFonts w:ascii="Times New Roman" w:hAnsi="Times New Roman" w:cs="Times New Roman"/>
        </w:rPr>
        <w:t xml:space="preserve"> ………………………………………….60</w:t>
      </w:r>
    </w:p>
    <w:p w14:paraId="15538366" w14:textId="77777777" w:rsidR="0029079A" w:rsidRPr="000E726B" w:rsidRDefault="0029079A" w:rsidP="0029079A">
      <w:pPr>
        <w:spacing w:line="360" w:lineRule="auto"/>
        <w:jc w:val="both"/>
        <w:rPr>
          <w:rFonts w:ascii="Times New Roman" w:hAnsi="Times New Roman" w:cs="Times New Roman"/>
          <w:sz w:val="32"/>
          <w:szCs w:val="32"/>
        </w:rPr>
      </w:pPr>
      <w:r w:rsidRPr="000E726B">
        <w:rPr>
          <w:rFonts w:ascii="Times New Roman" w:hAnsi="Times New Roman" w:cs="Times New Roman"/>
        </w:rPr>
        <w:t>Fig 4.</w:t>
      </w:r>
      <w:r>
        <w:rPr>
          <w:rFonts w:ascii="Times New Roman" w:hAnsi="Times New Roman" w:cs="Times New Roman"/>
        </w:rPr>
        <w:t>9</w:t>
      </w:r>
      <w:r w:rsidRPr="005E384F">
        <w:rPr>
          <w:rFonts w:ascii="Times New Roman" w:hAnsi="Times New Roman" w:cs="Times New Roman"/>
        </w:rPr>
        <w:t>:</w:t>
      </w:r>
      <w:r w:rsidRPr="000E726B">
        <w:rPr>
          <w:rFonts w:ascii="Times New Roman" w:hAnsi="Times New Roman" w:cs="Times New Roman"/>
          <w:b/>
          <w:bCs/>
        </w:rPr>
        <w:t xml:space="preserve"> </w:t>
      </w:r>
      <w:r w:rsidRPr="000E726B">
        <w:rPr>
          <w:rFonts w:ascii="Times New Roman" w:hAnsi="Times New Roman" w:cs="Times New Roman"/>
          <w:iCs/>
        </w:rPr>
        <w:t>Max-S</w:t>
      </w:r>
      <w:r w:rsidRPr="000E726B">
        <w:rPr>
          <w:rFonts w:ascii="Times New Roman" w:hAnsi="Times New Roman" w:cs="Times New Roman"/>
          <w:iCs/>
          <w:vertAlign w:val="subscript"/>
        </w:rPr>
        <w:t>t</w:t>
      </w:r>
      <w:r w:rsidRPr="000E726B">
        <w:rPr>
          <w:rFonts w:ascii="Times New Roman" w:hAnsi="Times New Roman" w:cs="Times New Roman"/>
        </w:rPr>
        <w:t xml:space="preserve"> joint monitoring control chart</w:t>
      </w:r>
      <w:r w:rsidRPr="000E726B">
        <w:rPr>
          <w:rFonts w:ascii="Times New Roman" w:hAnsi="Times New Roman" w:cs="Times New Roman"/>
          <w:b/>
          <w:bCs/>
        </w:rPr>
        <w:t xml:space="preserve"> </w:t>
      </w:r>
      <w:r w:rsidRPr="000E726B">
        <w:rPr>
          <w:rFonts w:ascii="Times New Roman" w:hAnsi="Times New Roman" w:cs="Times New Roman"/>
        </w:rPr>
        <w:t>(</w:t>
      </w:r>
      <w:r w:rsidRPr="000E726B">
        <w:rPr>
          <w:rFonts w:ascii="Times New Roman" w:hAnsi="Times New Roman" w:cs="Times New Roman"/>
          <w:i/>
          <w:iCs/>
        </w:rPr>
        <w:t>n</w:t>
      </w:r>
      <w:r w:rsidRPr="000E726B">
        <w:rPr>
          <w:rFonts w:ascii="Times New Roman" w:hAnsi="Times New Roman" w:cs="Times New Roman"/>
        </w:rPr>
        <w:t xml:space="preserve"> = </w:t>
      </w:r>
      <w:r>
        <w:rPr>
          <w:rFonts w:ascii="Times New Roman" w:hAnsi="Times New Roman" w:cs="Times New Roman"/>
        </w:rPr>
        <w:t>5</w:t>
      </w:r>
      <w:r w:rsidRPr="000E726B">
        <w:rPr>
          <w:rFonts w:ascii="Times New Roman" w:hAnsi="Times New Roman" w:cs="Times New Roman"/>
        </w:rPr>
        <w:t>)</w:t>
      </w:r>
      <w:r>
        <w:rPr>
          <w:rFonts w:ascii="Times New Roman" w:hAnsi="Times New Roman" w:cs="Times New Roman"/>
        </w:rPr>
        <w:t xml:space="preserve"> ………………………………………….60</w:t>
      </w:r>
    </w:p>
    <w:p w14:paraId="3FE49BD9" w14:textId="77777777" w:rsidR="0029079A" w:rsidRDefault="0029079A" w:rsidP="0029079A">
      <w:pPr>
        <w:spacing w:line="360" w:lineRule="auto"/>
        <w:jc w:val="both"/>
        <w:rPr>
          <w:rFonts w:ascii="Times New Roman" w:hAnsi="Times New Roman" w:cs="Times New Roman"/>
        </w:rPr>
      </w:pPr>
      <w:r w:rsidRPr="000E726B">
        <w:rPr>
          <w:rFonts w:ascii="Times New Roman" w:hAnsi="Times New Roman" w:cs="Times New Roman"/>
        </w:rPr>
        <w:t>Fig 4.</w:t>
      </w:r>
      <w:r>
        <w:rPr>
          <w:rFonts w:ascii="Times New Roman" w:hAnsi="Times New Roman" w:cs="Times New Roman"/>
        </w:rPr>
        <w:t>10</w:t>
      </w:r>
      <w:r w:rsidRPr="005E384F">
        <w:rPr>
          <w:rFonts w:ascii="Times New Roman" w:hAnsi="Times New Roman" w:cs="Times New Roman"/>
        </w:rPr>
        <w:t>:</w:t>
      </w:r>
      <w:r w:rsidRPr="000E726B">
        <w:rPr>
          <w:rFonts w:ascii="Times New Roman" w:hAnsi="Times New Roman" w:cs="Times New Roman"/>
          <w:b/>
          <w:bCs/>
        </w:rPr>
        <w:t xml:space="preserve"> </w:t>
      </w:r>
      <w:r w:rsidRPr="000E726B">
        <w:rPr>
          <w:rFonts w:ascii="Times New Roman" w:hAnsi="Times New Roman" w:cs="Times New Roman"/>
          <w:iCs/>
        </w:rPr>
        <w:t>Max-S</w:t>
      </w:r>
      <w:r w:rsidRPr="000E726B">
        <w:rPr>
          <w:rFonts w:ascii="Times New Roman" w:hAnsi="Times New Roman" w:cs="Times New Roman"/>
          <w:iCs/>
          <w:vertAlign w:val="subscript"/>
        </w:rPr>
        <w:t>t</w:t>
      </w:r>
      <w:r w:rsidRPr="000E726B">
        <w:rPr>
          <w:rFonts w:ascii="Times New Roman" w:hAnsi="Times New Roman" w:cs="Times New Roman"/>
        </w:rPr>
        <w:t xml:space="preserve"> joint monitoring control chart</w:t>
      </w:r>
      <w:r w:rsidRPr="000E726B">
        <w:rPr>
          <w:rFonts w:ascii="Times New Roman" w:hAnsi="Times New Roman" w:cs="Times New Roman"/>
          <w:b/>
          <w:bCs/>
        </w:rPr>
        <w:t xml:space="preserve"> </w:t>
      </w:r>
      <w:r w:rsidRPr="000E726B">
        <w:rPr>
          <w:rFonts w:ascii="Times New Roman" w:hAnsi="Times New Roman" w:cs="Times New Roman"/>
        </w:rPr>
        <w:t>(</w:t>
      </w:r>
      <w:r w:rsidRPr="000E726B">
        <w:rPr>
          <w:rFonts w:ascii="Times New Roman" w:hAnsi="Times New Roman" w:cs="Times New Roman"/>
          <w:i/>
          <w:iCs/>
        </w:rPr>
        <w:t>n</w:t>
      </w:r>
      <w:r w:rsidRPr="000E726B">
        <w:rPr>
          <w:rFonts w:ascii="Times New Roman" w:hAnsi="Times New Roman" w:cs="Times New Roman"/>
        </w:rPr>
        <w:t xml:space="preserve"> = </w:t>
      </w:r>
      <w:r>
        <w:rPr>
          <w:rFonts w:ascii="Times New Roman" w:hAnsi="Times New Roman" w:cs="Times New Roman"/>
        </w:rPr>
        <w:t>10</w:t>
      </w:r>
      <w:r w:rsidRPr="000E726B">
        <w:rPr>
          <w:rFonts w:ascii="Times New Roman" w:hAnsi="Times New Roman" w:cs="Times New Roman"/>
        </w:rPr>
        <w:t>)</w:t>
      </w:r>
      <w:r>
        <w:rPr>
          <w:rFonts w:ascii="Times New Roman" w:hAnsi="Times New Roman" w:cs="Times New Roman"/>
        </w:rPr>
        <w:t xml:space="preserve"> ……………………………………….60</w:t>
      </w:r>
    </w:p>
    <w:p w14:paraId="403BABB9" w14:textId="77777777" w:rsidR="0029079A" w:rsidRDefault="0029079A" w:rsidP="0029079A">
      <w:pPr>
        <w:spacing w:line="360" w:lineRule="auto"/>
        <w:jc w:val="both"/>
        <w:rPr>
          <w:rFonts w:ascii="Times New Roman" w:hAnsi="Times New Roman" w:cs="Times New Roman"/>
        </w:rPr>
      </w:pPr>
      <w:r w:rsidRPr="000E726B">
        <w:rPr>
          <w:rFonts w:ascii="Times New Roman" w:eastAsiaTheme="minorEastAsia" w:hAnsi="Times New Roman" w:cs="Times New Roman"/>
        </w:rPr>
        <w:t>Fig 5.1:</w:t>
      </w:r>
      <w:r w:rsidRPr="005618E5">
        <w:rPr>
          <w:rFonts w:ascii="Times New Roman" w:eastAsiaTheme="minorEastAsia" w:hAnsi="Times New Roman" w:cs="Times New Roman"/>
        </w:rPr>
        <w:t xml:space="preserve"> Comparative Analysis when</w:t>
      </w:r>
      <w:r>
        <w:rPr>
          <w:rFonts w:ascii="Times New Roman" w:eastAsiaTheme="minorEastAsia" w:hAnsi="Times New Roman" w:cs="Times New Roman"/>
        </w:rPr>
        <w:t xml:space="preserve"> </w:t>
      </w:r>
      <w:r w:rsidRPr="005618E5">
        <w:rPr>
          <w:rFonts w:ascii="Times New Roman" w:hAnsi="Times New Roman" w:cs="Times New Roman"/>
        </w:rPr>
        <w:t>(</w:t>
      </w:r>
      <w:r w:rsidRPr="00D6127D">
        <w:rPr>
          <w:rFonts w:ascii="Times New Roman" w:hAnsi="Times New Roman" w:cs="Times New Roman"/>
          <w:i/>
          <w:iCs/>
        </w:rPr>
        <w:t>n</w:t>
      </w:r>
      <w:r w:rsidRPr="005618E5">
        <w:rPr>
          <w:rFonts w:ascii="Times New Roman" w:hAnsi="Times New Roman" w:cs="Times New Roman"/>
        </w:rPr>
        <w:t xml:space="preserve">=3, </w:t>
      </w:r>
      <w:r w:rsidRPr="00D6127D">
        <w:rPr>
          <w:rFonts w:ascii="Times New Roman" w:hAnsi="Times New Roman" w:cs="Times New Roman"/>
          <w:i/>
          <w:iCs/>
        </w:rPr>
        <w:t>τ</w:t>
      </w:r>
      <w:r w:rsidRPr="005618E5">
        <w:rPr>
          <w:rFonts w:ascii="Times New Roman" w:hAnsi="Times New Roman" w:cs="Times New Roman"/>
        </w:rPr>
        <w:t xml:space="preserve">=0.1,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5618E5">
        <w:rPr>
          <w:rFonts w:ascii="Times New Roman" w:hAnsi="Times New Roman" w:cs="Times New Roman"/>
        </w:rPr>
        <w:t>=0.25)</w:t>
      </w:r>
      <w:r>
        <w:rPr>
          <w:rFonts w:ascii="Times New Roman" w:hAnsi="Times New Roman" w:cs="Times New Roman"/>
        </w:rPr>
        <w:t xml:space="preserve"> …………………………………….81</w:t>
      </w:r>
    </w:p>
    <w:p w14:paraId="4C37B485" w14:textId="77777777" w:rsidR="0029079A" w:rsidRDefault="0029079A" w:rsidP="0029079A">
      <w:pPr>
        <w:spacing w:line="360" w:lineRule="auto"/>
        <w:jc w:val="both"/>
        <w:rPr>
          <w:rFonts w:ascii="Times New Roman" w:eastAsiaTheme="minorEastAsia" w:hAnsi="Times New Roman" w:cs="Times New Roman"/>
        </w:rPr>
      </w:pPr>
      <w:r w:rsidRPr="003D745C">
        <w:rPr>
          <w:rFonts w:ascii="Times New Roman" w:eastAsiaTheme="minorEastAsia" w:hAnsi="Times New Roman" w:cs="Times New Roman"/>
        </w:rPr>
        <w:t>Fig 5.2</w:t>
      </w:r>
      <w:r w:rsidRPr="005E384F">
        <w:rPr>
          <w:rFonts w:ascii="Times New Roman" w:eastAsiaTheme="minorEastAsia" w:hAnsi="Times New Roman" w:cs="Times New Roman"/>
        </w:rPr>
        <w:t>:</w:t>
      </w:r>
      <w:r w:rsidRPr="005618E5">
        <w:rPr>
          <w:rFonts w:ascii="Times New Roman" w:hAnsi="Times New Roman" w:cs="Times New Roman"/>
        </w:rPr>
        <w:t xml:space="preserve"> </w:t>
      </w:r>
      <w:r w:rsidRPr="005618E5">
        <w:rPr>
          <w:rFonts w:ascii="Times New Roman" w:eastAsiaTheme="minorEastAsia" w:hAnsi="Times New Roman" w:cs="Times New Roman"/>
        </w:rPr>
        <w:t>Comparative Analysis when</w:t>
      </w:r>
      <w:r>
        <w:rPr>
          <w:rFonts w:ascii="Times New Roman" w:eastAsiaTheme="minorEastAsia" w:hAnsi="Times New Roman" w:cs="Times New Roman"/>
        </w:rPr>
        <w:t xml:space="preserve"> </w:t>
      </w:r>
      <w:r w:rsidRPr="005618E5">
        <w:rPr>
          <w:rFonts w:ascii="Times New Roman" w:eastAsiaTheme="minorEastAsia" w:hAnsi="Times New Roman" w:cs="Times New Roman"/>
        </w:rPr>
        <w:t>(</w:t>
      </w:r>
      <w:r w:rsidRPr="00D6127D">
        <w:rPr>
          <w:rFonts w:ascii="Times New Roman" w:eastAsiaTheme="minorEastAsia" w:hAnsi="Times New Roman" w:cs="Times New Roman"/>
          <w:i/>
          <w:iCs/>
        </w:rPr>
        <w:t>n</w:t>
      </w:r>
      <w:r w:rsidRPr="005618E5">
        <w:rPr>
          <w:rFonts w:ascii="Times New Roman" w:eastAsiaTheme="minorEastAsia" w:hAnsi="Times New Roman" w:cs="Times New Roman"/>
        </w:rPr>
        <w:t xml:space="preserve">=5, </w:t>
      </w:r>
      <w:r w:rsidRPr="00D6127D">
        <w:rPr>
          <w:rFonts w:ascii="Times New Roman" w:eastAsiaTheme="minorEastAsia" w:hAnsi="Times New Roman" w:cs="Times New Roman"/>
          <w:i/>
          <w:iCs/>
        </w:rPr>
        <w:t>τ</w:t>
      </w:r>
      <w:r w:rsidRPr="005618E5">
        <w:rPr>
          <w:rFonts w:ascii="Times New Roman" w:eastAsiaTheme="minorEastAsia" w:hAnsi="Times New Roman" w:cs="Times New Roman"/>
        </w:rPr>
        <w:t xml:space="preserve">=0.1,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5618E5">
        <w:rPr>
          <w:rFonts w:ascii="Times New Roman" w:eastAsiaTheme="minorEastAsia" w:hAnsi="Times New Roman" w:cs="Times New Roman"/>
        </w:rPr>
        <w:t>=0.25)</w:t>
      </w:r>
      <w:r>
        <w:rPr>
          <w:rFonts w:ascii="Times New Roman" w:eastAsiaTheme="minorEastAsia" w:hAnsi="Times New Roman" w:cs="Times New Roman"/>
        </w:rPr>
        <w:t xml:space="preserve"> …………………………………….81</w:t>
      </w:r>
    </w:p>
    <w:p w14:paraId="101523C4" w14:textId="77777777" w:rsidR="0029079A" w:rsidRDefault="0029079A" w:rsidP="0029079A">
      <w:pPr>
        <w:spacing w:line="360" w:lineRule="auto"/>
        <w:jc w:val="both"/>
        <w:rPr>
          <w:rFonts w:ascii="Times New Roman" w:eastAsiaTheme="minorEastAsia" w:hAnsi="Times New Roman" w:cs="Times New Roman"/>
        </w:rPr>
      </w:pPr>
      <w:r w:rsidRPr="003D745C">
        <w:rPr>
          <w:rFonts w:ascii="Times New Roman" w:eastAsiaTheme="minorEastAsia" w:hAnsi="Times New Roman" w:cs="Times New Roman"/>
        </w:rPr>
        <w:t>Fig 5.3</w:t>
      </w:r>
      <w:r w:rsidRPr="005618E5">
        <w:rPr>
          <w:rFonts w:ascii="Times New Roman" w:eastAsiaTheme="minorEastAsia" w:hAnsi="Times New Roman" w:cs="Times New Roman"/>
          <w:b/>
          <w:bCs/>
        </w:rPr>
        <w:t>:</w:t>
      </w:r>
      <w:r w:rsidRPr="005618E5">
        <w:rPr>
          <w:rFonts w:ascii="Times New Roman" w:eastAsiaTheme="minorEastAsia" w:hAnsi="Times New Roman" w:cs="Times New Roman"/>
        </w:rPr>
        <w:t xml:space="preserve"> Comparative Analysis when</w:t>
      </w:r>
      <w:r>
        <w:rPr>
          <w:rFonts w:ascii="Times New Roman" w:eastAsiaTheme="minorEastAsia" w:hAnsi="Times New Roman" w:cs="Times New Roman"/>
        </w:rPr>
        <w:t xml:space="preserve"> </w:t>
      </w:r>
      <w:r w:rsidRPr="005618E5">
        <w:rPr>
          <w:rFonts w:ascii="Times New Roman" w:hAnsi="Times New Roman" w:cs="Times New Roman"/>
        </w:rPr>
        <w:t>(</w:t>
      </w:r>
      <w:r w:rsidRPr="00D6127D">
        <w:rPr>
          <w:rFonts w:ascii="Times New Roman" w:hAnsi="Times New Roman" w:cs="Times New Roman"/>
          <w:i/>
          <w:iCs/>
        </w:rPr>
        <w:t>n</w:t>
      </w:r>
      <w:r w:rsidRPr="005618E5">
        <w:rPr>
          <w:rFonts w:ascii="Times New Roman" w:hAnsi="Times New Roman" w:cs="Times New Roman"/>
        </w:rPr>
        <w:t xml:space="preserve">=10, </w:t>
      </w:r>
      <w:r w:rsidRPr="00D6127D">
        <w:rPr>
          <w:rFonts w:ascii="Times New Roman" w:hAnsi="Times New Roman" w:cs="Times New Roman"/>
          <w:i/>
          <w:iCs/>
        </w:rPr>
        <w:t>τ</w:t>
      </w:r>
      <w:r w:rsidRPr="005618E5">
        <w:rPr>
          <w:rFonts w:ascii="Times New Roman" w:hAnsi="Times New Roman" w:cs="Times New Roman"/>
        </w:rPr>
        <w:t xml:space="preserve">=0.1,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5618E5">
        <w:rPr>
          <w:rFonts w:ascii="Times New Roman" w:hAnsi="Times New Roman" w:cs="Times New Roman"/>
        </w:rPr>
        <w:t>=0.25)</w:t>
      </w:r>
      <w:r w:rsidRPr="003D745C">
        <w:rPr>
          <w:rFonts w:ascii="Times New Roman" w:eastAsiaTheme="minorEastAsia" w:hAnsi="Times New Roman" w:cs="Times New Roman"/>
        </w:rPr>
        <w:t xml:space="preserve"> </w:t>
      </w:r>
      <w:r>
        <w:rPr>
          <w:rFonts w:ascii="Times New Roman" w:eastAsiaTheme="minorEastAsia" w:hAnsi="Times New Roman" w:cs="Times New Roman"/>
        </w:rPr>
        <w:t>……………………………………81</w:t>
      </w:r>
    </w:p>
    <w:p w14:paraId="1609DAB1" w14:textId="77777777" w:rsidR="0029079A" w:rsidRDefault="0029079A" w:rsidP="0029079A">
      <w:pPr>
        <w:spacing w:line="360" w:lineRule="auto"/>
        <w:jc w:val="both"/>
        <w:rPr>
          <w:rFonts w:ascii="Times New Roman" w:eastAsiaTheme="minorEastAsia" w:hAnsi="Times New Roman" w:cs="Times New Roman"/>
        </w:rPr>
      </w:pPr>
      <w:r w:rsidRPr="003D745C">
        <w:rPr>
          <w:rFonts w:ascii="Times New Roman" w:eastAsiaTheme="minorEastAsia" w:hAnsi="Times New Roman" w:cs="Times New Roman"/>
        </w:rPr>
        <w:t>Fig 5.4</w:t>
      </w:r>
      <w:r w:rsidRPr="005618E5">
        <w:rPr>
          <w:rFonts w:ascii="Times New Roman" w:eastAsiaTheme="minorEastAsia" w:hAnsi="Times New Roman" w:cs="Times New Roman"/>
          <w:b/>
          <w:bCs/>
        </w:rPr>
        <w:t>:</w:t>
      </w:r>
      <w:r w:rsidRPr="005618E5">
        <w:rPr>
          <w:rFonts w:ascii="Times New Roman" w:hAnsi="Times New Roman" w:cs="Times New Roman"/>
        </w:rPr>
        <w:t xml:space="preserve"> </w:t>
      </w:r>
      <w:r w:rsidRPr="005618E5">
        <w:rPr>
          <w:rFonts w:ascii="Times New Roman" w:eastAsiaTheme="minorEastAsia" w:hAnsi="Times New Roman" w:cs="Times New Roman"/>
        </w:rPr>
        <w:t>Comparative Analysis when</w:t>
      </w:r>
      <w:r w:rsidRPr="005618E5">
        <w:rPr>
          <w:rFonts w:ascii="Times New Roman" w:hAnsi="Times New Roman" w:cs="Times New Roman"/>
        </w:rPr>
        <w:tab/>
      </w:r>
      <w:r w:rsidRPr="005618E5">
        <w:rPr>
          <w:rFonts w:ascii="Times New Roman" w:eastAsiaTheme="minorEastAsia" w:hAnsi="Times New Roman" w:cs="Times New Roman"/>
        </w:rPr>
        <w:t>(</w:t>
      </w:r>
      <w:r w:rsidRPr="00D6127D">
        <w:rPr>
          <w:rFonts w:ascii="Times New Roman" w:eastAsiaTheme="minorEastAsia" w:hAnsi="Times New Roman" w:cs="Times New Roman"/>
          <w:i/>
          <w:iCs/>
        </w:rPr>
        <w:t>n</w:t>
      </w:r>
      <w:r w:rsidRPr="005618E5">
        <w:rPr>
          <w:rFonts w:ascii="Times New Roman" w:eastAsiaTheme="minorEastAsia" w:hAnsi="Times New Roman" w:cs="Times New Roman"/>
        </w:rPr>
        <w:t xml:space="preserve">=3, </w:t>
      </w:r>
      <w:r w:rsidRPr="00D6127D">
        <w:rPr>
          <w:rFonts w:ascii="Times New Roman" w:eastAsiaTheme="minorEastAsia" w:hAnsi="Times New Roman" w:cs="Times New Roman"/>
          <w:i/>
          <w:iCs/>
        </w:rPr>
        <w:t>τ</w:t>
      </w:r>
      <w:r w:rsidRPr="005618E5">
        <w:rPr>
          <w:rFonts w:ascii="Times New Roman" w:eastAsiaTheme="minorEastAsia" w:hAnsi="Times New Roman" w:cs="Times New Roman"/>
        </w:rPr>
        <w:t xml:space="preserve">=0.25,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5618E5">
        <w:rPr>
          <w:rFonts w:ascii="Times New Roman" w:eastAsiaTheme="minorEastAsia" w:hAnsi="Times New Roman" w:cs="Times New Roman"/>
        </w:rPr>
        <w:t>=0.25)</w:t>
      </w:r>
      <w:r w:rsidRPr="003D745C">
        <w:rPr>
          <w:rFonts w:ascii="Times New Roman" w:eastAsiaTheme="minorEastAsia" w:hAnsi="Times New Roman" w:cs="Times New Roman"/>
        </w:rPr>
        <w:t xml:space="preserve"> </w:t>
      </w:r>
      <w:r>
        <w:rPr>
          <w:rFonts w:ascii="Times New Roman" w:eastAsiaTheme="minorEastAsia" w:hAnsi="Times New Roman" w:cs="Times New Roman"/>
        </w:rPr>
        <w:t>………………………………</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rPr>
        <w:t>81</w:t>
      </w:r>
    </w:p>
    <w:p w14:paraId="13176C87" w14:textId="77777777" w:rsidR="0029079A" w:rsidRDefault="0029079A" w:rsidP="0029079A">
      <w:pPr>
        <w:spacing w:line="360" w:lineRule="auto"/>
        <w:jc w:val="both"/>
        <w:rPr>
          <w:rFonts w:ascii="Times New Roman" w:eastAsiaTheme="minorEastAsia" w:hAnsi="Times New Roman" w:cs="Times New Roman"/>
        </w:rPr>
      </w:pPr>
      <w:r w:rsidRPr="003D745C">
        <w:rPr>
          <w:rFonts w:ascii="Times New Roman" w:eastAsiaTheme="minorEastAsia" w:hAnsi="Times New Roman" w:cs="Times New Roman"/>
        </w:rPr>
        <w:t>Fig 5.5</w:t>
      </w:r>
      <w:r w:rsidRPr="005618E5">
        <w:rPr>
          <w:rFonts w:ascii="Times New Roman" w:eastAsiaTheme="minorEastAsia" w:hAnsi="Times New Roman" w:cs="Times New Roman"/>
          <w:b/>
          <w:bCs/>
        </w:rPr>
        <w:t>:</w:t>
      </w:r>
      <w:r w:rsidRPr="005618E5">
        <w:rPr>
          <w:rFonts w:ascii="Times New Roman" w:eastAsiaTheme="minorEastAsia" w:hAnsi="Times New Roman" w:cs="Times New Roman"/>
        </w:rPr>
        <w:t xml:space="preserve"> Comparative Analysis when</w:t>
      </w:r>
      <w:r>
        <w:rPr>
          <w:rFonts w:ascii="Times New Roman" w:eastAsiaTheme="minorEastAsia" w:hAnsi="Times New Roman" w:cs="Times New Roman"/>
        </w:rPr>
        <w:t xml:space="preserve"> </w:t>
      </w:r>
      <w:r w:rsidRPr="005618E5">
        <w:rPr>
          <w:rFonts w:ascii="Times New Roman" w:hAnsi="Times New Roman" w:cs="Times New Roman"/>
        </w:rPr>
        <w:t>(</w:t>
      </w:r>
      <w:r w:rsidRPr="00D6127D">
        <w:rPr>
          <w:rFonts w:ascii="Times New Roman" w:hAnsi="Times New Roman" w:cs="Times New Roman"/>
          <w:i/>
          <w:iCs/>
        </w:rPr>
        <w:t>n</w:t>
      </w:r>
      <w:r w:rsidRPr="005618E5">
        <w:rPr>
          <w:rFonts w:ascii="Times New Roman" w:hAnsi="Times New Roman" w:cs="Times New Roman"/>
        </w:rPr>
        <w:t xml:space="preserve">=5, </w:t>
      </w:r>
      <w:r w:rsidRPr="00D6127D">
        <w:rPr>
          <w:rFonts w:ascii="Times New Roman" w:hAnsi="Times New Roman" w:cs="Times New Roman"/>
          <w:i/>
          <w:iCs/>
        </w:rPr>
        <w:t>τ</w:t>
      </w:r>
      <w:r w:rsidRPr="005618E5">
        <w:rPr>
          <w:rFonts w:ascii="Times New Roman" w:hAnsi="Times New Roman" w:cs="Times New Roman"/>
        </w:rPr>
        <w:t xml:space="preserve">=0.25,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5618E5">
        <w:rPr>
          <w:rFonts w:ascii="Times New Roman" w:hAnsi="Times New Roman" w:cs="Times New Roman"/>
        </w:rPr>
        <w:t>=0.25)</w:t>
      </w:r>
      <w:r w:rsidRPr="003D745C">
        <w:rPr>
          <w:rFonts w:ascii="Times New Roman" w:eastAsiaTheme="minorEastAsia" w:hAnsi="Times New Roman" w:cs="Times New Roman"/>
        </w:rPr>
        <w:t xml:space="preserve"> </w:t>
      </w:r>
      <w:r>
        <w:rPr>
          <w:rFonts w:ascii="Times New Roman" w:eastAsiaTheme="minorEastAsia" w:hAnsi="Times New Roman" w:cs="Times New Roman"/>
        </w:rPr>
        <w:t>………………………………</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rPr>
        <w:t>82</w:t>
      </w:r>
    </w:p>
    <w:p w14:paraId="04AB41AD" w14:textId="77777777" w:rsidR="0029079A" w:rsidRDefault="0029079A" w:rsidP="0029079A">
      <w:pPr>
        <w:spacing w:line="360" w:lineRule="auto"/>
        <w:jc w:val="both"/>
        <w:rPr>
          <w:rFonts w:ascii="Times New Roman" w:eastAsiaTheme="minorEastAsia" w:hAnsi="Times New Roman" w:cs="Times New Roman"/>
        </w:rPr>
      </w:pPr>
      <w:r w:rsidRPr="003D745C">
        <w:rPr>
          <w:rFonts w:ascii="Times New Roman" w:eastAsiaTheme="minorEastAsia" w:hAnsi="Times New Roman" w:cs="Times New Roman"/>
        </w:rPr>
        <w:t>Fig 5.6</w:t>
      </w:r>
      <w:r w:rsidRPr="005618E5">
        <w:rPr>
          <w:rFonts w:ascii="Times New Roman" w:eastAsiaTheme="minorEastAsia" w:hAnsi="Times New Roman" w:cs="Times New Roman"/>
          <w:b/>
          <w:bCs/>
        </w:rPr>
        <w:t>:</w:t>
      </w:r>
      <w:r w:rsidRPr="005618E5">
        <w:rPr>
          <w:rFonts w:ascii="Times New Roman" w:hAnsi="Times New Roman" w:cs="Times New Roman"/>
        </w:rPr>
        <w:t xml:space="preserve"> </w:t>
      </w:r>
      <w:r w:rsidRPr="005618E5">
        <w:rPr>
          <w:rFonts w:ascii="Times New Roman" w:eastAsiaTheme="minorEastAsia" w:hAnsi="Times New Roman" w:cs="Times New Roman"/>
        </w:rPr>
        <w:t>Comparative Analysis when</w:t>
      </w:r>
      <w:r w:rsidRPr="005618E5">
        <w:rPr>
          <w:rFonts w:ascii="Times New Roman" w:hAnsi="Times New Roman" w:cs="Times New Roman"/>
        </w:rPr>
        <w:tab/>
      </w:r>
      <w:r w:rsidRPr="005618E5">
        <w:rPr>
          <w:rFonts w:ascii="Times New Roman" w:eastAsiaTheme="minorEastAsia" w:hAnsi="Times New Roman" w:cs="Times New Roman"/>
        </w:rPr>
        <w:t>(</w:t>
      </w:r>
      <w:r w:rsidRPr="00D6127D">
        <w:rPr>
          <w:rFonts w:ascii="Times New Roman" w:eastAsiaTheme="minorEastAsia" w:hAnsi="Times New Roman" w:cs="Times New Roman"/>
          <w:i/>
          <w:iCs/>
        </w:rPr>
        <w:t>n</w:t>
      </w:r>
      <w:r w:rsidRPr="005618E5">
        <w:rPr>
          <w:rFonts w:ascii="Times New Roman" w:eastAsiaTheme="minorEastAsia" w:hAnsi="Times New Roman" w:cs="Times New Roman"/>
        </w:rPr>
        <w:t xml:space="preserve">=10, </w:t>
      </w:r>
      <w:r w:rsidRPr="00D6127D">
        <w:rPr>
          <w:rFonts w:ascii="Times New Roman" w:eastAsiaTheme="minorEastAsia" w:hAnsi="Times New Roman" w:cs="Times New Roman"/>
          <w:i/>
          <w:iCs/>
        </w:rPr>
        <w:t>τ</w:t>
      </w:r>
      <w:r w:rsidRPr="005618E5">
        <w:rPr>
          <w:rFonts w:ascii="Times New Roman" w:eastAsiaTheme="minorEastAsia" w:hAnsi="Times New Roman" w:cs="Times New Roman"/>
        </w:rPr>
        <w:t xml:space="preserve">=0.25,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5618E5">
        <w:rPr>
          <w:rFonts w:ascii="Times New Roman" w:eastAsiaTheme="minorEastAsia" w:hAnsi="Times New Roman" w:cs="Times New Roman"/>
        </w:rPr>
        <w:t>=0.25)</w:t>
      </w:r>
      <w:r w:rsidRPr="003D745C">
        <w:rPr>
          <w:rFonts w:ascii="Times New Roman" w:eastAsiaTheme="minorEastAsia" w:hAnsi="Times New Roman" w:cs="Times New Roman"/>
        </w:rPr>
        <w:t xml:space="preserve"> </w:t>
      </w:r>
      <w:r>
        <w:rPr>
          <w:rFonts w:ascii="Times New Roman" w:eastAsiaTheme="minorEastAsia" w:hAnsi="Times New Roman" w:cs="Times New Roman"/>
        </w:rPr>
        <w:t>…………………………………82</w:t>
      </w:r>
    </w:p>
    <w:p w14:paraId="39033A07" w14:textId="77777777" w:rsidR="0029079A" w:rsidRDefault="0029079A" w:rsidP="0029079A">
      <w:pPr>
        <w:spacing w:line="360" w:lineRule="auto"/>
        <w:jc w:val="both"/>
        <w:rPr>
          <w:rFonts w:ascii="Times New Roman" w:hAnsi="Times New Roman" w:cs="Times New Roman"/>
        </w:rPr>
      </w:pPr>
      <w:r w:rsidRPr="00CE421E">
        <w:rPr>
          <w:rFonts w:ascii="Times New Roman" w:hAnsi="Times New Roman" w:cs="Times New Roman"/>
        </w:rPr>
        <w:t xml:space="preserve">Fig </w:t>
      </w:r>
      <w:r>
        <w:rPr>
          <w:rFonts w:ascii="Times New Roman" w:hAnsi="Times New Roman" w:cs="Times New Roman"/>
        </w:rPr>
        <w:t>5.7</w:t>
      </w:r>
      <w:r w:rsidRPr="00CE421E">
        <w:rPr>
          <w:rFonts w:ascii="Times New Roman" w:hAnsi="Times New Roman" w:cs="Times New Roman"/>
        </w:rPr>
        <w:t xml:space="preserve">: </w:t>
      </w:r>
      <w:r>
        <w:rPr>
          <w:rFonts w:ascii="Times New Roman" w:hAnsi="Times New Roman" w:cs="Times New Roman"/>
        </w:rPr>
        <w:t>Propose control chart for</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 xml:space="preserve"> = 2,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CE421E">
        <w:rPr>
          <w:rFonts w:ascii="Times New Roman" w:hAnsi="Times New Roman" w:cs="Times New Roman"/>
        </w:rPr>
        <w:t xml:space="preserve"> = 5</w:t>
      </w:r>
      <w:r>
        <w:rPr>
          <w:rFonts w:ascii="Times New Roman" w:hAnsi="Times New Roman" w:cs="Times New Roman"/>
        </w:rPr>
        <w:t>…………………………………………………83</w:t>
      </w:r>
    </w:p>
    <w:p w14:paraId="4BD5F084" w14:textId="77777777" w:rsidR="0029079A" w:rsidRDefault="0029079A" w:rsidP="0029079A">
      <w:pPr>
        <w:spacing w:line="360" w:lineRule="auto"/>
        <w:jc w:val="both"/>
        <w:rPr>
          <w:rFonts w:ascii="Times New Roman" w:eastAsiaTheme="minorEastAsia" w:hAnsi="Times New Roman" w:cs="Times New Roman"/>
        </w:rPr>
      </w:pPr>
      <w:r w:rsidRPr="00CE421E">
        <w:rPr>
          <w:rFonts w:ascii="Times New Roman" w:hAnsi="Times New Roman" w:cs="Times New Roman"/>
        </w:rPr>
        <w:lastRenderedPageBreak/>
        <w:t xml:space="preserve">Fig </w:t>
      </w:r>
      <w:r>
        <w:rPr>
          <w:rFonts w:ascii="Times New Roman" w:hAnsi="Times New Roman" w:cs="Times New Roman"/>
        </w:rPr>
        <w:t>5.8</w:t>
      </w:r>
      <w:r w:rsidRPr="00CE421E">
        <w:rPr>
          <w:rFonts w:ascii="Times New Roman" w:hAnsi="Times New Roman" w:cs="Times New Roman"/>
        </w:rPr>
        <w:t>:</w:t>
      </w:r>
      <w:r w:rsidRPr="00E13C83">
        <w:rPr>
          <w:rFonts w:ascii="Times New Roman" w:hAnsi="Times New Roman" w:cs="Times New Roman"/>
        </w:rPr>
        <w:t xml:space="preserve"> </w:t>
      </w:r>
      <w:r>
        <w:rPr>
          <w:rFonts w:ascii="Times New Roman" w:hAnsi="Times New Roman" w:cs="Times New Roman"/>
        </w:rPr>
        <w:t>Propose control chart for</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 xml:space="preserve"> = </w:t>
      </w:r>
      <w:r>
        <w:rPr>
          <w:rFonts w:ascii="Times New Roman" w:hAnsi="Times New Roman" w:cs="Times New Roman"/>
        </w:rPr>
        <w:t>3</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CE421E">
        <w:rPr>
          <w:rFonts w:ascii="Times New Roman" w:hAnsi="Times New Roman" w:cs="Times New Roman"/>
        </w:rPr>
        <w:t xml:space="preserve"> = </w:t>
      </w:r>
      <w:r>
        <w:rPr>
          <w:rFonts w:ascii="Times New Roman" w:hAnsi="Times New Roman" w:cs="Times New Roman"/>
        </w:rPr>
        <w:t>6…………………………………………………83</w:t>
      </w:r>
    </w:p>
    <w:p w14:paraId="6978C6DA" w14:textId="77777777" w:rsidR="0029079A" w:rsidRDefault="0029079A" w:rsidP="0029079A">
      <w:pPr>
        <w:spacing w:line="360" w:lineRule="auto"/>
        <w:jc w:val="both"/>
        <w:rPr>
          <w:rFonts w:ascii="Times New Roman" w:eastAsiaTheme="minorEastAsia" w:hAnsi="Times New Roman" w:cs="Times New Roman"/>
        </w:rPr>
      </w:pPr>
      <w:r w:rsidRPr="00CE421E">
        <w:rPr>
          <w:rFonts w:ascii="Times New Roman" w:hAnsi="Times New Roman" w:cs="Times New Roman"/>
        </w:rPr>
        <w:t xml:space="preserve">Fig </w:t>
      </w:r>
      <w:r>
        <w:rPr>
          <w:rFonts w:ascii="Times New Roman" w:hAnsi="Times New Roman" w:cs="Times New Roman"/>
        </w:rPr>
        <w:t>5.9</w:t>
      </w:r>
      <w:r w:rsidRPr="00CE421E">
        <w:rPr>
          <w:rFonts w:ascii="Times New Roman" w:hAnsi="Times New Roman" w:cs="Times New Roman"/>
        </w:rPr>
        <w:t xml:space="preserve">: </w:t>
      </w:r>
      <w:r>
        <w:rPr>
          <w:rFonts w:ascii="Times New Roman" w:hAnsi="Times New Roman" w:cs="Times New Roman"/>
        </w:rPr>
        <w:t>Propose control chart for</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 xml:space="preserve"> = </w:t>
      </w:r>
      <w:r>
        <w:rPr>
          <w:rFonts w:ascii="Times New Roman" w:hAnsi="Times New Roman" w:cs="Times New Roman"/>
        </w:rPr>
        <w:t>4</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CE421E">
        <w:rPr>
          <w:rFonts w:ascii="Times New Roman" w:hAnsi="Times New Roman" w:cs="Times New Roman"/>
        </w:rPr>
        <w:t xml:space="preserve"> = </w:t>
      </w:r>
      <w:r>
        <w:rPr>
          <w:rFonts w:ascii="Times New Roman" w:hAnsi="Times New Roman" w:cs="Times New Roman"/>
        </w:rPr>
        <w:t>8…………………………………………………84</w:t>
      </w:r>
    </w:p>
    <w:p w14:paraId="59717D4C" w14:textId="77777777" w:rsidR="0029079A" w:rsidRDefault="0029079A" w:rsidP="0029079A">
      <w:pPr>
        <w:spacing w:line="360" w:lineRule="auto"/>
        <w:jc w:val="both"/>
        <w:rPr>
          <w:rFonts w:ascii="Times New Roman" w:eastAsiaTheme="minorEastAsia" w:hAnsi="Times New Roman" w:cs="Times New Roman"/>
        </w:rPr>
      </w:pPr>
      <w:r w:rsidRPr="00CE421E">
        <w:rPr>
          <w:rFonts w:ascii="Times New Roman" w:hAnsi="Times New Roman" w:cs="Times New Roman"/>
        </w:rPr>
        <w:t xml:space="preserve">Fig </w:t>
      </w:r>
      <w:r>
        <w:rPr>
          <w:rFonts w:ascii="Times New Roman" w:hAnsi="Times New Roman" w:cs="Times New Roman"/>
        </w:rPr>
        <w:t>5.10</w:t>
      </w:r>
      <w:r w:rsidRPr="00CE421E">
        <w:rPr>
          <w:rFonts w:ascii="Times New Roman" w:hAnsi="Times New Roman" w:cs="Times New Roman"/>
        </w:rPr>
        <w:t xml:space="preserve">: </w:t>
      </w:r>
      <w:r>
        <w:rPr>
          <w:rFonts w:ascii="Times New Roman" w:hAnsi="Times New Roman" w:cs="Times New Roman"/>
        </w:rPr>
        <w:t>Propose control chart for</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 xml:space="preserve"> = </w:t>
      </w:r>
      <w:r>
        <w:rPr>
          <w:rFonts w:ascii="Times New Roman" w:hAnsi="Times New Roman" w:cs="Times New Roman"/>
        </w:rPr>
        <w:t>5</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CE421E">
        <w:rPr>
          <w:rFonts w:ascii="Times New Roman" w:hAnsi="Times New Roman" w:cs="Times New Roman"/>
        </w:rPr>
        <w:t xml:space="preserve"> = </w:t>
      </w:r>
      <w:r>
        <w:rPr>
          <w:rFonts w:ascii="Times New Roman" w:hAnsi="Times New Roman" w:cs="Times New Roman"/>
        </w:rPr>
        <w:t>10………………………………………………84</w:t>
      </w:r>
    </w:p>
    <w:p w14:paraId="71E0C039" w14:textId="77777777" w:rsidR="0029079A" w:rsidRDefault="0029079A" w:rsidP="0029079A"/>
    <w:p w14:paraId="02352CC7" w14:textId="77777777" w:rsidR="00125939" w:rsidRDefault="00125939" w:rsidP="00125939">
      <w:pPr>
        <w:rPr>
          <w:rFonts w:ascii="Times New Roman" w:hAnsi="Times New Roman" w:cs="Times New Roman"/>
          <w:b/>
          <w:bCs/>
          <w:sz w:val="36"/>
          <w:szCs w:val="36"/>
        </w:rPr>
      </w:pPr>
    </w:p>
    <w:p w14:paraId="438D977E" w14:textId="77777777" w:rsidR="00AA2F23" w:rsidRDefault="00AA2F23" w:rsidP="00FB5CB2">
      <w:pPr>
        <w:rPr>
          <w:rFonts w:ascii="Times New Roman" w:hAnsi="Times New Roman" w:cs="Times New Roman"/>
          <w:b/>
          <w:bCs/>
          <w:sz w:val="36"/>
          <w:szCs w:val="36"/>
        </w:rPr>
      </w:pPr>
    </w:p>
    <w:p w14:paraId="67AF0FB9" w14:textId="77777777" w:rsidR="00AA2F23" w:rsidRDefault="00AA2F23" w:rsidP="00FB5CB2">
      <w:pPr>
        <w:rPr>
          <w:rFonts w:ascii="Times New Roman" w:hAnsi="Times New Roman" w:cs="Times New Roman"/>
          <w:b/>
          <w:bCs/>
          <w:sz w:val="36"/>
          <w:szCs w:val="36"/>
        </w:rPr>
      </w:pPr>
    </w:p>
    <w:p w14:paraId="5737BF9D" w14:textId="77777777" w:rsidR="00AA2F23" w:rsidRDefault="00AA2F23" w:rsidP="00FB5CB2">
      <w:pPr>
        <w:rPr>
          <w:rFonts w:ascii="Times New Roman" w:hAnsi="Times New Roman" w:cs="Times New Roman"/>
          <w:b/>
          <w:bCs/>
          <w:sz w:val="36"/>
          <w:szCs w:val="36"/>
        </w:rPr>
      </w:pPr>
    </w:p>
    <w:p w14:paraId="054FCD4E" w14:textId="77777777" w:rsidR="00AA2F23" w:rsidRDefault="00AA2F23" w:rsidP="00FB5CB2">
      <w:pPr>
        <w:rPr>
          <w:rFonts w:ascii="Times New Roman" w:hAnsi="Times New Roman" w:cs="Times New Roman"/>
          <w:b/>
          <w:bCs/>
          <w:sz w:val="36"/>
          <w:szCs w:val="36"/>
        </w:rPr>
      </w:pPr>
    </w:p>
    <w:p w14:paraId="19B27523" w14:textId="77777777" w:rsidR="00AA2F23" w:rsidRDefault="00AA2F23" w:rsidP="00FB5CB2">
      <w:pPr>
        <w:rPr>
          <w:rFonts w:ascii="Times New Roman" w:hAnsi="Times New Roman" w:cs="Times New Roman"/>
          <w:b/>
          <w:bCs/>
          <w:sz w:val="36"/>
          <w:szCs w:val="36"/>
        </w:rPr>
      </w:pPr>
    </w:p>
    <w:p w14:paraId="52463902" w14:textId="77777777" w:rsidR="00AA2F23" w:rsidRDefault="00AA2F23" w:rsidP="00FB5CB2">
      <w:pPr>
        <w:rPr>
          <w:rFonts w:ascii="Times New Roman" w:hAnsi="Times New Roman" w:cs="Times New Roman"/>
          <w:b/>
          <w:bCs/>
          <w:sz w:val="36"/>
          <w:szCs w:val="36"/>
        </w:rPr>
      </w:pPr>
    </w:p>
    <w:p w14:paraId="5B38162C" w14:textId="77777777" w:rsidR="00AA2F23" w:rsidRDefault="00AA2F23" w:rsidP="00FB5CB2">
      <w:pPr>
        <w:rPr>
          <w:rFonts w:ascii="Times New Roman" w:hAnsi="Times New Roman" w:cs="Times New Roman"/>
          <w:b/>
          <w:bCs/>
          <w:sz w:val="36"/>
          <w:szCs w:val="36"/>
        </w:rPr>
      </w:pPr>
    </w:p>
    <w:p w14:paraId="49491549" w14:textId="77777777" w:rsidR="00AA2F23" w:rsidRDefault="00AA2F23" w:rsidP="00FB5CB2">
      <w:pPr>
        <w:rPr>
          <w:rFonts w:ascii="Times New Roman" w:hAnsi="Times New Roman" w:cs="Times New Roman"/>
          <w:b/>
          <w:bCs/>
          <w:sz w:val="36"/>
          <w:szCs w:val="36"/>
        </w:rPr>
      </w:pPr>
    </w:p>
    <w:p w14:paraId="2327CAE8" w14:textId="77777777" w:rsidR="00AA2F23" w:rsidRDefault="00AA2F23" w:rsidP="00FB5CB2">
      <w:pPr>
        <w:rPr>
          <w:rFonts w:ascii="Times New Roman" w:hAnsi="Times New Roman" w:cs="Times New Roman"/>
          <w:b/>
          <w:bCs/>
          <w:sz w:val="36"/>
          <w:szCs w:val="36"/>
        </w:rPr>
      </w:pPr>
    </w:p>
    <w:p w14:paraId="3CEC7A0A" w14:textId="77777777" w:rsidR="00AA2F23" w:rsidRDefault="00AA2F23" w:rsidP="00FB5CB2">
      <w:pPr>
        <w:rPr>
          <w:rFonts w:ascii="Times New Roman" w:hAnsi="Times New Roman" w:cs="Times New Roman"/>
          <w:b/>
          <w:bCs/>
          <w:sz w:val="36"/>
          <w:szCs w:val="36"/>
        </w:rPr>
      </w:pPr>
    </w:p>
    <w:p w14:paraId="7FCAEF56" w14:textId="77777777" w:rsidR="00AA2F23" w:rsidRDefault="00AA2F23" w:rsidP="00FB5CB2">
      <w:pPr>
        <w:rPr>
          <w:rFonts w:ascii="Times New Roman" w:hAnsi="Times New Roman" w:cs="Times New Roman"/>
          <w:b/>
          <w:bCs/>
          <w:sz w:val="36"/>
          <w:szCs w:val="36"/>
        </w:rPr>
      </w:pPr>
    </w:p>
    <w:p w14:paraId="440E9006" w14:textId="77777777" w:rsidR="00AA2F23" w:rsidRDefault="00AA2F23" w:rsidP="00FB5CB2">
      <w:pPr>
        <w:rPr>
          <w:rFonts w:ascii="Times New Roman" w:hAnsi="Times New Roman" w:cs="Times New Roman"/>
          <w:b/>
          <w:bCs/>
          <w:sz w:val="36"/>
          <w:szCs w:val="36"/>
        </w:rPr>
      </w:pPr>
    </w:p>
    <w:p w14:paraId="1A67F4B0" w14:textId="77777777" w:rsidR="00AA2F23" w:rsidRDefault="00AA2F23" w:rsidP="00FB5CB2">
      <w:pPr>
        <w:rPr>
          <w:rFonts w:ascii="Times New Roman" w:hAnsi="Times New Roman" w:cs="Times New Roman"/>
          <w:b/>
          <w:bCs/>
          <w:sz w:val="36"/>
          <w:szCs w:val="36"/>
        </w:rPr>
      </w:pPr>
    </w:p>
    <w:p w14:paraId="4DEE57A4" w14:textId="77777777" w:rsidR="00AA2F23" w:rsidRDefault="00AA2F23" w:rsidP="00FB5CB2">
      <w:pPr>
        <w:rPr>
          <w:rFonts w:ascii="Times New Roman" w:hAnsi="Times New Roman" w:cs="Times New Roman"/>
          <w:b/>
          <w:bCs/>
          <w:sz w:val="36"/>
          <w:szCs w:val="36"/>
        </w:rPr>
      </w:pPr>
    </w:p>
    <w:p w14:paraId="17C4A594" w14:textId="77777777" w:rsidR="00AA2F23" w:rsidRDefault="00AA2F23" w:rsidP="00FB5CB2">
      <w:pPr>
        <w:rPr>
          <w:rFonts w:ascii="Times New Roman" w:hAnsi="Times New Roman" w:cs="Times New Roman"/>
          <w:b/>
          <w:bCs/>
          <w:sz w:val="36"/>
          <w:szCs w:val="36"/>
        </w:rPr>
      </w:pPr>
    </w:p>
    <w:p w14:paraId="024A31F6" w14:textId="77777777" w:rsidR="00AA2F23" w:rsidRDefault="00AA2F23" w:rsidP="00FB5CB2">
      <w:pPr>
        <w:rPr>
          <w:rFonts w:ascii="Times New Roman" w:hAnsi="Times New Roman" w:cs="Times New Roman"/>
          <w:b/>
          <w:bCs/>
          <w:sz w:val="36"/>
          <w:szCs w:val="36"/>
        </w:rPr>
      </w:pPr>
    </w:p>
    <w:p w14:paraId="324C0BAE" w14:textId="77777777" w:rsidR="00125939" w:rsidRDefault="00125939" w:rsidP="00125939">
      <w:pPr>
        <w:jc w:val="center"/>
        <w:rPr>
          <w:rFonts w:ascii="Times New Roman" w:hAnsi="Times New Roman" w:cs="Times New Roman"/>
          <w:b/>
          <w:bCs/>
          <w:sz w:val="36"/>
          <w:szCs w:val="36"/>
        </w:rPr>
      </w:pPr>
      <w:bookmarkStart w:id="6" w:name="_Toc169829343"/>
      <w:r>
        <w:rPr>
          <w:rFonts w:ascii="Times New Roman" w:hAnsi="Times New Roman" w:cs="Times New Roman"/>
          <w:b/>
          <w:bCs/>
          <w:sz w:val="36"/>
          <w:szCs w:val="36"/>
        </w:rPr>
        <w:lastRenderedPageBreak/>
        <w:t>List of Tables</w:t>
      </w:r>
    </w:p>
    <w:p w14:paraId="2A68E3E2" w14:textId="77777777" w:rsidR="00125939" w:rsidRPr="00A76D34" w:rsidRDefault="00125939" w:rsidP="00125939">
      <w:pPr>
        <w:spacing w:line="360" w:lineRule="auto"/>
        <w:jc w:val="both"/>
        <w:rPr>
          <w:rFonts w:ascii="Times New Roman" w:hAnsi="Times New Roman" w:cs="Times New Roman"/>
        </w:rPr>
      </w:pPr>
      <w:bookmarkStart w:id="7" w:name="_Hlk210832635"/>
      <w:r w:rsidRPr="00A76D34">
        <w:rPr>
          <w:rFonts w:ascii="Times New Roman" w:hAnsi="Times New Roman" w:cs="Times New Roman"/>
        </w:rPr>
        <w:t xml:space="preserve">Table </w:t>
      </w:r>
      <w:r>
        <w:rPr>
          <w:rFonts w:ascii="Times New Roman" w:hAnsi="Times New Roman" w:cs="Times New Roman"/>
        </w:rPr>
        <w:t>3.</w:t>
      </w:r>
      <w:r w:rsidRPr="00A76D34">
        <w:rPr>
          <w:rFonts w:ascii="Times New Roman" w:hAnsi="Times New Roman" w:cs="Times New Roman"/>
        </w:rPr>
        <w:t>1: Summary of DT-Based studies</w:t>
      </w:r>
      <w:r>
        <w:rPr>
          <w:rFonts w:ascii="Times New Roman" w:hAnsi="Times New Roman" w:cs="Times New Roman"/>
        </w:rPr>
        <w:t>……………………………………………………….22</w:t>
      </w:r>
    </w:p>
    <w:p w14:paraId="14FB2E7E" w14:textId="77777777" w:rsidR="00125939" w:rsidRDefault="00125939" w:rsidP="00125939">
      <w:pPr>
        <w:rPr>
          <w:rFonts w:ascii="Times New Roman" w:hAnsi="Times New Roman" w:cs="Times New Roman"/>
        </w:rPr>
      </w:pPr>
      <w:r w:rsidRPr="0029044A">
        <w:rPr>
          <w:rFonts w:ascii="Times New Roman" w:hAnsi="Times New Roman" w:cs="Times New Roman"/>
        </w:rPr>
        <w:t xml:space="preserve">Table </w:t>
      </w:r>
      <w:r>
        <w:rPr>
          <w:rFonts w:ascii="Times New Roman" w:hAnsi="Times New Roman" w:cs="Times New Roman"/>
        </w:rPr>
        <w:t>3.</w:t>
      </w:r>
      <w:r w:rsidRPr="0029044A">
        <w:rPr>
          <w:rFonts w:ascii="Times New Roman" w:hAnsi="Times New Roman" w:cs="Times New Roman"/>
        </w:rPr>
        <w:t>2:  The run length profiles when the in-control ARL is 200</w:t>
      </w:r>
      <w:r>
        <w:rPr>
          <w:rFonts w:ascii="Times New Roman" w:hAnsi="Times New Roman" w:cs="Times New Roman"/>
        </w:rPr>
        <w:t>……………………………26</w:t>
      </w:r>
    </w:p>
    <w:p w14:paraId="03336601" w14:textId="77777777" w:rsidR="00125939" w:rsidRDefault="00125939" w:rsidP="00125939">
      <w:pPr>
        <w:rPr>
          <w:rFonts w:ascii="Times New Roman" w:hAnsi="Times New Roman" w:cs="Times New Roman"/>
        </w:rPr>
      </w:pPr>
      <w:r w:rsidRPr="0029044A">
        <w:rPr>
          <w:rFonts w:ascii="Times New Roman" w:hAnsi="Times New Roman" w:cs="Times New Roman"/>
        </w:rPr>
        <w:t xml:space="preserve">Table </w:t>
      </w:r>
      <w:r>
        <w:rPr>
          <w:rFonts w:ascii="Times New Roman" w:hAnsi="Times New Roman" w:cs="Times New Roman"/>
        </w:rPr>
        <w:t>3.</w:t>
      </w:r>
      <w:r w:rsidRPr="0029044A">
        <w:rPr>
          <w:rFonts w:ascii="Times New Roman" w:hAnsi="Times New Roman" w:cs="Times New Roman"/>
        </w:rPr>
        <w:t>3:  The run length profiles when the in-control ARL is 270.</w:t>
      </w:r>
      <w:r w:rsidRPr="00C23807">
        <w:rPr>
          <w:rFonts w:ascii="Times New Roman" w:hAnsi="Times New Roman" w:cs="Times New Roman"/>
        </w:rPr>
        <w:t xml:space="preserve"> </w:t>
      </w:r>
      <w:r>
        <w:rPr>
          <w:rFonts w:ascii="Times New Roman" w:hAnsi="Times New Roman" w:cs="Times New Roman"/>
        </w:rPr>
        <w:t>…………………………...27</w:t>
      </w:r>
    </w:p>
    <w:p w14:paraId="65DCD9C0" w14:textId="77777777" w:rsidR="00125939" w:rsidRDefault="00125939" w:rsidP="00125939">
      <w:pPr>
        <w:rPr>
          <w:rFonts w:ascii="Times New Roman" w:hAnsi="Times New Roman" w:cs="Times New Roman"/>
        </w:rPr>
      </w:pPr>
      <w:r w:rsidRPr="0029044A">
        <w:rPr>
          <w:rFonts w:ascii="Times New Roman" w:hAnsi="Times New Roman" w:cs="Times New Roman"/>
        </w:rPr>
        <w:t xml:space="preserve">Table </w:t>
      </w:r>
      <w:r>
        <w:rPr>
          <w:rFonts w:ascii="Times New Roman" w:hAnsi="Times New Roman" w:cs="Times New Roman"/>
        </w:rPr>
        <w:t>3.</w:t>
      </w:r>
      <w:r w:rsidRPr="0029044A">
        <w:rPr>
          <w:rFonts w:ascii="Times New Roman" w:hAnsi="Times New Roman" w:cs="Times New Roman"/>
        </w:rPr>
        <w:t>4:  The run length profiles when the in-control ARL is 370.</w:t>
      </w:r>
      <w:r>
        <w:rPr>
          <w:rFonts w:ascii="Times New Roman" w:hAnsi="Times New Roman" w:cs="Times New Roman"/>
        </w:rPr>
        <w:t>…………………………...28</w:t>
      </w:r>
    </w:p>
    <w:p w14:paraId="649A8D17" w14:textId="77777777" w:rsidR="00125939" w:rsidRDefault="00125939" w:rsidP="00125939">
      <w:pPr>
        <w:rPr>
          <w:rFonts w:ascii="Times New Roman" w:hAnsi="Times New Roman" w:cs="Times New Roman"/>
        </w:rPr>
      </w:pPr>
      <w:r w:rsidRPr="0029044A">
        <w:rPr>
          <w:rFonts w:ascii="Times New Roman" w:hAnsi="Times New Roman" w:cs="Times New Roman"/>
        </w:rPr>
        <w:t xml:space="preserve">Table </w:t>
      </w:r>
      <w:r>
        <w:rPr>
          <w:rFonts w:ascii="Times New Roman" w:hAnsi="Times New Roman" w:cs="Times New Roman"/>
        </w:rPr>
        <w:t>3.</w:t>
      </w:r>
      <w:r w:rsidRPr="0029044A">
        <w:rPr>
          <w:rFonts w:ascii="Times New Roman" w:hAnsi="Times New Roman" w:cs="Times New Roman"/>
        </w:rPr>
        <w:t>5:  The run length profiles when the in-control ARL is 500.</w:t>
      </w:r>
      <w:r w:rsidRPr="00C23807">
        <w:rPr>
          <w:rFonts w:ascii="Times New Roman" w:hAnsi="Times New Roman" w:cs="Times New Roman"/>
        </w:rPr>
        <w:t xml:space="preserve"> </w:t>
      </w:r>
      <w:r w:rsidRPr="0029044A">
        <w:rPr>
          <w:rFonts w:ascii="Times New Roman" w:hAnsi="Times New Roman" w:cs="Times New Roman"/>
        </w:rPr>
        <w:t>.</w:t>
      </w:r>
      <w:r>
        <w:rPr>
          <w:rFonts w:ascii="Times New Roman" w:hAnsi="Times New Roman" w:cs="Times New Roman"/>
        </w:rPr>
        <w:t>………………………….29</w:t>
      </w:r>
    </w:p>
    <w:p w14:paraId="1823A33E" w14:textId="77777777" w:rsidR="00125939" w:rsidRDefault="00125939" w:rsidP="00125939">
      <w:pPr>
        <w:spacing w:line="360" w:lineRule="auto"/>
        <w:rPr>
          <w:rFonts w:ascii="Times New Roman" w:hAnsi="Times New Roman" w:cs="Times New Roman"/>
        </w:rPr>
      </w:pPr>
      <w:r w:rsidRPr="001F42E0">
        <w:rPr>
          <w:rFonts w:ascii="Times New Roman" w:hAnsi="Times New Roman" w:cs="Times New Roman"/>
        </w:rPr>
        <w:t xml:space="preserve">Table </w:t>
      </w:r>
      <w:r>
        <w:rPr>
          <w:rFonts w:ascii="Times New Roman" w:hAnsi="Times New Roman" w:cs="Times New Roman"/>
        </w:rPr>
        <w:t>3.</w:t>
      </w:r>
      <w:r w:rsidRPr="001F42E0">
        <w:rPr>
          <w:rFonts w:ascii="Times New Roman" w:hAnsi="Times New Roman" w:cs="Times New Roman"/>
        </w:rPr>
        <w:t>6: Comparative Summary</w:t>
      </w:r>
      <w:r>
        <w:rPr>
          <w:rFonts w:ascii="Times New Roman" w:hAnsi="Times New Roman" w:cs="Times New Roman"/>
        </w:rPr>
        <w:t>……………………………………………………………….30</w:t>
      </w:r>
    </w:p>
    <w:p w14:paraId="2A3A4CFA" w14:textId="77777777" w:rsidR="00125939" w:rsidRDefault="00125939" w:rsidP="00125939">
      <w:pPr>
        <w:spacing w:after="0" w:line="360" w:lineRule="auto"/>
        <w:rPr>
          <w:rFonts w:ascii="Times New Roman" w:hAnsi="Times New Roman" w:cs="Times New Roman"/>
        </w:rPr>
      </w:pPr>
      <w:r w:rsidRPr="00C23807">
        <w:rPr>
          <w:rFonts w:ascii="Times New Roman" w:hAnsi="Times New Roman" w:cs="Times New Roman"/>
        </w:rPr>
        <w:t>Table</w:t>
      </w:r>
      <w:r>
        <w:rPr>
          <w:rFonts w:ascii="Times New Roman" w:hAnsi="Times New Roman" w:cs="Times New Roman"/>
        </w:rPr>
        <w:t xml:space="preserve"> </w:t>
      </w:r>
      <w:r w:rsidRPr="00C23807">
        <w:rPr>
          <w:rFonts w:ascii="Times New Roman" w:hAnsi="Times New Roman" w:cs="Times New Roman"/>
        </w:rPr>
        <w:t>4.1</w:t>
      </w:r>
      <w:r w:rsidRPr="005E384F">
        <w:rPr>
          <w:rFonts w:ascii="Times New Roman" w:hAnsi="Times New Roman" w:cs="Times New Roman"/>
        </w:rPr>
        <w:t>:</w:t>
      </w:r>
      <w:r w:rsidRPr="006073DC">
        <w:rPr>
          <w:rFonts w:ascii="Times New Roman" w:hAnsi="Times New Roman" w:cs="Times New Roman"/>
        </w:rPr>
        <w:t xml:space="preserve"> </w:t>
      </w:r>
      <w:r w:rsidRPr="00656BD5">
        <w:rPr>
          <w:rFonts w:ascii="Times New Roman" w:hAnsi="Times New Roman" w:cs="Times New Roman"/>
        </w:rPr>
        <w:t xml:space="preserve">ARL and SDRL Analysis </w:t>
      </w:r>
      <w:r>
        <w:rPr>
          <w:rFonts w:ascii="Times New Roman" w:hAnsi="Times New Roman" w:cs="Times New Roman"/>
        </w:rPr>
        <w:t xml:space="preserve">for different kernels </w:t>
      </w:r>
      <w:r w:rsidRPr="00780833">
        <w:rPr>
          <w:rFonts w:ascii="Times New Roman" w:hAnsi="Times New Roman" w:cs="Times New Roman"/>
          <w:i/>
          <w:iCs/>
        </w:rPr>
        <w:t>L</w:t>
      </w:r>
      <w:r w:rsidRPr="00656BD5">
        <w:rPr>
          <w:rFonts w:ascii="Times New Roman" w:hAnsi="Times New Roman" w:cs="Times New Roman"/>
        </w:rPr>
        <w:t xml:space="preserve">=2.711, </w:t>
      </w:r>
      <w:r w:rsidRPr="004C5786">
        <w:rPr>
          <w:rFonts w:ascii="Times New Roman" w:hAnsi="Times New Roman" w:cs="Times New Roman"/>
          <w:i/>
          <w:iCs/>
        </w:rPr>
        <w:t>τ</w:t>
      </w:r>
      <w:r w:rsidRPr="00656BD5">
        <w:rPr>
          <w:rFonts w:ascii="Times New Roman" w:hAnsi="Times New Roman" w:cs="Times New Roman"/>
        </w:rPr>
        <w:t>=0.05</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40</w:t>
      </w:r>
    </w:p>
    <w:p w14:paraId="19A7E94A" w14:textId="77777777" w:rsidR="00125939" w:rsidRDefault="00125939" w:rsidP="00125939">
      <w:pPr>
        <w:spacing w:after="0" w:line="360" w:lineRule="auto"/>
        <w:rPr>
          <w:rFonts w:ascii="Times New Roman" w:hAnsi="Times New Roman" w:cs="Times New Roman"/>
        </w:rPr>
      </w:pPr>
      <w:r w:rsidRPr="00C23807">
        <w:rPr>
          <w:rFonts w:ascii="Times New Roman" w:hAnsi="Times New Roman" w:cs="Times New Roman"/>
        </w:rPr>
        <w:t>Table</w:t>
      </w:r>
      <w:r>
        <w:rPr>
          <w:rFonts w:ascii="Times New Roman" w:hAnsi="Times New Roman" w:cs="Times New Roman"/>
        </w:rPr>
        <w:t xml:space="preserve"> </w:t>
      </w:r>
      <w:r w:rsidRPr="00C23807">
        <w:rPr>
          <w:rFonts w:ascii="Times New Roman" w:hAnsi="Times New Roman" w:cs="Times New Roman"/>
        </w:rPr>
        <w:t>4.2</w:t>
      </w:r>
      <w:r w:rsidRPr="005E384F">
        <w:rPr>
          <w:rFonts w:ascii="Times New Roman" w:hAnsi="Times New Roman" w:cs="Times New Roman"/>
        </w:rPr>
        <w:t>:</w:t>
      </w:r>
      <w:r w:rsidRPr="006073DC">
        <w:rPr>
          <w:rFonts w:ascii="Times New Roman" w:hAnsi="Times New Roman" w:cs="Times New Roman"/>
        </w:rPr>
        <w:t xml:space="preserve"> </w:t>
      </w:r>
      <w:r w:rsidRPr="00C23807">
        <w:rPr>
          <w:rFonts w:ascii="Times New Roman" w:hAnsi="Times New Roman" w:cs="Times New Roman"/>
        </w:rPr>
        <w:t xml:space="preserve">ARL and SDRL analysis for different subgroup sizes at </w:t>
      </w:r>
      <w:r w:rsidRPr="00C21E6D">
        <w:rPr>
          <w:rFonts w:ascii="Times New Roman" w:hAnsi="Times New Roman" w:cs="Times New Roman"/>
          <w:i/>
          <w:iCs/>
        </w:rPr>
        <w:t>L</w:t>
      </w:r>
      <w:r w:rsidRPr="00C23807">
        <w:rPr>
          <w:rFonts w:ascii="Times New Roman" w:hAnsi="Times New Roman" w:cs="Times New Roman"/>
        </w:rPr>
        <w:t xml:space="preserve">=2.711, </w:t>
      </w:r>
      <w:r w:rsidRPr="00C21E6D">
        <w:rPr>
          <w:rFonts w:ascii="Times New Roman" w:hAnsi="Times New Roman" w:cs="Times New Roman"/>
          <w:i/>
          <w:iCs/>
        </w:rPr>
        <w:t>τ</w:t>
      </w:r>
      <w:r w:rsidRPr="00C23807">
        <w:rPr>
          <w:rFonts w:ascii="Times New Roman" w:hAnsi="Times New Roman" w:cs="Times New Roman"/>
        </w:rPr>
        <w:t>=0.05</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44</w:t>
      </w:r>
    </w:p>
    <w:p w14:paraId="59AD86E3" w14:textId="77777777" w:rsidR="00125939" w:rsidRDefault="00125939" w:rsidP="00125939">
      <w:pPr>
        <w:spacing w:after="0" w:line="360" w:lineRule="auto"/>
        <w:rPr>
          <w:rFonts w:ascii="Times New Roman" w:hAnsi="Times New Roman" w:cs="Times New Roman"/>
        </w:rPr>
      </w:pPr>
      <w:r w:rsidRPr="00C23807">
        <w:rPr>
          <w:rFonts w:ascii="Times New Roman" w:hAnsi="Times New Roman" w:cs="Times New Roman"/>
        </w:rPr>
        <w:t>Table</w:t>
      </w:r>
      <w:r>
        <w:rPr>
          <w:rFonts w:ascii="Times New Roman" w:hAnsi="Times New Roman" w:cs="Times New Roman"/>
        </w:rPr>
        <w:t xml:space="preserve"> </w:t>
      </w:r>
      <w:r w:rsidRPr="00C23807">
        <w:rPr>
          <w:rFonts w:ascii="Times New Roman" w:hAnsi="Times New Roman" w:cs="Times New Roman"/>
        </w:rPr>
        <w:t>4.3:</w:t>
      </w:r>
      <w:r w:rsidRPr="006073DC">
        <w:rPr>
          <w:rFonts w:ascii="Times New Roman" w:hAnsi="Times New Roman" w:cs="Times New Roman"/>
          <w:b/>
          <w:bCs/>
        </w:rPr>
        <w:t xml:space="preserve"> </w:t>
      </w:r>
      <w:r w:rsidRPr="00C23807">
        <w:rPr>
          <w:rFonts w:ascii="Times New Roman" w:hAnsi="Times New Roman" w:cs="Times New Roman"/>
        </w:rPr>
        <w:t xml:space="preserve">ARL and SDRL for Weibull Shifts (W=1,1.5) with ARL₀=500, </w:t>
      </w:r>
      <w:r w:rsidRPr="00C21E6D">
        <w:rPr>
          <w:rFonts w:ascii="Times New Roman" w:hAnsi="Times New Roman" w:cs="Times New Roman"/>
          <w:i/>
          <w:iCs/>
        </w:rPr>
        <w:t>L</w:t>
      </w:r>
      <w:r w:rsidRPr="00C23807">
        <w:rPr>
          <w:rFonts w:ascii="Times New Roman" w:hAnsi="Times New Roman" w:cs="Times New Roman"/>
        </w:rPr>
        <w:t xml:space="preserve">=2.711, </w:t>
      </w:r>
      <w:r w:rsidRPr="00C21E6D">
        <w:rPr>
          <w:rFonts w:ascii="Times New Roman" w:hAnsi="Times New Roman" w:cs="Times New Roman"/>
          <w:i/>
          <w:iCs/>
        </w:rPr>
        <w:t>τ</w:t>
      </w:r>
      <w:r w:rsidRPr="00C23807">
        <w:rPr>
          <w:rFonts w:ascii="Times New Roman" w:hAnsi="Times New Roman" w:cs="Times New Roman"/>
        </w:rPr>
        <w:t>=0.05</w:t>
      </w:r>
      <w:proofErr w:type="gramStart"/>
      <w:r>
        <w:rPr>
          <w:rFonts w:ascii="Times New Roman" w:hAnsi="Times New Roman" w:cs="Times New Roman"/>
        </w:rPr>
        <w:t>…..</w:t>
      </w:r>
      <w:proofErr w:type="gramEnd"/>
      <w:r>
        <w:rPr>
          <w:rFonts w:ascii="Times New Roman" w:hAnsi="Times New Roman" w:cs="Times New Roman"/>
        </w:rPr>
        <w:t>48</w:t>
      </w:r>
    </w:p>
    <w:p w14:paraId="711C857C" w14:textId="77777777" w:rsidR="00125939" w:rsidRDefault="00125939" w:rsidP="00125939">
      <w:pPr>
        <w:spacing w:line="360" w:lineRule="auto"/>
        <w:rPr>
          <w:rFonts w:ascii="Times New Roman" w:hAnsi="Times New Roman" w:cs="Times New Roman"/>
        </w:rPr>
      </w:pPr>
      <w:r w:rsidRPr="00C23807">
        <w:rPr>
          <w:rFonts w:ascii="Times New Roman" w:hAnsi="Times New Roman" w:cs="Times New Roman"/>
        </w:rPr>
        <w:t>Table 4.4</w:t>
      </w:r>
      <w:r w:rsidRPr="005E384F">
        <w:rPr>
          <w:rFonts w:ascii="Times New Roman" w:hAnsi="Times New Roman" w:cs="Times New Roman"/>
        </w:rPr>
        <w:t>:</w:t>
      </w:r>
      <w:r w:rsidRPr="001972DE">
        <w:rPr>
          <w:rFonts w:ascii="Times New Roman" w:hAnsi="Times New Roman" w:cs="Times New Roman"/>
          <w:b/>
          <w:bCs/>
        </w:rPr>
        <w:t xml:space="preserve"> </w:t>
      </w:r>
      <w:r w:rsidRPr="001972DE">
        <w:rPr>
          <w:rFonts w:ascii="Times New Roman" w:hAnsi="Times New Roman" w:cs="Times New Roman"/>
        </w:rPr>
        <w:t>SVR parameters configuration</w:t>
      </w:r>
      <w:r>
        <w:rPr>
          <w:rFonts w:ascii="Times New Roman" w:hAnsi="Times New Roman" w:cs="Times New Roman"/>
        </w:rPr>
        <w:t>……………………………………………………….53</w:t>
      </w:r>
    </w:p>
    <w:p w14:paraId="6E39C9C6" w14:textId="77777777" w:rsidR="00125939" w:rsidRDefault="00125939" w:rsidP="00125939">
      <w:pPr>
        <w:pStyle w:val="NoSpacing"/>
        <w:spacing w:line="360" w:lineRule="auto"/>
        <w:rPr>
          <w:rFonts w:ascii="Times New Roman" w:hAnsi="Times New Roman" w:cs="Times New Roman"/>
          <w:noProof/>
          <w:sz w:val="24"/>
          <w:szCs w:val="24"/>
        </w:rPr>
      </w:pPr>
      <w:r w:rsidRPr="005E384F">
        <w:rPr>
          <w:rFonts w:ascii="Times New Roman" w:hAnsi="Times New Roman" w:cs="Times New Roman"/>
          <w:noProof/>
          <w:sz w:val="24"/>
          <w:szCs w:val="24"/>
        </w:rPr>
        <w:t>Table 4.5</w:t>
      </w:r>
      <w:r w:rsidRPr="005E384F">
        <w:rPr>
          <w:rFonts w:ascii="Times New Roman" w:hAnsi="Times New Roman" w:cs="Times New Roman"/>
          <w:b/>
          <w:bCs/>
          <w:noProof/>
          <w:sz w:val="20"/>
          <w:szCs w:val="20"/>
        </w:rPr>
        <w:t>:</w:t>
      </w:r>
      <w:r w:rsidRPr="001972DE">
        <w:rPr>
          <w:rFonts w:ascii="Times New Roman" w:hAnsi="Times New Roman" w:cs="Times New Roman"/>
          <w:b/>
          <w:bCs/>
          <w:noProof/>
          <w:sz w:val="20"/>
          <w:szCs w:val="20"/>
        </w:rPr>
        <w:t xml:space="preserve"> </w:t>
      </w:r>
      <w:r w:rsidRPr="00C23807">
        <w:rPr>
          <w:rFonts w:ascii="Times New Roman" w:hAnsi="Times New Roman" w:cs="Times New Roman"/>
          <w:noProof/>
          <w:sz w:val="24"/>
          <w:szCs w:val="24"/>
        </w:rPr>
        <w:t>Descriptive Statistics and Monitoring Statistics  for In-Control Samples</w:t>
      </w:r>
      <w:r>
        <w:rPr>
          <w:rFonts w:ascii="Times New Roman" w:hAnsi="Times New Roman" w:cs="Times New Roman"/>
          <w:noProof/>
          <w:sz w:val="24"/>
          <w:szCs w:val="24"/>
        </w:rPr>
        <w:t>……………56</w:t>
      </w:r>
    </w:p>
    <w:p w14:paraId="39FEA824" w14:textId="77777777" w:rsidR="00125939" w:rsidRDefault="00125939" w:rsidP="00125939">
      <w:pPr>
        <w:pStyle w:val="NoSpacing"/>
        <w:spacing w:line="360" w:lineRule="auto"/>
        <w:rPr>
          <w:rFonts w:ascii="Times New Roman" w:hAnsi="Times New Roman" w:cs="Times New Roman"/>
          <w:noProof/>
          <w:sz w:val="24"/>
          <w:szCs w:val="24"/>
        </w:rPr>
      </w:pPr>
      <w:r w:rsidRPr="00C23807">
        <w:rPr>
          <w:rFonts w:ascii="Times New Roman" w:hAnsi="Times New Roman" w:cs="Times New Roman"/>
          <w:noProof/>
          <w:sz w:val="24"/>
          <w:szCs w:val="24"/>
        </w:rPr>
        <w:t>Table</w:t>
      </w:r>
      <w:r>
        <w:rPr>
          <w:rFonts w:ascii="Times New Roman" w:hAnsi="Times New Roman" w:cs="Times New Roman"/>
          <w:noProof/>
          <w:sz w:val="24"/>
          <w:szCs w:val="24"/>
        </w:rPr>
        <w:t xml:space="preserve"> </w:t>
      </w:r>
      <w:r w:rsidRPr="00C23807">
        <w:rPr>
          <w:rFonts w:ascii="Times New Roman" w:hAnsi="Times New Roman" w:cs="Times New Roman"/>
          <w:noProof/>
          <w:sz w:val="24"/>
          <w:szCs w:val="24"/>
        </w:rPr>
        <w:t>4.6</w:t>
      </w:r>
      <w:r>
        <w:rPr>
          <w:rFonts w:ascii="Times New Roman" w:hAnsi="Times New Roman" w:cs="Times New Roman"/>
          <w:noProof/>
          <w:sz w:val="24"/>
          <w:szCs w:val="24"/>
        </w:rPr>
        <w:t>:</w:t>
      </w:r>
      <w:r w:rsidRPr="00C23807">
        <w:rPr>
          <w:rFonts w:ascii="Times New Roman" w:hAnsi="Times New Roman" w:cs="Times New Roman"/>
          <w:noProof/>
          <w:sz w:val="24"/>
          <w:szCs w:val="24"/>
        </w:rPr>
        <w:t xml:space="preserve"> Descriptive Statistics and Monitoring Statistics  for Out of-Control Samples</w:t>
      </w:r>
      <w:r>
        <w:rPr>
          <w:rFonts w:ascii="Times New Roman" w:hAnsi="Times New Roman" w:cs="Times New Roman"/>
          <w:noProof/>
          <w:sz w:val="24"/>
          <w:szCs w:val="24"/>
        </w:rPr>
        <w:t>………57</w:t>
      </w:r>
    </w:p>
    <w:p w14:paraId="7985469D" w14:textId="77777777" w:rsidR="00125939" w:rsidRDefault="00125939" w:rsidP="00125939">
      <w:pPr>
        <w:spacing w:line="360" w:lineRule="auto"/>
        <w:rPr>
          <w:rFonts w:ascii="Times New Roman" w:hAnsi="Times New Roman" w:cs="Times New Roman"/>
        </w:rPr>
      </w:pPr>
      <w:r w:rsidRPr="00C23807">
        <w:rPr>
          <w:rFonts w:ascii="Times New Roman" w:hAnsi="Times New Roman" w:cs="Times New Roman"/>
          <w:sz w:val="22"/>
          <w:szCs w:val="22"/>
        </w:rPr>
        <w:t>Table 5.1</w:t>
      </w:r>
      <w:r>
        <w:rPr>
          <w:rFonts w:ascii="Times New Roman" w:hAnsi="Times New Roman" w:cs="Times New Roman"/>
          <w:sz w:val="22"/>
          <w:szCs w:val="22"/>
        </w:rPr>
        <w:t>:</w:t>
      </w:r>
      <w:r w:rsidRPr="00981D61">
        <w:rPr>
          <w:rFonts w:ascii="Times New Roman" w:hAnsi="Times New Roman" w:cs="Times New Roman"/>
          <w:b/>
          <w:bCs/>
          <w:sz w:val="22"/>
          <w:szCs w:val="22"/>
        </w:rPr>
        <w:t xml:space="preserve"> </w:t>
      </w:r>
      <w:r w:rsidRPr="00C23807">
        <w:rPr>
          <w:rFonts w:ascii="Times New Roman" w:hAnsi="Times New Roman" w:cs="Times New Roman"/>
        </w:rPr>
        <w:t xml:space="preserve">Run length outcomes (370) of </w:t>
      </w:r>
      <w:r>
        <w:rPr>
          <w:rFonts w:ascii="Times New Roman" w:hAnsi="Times New Roman" w:cs="Times New Roman"/>
        </w:rPr>
        <w:t xml:space="preserve">the </w:t>
      </w:r>
      <w:r w:rsidRPr="00C23807">
        <w:rPr>
          <w:rFonts w:ascii="Times New Roman" w:hAnsi="Times New Roman" w:cs="Times New Roman"/>
        </w:rPr>
        <w:t xml:space="preserve">suggested CC with </w:t>
      </w:r>
      <m:oMath>
        <m:r>
          <w:rPr>
            <w:rFonts w:ascii="Cambria Math" w:hAnsi="Cambria Math" w:cs="Times New Roman"/>
          </w:rPr>
          <m:t>τ</m:t>
        </m:r>
      </m:oMath>
      <w:r w:rsidRPr="00C23807">
        <w:rPr>
          <w:rFonts w:ascii="Times New Roman" w:hAnsi="Times New Roman" w:cs="Times New Roman"/>
        </w:rPr>
        <w:t xml:space="preserve"> =0.25 and considering sample size as </w:t>
      </w:r>
      <w:r w:rsidRPr="00C21E6D">
        <w:rPr>
          <w:rFonts w:ascii="Times New Roman" w:hAnsi="Times New Roman" w:cs="Times New Roman"/>
          <w:i/>
          <w:iCs/>
        </w:rPr>
        <w:t>n</w:t>
      </w:r>
      <w:r w:rsidRPr="00C21E6D">
        <w:rPr>
          <w:rFonts w:ascii="Times New Roman" w:hAnsi="Times New Roman" w:cs="Times New Roman"/>
          <w:i/>
          <w:iCs/>
          <w:vertAlign w:val="subscript"/>
        </w:rPr>
        <w:t>1</w:t>
      </w:r>
      <w:r w:rsidRPr="00C23807">
        <w:rPr>
          <w:rFonts w:ascii="Times New Roman" w:hAnsi="Times New Roman" w:cs="Times New Roman"/>
          <w:vertAlign w:val="subscript"/>
        </w:rPr>
        <w:t xml:space="preserve"> =</w:t>
      </w:r>
      <w:r w:rsidRPr="00C23807">
        <w:rPr>
          <w:rFonts w:ascii="Times New Roman" w:hAnsi="Times New Roman" w:cs="Times New Roman"/>
        </w:rPr>
        <w:t xml:space="preserve">4 </w:t>
      </w:r>
      <w:r w:rsidRPr="00C21E6D">
        <w:rPr>
          <w:rFonts w:ascii="Times New Roman" w:hAnsi="Times New Roman" w:cs="Times New Roman"/>
          <w:i/>
          <w:iCs/>
        </w:rPr>
        <w:t>n</w:t>
      </w:r>
      <w:r w:rsidRPr="00C21E6D">
        <w:rPr>
          <w:rFonts w:ascii="Times New Roman" w:hAnsi="Times New Roman" w:cs="Times New Roman"/>
          <w:i/>
          <w:iCs/>
          <w:vertAlign w:val="subscript"/>
        </w:rPr>
        <w:t>2</w:t>
      </w:r>
      <w:r w:rsidRPr="00C23807">
        <w:rPr>
          <w:rFonts w:ascii="Times New Roman" w:hAnsi="Times New Roman" w:cs="Times New Roman"/>
          <w:vertAlign w:val="subscript"/>
        </w:rPr>
        <w:t xml:space="preserve"> =</w:t>
      </w:r>
      <w:r w:rsidRPr="00C23807">
        <w:rPr>
          <w:rFonts w:ascii="Times New Roman" w:hAnsi="Times New Roman" w:cs="Times New Roman"/>
        </w:rPr>
        <w:t>8</w:t>
      </w:r>
      <w:r>
        <w:rPr>
          <w:rFonts w:ascii="Times New Roman" w:hAnsi="Times New Roman" w:cs="Times New Roman"/>
        </w:rPr>
        <w:t>…………………………………………………………………………………66</w:t>
      </w:r>
    </w:p>
    <w:p w14:paraId="08F2F790" w14:textId="77777777" w:rsidR="00125939" w:rsidRDefault="00125939" w:rsidP="00125939">
      <w:pPr>
        <w:spacing w:line="360" w:lineRule="auto"/>
        <w:rPr>
          <w:rFonts w:ascii="Times New Roman" w:hAnsi="Times New Roman" w:cs="Times New Roman"/>
        </w:rPr>
      </w:pPr>
      <w:r w:rsidRPr="00C23807">
        <w:rPr>
          <w:rFonts w:ascii="Times New Roman" w:hAnsi="Times New Roman" w:cs="Times New Roman"/>
          <w:sz w:val="22"/>
          <w:szCs w:val="22"/>
        </w:rPr>
        <w:t>Table 5.2</w:t>
      </w:r>
      <w:r>
        <w:rPr>
          <w:rFonts w:ascii="Times New Roman" w:hAnsi="Times New Roman" w:cs="Times New Roman"/>
          <w:sz w:val="22"/>
          <w:szCs w:val="22"/>
        </w:rPr>
        <w:t>:</w:t>
      </w:r>
      <w:r w:rsidRPr="00981D61">
        <w:rPr>
          <w:rFonts w:ascii="Times New Roman" w:hAnsi="Times New Roman" w:cs="Times New Roman"/>
          <w:b/>
          <w:bCs/>
          <w:sz w:val="22"/>
          <w:szCs w:val="22"/>
        </w:rPr>
        <w:t xml:space="preserve"> </w:t>
      </w:r>
      <w:r w:rsidRPr="00C23807">
        <w:rPr>
          <w:rFonts w:ascii="Times New Roman" w:hAnsi="Times New Roman" w:cs="Times New Roman"/>
        </w:rPr>
        <w:t xml:space="preserve">Run length outcomes (370) of </w:t>
      </w:r>
      <w:r>
        <w:rPr>
          <w:rFonts w:ascii="Times New Roman" w:hAnsi="Times New Roman" w:cs="Times New Roman"/>
        </w:rPr>
        <w:t xml:space="preserve">the </w:t>
      </w:r>
      <w:r w:rsidRPr="00C23807">
        <w:rPr>
          <w:rFonts w:ascii="Times New Roman" w:hAnsi="Times New Roman" w:cs="Times New Roman"/>
        </w:rPr>
        <w:t xml:space="preserve">suggested CC with </w:t>
      </w:r>
      <m:oMath>
        <m:r>
          <w:rPr>
            <w:rFonts w:ascii="Cambria Math" w:hAnsi="Cambria Math" w:cs="Times New Roman"/>
          </w:rPr>
          <m:t>τ</m:t>
        </m:r>
      </m:oMath>
      <w:r w:rsidRPr="00C23807">
        <w:rPr>
          <w:rFonts w:ascii="Times New Roman" w:hAnsi="Times New Roman" w:cs="Times New Roman"/>
        </w:rPr>
        <w:t xml:space="preserve"> =0.25 and considering size as </w:t>
      </w:r>
      <w:r w:rsidRPr="00C21E6D">
        <w:rPr>
          <w:rFonts w:ascii="Times New Roman" w:hAnsi="Times New Roman" w:cs="Times New Roman"/>
          <w:i/>
          <w:iCs/>
        </w:rPr>
        <w:t>n</w:t>
      </w:r>
      <w:r w:rsidRPr="00C21E6D">
        <w:rPr>
          <w:rFonts w:ascii="Times New Roman" w:hAnsi="Times New Roman" w:cs="Times New Roman"/>
          <w:i/>
          <w:iCs/>
          <w:vertAlign w:val="subscript"/>
        </w:rPr>
        <w:t>1</w:t>
      </w:r>
      <w:r w:rsidRPr="00C23807">
        <w:rPr>
          <w:rFonts w:ascii="Times New Roman" w:hAnsi="Times New Roman" w:cs="Times New Roman"/>
          <w:vertAlign w:val="subscript"/>
        </w:rPr>
        <w:t xml:space="preserve"> =</w:t>
      </w:r>
      <w:r w:rsidRPr="00C23807">
        <w:rPr>
          <w:rFonts w:ascii="Times New Roman" w:hAnsi="Times New Roman" w:cs="Times New Roman"/>
        </w:rPr>
        <w:t xml:space="preserve">2, </w:t>
      </w:r>
      <w:r w:rsidRPr="00C21E6D">
        <w:rPr>
          <w:rFonts w:ascii="Times New Roman" w:hAnsi="Times New Roman" w:cs="Times New Roman"/>
          <w:i/>
          <w:iCs/>
        </w:rPr>
        <w:t>n</w:t>
      </w:r>
      <w:r w:rsidRPr="00C21E6D">
        <w:rPr>
          <w:rFonts w:ascii="Times New Roman" w:hAnsi="Times New Roman" w:cs="Times New Roman"/>
          <w:i/>
          <w:iCs/>
          <w:vertAlign w:val="subscript"/>
        </w:rPr>
        <w:t>2</w:t>
      </w:r>
      <w:r w:rsidRPr="00C23807">
        <w:rPr>
          <w:rFonts w:ascii="Times New Roman" w:hAnsi="Times New Roman" w:cs="Times New Roman"/>
          <w:vertAlign w:val="subscript"/>
        </w:rPr>
        <w:t xml:space="preserve"> =</w:t>
      </w:r>
      <w:r w:rsidRPr="00C23807">
        <w:rPr>
          <w:rFonts w:ascii="Times New Roman" w:hAnsi="Times New Roman" w:cs="Times New Roman"/>
        </w:rPr>
        <w:t>5</w:t>
      </w:r>
      <w:r>
        <w:rPr>
          <w:rFonts w:ascii="Times New Roman" w:hAnsi="Times New Roman" w:cs="Times New Roman"/>
        </w:rPr>
        <w:t>……………………………………………………………………………………….69</w:t>
      </w:r>
    </w:p>
    <w:p w14:paraId="6C1012F8" w14:textId="77777777" w:rsidR="00125939" w:rsidRDefault="00125939" w:rsidP="00125939">
      <w:pPr>
        <w:spacing w:line="360" w:lineRule="auto"/>
        <w:rPr>
          <w:rFonts w:ascii="Times New Roman" w:hAnsi="Times New Roman" w:cs="Times New Roman"/>
        </w:rPr>
      </w:pPr>
      <w:r w:rsidRPr="00C23807">
        <w:rPr>
          <w:rFonts w:ascii="Times New Roman" w:hAnsi="Times New Roman" w:cs="Times New Roman"/>
          <w:sz w:val="22"/>
          <w:szCs w:val="22"/>
        </w:rPr>
        <w:t>Table 5.3</w:t>
      </w:r>
      <w:r>
        <w:rPr>
          <w:rFonts w:ascii="Times New Roman" w:hAnsi="Times New Roman" w:cs="Times New Roman"/>
          <w:sz w:val="22"/>
          <w:szCs w:val="22"/>
        </w:rPr>
        <w:t>:</w:t>
      </w:r>
      <w:r w:rsidRPr="00981D61">
        <w:rPr>
          <w:rFonts w:ascii="Times New Roman" w:hAnsi="Times New Roman" w:cs="Times New Roman"/>
          <w:b/>
          <w:bCs/>
          <w:sz w:val="22"/>
          <w:szCs w:val="22"/>
        </w:rPr>
        <w:t xml:space="preserve"> </w:t>
      </w:r>
      <w:r w:rsidRPr="00C23807">
        <w:rPr>
          <w:rFonts w:ascii="Times New Roman" w:hAnsi="Times New Roman" w:cs="Times New Roman"/>
        </w:rPr>
        <w:t xml:space="preserve">Run length outcomes (500) of </w:t>
      </w:r>
      <w:r>
        <w:rPr>
          <w:rFonts w:ascii="Times New Roman" w:hAnsi="Times New Roman" w:cs="Times New Roman"/>
        </w:rPr>
        <w:t xml:space="preserve">the </w:t>
      </w:r>
      <w:r w:rsidRPr="00C23807">
        <w:rPr>
          <w:rFonts w:ascii="Times New Roman" w:hAnsi="Times New Roman" w:cs="Times New Roman"/>
        </w:rPr>
        <w:t xml:space="preserve">suggested CC with </w:t>
      </w:r>
      <m:oMath>
        <m:r>
          <w:rPr>
            <w:rFonts w:ascii="Cambria Math" w:hAnsi="Cambria Math" w:cs="Times New Roman"/>
          </w:rPr>
          <m:t>τ</m:t>
        </m:r>
      </m:oMath>
      <w:r w:rsidRPr="00C23807">
        <w:rPr>
          <w:rFonts w:ascii="Times New Roman" w:hAnsi="Times New Roman" w:cs="Times New Roman"/>
        </w:rPr>
        <w:t xml:space="preserve"> =0.25 and considering size as </w:t>
      </w:r>
      <w:r w:rsidRPr="00C21E6D">
        <w:rPr>
          <w:rFonts w:ascii="Times New Roman" w:hAnsi="Times New Roman" w:cs="Times New Roman"/>
          <w:i/>
          <w:iCs/>
        </w:rPr>
        <w:t>n</w:t>
      </w:r>
      <w:r w:rsidRPr="00C21E6D">
        <w:rPr>
          <w:rFonts w:ascii="Times New Roman" w:hAnsi="Times New Roman" w:cs="Times New Roman"/>
          <w:i/>
          <w:iCs/>
          <w:vertAlign w:val="subscript"/>
        </w:rPr>
        <w:t>1</w:t>
      </w:r>
      <w:r w:rsidRPr="00C23807">
        <w:rPr>
          <w:rFonts w:ascii="Times New Roman" w:hAnsi="Times New Roman" w:cs="Times New Roman"/>
          <w:vertAlign w:val="subscript"/>
        </w:rPr>
        <w:t xml:space="preserve"> =</w:t>
      </w:r>
      <w:r w:rsidRPr="00C23807">
        <w:rPr>
          <w:rFonts w:ascii="Times New Roman" w:hAnsi="Times New Roman" w:cs="Times New Roman"/>
        </w:rPr>
        <w:t xml:space="preserve">3, </w:t>
      </w:r>
      <w:r w:rsidRPr="00C21E6D">
        <w:rPr>
          <w:rFonts w:ascii="Times New Roman" w:hAnsi="Times New Roman" w:cs="Times New Roman"/>
          <w:i/>
          <w:iCs/>
        </w:rPr>
        <w:t>n</w:t>
      </w:r>
      <w:r w:rsidRPr="00C21E6D">
        <w:rPr>
          <w:rFonts w:ascii="Times New Roman" w:hAnsi="Times New Roman" w:cs="Times New Roman"/>
          <w:i/>
          <w:iCs/>
          <w:vertAlign w:val="subscript"/>
        </w:rPr>
        <w:t>2</w:t>
      </w:r>
      <w:r w:rsidRPr="00C23807">
        <w:rPr>
          <w:rFonts w:ascii="Times New Roman" w:hAnsi="Times New Roman" w:cs="Times New Roman"/>
          <w:vertAlign w:val="subscript"/>
        </w:rPr>
        <w:t xml:space="preserve"> =</w:t>
      </w:r>
      <w:r w:rsidRPr="00C23807">
        <w:rPr>
          <w:rFonts w:ascii="Times New Roman" w:hAnsi="Times New Roman" w:cs="Times New Roman"/>
        </w:rPr>
        <w:t>6</w:t>
      </w:r>
      <w:r>
        <w:rPr>
          <w:rFonts w:ascii="Times New Roman" w:hAnsi="Times New Roman" w:cs="Times New Roman"/>
        </w:rPr>
        <w:t>………………………………………………………………………………………72</w:t>
      </w:r>
    </w:p>
    <w:p w14:paraId="3FB4B51F" w14:textId="77777777" w:rsidR="00125939" w:rsidRDefault="00125939" w:rsidP="00125939">
      <w:pPr>
        <w:spacing w:line="360" w:lineRule="auto"/>
        <w:rPr>
          <w:rFonts w:ascii="Times New Roman" w:hAnsi="Times New Roman" w:cs="Times New Roman"/>
        </w:rPr>
      </w:pPr>
      <w:r w:rsidRPr="00C23807">
        <w:rPr>
          <w:rFonts w:ascii="Times New Roman" w:hAnsi="Times New Roman" w:cs="Times New Roman"/>
          <w:sz w:val="22"/>
          <w:szCs w:val="22"/>
        </w:rPr>
        <w:t>Table 5.4</w:t>
      </w:r>
      <w:r>
        <w:rPr>
          <w:rFonts w:ascii="Times New Roman" w:hAnsi="Times New Roman" w:cs="Times New Roman"/>
          <w:sz w:val="22"/>
          <w:szCs w:val="22"/>
        </w:rPr>
        <w:t>:</w:t>
      </w:r>
      <w:r w:rsidRPr="00981D61">
        <w:rPr>
          <w:rFonts w:ascii="Times New Roman" w:hAnsi="Times New Roman" w:cs="Times New Roman"/>
          <w:b/>
          <w:bCs/>
          <w:sz w:val="22"/>
          <w:szCs w:val="22"/>
        </w:rPr>
        <w:t xml:space="preserve"> </w:t>
      </w:r>
      <w:r w:rsidRPr="00C23807">
        <w:rPr>
          <w:rFonts w:ascii="Times New Roman" w:hAnsi="Times New Roman" w:cs="Times New Roman"/>
        </w:rPr>
        <w:t xml:space="preserve">Run length outcomes (500) of </w:t>
      </w:r>
      <w:r>
        <w:rPr>
          <w:rFonts w:ascii="Times New Roman" w:hAnsi="Times New Roman" w:cs="Times New Roman"/>
        </w:rPr>
        <w:t xml:space="preserve">the </w:t>
      </w:r>
      <w:r w:rsidRPr="00C23807">
        <w:rPr>
          <w:rFonts w:ascii="Times New Roman" w:hAnsi="Times New Roman" w:cs="Times New Roman"/>
        </w:rPr>
        <w:t xml:space="preserve">suggested CC with </w:t>
      </w:r>
      <m:oMath>
        <m:r>
          <w:rPr>
            <w:rFonts w:ascii="Cambria Math" w:hAnsi="Cambria Math" w:cs="Times New Roman"/>
          </w:rPr>
          <m:t>τ</m:t>
        </m:r>
      </m:oMath>
      <w:r w:rsidRPr="00C23807">
        <w:rPr>
          <w:rFonts w:ascii="Times New Roman" w:hAnsi="Times New Roman" w:cs="Times New Roman"/>
        </w:rPr>
        <w:t xml:space="preserve"> =0.25 and considering size as </w:t>
      </w:r>
      <w:r w:rsidRPr="00C21E6D">
        <w:rPr>
          <w:rFonts w:ascii="Times New Roman" w:hAnsi="Times New Roman" w:cs="Times New Roman"/>
          <w:i/>
          <w:iCs/>
        </w:rPr>
        <w:t>n</w:t>
      </w:r>
      <w:r w:rsidRPr="00C21E6D">
        <w:rPr>
          <w:rFonts w:ascii="Times New Roman" w:hAnsi="Times New Roman" w:cs="Times New Roman"/>
          <w:i/>
          <w:iCs/>
          <w:vertAlign w:val="subscript"/>
        </w:rPr>
        <w:t>1</w:t>
      </w:r>
      <w:r w:rsidRPr="00C23807">
        <w:rPr>
          <w:rFonts w:ascii="Times New Roman" w:hAnsi="Times New Roman" w:cs="Times New Roman"/>
          <w:vertAlign w:val="subscript"/>
        </w:rPr>
        <w:t xml:space="preserve"> =</w:t>
      </w:r>
      <w:r w:rsidRPr="00C23807">
        <w:rPr>
          <w:rFonts w:ascii="Times New Roman" w:hAnsi="Times New Roman" w:cs="Times New Roman"/>
        </w:rPr>
        <w:t xml:space="preserve">4, </w:t>
      </w:r>
      <w:r w:rsidRPr="00C21E6D">
        <w:rPr>
          <w:rFonts w:ascii="Times New Roman" w:hAnsi="Times New Roman" w:cs="Times New Roman"/>
          <w:i/>
          <w:iCs/>
        </w:rPr>
        <w:t>n</w:t>
      </w:r>
      <w:r w:rsidRPr="00C21E6D">
        <w:rPr>
          <w:rFonts w:ascii="Times New Roman" w:hAnsi="Times New Roman" w:cs="Times New Roman"/>
          <w:i/>
          <w:iCs/>
          <w:vertAlign w:val="subscript"/>
        </w:rPr>
        <w:t>2</w:t>
      </w:r>
      <w:r w:rsidRPr="00C23807">
        <w:rPr>
          <w:rFonts w:ascii="Times New Roman" w:hAnsi="Times New Roman" w:cs="Times New Roman"/>
          <w:vertAlign w:val="subscript"/>
        </w:rPr>
        <w:t xml:space="preserve"> =</w:t>
      </w:r>
      <w:r w:rsidRPr="00C23807">
        <w:rPr>
          <w:rFonts w:ascii="Times New Roman" w:hAnsi="Times New Roman" w:cs="Times New Roman"/>
        </w:rPr>
        <w:t>8</w:t>
      </w:r>
      <w:r>
        <w:rPr>
          <w:rFonts w:ascii="Times New Roman" w:hAnsi="Times New Roman" w:cs="Times New Roman"/>
        </w:rPr>
        <w:t>………………………………………………………………………………………75</w:t>
      </w:r>
    </w:p>
    <w:bookmarkEnd w:id="7"/>
    <w:p w14:paraId="12953803" w14:textId="77777777" w:rsidR="00125939" w:rsidRDefault="00125939" w:rsidP="00125939">
      <w:pPr>
        <w:rPr>
          <w:rFonts w:ascii="Times New Roman" w:hAnsi="Times New Roman" w:cs="Times New Roman"/>
          <w:b/>
          <w:bCs/>
          <w:sz w:val="36"/>
          <w:szCs w:val="36"/>
        </w:rPr>
      </w:pPr>
    </w:p>
    <w:p w14:paraId="01928517" w14:textId="77777777" w:rsidR="00125939" w:rsidRDefault="00125939" w:rsidP="00125939"/>
    <w:p w14:paraId="541715FC" w14:textId="77777777" w:rsidR="00125939" w:rsidRDefault="00125939" w:rsidP="00125939"/>
    <w:p w14:paraId="793034CA" w14:textId="77777777" w:rsidR="00125939" w:rsidRDefault="00125939" w:rsidP="00125939"/>
    <w:p w14:paraId="7CB5BA91" w14:textId="77777777" w:rsidR="00CD0F40" w:rsidRDefault="00CD0F40" w:rsidP="00846B75"/>
    <w:p w14:paraId="69328EB5" w14:textId="77777777" w:rsidR="00125939" w:rsidRPr="00E84541" w:rsidRDefault="00125939" w:rsidP="00125939">
      <w:pPr>
        <w:rPr>
          <w:rFonts w:ascii="Times New Roman" w:hAnsi="Times New Roman" w:cs="Times New Roman"/>
          <w:b/>
          <w:bCs/>
          <w:sz w:val="32"/>
          <w:szCs w:val="32"/>
        </w:rPr>
      </w:pPr>
      <w:bookmarkStart w:id="8" w:name="_Hlk210830790"/>
      <w:bookmarkEnd w:id="5"/>
      <w:bookmarkEnd w:id="6"/>
      <w:r w:rsidRPr="00E84541">
        <w:rPr>
          <w:rFonts w:ascii="Times New Roman" w:hAnsi="Times New Roman" w:cs="Times New Roman"/>
          <w:b/>
          <w:bCs/>
          <w:sz w:val="32"/>
          <w:szCs w:val="32"/>
        </w:rPr>
        <w:lastRenderedPageBreak/>
        <w:t>Table of Contents</w:t>
      </w:r>
    </w:p>
    <w:bookmarkEnd w:id="8"/>
    <w:p w14:paraId="3A690A8B"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DECLARATION………………………………………………………</w:t>
      </w:r>
      <w:r>
        <w:rPr>
          <w:rFonts w:ascii="Times New Roman" w:hAnsi="Times New Roman" w:cs="Times New Roman"/>
        </w:rPr>
        <w:t>…………………………</w:t>
      </w:r>
      <w:r w:rsidRPr="00580B60">
        <w:rPr>
          <w:rFonts w:ascii="Times New Roman" w:hAnsi="Times New Roman" w:cs="Times New Roman"/>
        </w:rPr>
        <w:t>v</w:t>
      </w:r>
    </w:p>
    <w:p w14:paraId="6AC65A26"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DEDICATION……………………………………………………….....</w:t>
      </w:r>
      <w:r>
        <w:rPr>
          <w:rFonts w:ascii="Times New Roman" w:hAnsi="Times New Roman" w:cs="Times New Roman"/>
        </w:rPr>
        <w:t>.....................................</w:t>
      </w:r>
      <w:r w:rsidRPr="00580B60">
        <w:rPr>
          <w:rFonts w:ascii="Times New Roman" w:hAnsi="Times New Roman" w:cs="Times New Roman"/>
        </w:rPr>
        <w:t>vi</w:t>
      </w:r>
    </w:p>
    <w:p w14:paraId="567D53F9"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 xml:space="preserve">ACKNOWLEDGMENT……………………………………………. </w:t>
      </w:r>
      <w:r>
        <w:rPr>
          <w:rFonts w:ascii="Times New Roman" w:hAnsi="Times New Roman" w:cs="Times New Roman"/>
        </w:rPr>
        <w:t>…………………………</w:t>
      </w:r>
      <w:r w:rsidRPr="00580B60">
        <w:rPr>
          <w:rFonts w:ascii="Times New Roman" w:hAnsi="Times New Roman" w:cs="Times New Roman"/>
        </w:rPr>
        <w:t xml:space="preserve"> vii</w:t>
      </w:r>
    </w:p>
    <w:p w14:paraId="210B4E27"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RESEARCH COMPLETION CERTIFICATE………………………</w:t>
      </w:r>
      <w:r>
        <w:rPr>
          <w:rFonts w:ascii="Times New Roman" w:hAnsi="Times New Roman" w:cs="Times New Roman"/>
        </w:rPr>
        <w:t>………………………..</w:t>
      </w:r>
      <w:r w:rsidRPr="00580B60">
        <w:rPr>
          <w:rFonts w:ascii="Times New Roman" w:hAnsi="Times New Roman" w:cs="Times New Roman"/>
        </w:rPr>
        <w:t>.. viii</w:t>
      </w:r>
    </w:p>
    <w:p w14:paraId="49C1E7B6"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SUMMARY……………………………………………………………</w:t>
      </w:r>
      <w:r>
        <w:rPr>
          <w:rFonts w:ascii="Times New Roman" w:hAnsi="Times New Roman" w:cs="Times New Roman"/>
        </w:rPr>
        <w:t>…………………………</w:t>
      </w:r>
      <w:r w:rsidRPr="00580B60">
        <w:rPr>
          <w:rFonts w:ascii="Times New Roman" w:hAnsi="Times New Roman" w:cs="Times New Roman"/>
        </w:rPr>
        <w:t>ix</w:t>
      </w:r>
    </w:p>
    <w:p w14:paraId="2EE31E24"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List of Fig</w:t>
      </w:r>
      <w:r>
        <w:rPr>
          <w:rFonts w:ascii="Times New Roman" w:hAnsi="Times New Roman" w:cs="Times New Roman"/>
        </w:rPr>
        <w:t>ure</w:t>
      </w:r>
      <w:r w:rsidRPr="00580B60">
        <w:rPr>
          <w:rFonts w:ascii="Times New Roman" w:hAnsi="Times New Roman" w:cs="Times New Roman"/>
        </w:rPr>
        <w:t>s…………………………………………………………...</w:t>
      </w:r>
      <w:r>
        <w:rPr>
          <w:rFonts w:ascii="Times New Roman" w:hAnsi="Times New Roman" w:cs="Times New Roman"/>
        </w:rPr>
        <w:t>.....................................</w:t>
      </w:r>
      <w:r w:rsidRPr="00580B60">
        <w:rPr>
          <w:rFonts w:ascii="Times New Roman" w:hAnsi="Times New Roman" w:cs="Times New Roman"/>
        </w:rPr>
        <w:t>x</w:t>
      </w:r>
    </w:p>
    <w:p w14:paraId="5A080991"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List of Tables…………………………………………………</w:t>
      </w:r>
      <w:r>
        <w:rPr>
          <w:rFonts w:ascii="Times New Roman" w:hAnsi="Times New Roman" w:cs="Times New Roman"/>
        </w:rPr>
        <w:t>…………………………………</w:t>
      </w:r>
      <w:r w:rsidRPr="00580B60">
        <w:rPr>
          <w:rFonts w:ascii="Times New Roman" w:hAnsi="Times New Roman" w:cs="Times New Roman"/>
        </w:rPr>
        <w:t xml:space="preserve"> xii</w:t>
      </w:r>
    </w:p>
    <w:p w14:paraId="0163EC40"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Table of Contents………………………………………………………</w:t>
      </w:r>
      <w:r>
        <w:rPr>
          <w:rFonts w:ascii="Times New Roman" w:hAnsi="Times New Roman" w:cs="Times New Roman"/>
        </w:rPr>
        <w:t>……………………….</w:t>
      </w:r>
      <w:r w:rsidRPr="00580B60">
        <w:rPr>
          <w:rFonts w:ascii="Times New Roman" w:hAnsi="Times New Roman" w:cs="Times New Roman"/>
        </w:rPr>
        <w:t xml:space="preserve"> xii</w:t>
      </w:r>
    </w:p>
    <w:p w14:paraId="716B0E4A" w14:textId="77777777" w:rsidR="0043373E" w:rsidRPr="00580B60" w:rsidRDefault="0043373E" w:rsidP="0043373E">
      <w:pPr>
        <w:rPr>
          <w:rFonts w:ascii="Times New Roman" w:hAnsi="Times New Roman" w:cs="Times New Roman"/>
        </w:rPr>
      </w:pPr>
      <w:r w:rsidRPr="00580B60">
        <w:rPr>
          <w:rFonts w:ascii="Times New Roman" w:hAnsi="Times New Roman" w:cs="Times New Roman"/>
        </w:rPr>
        <w:t xml:space="preserve">Chapter 1: </w:t>
      </w:r>
      <w:r w:rsidRPr="00580B60">
        <w:rPr>
          <w:rFonts w:ascii="Times New Roman" w:hAnsi="Times New Roman" w:cs="Times New Roman"/>
        </w:rPr>
        <w:tab/>
        <w:t>INTRODUCTION…………………………………………</w:t>
      </w:r>
      <w:r>
        <w:rPr>
          <w:rFonts w:ascii="Times New Roman" w:hAnsi="Times New Roman" w:cs="Times New Roman"/>
        </w:rPr>
        <w:t>……………………...</w:t>
      </w:r>
      <w:r w:rsidRPr="00580B60">
        <w:rPr>
          <w:rFonts w:ascii="Times New Roman" w:hAnsi="Times New Roman" w:cs="Times New Roman"/>
        </w:rPr>
        <w:t>1</w:t>
      </w:r>
    </w:p>
    <w:p w14:paraId="3310322F" w14:textId="77777777" w:rsidR="0043373E" w:rsidRPr="00C57EFC" w:rsidRDefault="0043373E" w:rsidP="0043373E">
      <w:pPr>
        <w:rPr>
          <w:rFonts w:ascii="Times New Roman" w:hAnsi="Times New Roman" w:cs="Times New Roman"/>
        </w:rPr>
      </w:pPr>
      <w:r w:rsidRPr="00C57EFC">
        <w:rPr>
          <w:rFonts w:ascii="Times New Roman" w:hAnsi="Times New Roman" w:cs="Times New Roman"/>
        </w:rPr>
        <w:tab/>
        <w:t>1.1.</w:t>
      </w:r>
      <w:r w:rsidRPr="00C57EFC">
        <w:rPr>
          <w:rFonts w:ascii="Times New Roman" w:hAnsi="Times New Roman" w:cs="Times New Roman"/>
        </w:rPr>
        <w:tab/>
        <w:t>Background</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w:t>
      </w:r>
    </w:p>
    <w:p w14:paraId="0F61F97D" w14:textId="77777777" w:rsidR="0043373E" w:rsidRPr="00580B60" w:rsidRDefault="0043373E" w:rsidP="0043373E">
      <w:pPr>
        <w:spacing w:line="360" w:lineRule="auto"/>
        <w:rPr>
          <w:rFonts w:ascii="Times New Roman" w:hAnsi="Times New Roman" w:cs="Times New Roman"/>
        </w:rPr>
      </w:pPr>
      <w:r>
        <w:rPr>
          <w:rFonts w:ascii="Times New Roman" w:hAnsi="Times New Roman" w:cs="Times New Roman"/>
          <w:sz w:val="20"/>
          <w:szCs w:val="20"/>
        </w:rPr>
        <w:tab/>
      </w:r>
      <w:r w:rsidRPr="00C57EFC">
        <w:rPr>
          <w:rFonts w:ascii="Times New Roman" w:hAnsi="Times New Roman" w:cs="Times New Roman"/>
        </w:rPr>
        <w:t>1.2.</w:t>
      </w:r>
      <w:r>
        <w:rPr>
          <w:rFonts w:ascii="Times New Roman" w:hAnsi="Times New Roman" w:cs="Times New Roman"/>
          <w:sz w:val="20"/>
          <w:szCs w:val="20"/>
        </w:rPr>
        <w:tab/>
      </w:r>
      <w:r w:rsidRPr="00580B60">
        <w:rPr>
          <w:rFonts w:ascii="Times New Roman" w:hAnsi="Times New Roman" w:cs="Times New Roman"/>
        </w:rPr>
        <w:t>Quality………………………………………………………………</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w:t>
      </w:r>
    </w:p>
    <w:p w14:paraId="3CACDDAB" w14:textId="77777777" w:rsidR="0043373E" w:rsidRDefault="0043373E" w:rsidP="0043373E">
      <w:pPr>
        <w:pStyle w:val="ListParagraph"/>
        <w:spacing w:line="360" w:lineRule="auto"/>
        <w:jc w:val="both"/>
        <w:rPr>
          <w:rFonts w:ascii="Times New Roman" w:hAnsi="Times New Roman" w:cs="Times New Roman"/>
        </w:rPr>
      </w:pPr>
      <w:r>
        <w:rPr>
          <w:rFonts w:ascii="Times New Roman" w:hAnsi="Times New Roman" w:cs="Times New Roman"/>
          <w:sz w:val="28"/>
          <w:szCs w:val="28"/>
        </w:rPr>
        <w:tab/>
      </w:r>
      <w:r w:rsidRPr="00580B60">
        <w:rPr>
          <w:rFonts w:ascii="Times New Roman" w:hAnsi="Times New Roman" w:cs="Times New Roman"/>
        </w:rPr>
        <w:t>1.2.1</w:t>
      </w:r>
      <w:r>
        <w:rPr>
          <w:rFonts w:ascii="Times New Roman" w:hAnsi="Times New Roman" w:cs="Times New Roman"/>
          <w:sz w:val="28"/>
          <w:szCs w:val="28"/>
        </w:rPr>
        <w:t>.</w:t>
      </w:r>
      <w:r>
        <w:rPr>
          <w:rFonts w:ascii="Times New Roman" w:hAnsi="Times New Roman" w:cs="Times New Roman"/>
          <w:sz w:val="28"/>
          <w:szCs w:val="28"/>
        </w:rPr>
        <w:tab/>
      </w:r>
      <w:r w:rsidRPr="00C57EFC">
        <w:rPr>
          <w:rFonts w:ascii="Times New Roman" w:hAnsi="Times New Roman" w:cs="Times New Roman"/>
        </w:rPr>
        <w:t>Strategic Aims of Statistical Process Control</w:t>
      </w:r>
      <w:r>
        <w:rPr>
          <w:rFonts w:ascii="Times New Roman" w:hAnsi="Times New Roman" w:cs="Times New Roman"/>
        </w:rPr>
        <w:t>……………………………...2</w:t>
      </w:r>
    </w:p>
    <w:p w14:paraId="4EC0B7DF" w14:textId="77777777" w:rsidR="0043373E" w:rsidRDefault="0043373E" w:rsidP="0043373E">
      <w:pPr>
        <w:spacing w:line="360" w:lineRule="auto"/>
        <w:ind w:firstLine="720"/>
        <w:jc w:val="both"/>
        <w:rPr>
          <w:rFonts w:ascii="Times New Roman" w:hAnsi="Times New Roman" w:cs="Times New Roman"/>
        </w:rPr>
      </w:pPr>
      <w:r w:rsidRPr="00580B60">
        <w:rPr>
          <w:rFonts w:ascii="Times New Roman" w:hAnsi="Times New Roman" w:cs="Times New Roman"/>
        </w:rPr>
        <w:t>1.3.</w:t>
      </w:r>
      <w:r w:rsidRPr="00580B60">
        <w:rPr>
          <w:rFonts w:ascii="Times New Roman" w:hAnsi="Times New Roman" w:cs="Times New Roman"/>
          <w:b/>
          <w:bCs/>
          <w:sz w:val="28"/>
          <w:szCs w:val="28"/>
        </w:rPr>
        <w:t xml:space="preserve"> </w:t>
      </w:r>
      <w:r>
        <w:rPr>
          <w:rFonts w:ascii="Times New Roman" w:hAnsi="Times New Roman" w:cs="Times New Roman"/>
          <w:b/>
          <w:bCs/>
          <w:sz w:val="28"/>
          <w:szCs w:val="28"/>
        </w:rPr>
        <w:tab/>
      </w:r>
      <w:r w:rsidRPr="00580B60">
        <w:rPr>
          <w:rFonts w:ascii="Times New Roman" w:hAnsi="Times New Roman" w:cs="Times New Roman"/>
        </w:rPr>
        <w:t>Common and Special Causes of Process Variation</w:t>
      </w:r>
      <w:r>
        <w:rPr>
          <w:rFonts w:ascii="Times New Roman" w:hAnsi="Times New Roman" w:cs="Times New Roman"/>
        </w:rPr>
        <w:t>………………………………...3</w:t>
      </w:r>
    </w:p>
    <w:p w14:paraId="525ABC2E" w14:textId="77777777" w:rsidR="0043373E" w:rsidRDefault="0043373E" w:rsidP="0043373E">
      <w:pPr>
        <w:spacing w:line="360" w:lineRule="auto"/>
        <w:ind w:firstLine="720"/>
        <w:jc w:val="both"/>
        <w:rPr>
          <w:rFonts w:ascii="Times New Roman" w:hAnsi="Times New Roman" w:cs="Times New Roman"/>
        </w:rPr>
      </w:pPr>
      <w:r w:rsidRPr="00580B60">
        <w:rPr>
          <w:rFonts w:ascii="Times New Roman" w:hAnsi="Times New Roman" w:cs="Times New Roman"/>
        </w:rPr>
        <w:t>1.4.</w:t>
      </w:r>
      <w:r w:rsidRPr="00580B60">
        <w:rPr>
          <w:rFonts w:ascii="Times New Roman" w:hAnsi="Times New Roman" w:cs="Times New Roman"/>
        </w:rPr>
        <w:tab/>
        <w:t>Importance of Control Charts</w:t>
      </w:r>
      <w:r>
        <w:rPr>
          <w:rFonts w:ascii="Times New Roman" w:hAnsi="Times New Roman" w:cs="Times New Roman"/>
        </w:rPr>
        <w:t>……………………………………………………...4</w:t>
      </w:r>
    </w:p>
    <w:p w14:paraId="7DF20633" w14:textId="77777777" w:rsidR="0043373E" w:rsidRDefault="0043373E" w:rsidP="0043373E">
      <w:pPr>
        <w:pStyle w:val="ListParagraph"/>
        <w:spacing w:line="360" w:lineRule="auto"/>
        <w:ind w:firstLine="720"/>
        <w:jc w:val="both"/>
        <w:rPr>
          <w:rFonts w:ascii="Times New Roman" w:hAnsi="Times New Roman" w:cs="Times New Roman"/>
        </w:rPr>
      </w:pPr>
      <w:r>
        <w:rPr>
          <w:rFonts w:ascii="Times New Roman" w:hAnsi="Times New Roman" w:cs="Times New Roman"/>
        </w:rPr>
        <w:t>1.4.1.</w:t>
      </w:r>
      <w:r>
        <w:rPr>
          <w:rFonts w:ascii="Times New Roman" w:hAnsi="Times New Roman" w:cs="Times New Roman"/>
        </w:rPr>
        <w:tab/>
      </w:r>
      <w:r w:rsidRPr="00580B60">
        <w:rPr>
          <w:rFonts w:ascii="Times New Roman" w:hAnsi="Times New Roman" w:cs="Times New Roman"/>
        </w:rPr>
        <w:t>Structure and Interpretation of Control Charts</w:t>
      </w:r>
      <w:r>
        <w:rPr>
          <w:rFonts w:ascii="Times New Roman" w:hAnsi="Times New Roman" w:cs="Times New Roman"/>
        </w:rPr>
        <w:t>…………………………….5</w:t>
      </w:r>
    </w:p>
    <w:p w14:paraId="48E4DC65" w14:textId="77777777" w:rsidR="0043373E" w:rsidRDefault="0043373E" w:rsidP="0043373E">
      <w:pPr>
        <w:pStyle w:val="ListParagraph"/>
        <w:spacing w:line="360" w:lineRule="auto"/>
        <w:ind w:firstLine="720"/>
        <w:jc w:val="both"/>
        <w:rPr>
          <w:rFonts w:ascii="Times New Roman" w:hAnsi="Times New Roman" w:cs="Times New Roman"/>
        </w:rPr>
      </w:pPr>
      <w:r>
        <w:rPr>
          <w:rFonts w:ascii="Times New Roman" w:hAnsi="Times New Roman" w:cs="Times New Roman"/>
        </w:rPr>
        <w:t>1.4.2.</w:t>
      </w:r>
      <w:r>
        <w:rPr>
          <w:rFonts w:ascii="Times New Roman" w:hAnsi="Times New Roman" w:cs="Times New Roman"/>
        </w:rPr>
        <w:tab/>
      </w:r>
      <w:r w:rsidRPr="00580B60">
        <w:rPr>
          <w:rFonts w:ascii="Times New Roman" w:hAnsi="Times New Roman" w:cs="Times New Roman"/>
        </w:rPr>
        <w:t>Rules for In-Control Process</w:t>
      </w:r>
      <w:r>
        <w:rPr>
          <w:rFonts w:ascii="Times New Roman" w:hAnsi="Times New Roman" w:cs="Times New Roman"/>
        </w:rPr>
        <w:t>………………………………………………5</w:t>
      </w:r>
    </w:p>
    <w:p w14:paraId="0EE7F0ED" w14:textId="77777777" w:rsidR="0043373E" w:rsidRDefault="0043373E" w:rsidP="0043373E">
      <w:pPr>
        <w:pStyle w:val="ListParagraph"/>
        <w:spacing w:line="360" w:lineRule="auto"/>
        <w:ind w:firstLine="720"/>
        <w:jc w:val="both"/>
        <w:rPr>
          <w:rFonts w:ascii="Times New Roman" w:hAnsi="Times New Roman" w:cs="Times New Roman"/>
        </w:rPr>
      </w:pPr>
      <w:r>
        <w:rPr>
          <w:rFonts w:ascii="Times New Roman" w:hAnsi="Times New Roman" w:cs="Times New Roman"/>
        </w:rPr>
        <w:t>1.4.3.</w:t>
      </w:r>
      <w:r>
        <w:rPr>
          <w:rFonts w:ascii="Times New Roman" w:hAnsi="Times New Roman" w:cs="Times New Roman"/>
        </w:rPr>
        <w:tab/>
      </w:r>
      <w:r w:rsidRPr="00580B60">
        <w:rPr>
          <w:rFonts w:ascii="Times New Roman" w:hAnsi="Times New Roman" w:cs="Times New Roman"/>
        </w:rPr>
        <w:t>Types of Control Charts</w:t>
      </w:r>
      <w:r>
        <w:rPr>
          <w:rFonts w:ascii="Times New Roman" w:hAnsi="Times New Roman" w:cs="Times New Roman"/>
        </w:rPr>
        <w:t>……………………………………………………6</w:t>
      </w:r>
    </w:p>
    <w:p w14:paraId="73126C97" w14:textId="77777777" w:rsidR="0043373E" w:rsidRDefault="0043373E" w:rsidP="0043373E">
      <w:pPr>
        <w:pStyle w:val="ListParagraph"/>
        <w:spacing w:line="360" w:lineRule="auto"/>
        <w:ind w:firstLine="720"/>
        <w:jc w:val="both"/>
        <w:rPr>
          <w:rFonts w:ascii="Times New Roman" w:hAnsi="Times New Roman" w:cs="Times New Roman"/>
        </w:rPr>
      </w:pPr>
      <w:r>
        <w:rPr>
          <w:rFonts w:ascii="Times New Roman" w:hAnsi="Times New Roman" w:cs="Times New Roman"/>
        </w:rPr>
        <w:t>1.4.4. Control Chart for Mean……………………………………………………...7</w:t>
      </w:r>
    </w:p>
    <w:p w14:paraId="24DCDB69" w14:textId="77777777" w:rsidR="0043373E" w:rsidRDefault="0043373E" w:rsidP="0043373E">
      <w:pPr>
        <w:spacing w:line="360" w:lineRule="auto"/>
        <w:ind w:firstLine="720"/>
        <w:rPr>
          <w:rFonts w:ascii="Times New Roman" w:hAnsi="Times New Roman" w:cs="Times New Roman"/>
        </w:rPr>
      </w:pPr>
      <w:r w:rsidRPr="00F14809">
        <w:rPr>
          <w:rFonts w:ascii="Times New Roman" w:hAnsi="Times New Roman" w:cs="Times New Roman"/>
        </w:rPr>
        <w:t>1.5.</w:t>
      </w:r>
      <w:r w:rsidRPr="00F14809">
        <w:rPr>
          <w:rFonts w:ascii="Times New Roman" w:hAnsi="Times New Roman" w:cs="Times New Roman"/>
        </w:rPr>
        <w:tab/>
        <w:t>Control Chart Patterns and Corrective Actions</w:t>
      </w:r>
      <w:r>
        <w:rPr>
          <w:rFonts w:ascii="Times New Roman" w:hAnsi="Times New Roman" w:cs="Times New Roman"/>
        </w:rPr>
        <w:t>……………………………………8</w:t>
      </w:r>
    </w:p>
    <w:p w14:paraId="47DA1D0A" w14:textId="77777777" w:rsidR="0043373E" w:rsidRDefault="0043373E" w:rsidP="0043373E">
      <w:pPr>
        <w:pStyle w:val="Body"/>
        <w:spacing w:line="360" w:lineRule="auto"/>
        <w:ind w:firstLine="720"/>
        <w:jc w:val="both"/>
        <w:rPr>
          <w:rFonts w:ascii="Times New Roman" w:eastAsiaTheme="minorEastAsia" w:hAnsi="Times New Roman" w:cs="Times New Roman"/>
          <w:sz w:val="24"/>
          <w:szCs w:val="24"/>
        </w:rPr>
      </w:pPr>
      <w:r>
        <w:rPr>
          <w:rFonts w:ascii="Times New Roman" w:hAnsi="Times New Roman" w:cs="Times New Roman"/>
        </w:rPr>
        <w:t>1.6.</w:t>
      </w:r>
      <w:r>
        <w:rPr>
          <w:rFonts w:ascii="Times New Roman" w:hAnsi="Times New Roman" w:cs="Times New Roman"/>
        </w:rPr>
        <w:tab/>
      </w:r>
      <w:r w:rsidRPr="00F14809">
        <w:rPr>
          <w:rFonts w:ascii="Times New Roman" w:eastAsiaTheme="minorEastAsia" w:hAnsi="Times New Roman" w:cs="Times New Roman"/>
          <w:sz w:val="24"/>
          <w:szCs w:val="24"/>
        </w:rPr>
        <w:t>Exponentially Weighted Moving Average Control Charts</w:t>
      </w: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9</w:t>
      </w:r>
    </w:p>
    <w:p w14:paraId="1598F6EE" w14:textId="77777777" w:rsidR="0043373E" w:rsidRPr="00FC76BB" w:rsidRDefault="0043373E" w:rsidP="0043373E">
      <w:pPr>
        <w:pStyle w:val="Body"/>
        <w:spacing w:line="360" w:lineRule="auto"/>
        <w:ind w:firstLine="720"/>
        <w:jc w:val="both"/>
        <w:rPr>
          <w:rFonts w:ascii="Times New Roman" w:eastAsiaTheme="minorEastAsia" w:hAnsi="Times New Roman" w:cs="Times New Roman"/>
          <w:b/>
          <w:bCs/>
          <w:iCs/>
          <w:color w:val="auto"/>
          <w:sz w:val="32"/>
          <w:szCs w:val="32"/>
        </w:rPr>
      </w:pPr>
      <w:r>
        <w:rPr>
          <w:rFonts w:ascii="Times New Roman" w:eastAsiaTheme="minorEastAsia" w:hAnsi="Times New Roman" w:cs="Times New Roman"/>
          <w:sz w:val="24"/>
          <w:szCs w:val="24"/>
        </w:rPr>
        <w:t>1.7.</w:t>
      </w:r>
      <w:r>
        <w:rPr>
          <w:rFonts w:ascii="Times New Roman" w:eastAsiaTheme="minorEastAsia" w:hAnsi="Times New Roman" w:cs="Times New Roman"/>
          <w:sz w:val="24"/>
          <w:szCs w:val="24"/>
        </w:rPr>
        <w:tab/>
      </w:r>
      <w:r w:rsidRPr="00F14809">
        <w:rPr>
          <w:rFonts w:ascii="Times New Roman" w:eastAsiaTheme="minorEastAsia" w:hAnsi="Times New Roman" w:cs="Times New Roman"/>
          <w:sz w:val="24"/>
          <w:szCs w:val="24"/>
        </w:rPr>
        <w:t>Max-EWMA Control Chart for Joint Monitoring……………………………</w:t>
      </w:r>
      <w:proofErr w:type="gramStart"/>
      <w:r>
        <w:rPr>
          <w:rFonts w:ascii="Times New Roman" w:eastAsiaTheme="minorEastAsia" w:hAnsi="Times New Roman" w:cs="Times New Roman"/>
          <w:sz w:val="24"/>
          <w:szCs w:val="24"/>
        </w:rPr>
        <w:t>…..</w:t>
      </w:r>
      <w:proofErr w:type="gramEnd"/>
      <w:r w:rsidRPr="00F14809">
        <w:rPr>
          <w:rFonts w:ascii="Times New Roman" w:eastAsiaTheme="minorEastAsia" w:hAnsi="Times New Roman" w:cs="Times New Roman"/>
          <w:sz w:val="24"/>
          <w:szCs w:val="24"/>
        </w:rPr>
        <w:t>10</w:t>
      </w:r>
    </w:p>
    <w:p w14:paraId="2845CA53" w14:textId="77777777" w:rsidR="0043373E" w:rsidRDefault="0043373E" w:rsidP="0043373E">
      <w:pPr>
        <w:pStyle w:val="Body"/>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iCs/>
          <w:color w:val="auto"/>
          <w:sz w:val="24"/>
          <w:szCs w:val="24"/>
        </w:rPr>
        <w:t>1.8.</w:t>
      </w:r>
      <w:r>
        <w:rPr>
          <w:rFonts w:ascii="Times New Roman" w:eastAsiaTheme="minorEastAsia" w:hAnsi="Times New Roman" w:cs="Times New Roman"/>
          <w:iCs/>
          <w:color w:val="auto"/>
          <w:sz w:val="24"/>
          <w:szCs w:val="24"/>
        </w:rPr>
        <w:tab/>
      </w:r>
      <w:r w:rsidRPr="00F14809">
        <w:rPr>
          <w:rFonts w:ascii="Times New Roman" w:eastAsiaTheme="minorEastAsia" w:hAnsi="Times New Roman" w:cs="Times New Roman"/>
          <w:sz w:val="24"/>
          <w:szCs w:val="24"/>
        </w:rPr>
        <w:t>Average Run Length (ARL)</w:t>
      </w:r>
      <w:r>
        <w:rPr>
          <w:rFonts w:ascii="Times New Roman" w:eastAsiaTheme="minorEastAsia" w:hAnsi="Times New Roman" w:cs="Times New Roman"/>
          <w:sz w:val="24"/>
          <w:szCs w:val="24"/>
        </w:rPr>
        <w:t>……………………………………………………...11</w:t>
      </w:r>
    </w:p>
    <w:p w14:paraId="186F9F08" w14:textId="77777777" w:rsidR="0043373E" w:rsidRDefault="0043373E" w:rsidP="0043373E">
      <w:pPr>
        <w:pStyle w:val="Body"/>
        <w:spacing w:line="360" w:lineRule="auto"/>
        <w:jc w:val="both"/>
        <w:rPr>
          <w:rFonts w:ascii="Times New Roman" w:hAnsi="Times New Roman" w:cs="Times New Roman"/>
          <w:bCs/>
          <w:sz w:val="24"/>
          <w:szCs w:val="24"/>
        </w:rPr>
      </w:pPr>
      <w:r w:rsidRPr="00F14809">
        <w:rPr>
          <w:rFonts w:ascii="Times New Roman" w:eastAsiaTheme="minorEastAsia" w:hAnsi="Times New Roman" w:cs="Times New Roman"/>
          <w:bCs/>
          <w:iCs/>
          <w:color w:val="auto"/>
          <w:sz w:val="24"/>
          <w:szCs w:val="24"/>
        </w:rPr>
        <w:t>Chapter 2</w:t>
      </w:r>
      <w:r>
        <w:rPr>
          <w:rFonts w:ascii="Times New Roman" w:eastAsiaTheme="minorEastAsia" w:hAnsi="Times New Roman" w:cs="Times New Roman"/>
          <w:bCs/>
          <w:iCs/>
          <w:color w:val="auto"/>
          <w:sz w:val="24"/>
          <w:szCs w:val="24"/>
        </w:rPr>
        <w:t>:</w:t>
      </w:r>
      <w:r w:rsidRPr="00F14809">
        <w:rPr>
          <w:rFonts w:ascii="Times New Roman" w:eastAsiaTheme="minorEastAsia" w:hAnsi="Times New Roman" w:cs="Times New Roman"/>
          <w:bCs/>
          <w:iCs/>
          <w:color w:val="auto"/>
          <w:sz w:val="24"/>
          <w:szCs w:val="24"/>
        </w:rPr>
        <w:tab/>
      </w:r>
      <w:r w:rsidRPr="00F14809">
        <w:rPr>
          <w:rFonts w:ascii="Times New Roman" w:hAnsi="Times New Roman" w:cs="Times New Roman"/>
          <w:bCs/>
          <w:sz w:val="24"/>
          <w:szCs w:val="24"/>
        </w:rPr>
        <w:t>LITERATURE REVIEW</w:t>
      </w:r>
      <w:r>
        <w:rPr>
          <w:rFonts w:ascii="Times New Roman" w:hAnsi="Times New Roman" w:cs="Times New Roman"/>
          <w:bCs/>
          <w:sz w:val="24"/>
          <w:szCs w:val="24"/>
        </w:rPr>
        <w:t>………………………………………………………...13</w:t>
      </w:r>
    </w:p>
    <w:p w14:paraId="0D34B752" w14:textId="77777777" w:rsidR="0043373E" w:rsidRPr="00F14809" w:rsidRDefault="0043373E" w:rsidP="0043373E">
      <w:pPr>
        <w:rPr>
          <w:rFonts w:ascii="Times New Roman" w:hAnsi="Times New Roman" w:cs="Times New Roman"/>
        </w:rPr>
      </w:pPr>
      <w:r w:rsidRPr="00F14809">
        <w:rPr>
          <w:rFonts w:ascii="Times New Roman" w:hAnsi="Times New Roman" w:cs="Times New Roman"/>
        </w:rPr>
        <w:t xml:space="preserve">Chapter 3: </w:t>
      </w:r>
      <w:r>
        <w:rPr>
          <w:rFonts w:ascii="Times New Roman" w:hAnsi="Times New Roman" w:cs="Times New Roman"/>
        </w:rPr>
        <w:tab/>
      </w:r>
      <w:r w:rsidRPr="00F14809">
        <w:rPr>
          <w:rFonts w:ascii="Times New Roman" w:hAnsi="Times New Roman" w:cs="Times New Roman"/>
        </w:rPr>
        <w:t>Simultaneous Monitoring of Normal Parameters by using Decision Tree</w:t>
      </w:r>
      <w:r>
        <w:rPr>
          <w:rFonts w:ascii="Times New Roman" w:hAnsi="Times New Roman" w:cs="Times New Roman"/>
        </w:rPr>
        <w:t>………20</w:t>
      </w:r>
    </w:p>
    <w:p w14:paraId="3A698E38" w14:textId="77777777" w:rsidR="0043373E" w:rsidRDefault="0043373E" w:rsidP="0043373E">
      <w:pPr>
        <w:pStyle w:val="Body"/>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3.1. Decision Tree Model……………………………………………………………</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20</w:t>
      </w:r>
    </w:p>
    <w:p w14:paraId="7E81D47B" w14:textId="77777777" w:rsidR="0043373E" w:rsidRDefault="0043373E" w:rsidP="0043373E">
      <w:pPr>
        <w:pStyle w:val="Body"/>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3.2.</w:t>
      </w:r>
      <w:r>
        <w:rPr>
          <w:rFonts w:ascii="Times New Roman" w:hAnsi="Times New Roman" w:cs="Times New Roman"/>
          <w:bCs/>
          <w:sz w:val="24"/>
          <w:szCs w:val="24"/>
        </w:rPr>
        <w:tab/>
        <w:t>Design of the Proposed Control Chart……………………………………………22</w:t>
      </w:r>
    </w:p>
    <w:p w14:paraId="55C1603A" w14:textId="77777777" w:rsidR="0043373E" w:rsidRDefault="0043373E" w:rsidP="0043373E">
      <w:pPr>
        <w:pStyle w:val="Body"/>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3.3.</w:t>
      </w:r>
      <w:r>
        <w:rPr>
          <w:rFonts w:ascii="Times New Roman" w:hAnsi="Times New Roman" w:cs="Times New Roman"/>
          <w:bCs/>
          <w:sz w:val="24"/>
          <w:szCs w:val="24"/>
        </w:rPr>
        <w:tab/>
        <w:t>Performance Evolution………………………………………………………</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24</w:t>
      </w:r>
    </w:p>
    <w:p w14:paraId="7695807C" w14:textId="77777777" w:rsidR="0043373E" w:rsidRPr="00361911" w:rsidRDefault="0043373E" w:rsidP="0043373E">
      <w:pPr>
        <w:pStyle w:val="Body"/>
        <w:spacing w:line="360" w:lineRule="auto"/>
        <w:jc w:val="both"/>
        <w:rPr>
          <w:rFonts w:ascii="Times New Roman" w:hAnsi="Times New Roman" w:cs="Times New Roman"/>
          <w:sz w:val="24"/>
          <w:szCs w:val="24"/>
        </w:rPr>
      </w:pPr>
      <w:r>
        <w:rPr>
          <w:rFonts w:ascii="Times New Roman" w:hAnsi="Times New Roman" w:cs="Times New Roman"/>
          <w:bCs/>
          <w:sz w:val="24"/>
          <w:szCs w:val="24"/>
        </w:rPr>
        <w:tab/>
        <w:t>3.4.</w:t>
      </w:r>
      <w:r>
        <w:rPr>
          <w:rFonts w:ascii="Times New Roman" w:hAnsi="Times New Roman" w:cs="Times New Roman"/>
          <w:bCs/>
          <w:sz w:val="24"/>
          <w:szCs w:val="24"/>
        </w:rPr>
        <w:tab/>
      </w:r>
      <w:r w:rsidRPr="00361911">
        <w:rPr>
          <w:rFonts w:ascii="Times New Roman" w:hAnsi="Times New Roman" w:cs="Times New Roman"/>
          <w:sz w:val="24"/>
          <w:szCs w:val="24"/>
        </w:rPr>
        <w:t>Comparative Summary of DT vs. Max-EWMA…………………………………30</w:t>
      </w:r>
    </w:p>
    <w:p w14:paraId="606F1912" w14:textId="77777777" w:rsidR="0043373E" w:rsidRPr="00361911" w:rsidRDefault="0043373E" w:rsidP="0043373E">
      <w:pPr>
        <w:pStyle w:val="Body"/>
        <w:spacing w:line="360" w:lineRule="auto"/>
        <w:jc w:val="both"/>
        <w:rPr>
          <w:rFonts w:ascii="Times New Roman" w:hAnsi="Times New Roman" w:cs="Times New Roman"/>
          <w:sz w:val="24"/>
          <w:szCs w:val="24"/>
        </w:rPr>
      </w:pPr>
      <w:r w:rsidRPr="00361911">
        <w:rPr>
          <w:rFonts w:ascii="Times New Roman" w:hAnsi="Times New Roman" w:cs="Times New Roman"/>
          <w:sz w:val="24"/>
          <w:szCs w:val="24"/>
        </w:rPr>
        <w:tab/>
        <w:t>3.5.</w:t>
      </w:r>
      <w:r w:rsidRPr="00361911">
        <w:rPr>
          <w:rFonts w:ascii="Times New Roman" w:hAnsi="Times New Roman" w:cs="Times New Roman"/>
          <w:sz w:val="24"/>
          <w:szCs w:val="24"/>
        </w:rPr>
        <w:tab/>
        <w:t>Real Life Example……………………………………………………………</w:t>
      </w:r>
      <w:r>
        <w:rPr>
          <w:rFonts w:ascii="Times New Roman" w:hAnsi="Times New Roman" w:cs="Times New Roman"/>
          <w:sz w:val="24"/>
          <w:szCs w:val="24"/>
        </w:rPr>
        <w:t>….</w:t>
      </w:r>
      <w:r w:rsidRPr="00361911">
        <w:rPr>
          <w:rFonts w:ascii="Times New Roman" w:hAnsi="Times New Roman" w:cs="Times New Roman"/>
          <w:sz w:val="24"/>
          <w:szCs w:val="24"/>
        </w:rPr>
        <w:t>31</w:t>
      </w:r>
    </w:p>
    <w:p w14:paraId="2121A37A" w14:textId="77777777" w:rsidR="0043373E" w:rsidRDefault="0043373E" w:rsidP="0043373E">
      <w:pPr>
        <w:pStyle w:val="Body"/>
        <w:spacing w:line="360" w:lineRule="auto"/>
        <w:jc w:val="both"/>
        <w:rPr>
          <w:rFonts w:ascii="Times New Roman" w:hAnsi="Times New Roman" w:cs="Times New Roman"/>
          <w:sz w:val="24"/>
          <w:szCs w:val="24"/>
        </w:rPr>
      </w:pPr>
      <w:r>
        <w:rPr>
          <w:rFonts w:ascii="Times New Roman" w:hAnsi="Times New Roman" w:cs="Times New Roman"/>
        </w:rPr>
        <w:tab/>
      </w:r>
      <w:r w:rsidRPr="00414F6C">
        <w:rPr>
          <w:rFonts w:ascii="Times New Roman" w:hAnsi="Times New Roman" w:cs="Times New Roman"/>
          <w:sz w:val="24"/>
          <w:szCs w:val="24"/>
        </w:rPr>
        <w:t>3.5.</w:t>
      </w:r>
      <w:r>
        <w:rPr>
          <w:rFonts w:ascii="Times New Roman" w:hAnsi="Times New Roman" w:cs="Times New Roman"/>
        </w:rPr>
        <w:tab/>
      </w:r>
      <w:r w:rsidRPr="00521753">
        <w:rPr>
          <w:rFonts w:ascii="Times New Roman" w:hAnsi="Times New Roman" w:cs="Times New Roman"/>
          <w:sz w:val="24"/>
          <w:szCs w:val="24"/>
        </w:rPr>
        <w:t>Concluding Remarks…………………………………………………………</w:t>
      </w:r>
      <w:proofErr w:type="gramStart"/>
      <w:r w:rsidRPr="0052175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34</w:t>
      </w:r>
    </w:p>
    <w:p w14:paraId="2289544B" w14:textId="77777777" w:rsidR="0043373E" w:rsidRDefault="0043373E" w:rsidP="0043373E">
      <w:pPr>
        <w:spacing w:line="360" w:lineRule="auto"/>
        <w:rPr>
          <w:rFonts w:ascii="Times New Roman" w:hAnsi="Times New Roman" w:cs="Times New Roman"/>
        </w:rPr>
      </w:pPr>
      <w:r w:rsidRPr="00521753">
        <w:rPr>
          <w:rFonts w:ascii="Times New Roman" w:hAnsi="Times New Roman" w:cs="Times New Roman"/>
        </w:rPr>
        <w:t>Chapter 4: Simultaneous Monitoring of Weibull Parameters by using Support Vector</w:t>
      </w:r>
      <w:r>
        <w:rPr>
          <w:rFonts w:ascii="Times New Roman" w:hAnsi="Times New Roman" w:cs="Times New Roman"/>
        </w:rPr>
        <w:t xml:space="preserve"> </w:t>
      </w:r>
      <w:r w:rsidRPr="00521753">
        <w:rPr>
          <w:rFonts w:ascii="Times New Roman" w:hAnsi="Times New Roman" w:cs="Times New Roman"/>
        </w:rPr>
        <w:t>Regression</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35</w:t>
      </w:r>
    </w:p>
    <w:p w14:paraId="097373FA" w14:textId="77777777" w:rsidR="0043373E" w:rsidRDefault="0043373E" w:rsidP="0043373E">
      <w:pPr>
        <w:spacing w:line="360" w:lineRule="auto"/>
        <w:rPr>
          <w:rFonts w:ascii="Times New Roman" w:hAnsi="Times New Roman" w:cs="Times New Roman"/>
        </w:rPr>
      </w:pPr>
      <w:r>
        <w:rPr>
          <w:rFonts w:ascii="Times New Roman" w:hAnsi="Times New Roman" w:cs="Times New Roman"/>
        </w:rPr>
        <w:tab/>
        <w:t>4.1.</w:t>
      </w:r>
      <w:r>
        <w:rPr>
          <w:rFonts w:ascii="Times New Roman" w:hAnsi="Times New Roman" w:cs="Times New Roman"/>
        </w:rPr>
        <w:tab/>
      </w:r>
      <w:r w:rsidRPr="00521753">
        <w:rPr>
          <w:rFonts w:ascii="Times New Roman" w:hAnsi="Times New Roman" w:cs="Times New Roman"/>
        </w:rPr>
        <w:t>Max-EWMA Control Charts for Weibull Distribution</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35</w:t>
      </w:r>
    </w:p>
    <w:p w14:paraId="2D34F02C" w14:textId="77777777" w:rsidR="0043373E" w:rsidRDefault="0043373E" w:rsidP="0043373E">
      <w:pPr>
        <w:spacing w:line="360" w:lineRule="auto"/>
        <w:rPr>
          <w:rFonts w:ascii="Times New Roman" w:hAnsi="Times New Roman" w:cs="Times New Roman"/>
        </w:rPr>
      </w:pPr>
      <w:r>
        <w:rPr>
          <w:rFonts w:ascii="Times New Roman" w:hAnsi="Times New Roman" w:cs="Times New Roman"/>
        </w:rPr>
        <w:tab/>
        <w:t>4.2.</w:t>
      </w:r>
      <w:r>
        <w:rPr>
          <w:rFonts w:ascii="Times New Roman" w:hAnsi="Times New Roman" w:cs="Times New Roman"/>
        </w:rPr>
        <w:tab/>
        <w:t>Support Vector Machine…………………………………………………………36</w:t>
      </w:r>
    </w:p>
    <w:p w14:paraId="62EEA438" w14:textId="77777777" w:rsidR="0043373E" w:rsidRDefault="0043373E" w:rsidP="0043373E">
      <w:pPr>
        <w:spacing w:line="360" w:lineRule="auto"/>
        <w:ind w:firstLine="720"/>
        <w:jc w:val="both"/>
        <w:rPr>
          <w:rFonts w:ascii="Times New Roman" w:hAnsi="Times New Roman" w:cs="Times New Roman"/>
          <w:bCs/>
        </w:rPr>
      </w:pPr>
      <w:r w:rsidRPr="00521753">
        <w:rPr>
          <w:rFonts w:ascii="Times New Roman" w:hAnsi="Times New Roman" w:cs="Times New Roman"/>
        </w:rPr>
        <w:t>4.3.</w:t>
      </w:r>
      <w:r w:rsidRPr="00521753">
        <w:rPr>
          <w:rFonts w:ascii="Times New Roman" w:hAnsi="Times New Roman" w:cs="Times New Roman"/>
        </w:rPr>
        <w:tab/>
      </w:r>
      <w:r w:rsidRPr="00521753">
        <w:rPr>
          <w:rFonts w:ascii="Times New Roman" w:hAnsi="Times New Roman" w:cs="Times New Roman"/>
          <w:bCs/>
        </w:rPr>
        <w:t>Design of the Proposed Control Chart</w:t>
      </w:r>
      <w:r>
        <w:rPr>
          <w:rFonts w:ascii="Times New Roman" w:hAnsi="Times New Roman" w:cs="Times New Roman"/>
          <w:bCs/>
        </w:rPr>
        <w:t>………………………………………</w:t>
      </w:r>
      <w:proofErr w:type="gramStart"/>
      <w:r>
        <w:rPr>
          <w:rFonts w:ascii="Times New Roman" w:hAnsi="Times New Roman" w:cs="Times New Roman"/>
          <w:bCs/>
        </w:rPr>
        <w:t>…..</w:t>
      </w:r>
      <w:proofErr w:type="gramEnd"/>
      <w:r>
        <w:rPr>
          <w:rFonts w:ascii="Times New Roman" w:hAnsi="Times New Roman" w:cs="Times New Roman"/>
          <w:bCs/>
        </w:rPr>
        <w:t>38</w:t>
      </w:r>
    </w:p>
    <w:p w14:paraId="781EE92F" w14:textId="77777777" w:rsidR="0043373E" w:rsidRDefault="0043373E" w:rsidP="0043373E">
      <w:pPr>
        <w:spacing w:line="360" w:lineRule="auto"/>
        <w:ind w:firstLine="720"/>
        <w:rPr>
          <w:rFonts w:ascii="Times New Roman" w:hAnsi="Times New Roman" w:cs="Times New Roman"/>
        </w:rPr>
      </w:pPr>
      <w:r w:rsidRPr="00521753">
        <w:rPr>
          <w:rFonts w:ascii="Times New Roman" w:hAnsi="Times New Roman" w:cs="Times New Roman"/>
          <w:bCs/>
        </w:rPr>
        <w:t>4.4.</w:t>
      </w:r>
      <w:r w:rsidRPr="00521753">
        <w:rPr>
          <w:rFonts w:ascii="Times New Roman" w:hAnsi="Times New Roman" w:cs="Times New Roman"/>
          <w:bCs/>
        </w:rPr>
        <w:tab/>
      </w:r>
      <w:r w:rsidRPr="00521753">
        <w:rPr>
          <w:rFonts w:ascii="Times New Roman" w:hAnsi="Times New Roman" w:cs="Times New Roman"/>
        </w:rPr>
        <w:t>Analysis of Results with Different Kernels</w:t>
      </w:r>
      <w:r w:rsidRPr="00521753">
        <w:rPr>
          <w:rFonts w:ascii="Times New Roman" w:hAnsi="Times New Roman" w:cs="Times New Roman"/>
          <w:sz w:val="28"/>
          <w:szCs w:val="28"/>
        </w:rPr>
        <w:t>……………………………</w:t>
      </w:r>
      <w:proofErr w:type="gramStart"/>
      <w:r w:rsidRPr="00521753">
        <w:rPr>
          <w:rFonts w:ascii="Times New Roman" w:hAnsi="Times New Roman" w:cs="Times New Roman"/>
          <w:sz w:val="28"/>
          <w:szCs w:val="28"/>
        </w:rPr>
        <w:t>…..</w:t>
      </w:r>
      <w:proofErr w:type="gramEnd"/>
      <w:r>
        <w:rPr>
          <w:rFonts w:ascii="Times New Roman" w:hAnsi="Times New Roman" w:cs="Times New Roman"/>
        </w:rPr>
        <w:t>40</w:t>
      </w:r>
    </w:p>
    <w:p w14:paraId="54E49F0B" w14:textId="77777777" w:rsidR="0043373E" w:rsidRDefault="0043373E" w:rsidP="0043373E">
      <w:pPr>
        <w:spacing w:line="360" w:lineRule="auto"/>
        <w:ind w:firstLine="720"/>
        <w:rPr>
          <w:rFonts w:ascii="Times New Roman" w:hAnsi="Times New Roman" w:cs="Times New Roman"/>
        </w:rPr>
      </w:pPr>
      <w:r>
        <w:rPr>
          <w:rFonts w:ascii="Times New Roman" w:hAnsi="Times New Roman" w:cs="Times New Roman"/>
        </w:rPr>
        <w:t>4.5.</w:t>
      </w:r>
      <w:r>
        <w:rPr>
          <w:rFonts w:ascii="Times New Roman" w:hAnsi="Times New Roman" w:cs="Times New Roman"/>
        </w:rPr>
        <w:tab/>
        <w:t>Performance Evolution………………………………………………………….42</w:t>
      </w:r>
    </w:p>
    <w:p w14:paraId="61B64348" w14:textId="77777777" w:rsidR="0043373E" w:rsidRDefault="0043373E" w:rsidP="0043373E">
      <w:pPr>
        <w:spacing w:line="360" w:lineRule="auto"/>
        <w:ind w:firstLine="720"/>
        <w:rPr>
          <w:rFonts w:ascii="Times New Roman" w:hAnsi="Times New Roman" w:cs="Times New Roman"/>
        </w:rPr>
      </w:pPr>
      <w:r>
        <w:rPr>
          <w:rFonts w:ascii="Times New Roman" w:hAnsi="Times New Roman" w:cs="Times New Roman"/>
        </w:rPr>
        <w:t>4.6.</w:t>
      </w:r>
      <w:r>
        <w:rPr>
          <w:rFonts w:ascii="Times New Roman" w:hAnsi="Times New Roman" w:cs="Times New Roman"/>
        </w:rPr>
        <w:tab/>
        <w:t>Comparative Analysis……………………………………………………………55</w:t>
      </w:r>
    </w:p>
    <w:p w14:paraId="28401CA4" w14:textId="77777777" w:rsidR="0043373E" w:rsidRDefault="0043373E" w:rsidP="0043373E">
      <w:pPr>
        <w:spacing w:line="360" w:lineRule="auto"/>
        <w:ind w:firstLine="720"/>
        <w:rPr>
          <w:rFonts w:ascii="Times New Roman" w:hAnsi="Times New Roman" w:cs="Times New Roman"/>
        </w:rPr>
      </w:pPr>
      <w:r>
        <w:rPr>
          <w:rFonts w:ascii="Times New Roman" w:hAnsi="Times New Roman" w:cs="Times New Roman"/>
        </w:rPr>
        <w:t>4.7.</w:t>
      </w:r>
      <w:r>
        <w:rPr>
          <w:rFonts w:ascii="Times New Roman" w:hAnsi="Times New Roman" w:cs="Times New Roman"/>
        </w:rPr>
        <w:tab/>
        <w:t>Real Life Example……………………………………………………………….57</w:t>
      </w:r>
    </w:p>
    <w:p w14:paraId="3E97803E" w14:textId="77777777" w:rsidR="0043373E" w:rsidRDefault="0043373E" w:rsidP="0043373E">
      <w:pPr>
        <w:spacing w:line="360" w:lineRule="auto"/>
        <w:ind w:firstLine="720"/>
        <w:rPr>
          <w:rFonts w:ascii="Times New Roman" w:hAnsi="Times New Roman" w:cs="Times New Roman"/>
        </w:rPr>
      </w:pPr>
      <w:r>
        <w:rPr>
          <w:rFonts w:ascii="Times New Roman" w:hAnsi="Times New Roman" w:cs="Times New Roman"/>
        </w:rPr>
        <w:t>4.8.</w:t>
      </w:r>
      <w:r>
        <w:rPr>
          <w:rFonts w:ascii="Times New Roman" w:hAnsi="Times New Roman" w:cs="Times New Roman"/>
        </w:rPr>
        <w:tab/>
        <w:t>Concluding Remarks…………………………………………………………</w:t>
      </w:r>
      <w:proofErr w:type="gramStart"/>
      <w:r>
        <w:rPr>
          <w:rFonts w:ascii="Times New Roman" w:hAnsi="Times New Roman" w:cs="Times New Roman"/>
        </w:rPr>
        <w:t>…..</w:t>
      </w:r>
      <w:proofErr w:type="gramEnd"/>
      <w:r>
        <w:rPr>
          <w:rFonts w:ascii="Times New Roman" w:hAnsi="Times New Roman" w:cs="Times New Roman"/>
        </w:rPr>
        <w:t>61</w:t>
      </w:r>
    </w:p>
    <w:p w14:paraId="551F9AFF" w14:textId="77777777" w:rsidR="0043373E" w:rsidRDefault="0043373E" w:rsidP="0043373E">
      <w:pPr>
        <w:rPr>
          <w:rFonts w:ascii="Times New Roman" w:hAnsi="Times New Roman" w:cs="Times New Roman"/>
        </w:rPr>
      </w:pPr>
      <w:r w:rsidRPr="00FD49BE">
        <w:rPr>
          <w:rFonts w:ascii="Times New Roman" w:hAnsi="Times New Roman" w:cs="Times New Roman"/>
        </w:rPr>
        <w:t>Chapter 5: Simultaneous Monitoring of Mean and Dispersion for Weibull Processes Using an Adaptive Sample Size Method</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62</w:t>
      </w:r>
    </w:p>
    <w:p w14:paraId="388A05A0" w14:textId="77777777" w:rsidR="0043373E" w:rsidRDefault="0043373E" w:rsidP="0043373E">
      <w:pPr>
        <w:spacing w:line="360" w:lineRule="auto"/>
        <w:jc w:val="both"/>
        <w:rPr>
          <w:rFonts w:ascii="Times New Roman" w:hAnsi="Times New Roman" w:cs="Times New Roman"/>
        </w:rPr>
      </w:pPr>
      <w:r w:rsidRPr="00FD49BE">
        <w:rPr>
          <w:rFonts w:ascii="Times New Roman" w:hAnsi="Times New Roman" w:cs="Times New Roman"/>
        </w:rPr>
        <w:tab/>
        <w:t>5.1.</w:t>
      </w:r>
      <w:r w:rsidRPr="00FD49BE">
        <w:rPr>
          <w:rFonts w:ascii="Times New Roman" w:hAnsi="Times New Roman" w:cs="Times New Roman"/>
        </w:rPr>
        <w:tab/>
        <w:t>Variable Sample size EWMA Average Control Chart</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63</w:t>
      </w:r>
    </w:p>
    <w:p w14:paraId="22068E90" w14:textId="77777777" w:rsidR="0043373E" w:rsidRDefault="0043373E" w:rsidP="0043373E">
      <w:pPr>
        <w:spacing w:line="360" w:lineRule="auto"/>
        <w:jc w:val="both"/>
        <w:rPr>
          <w:rFonts w:ascii="Times New Roman" w:hAnsi="Times New Roman" w:cs="Times New Roman"/>
        </w:rPr>
      </w:pPr>
      <w:r>
        <w:rPr>
          <w:rFonts w:ascii="Times New Roman" w:hAnsi="Times New Roman" w:cs="Times New Roman"/>
        </w:rPr>
        <w:tab/>
        <w:t>5.2.</w:t>
      </w:r>
      <w:r>
        <w:rPr>
          <w:rFonts w:ascii="Times New Roman" w:hAnsi="Times New Roman" w:cs="Times New Roman"/>
        </w:rPr>
        <w:tab/>
        <w:t>Proposed Design…………………………………………………………………65</w:t>
      </w:r>
    </w:p>
    <w:p w14:paraId="7097F011" w14:textId="77777777" w:rsidR="0043373E" w:rsidRDefault="0043373E" w:rsidP="0043373E">
      <w:pPr>
        <w:spacing w:line="360" w:lineRule="auto"/>
        <w:jc w:val="both"/>
        <w:rPr>
          <w:rFonts w:ascii="Times New Roman" w:hAnsi="Times New Roman" w:cs="Times New Roman"/>
        </w:rPr>
      </w:pPr>
      <w:r>
        <w:rPr>
          <w:rFonts w:ascii="Times New Roman" w:hAnsi="Times New Roman" w:cs="Times New Roman"/>
        </w:rPr>
        <w:tab/>
        <w:t>5.3.</w:t>
      </w:r>
      <w:r>
        <w:rPr>
          <w:rFonts w:ascii="Times New Roman" w:hAnsi="Times New Roman" w:cs="Times New Roman"/>
        </w:rPr>
        <w:tab/>
        <w:t>Performance Evolution………………………………………………………</w:t>
      </w:r>
      <w:proofErr w:type="gramStart"/>
      <w:r>
        <w:rPr>
          <w:rFonts w:ascii="Times New Roman" w:hAnsi="Times New Roman" w:cs="Times New Roman"/>
        </w:rPr>
        <w:t>…..</w:t>
      </w:r>
      <w:proofErr w:type="gramEnd"/>
      <w:r>
        <w:rPr>
          <w:rFonts w:ascii="Times New Roman" w:hAnsi="Times New Roman" w:cs="Times New Roman"/>
        </w:rPr>
        <w:t>67</w:t>
      </w:r>
    </w:p>
    <w:p w14:paraId="0FE1C081" w14:textId="77777777" w:rsidR="0043373E" w:rsidRDefault="0043373E" w:rsidP="0043373E">
      <w:pPr>
        <w:spacing w:line="360" w:lineRule="auto"/>
        <w:jc w:val="both"/>
        <w:rPr>
          <w:rFonts w:ascii="Times New Roman" w:hAnsi="Times New Roman" w:cs="Times New Roman"/>
        </w:rPr>
      </w:pPr>
      <w:r>
        <w:rPr>
          <w:rFonts w:ascii="Times New Roman" w:hAnsi="Times New Roman" w:cs="Times New Roman"/>
        </w:rPr>
        <w:tab/>
        <w:t>5.4.</w:t>
      </w:r>
      <w:r>
        <w:rPr>
          <w:rFonts w:ascii="Times New Roman" w:hAnsi="Times New Roman" w:cs="Times New Roman"/>
        </w:rPr>
        <w:tab/>
        <w:t>Comparative Analysis……………………………………………………………80</w:t>
      </w:r>
    </w:p>
    <w:p w14:paraId="62A2BFF2" w14:textId="77777777" w:rsidR="0043373E" w:rsidRDefault="0043373E" w:rsidP="0043373E">
      <w:pPr>
        <w:spacing w:line="360" w:lineRule="auto"/>
        <w:jc w:val="both"/>
        <w:rPr>
          <w:rFonts w:ascii="Times New Roman" w:hAnsi="Times New Roman" w:cs="Times New Roman"/>
        </w:rPr>
      </w:pPr>
      <w:r>
        <w:rPr>
          <w:rFonts w:ascii="Times New Roman" w:hAnsi="Times New Roman" w:cs="Times New Roman"/>
        </w:rPr>
        <w:tab/>
        <w:t>5.6.</w:t>
      </w:r>
      <w:r>
        <w:rPr>
          <w:rFonts w:ascii="Times New Roman" w:hAnsi="Times New Roman" w:cs="Times New Roman"/>
        </w:rPr>
        <w:tab/>
        <w:t>Real Life Example………………………………………………………………82</w:t>
      </w:r>
    </w:p>
    <w:p w14:paraId="18AA91C4" w14:textId="77777777" w:rsidR="0043373E" w:rsidRDefault="0043373E" w:rsidP="0043373E">
      <w:pPr>
        <w:spacing w:line="360" w:lineRule="auto"/>
        <w:jc w:val="both"/>
        <w:rPr>
          <w:rFonts w:ascii="Times New Roman" w:hAnsi="Times New Roman" w:cs="Times New Roman"/>
        </w:rPr>
      </w:pPr>
      <w:r>
        <w:rPr>
          <w:rFonts w:ascii="Times New Roman" w:hAnsi="Times New Roman" w:cs="Times New Roman"/>
        </w:rPr>
        <w:tab/>
        <w:t>5.7.</w:t>
      </w:r>
      <w:r>
        <w:rPr>
          <w:rFonts w:ascii="Times New Roman" w:hAnsi="Times New Roman" w:cs="Times New Roman"/>
        </w:rPr>
        <w:tab/>
        <w:t>Concluding Remarks…………………………………………………………….85</w:t>
      </w:r>
    </w:p>
    <w:p w14:paraId="62A6C06D" w14:textId="77777777" w:rsidR="0043373E" w:rsidRDefault="0043373E" w:rsidP="0043373E">
      <w:pPr>
        <w:spacing w:line="360" w:lineRule="auto"/>
        <w:jc w:val="both"/>
        <w:rPr>
          <w:rFonts w:ascii="Times New Roman" w:hAnsi="Times New Roman" w:cs="Times New Roman"/>
        </w:rPr>
      </w:pPr>
      <w:r w:rsidRPr="00FD49BE">
        <w:rPr>
          <w:rFonts w:ascii="Times New Roman" w:hAnsi="Times New Roman" w:cs="Times New Roman"/>
        </w:rPr>
        <w:t>Chapter no 6: Conclusion</w:t>
      </w:r>
      <w:r>
        <w:rPr>
          <w:rFonts w:ascii="Times New Roman" w:hAnsi="Times New Roman" w:cs="Times New Roman"/>
        </w:rPr>
        <w:t>……………………………………………………………………….87</w:t>
      </w:r>
    </w:p>
    <w:p w14:paraId="32310697" w14:textId="77777777" w:rsidR="0043373E" w:rsidRDefault="0043373E" w:rsidP="0043373E">
      <w:pPr>
        <w:spacing w:line="360" w:lineRule="auto"/>
        <w:jc w:val="both"/>
        <w:rPr>
          <w:rFonts w:ascii="Times New Roman" w:hAnsi="Times New Roman" w:cs="Times New Roman"/>
        </w:rPr>
      </w:pPr>
      <w:r>
        <w:rPr>
          <w:rFonts w:ascii="Times New Roman" w:hAnsi="Times New Roman" w:cs="Times New Roman"/>
        </w:rPr>
        <w:t>References……………………………………………………………………………………….89</w:t>
      </w:r>
    </w:p>
    <w:p w14:paraId="1DD6A566" w14:textId="77777777" w:rsidR="0043373E" w:rsidRPr="00580B60" w:rsidRDefault="0043373E" w:rsidP="0043373E">
      <w:pPr>
        <w:spacing w:line="360" w:lineRule="auto"/>
        <w:jc w:val="both"/>
        <w:rPr>
          <w:rFonts w:ascii="Times New Roman" w:hAnsi="Times New Roman" w:cs="Times New Roman"/>
          <w:b/>
          <w:bCs/>
          <w:sz w:val="28"/>
          <w:szCs w:val="28"/>
        </w:rPr>
      </w:pPr>
      <w:r w:rsidRPr="00FD49BE">
        <w:rPr>
          <w:rFonts w:ascii="Times New Roman" w:hAnsi="Times New Roman" w:cs="Times New Roman"/>
        </w:rPr>
        <w:lastRenderedPageBreak/>
        <w:t>Appendix A……………………………………………………………………………………</w:t>
      </w:r>
      <w:r>
        <w:rPr>
          <w:rFonts w:ascii="Times New Roman" w:hAnsi="Times New Roman" w:cs="Times New Roman"/>
        </w:rPr>
        <w:t>96</w:t>
      </w:r>
    </w:p>
    <w:p w14:paraId="0679ECA8" w14:textId="77777777" w:rsidR="00125939" w:rsidRPr="005A5AD5" w:rsidRDefault="00125939" w:rsidP="00125939">
      <w:pPr>
        <w:pStyle w:val="ListParagraph"/>
        <w:spacing w:line="360" w:lineRule="auto"/>
        <w:jc w:val="both"/>
        <w:rPr>
          <w:rFonts w:ascii="Times New Roman" w:hAnsi="Times New Roman" w:cs="Times New Roman"/>
          <w:b/>
          <w:bCs/>
          <w:sz w:val="28"/>
          <w:szCs w:val="28"/>
        </w:rPr>
      </w:pPr>
    </w:p>
    <w:p w14:paraId="3EF310C2" w14:textId="438C55AF" w:rsidR="00680806" w:rsidRPr="004603EB" w:rsidRDefault="00680806" w:rsidP="00846B75">
      <w:pPr>
        <w:rPr>
          <w:rFonts w:ascii="Times New Roman" w:hAnsi="Times New Roman" w:cs="Times New Roman"/>
          <w:b/>
          <w:bCs/>
          <w:sz w:val="32"/>
          <w:szCs w:val="32"/>
        </w:rPr>
      </w:pPr>
    </w:p>
    <w:p w14:paraId="1AAF469A" w14:textId="77777777" w:rsidR="00AA2F23" w:rsidRDefault="00AA2F23" w:rsidP="00FB5CB2">
      <w:pPr>
        <w:rPr>
          <w:rFonts w:ascii="Times New Roman" w:hAnsi="Times New Roman" w:cs="Times New Roman"/>
          <w:b/>
          <w:bCs/>
          <w:sz w:val="36"/>
          <w:szCs w:val="36"/>
        </w:rPr>
      </w:pPr>
    </w:p>
    <w:p w14:paraId="5BAA39A1" w14:textId="77777777" w:rsidR="00AA2F23" w:rsidRDefault="00AA2F23" w:rsidP="00FB5CB2">
      <w:pPr>
        <w:rPr>
          <w:rFonts w:ascii="Times New Roman" w:hAnsi="Times New Roman" w:cs="Times New Roman"/>
          <w:b/>
          <w:bCs/>
          <w:sz w:val="36"/>
          <w:szCs w:val="36"/>
        </w:rPr>
      </w:pPr>
    </w:p>
    <w:p w14:paraId="2106B3B0" w14:textId="77777777" w:rsidR="00AA2F23" w:rsidRDefault="00AA2F23" w:rsidP="00FB5CB2">
      <w:pPr>
        <w:rPr>
          <w:rFonts w:ascii="Times New Roman" w:hAnsi="Times New Roman" w:cs="Times New Roman"/>
          <w:b/>
          <w:bCs/>
          <w:sz w:val="36"/>
          <w:szCs w:val="36"/>
        </w:rPr>
      </w:pPr>
    </w:p>
    <w:p w14:paraId="36E57401" w14:textId="77777777" w:rsidR="00AA2F23" w:rsidRDefault="00AA2F23" w:rsidP="00FB5CB2">
      <w:pPr>
        <w:rPr>
          <w:rFonts w:ascii="Times New Roman" w:hAnsi="Times New Roman" w:cs="Times New Roman"/>
          <w:b/>
          <w:bCs/>
          <w:sz w:val="36"/>
          <w:szCs w:val="36"/>
        </w:rPr>
      </w:pPr>
    </w:p>
    <w:p w14:paraId="65A01E58" w14:textId="77777777" w:rsidR="00AA2F23" w:rsidRDefault="00AA2F23" w:rsidP="00FB5CB2">
      <w:pPr>
        <w:rPr>
          <w:rFonts w:ascii="Times New Roman" w:hAnsi="Times New Roman" w:cs="Times New Roman"/>
          <w:b/>
          <w:bCs/>
          <w:sz w:val="36"/>
          <w:szCs w:val="36"/>
        </w:rPr>
      </w:pPr>
    </w:p>
    <w:p w14:paraId="33EBA8D6" w14:textId="77777777" w:rsidR="00AA2F23" w:rsidRDefault="00AA2F23" w:rsidP="00FB5CB2">
      <w:pPr>
        <w:rPr>
          <w:rFonts w:ascii="Times New Roman" w:hAnsi="Times New Roman" w:cs="Times New Roman"/>
          <w:b/>
          <w:bCs/>
          <w:sz w:val="36"/>
          <w:szCs w:val="36"/>
        </w:rPr>
      </w:pPr>
    </w:p>
    <w:p w14:paraId="3D232444" w14:textId="77777777" w:rsidR="00AA2F23" w:rsidRDefault="00AA2F23" w:rsidP="00FB5CB2">
      <w:pPr>
        <w:rPr>
          <w:rFonts w:ascii="Times New Roman" w:hAnsi="Times New Roman" w:cs="Times New Roman"/>
          <w:b/>
          <w:bCs/>
          <w:sz w:val="36"/>
          <w:szCs w:val="36"/>
        </w:rPr>
      </w:pPr>
    </w:p>
    <w:p w14:paraId="2B9212E5" w14:textId="77777777" w:rsidR="00AA2F23" w:rsidRDefault="00AA2F23" w:rsidP="00FB5CB2">
      <w:pPr>
        <w:rPr>
          <w:rFonts w:ascii="Times New Roman" w:hAnsi="Times New Roman" w:cs="Times New Roman"/>
          <w:b/>
          <w:bCs/>
          <w:sz w:val="36"/>
          <w:szCs w:val="36"/>
        </w:rPr>
      </w:pPr>
    </w:p>
    <w:p w14:paraId="741A21C5" w14:textId="77777777" w:rsidR="00AA2F23" w:rsidRDefault="00AA2F23" w:rsidP="00FB5CB2">
      <w:pPr>
        <w:rPr>
          <w:rFonts w:ascii="Times New Roman" w:hAnsi="Times New Roman" w:cs="Times New Roman"/>
          <w:b/>
          <w:bCs/>
          <w:sz w:val="36"/>
          <w:szCs w:val="36"/>
        </w:rPr>
      </w:pPr>
    </w:p>
    <w:p w14:paraId="57D1B8A1" w14:textId="77777777" w:rsidR="00AA2F23" w:rsidRDefault="00AA2F23" w:rsidP="00FB5CB2">
      <w:pPr>
        <w:rPr>
          <w:rFonts w:ascii="Times New Roman" w:hAnsi="Times New Roman" w:cs="Times New Roman"/>
          <w:b/>
          <w:bCs/>
          <w:sz w:val="36"/>
          <w:szCs w:val="36"/>
        </w:rPr>
      </w:pPr>
    </w:p>
    <w:p w14:paraId="0425DDB4" w14:textId="77777777" w:rsidR="00AA2F23" w:rsidRDefault="00AA2F23" w:rsidP="00FB5CB2">
      <w:pPr>
        <w:rPr>
          <w:rFonts w:ascii="Times New Roman" w:hAnsi="Times New Roman" w:cs="Times New Roman"/>
          <w:b/>
          <w:bCs/>
          <w:sz w:val="36"/>
          <w:szCs w:val="36"/>
        </w:rPr>
      </w:pPr>
    </w:p>
    <w:p w14:paraId="726B1531" w14:textId="77777777" w:rsidR="00AA2F23" w:rsidRDefault="00AA2F23" w:rsidP="00FB5CB2">
      <w:pPr>
        <w:rPr>
          <w:rFonts w:ascii="Times New Roman" w:hAnsi="Times New Roman" w:cs="Times New Roman"/>
          <w:b/>
          <w:bCs/>
          <w:sz w:val="36"/>
          <w:szCs w:val="36"/>
        </w:rPr>
      </w:pPr>
    </w:p>
    <w:p w14:paraId="04F31A40" w14:textId="77777777" w:rsidR="00AA2F23" w:rsidRDefault="00AA2F23" w:rsidP="00FB5CB2">
      <w:pPr>
        <w:rPr>
          <w:rFonts w:ascii="Times New Roman" w:hAnsi="Times New Roman" w:cs="Times New Roman"/>
          <w:b/>
          <w:bCs/>
          <w:sz w:val="36"/>
          <w:szCs w:val="36"/>
        </w:rPr>
      </w:pPr>
    </w:p>
    <w:p w14:paraId="05770FED" w14:textId="77777777" w:rsidR="00AA2F23" w:rsidRDefault="00AA2F23" w:rsidP="00FB5CB2">
      <w:pPr>
        <w:rPr>
          <w:rFonts w:ascii="Times New Roman" w:hAnsi="Times New Roman" w:cs="Times New Roman"/>
          <w:b/>
          <w:bCs/>
          <w:sz w:val="36"/>
          <w:szCs w:val="36"/>
        </w:rPr>
      </w:pPr>
    </w:p>
    <w:p w14:paraId="04F15FFE" w14:textId="77777777" w:rsidR="00AA2F23" w:rsidRDefault="00AA2F23" w:rsidP="00FB5CB2">
      <w:pPr>
        <w:rPr>
          <w:rFonts w:ascii="Times New Roman" w:hAnsi="Times New Roman" w:cs="Times New Roman"/>
          <w:b/>
          <w:bCs/>
          <w:sz w:val="36"/>
          <w:szCs w:val="36"/>
        </w:rPr>
      </w:pPr>
    </w:p>
    <w:p w14:paraId="6A4EF24E" w14:textId="2C122243" w:rsidR="00CF1A65" w:rsidRPr="00CF1A65" w:rsidRDefault="00CF1A65" w:rsidP="00CF1A65">
      <w:pPr>
        <w:tabs>
          <w:tab w:val="left" w:pos="1644"/>
        </w:tabs>
        <w:rPr>
          <w:rFonts w:ascii="Times New Roman" w:hAnsi="Times New Roman" w:cs="Times New Roman"/>
          <w:sz w:val="36"/>
          <w:szCs w:val="36"/>
        </w:rPr>
        <w:sectPr w:rsidR="00CF1A65" w:rsidRPr="00CF1A65" w:rsidSect="00263DF6">
          <w:pgSz w:w="12240" w:h="15840"/>
          <w:pgMar w:top="1440" w:right="1440" w:bottom="1440" w:left="1440" w:header="720" w:footer="720" w:gutter="0"/>
          <w:pgNumType w:fmt="upperRoman"/>
          <w:cols w:space="720"/>
          <w:docGrid w:linePitch="360"/>
        </w:sectPr>
      </w:pPr>
    </w:p>
    <w:p w14:paraId="1A39D73B" w14:textId="47A9BB6B" w:rsidR="00487351" w:rsidRDefault="00BC69F0" w:rsidP="00487351">
      <w:pPr>
        <w:jc w:val="center"/>
        <w:rPr>
          <w:rFonts w:ascii="Times New Roman" w:hAnsi="Times New Roman" w:cs="Times New Roman"/>
          <w:b/>
          <w:bCs/>
          <w:sz w:val="36"/>
          <w:szCs w:val="36"/>
        </w:rPr>
      </w:pPr>
      <w:r w:rsidRPr="00622519">
        <w:rPr>
          <w:rFonts w:ascii="Times New Roman" w:hAnsi="Times New Roman" w:cs="Times New Roman"/>
          <w:b/>
          <w:bCs/>
          <w:sz w:val="36"/>
          <w:szCs w:val="36"/>
        </w:rPr>
        <w:lastRenderedPageBreak/>
        <w:t>C</w:t>
      </w:r>
      <w:r w:rsidR="00487351">
        <w:rPr>
          <w:rFonts w:ascii="Times New Roman" w:hAnsi="Times New Roman" w:cs="Times New Roman"/>
          <w:b/>
          <w:bCs/>
          <w:sz w:val="36"/>
          <w:szCs w:val="36"/>
        </w:rPr>
        <w:t>HAPTER</w:t>
      </w:r>
      <w:r w:rsidRPr="00622519">
        <w:rPr>
          <w:rFonts w:ascii="Times New Roman" w:hAnsi="Times New Roman" w:cs="Times New Roman"/>
          <w:b/>
          <w:bCs/>
          <w:sz w:val="36"/>
          <w:szCs w:val="36"/>
        </w:rPr>
        <w:t xml:space="preserve"> 1</w:t>
      </w:r>
    </w:p>
    <w:p w14:paraId="6E62D789" w14:textId="5DE623EC" w:rsidR="00BC69F0" w:rsidRDefault="00BC69F0" w:rsidP="00487351">
      <w:pPr>
        <w:jc w:val="center"/>
        <w:rPr>
          <w:rFonts w:ascii="Times New Roman" w:hAnsi="Times New Roman" w:cs="Times New Roman"/>
          <w:b/>
          <w:bCs/>
          <w:sz w:val="36"/>
          <w:szCs w:val="36"/>
        </w:rPr>
      </w:pPr>
      <w:r w:rsidRPr="00622519">
        <w:rPr>
          <w:rFonts w:ascii="Times New Roman" w:hAnsi="Times New Roman" w:cs="Times New Roman"/>
          <w:b/>
          <w:bCs/>
          <w:sz w:val="36"/>
          <w:szCs w:val="36"/>
        </w:rPr>
        <w:t>I</w:t>
      </w:r>
      <w:r w:rsidR="00487351">
        <w:rPr>
          <w:rFonts w:ascii="Times New Roman" w:hAnsi="Times New Roman" w:cs="Times New Roman"/>
          <w:b/>
          <w:bCs/>
          <w:sz w:val="36"/>
          <w:szCs w:val="36"/>
        </w:rPr>
        <w:t>NTRODUCTION</w:t>
      </w:r>
    </w:p>
    <w:p w14:paraId="60F39662" w14:textId="77777777" w:rsidR="00BC69F0" w:rsidRDefault="00BC69F0" w:rsidP="00F242FB">
      <w:pPr>
        <w:spacing w:line="360" w:lineRule="auto"/>
        <w:jc w:val="both"/>
        <w:rPr>
          <w:rFonts w:ascii="Times New Roman" w:hAnsi="Times New Roman" w:cs="Times New Roman"/>
        </w:rPr>
      </w:pPr>
      <w:r w:rsidRPr="00622519">
        <w:rPr>
          <w:rFonts w:ascii="Times New Roman" w:hAnsi="Times New Roman" w:cs="Times New Roman"/>
        </w:rPr>
        <w:t>This chapter presents a concise review of important statistical quality control concepts. It presents the basic principles of quality control, discusses different types and their applications, and covers important components such as sampling plans and process variation sources. The chapter also discusses control charts, such as their types, interpretation patterns, and importance in process monitoring. Lastly, it provides the basis for the suggested application of machine learning methods in constructing sophisticated control charts for joint monitoring, as well as a summary of their application procedures.</w:t>
      </w:r>
    </w:p>
    <w:p w14:paraId="7BDD11ED" w14:textId="77777777" w:rsidR="00BC69F0" w:rsidRPr="00D9250F" w:rsidRDefault="00BC69F0" w:rsidP="00BC69F0">
      <w:pPr>
        <w:pStyle w:val="ListParagraph"/>
        <w:numPr>
          <w:ilvl w:val="1"/>
          <w:numId w:val="1"/>
        </w:numPr>
        <w:spacing w:line="360" w:lineRule="auto"/>
        <w:jc w:val="both"/>
        <w:rPr>
          <w:rFonts w:ascii="Times New Roman" w:hAnsi="Times New Roman" w:cs="Times New Roman"/>
          <w:b/>
          <w:bCs/>
          <w:sz w:val="28"/>
          <w:szCs w:val="28"/>
        </w:rPr>
      </w:pPr>
      <w:r w:rsidRPr="00D9250F">
        <w:rPr>
          <w:rFonts w:ascii="Times New Roman" w:hAnsi="Times New Roman" w:cs="Times New Roman"/>
          <w:b/>
          <w:bCs/>
          <w:sz w:val="28"/>
          <w:szCs w:val="28"/>
        </w:rPr>
        <w:t>Background</w:t>
      </w:r>
    </w:p>
    <w:p w14:paraId="6B05B99D" w14:textId="5AC68FEB" w:rsidR="00BC69F0" w:rsidRPr="00622519" w:rsidRDefault="00BC69F0" w:rsidP="00BC69F0">
      <w:pPr>
        <w:spacing w:line="360" w:lineRule="auto"/>
        <w:jc w:val="both"/>
        <w:rPr>
          <w:rFonts w:ascii="Times New Roman" w:hAnsi="Times New Roman" w:cs="Times New Roman"/>
        </w:rPr>
      </w:pPr>
      <w:r w:rsidRPr="00622519">
        <w:rPr>
          <w:rFonts w:ascii="Times New Roman" w:hAnsi="Times New Roman" w:cs="Times New Roman"/>
        </w:rPr>
        <w:t>In contemporary manufacturing and service industries, consistent product quality and process efficiency are essential for competitiveness and viability. Statistical quality control (SQC) has been a cornerstone approach to monitoring, controlling, and optimizing production processes for many years. Conventional tools like Shewhart, cumulative sum (CUSUM), and exponentially weighted moving average (EWMA) control charts have been instrumental in detecting assignable causes of variation and process stability.</w:t>
      </w:r>
      <w:r>
        <w:rPr>
          <w:rFonts w:ascii="Times New Roman" w:hAnsi="Times New Roman" w:cs="Times New Roman"/>
        </w:rPr>
        <w:t xml:space="preserve"> </w:t>
      </w:r>
      <w:r w:rsidRPr="00622519">
        <w:rPr>
          <w:rFonts w:ascii="Times New Roman" w:hAnsi="Times New Roman" w:cs="Times New Roman"/>
        </w:rPr>
        <w:t>Nonetheless, as manufacturing environments become increasingly complex and high-dimensional and real-time data streams are introduced, classical control charts tend to fall short in detecting minor shifts or multivariate associations. Joint monitoring schemes, tracking multiple parameters at the same time</w:t>
      </w:r>
      <w:r w:rsidR="004C5786">
        <w:rPr>
          <w:rFonts w:ascii="Times New Roman" w:hAnsi="Times New Roman" w:cs="Times New Roman"/>
        </w:rPr>
        <w:t>,</w:t>
      </w:r>
      <w:r>
        <w:rPr>
          <w:rFonts w:ascii="Times New Roman" w:hAnsi="Times New Roman" w:cs="Times New Roman"/>
        </w:rPr>
        <w:t xml:space="preserve"> such as </w:t>
      </w:r>
      <w:r w:rsidRPr="00622519">
        <w:rPr>
          <w:rFonts w:ascii="Times New Roman" w:hAnsi="Times New Roman" w:cs="Times New Roman"/>
        </w:rPr>
        <w:t>mean and variance</w:t>
      </w:r>
      <w:r w:rsidR="004C5786">
        <w:rPr>
          <w:rFonts w:ascii="Times New Roman" w:hAnsi="Times New Roman" w:cs="Times New Roman"/>
        </w:rPr>
        <w:t>,</w:t>
      </w:r>
      <w:r>
        <w:rPr>
          <w:rFonts w:ascii="Times New Roman" w:hAnsi="Times New Roman" w:cs="Times New Roman"/>
        </w:rPr>
        <w:t xml:space="preserve"> </w:t>
      </w:r>
      <w:r w:rsidRPr="00622519">
        <w:rPr>
          <w:rFonts w:ascii="Times New Roman" w:hAnsi="Times New Roman" w:cs="Times New Roman"/>
        </w:rPr>
        <w:t>have appeared as a more holistic approach. Nevertheless, even these schemes suffer from limited adaptability and robustness in dynamic environments.</w:t>
      </w:r>
    </w:p>
    <w:p w14:paraId="55AEBA70" w14:textId="0E8C1FA3" w:rsidR="00BC69F0" w:rsidRDefault="00BC69F0" w:rsidP="00BC69F0">
      <w:pPr>
        <w:spacing w:line="360" w:lineRule="auto"/>
        <w:jc w:val="both"/>
        <w:rPr>
          <w:rFonts w:ascii="Times New Roman" w:hAnsi="Times New Roman" w:cs="Times New Roman"/>
        </w:rPr>
      </w:pPr>
      <w:r w:rsidRPr="00622519">
        <w:rPr>
          <w:rFonts w:ascii="Times New Roman" w:hAnsi="Times New Roman" w:cs="Times New Roman"/>
        </w:rPr>
        <w:t>The applications of machine learning (ML) methods to quality control have ushered in new horizons for process monitoring. ML methods provide the capacity to learn from experience, identify intricate patterns, and adaptively react to varied process dynamics. These attributes position ML methods as ideal tools for creating intelligent joint monitoring systems with superior sensitivity, flexibility, and predictive capabilities compared to conventional charts.</w:t>
      </w:r>
    </w:p>
    <w:p w14:paraId="6744566D" w14:textId="77777777" w:rsidR="00487351" w:rsidRDefault="00487351" w:rsidP="00BC69F0">
      <w:pPr>
        <w:spacing w:line="360" w:lineRule="auto"/>
        <w:jc w:val="both"/>
        <w:rPr>
          <w:rFonts w:ascii="Times New Roman" w:hAnsi="Times New Roman" w:cs="Times New Roman"/>
        </w:rPr>
      </w:pPr>
    </w:p>
    <w:p w14:paraId="013AF549" w14:textId="77777777" w:rsidR="00487351" w:rsidRDefault="00487351" w:rsidP="00BC69F0">
      <w:pPr>
        <w:spacing w:line="360" w:lineRule="auto"/>
        <w:jc w:val="both"/>
        <w:rPr>
          <w:rFonts w:ascii="Times New Roman" w:hAnsi="Times New Roman" w:cs="Times New Roman"/>
        </w:rPr>
      </w:pPr>
    </w:p>
    <w:p w14:paraId="2B334503" w14:textId="77777777" w:rsidR="00BC69F0" w:rsidRPr="00D9250F" w:rsidRDefault="00BC69F0" w:rsidP="00BC69F0">
      <w:pPr>
        <w:pStyle w:val="ListParagraph"/>
        <w:numPr>
          <w:ilvl w:val="1"/>
          <w:numId w:val="1"/>
        </w:numPr>
        <w:spacing w:line="360" w:lineRule="auto"/>
        <w:jc w:val="both"/>
        <w:rPr>
          <w:rFonts w:ascii="Times New Roman" w:hAnsi="Times New Roman" w:cs="Times New Roman"/>
          <w:b/>
          <w:bCs/>
          <w:sz w:val="28"/>
          <w:szCs w:val="28"/>
        </w:rPr>
      </w:pPr>
      <w:r w:rsidRPr="00D9250F">
        <w:rPr>
          <w:rFonts w:ascii="Times New Roman" w:hAnsi="Times New Roman" w:cs="Times New Roman"/>
          <w:b/>
          <w:bCs/>
          <w:sz w:val="28"/>
          <w:szCs w:val="28"/>
        </w:rPr>
        <w:lastRenderedPageBreak/>
        <w:t xml:space="preserve">Quality </w:t>
      </w:r>
    </w:p>
    <w:p w14:paraId="68EB5443" w14:textId="77777777" w:rsidR="00BC69F0" w:rsidRPr="00D9250F" w:rsidRDefault="00BC69F0" w:rsidP="00BC69F0">
      <w:pPr>
        <w:spacing w:line="360" w:lineRule="auto"/>
        <w:jc w:val="both"/>
        <w:rPr>
          <w:rFonts w:ascii="Times New Roman" w:hAnsi="Times New Roman" w:cs="Times New Roman"/>
        </w:rPr>
      </w:pPr>
      <w:r w:rsidRPr="00D9250F">
        <w:rPr>
          <w:rFonts w:ascii="Times New Roman" w:hAnsi="Times New Roman" w:cs="Times New Roman"/>
        </w:rPr>
        <w:t>The meaning of quality has been understood differently by different researchers. Alwan (2000) defines quality as a strategic policy that promotes excellence, improves productivity, lowers cost, and enhances customer satisfaction. Quality, to Mitra (2016), is the adequacy of a product to accomplish its intended task, as conceived by the need and expectation of the customer. Essentially, the quality level is not constant but changes according to customer specifications. A product is normally regarded as being of high quality if it meets or surpasses users' expectations; otherwise, it is of low quality. Therefore, a product's perceived quality has a strong impact on its success in the market (Grant &amp; Leavenworth, 1996).</w:t>
      </w:r>
      <w:r>
        <w:rPr>
          <w:rFonts w:ascii="Times New Roman" w:hAnsi="Times New Roman" w:cs="Times New Roman"/>
        </w:rPr>
        <w:t xml:space="preserve"> </w:t>
      </w:r>
      <w:r w:rsidRPr="00D9250F">
        <w:rPr>
          <w:rFonts w:ascii="Times New Roman" w:hAnsi="Times New Roman" w:cs="Times New Roman"/>
        </w:rPr>
        <w:t>In order to have products consistently maintain the desired level of quality, quality control systems are necessary. Effective quality control is achieved through systematic planning, proper process design, correct inspection methods, consistent equipment, and ongoing monitoring of the end product. Quality control is generally classified into three major categories: offline quality control, statistical process control (SPC), and acceptance sampling (Mitra, 2016).</w:t>
      </w:r>
    </w:p>
    <w:p w14:paraId="270C75D1" w14:textId="6730DDD5" w:rsidR="00BC69F0" w:rsidRDefault="00BC69F0" w:rsidP="00BC69F0">
      <w:pPr>
        <w:spacing w:line="360" w:lineRule="auto"/>
        <w:jc w:val="both"/>
        <w:rPr>
          <w:rFonts w:ascii="Times New Roman" w:hAnsi="Times New Roman" w:cs="Times New Roman"/>
        </w:rPr>
      </w:pPr>
      <w:r w:rsidRPr="00D9250F">
        <w:rPr>
          <w:rFonts w:ascii="Times New Roman" w:hAnsi="Times New Roman" w:cs="Times New Roman"/>
        </w:rPr>
        <w:t xml:space="preserve">Offline quality control addresses the determination of controllable process parameters </w:t>
      </w:r>
      <w:r w:rsidR="004C5786">
        <w:rPr>
          <w:rFonts w:ascii="Times New Roman" w:hAnsi="Times New Roman" w:cs="Times New Roman"/>
        </w:rPr>
        <w:t>before</w:t>
      </w:r>
      <w:r w:rsidRPr="00D9250F">
        <w:rPr>
          <w:rFonts w:ascii="Times New Roman" w:hAnsi="Times New Roman" w:cs="Times New Roman"/>
        </w:rPr>
        <w:t xml:space="preserve"> production in a bid to minimize </w:t>
      </w:r>
      <w:r w:rsidR="004C5786">
        <w:rPr>
          <w:rFonts w:ascii="Times New Roman" w:hAnsi="Times New Roman" w:cs="Times New Roman"/>
        </w:rPr>
        <w:t xml:space="preserve">the </w:t>
      </w:r>
      <w:r w:rsidRPr="00D9250F">
        <w:rPr>
          <w:rFonts w:ascii="Times New Roman" w:hAnsi="Times New Roman" w:cs="Times New Roman"/>
        </w:rPr>
        <w:t xml:space="preserve">deviation of actual output and </w:t>
      </w:r>
      <w:r w:rsidR="004C5786">
        <w:rPr>
          <w:rFonts w:ascii="Times New Roman" w:hAnsi="Times New Roman" w:cs="Times New Roman"/>
        </w:rPr>
        <w:t xml:space="preserve">the </w:t>
      </w:r>
      <w:r w:rsidRPr="00D9250F">
        <w:rPr>
          <w:rFonts w:ascii="Times New Roman" w:hAnsi="Times New Roman" w:cs="Times New Roman"/>
        </w:rPr>
        <w:t xml:space="preserve">specified standard. Offline quality control involves pre-production planning within the limitations of available resources to ensure products that meet quality requirements (Mitra, 2016). SPC, on the other hand, addresses the monitoring of the process in real-time. It entails organized data gathering, structuring, analysis, and interpretation, </w:t>
      </w:r>
      <w:r w:rsidR="004C5786">
        <w:rPr>
          <w:rFonts w:ascii="Times New Roman" w:hAnsi="Times New Roman" w:cs="Times New Roman"/>
        </w:rPr>
        <w:t>to sustain or improve</w:t>
      </w:r>
      <w:r w:rsidRPr="00D9250F">
        <w:rPr>
          <w:rFonts w:ascii="Times New Roman" w:hAnsi="Times New Roman" w:cs="Times New Roman"/>
        </w:rPr>
        <w:t xml:space="preserve"> the current quality level during production.</w:t>
      </w:r>
    </w:p>
    <w:p w14:paraId="2410A6D9" w14:textId="77777777" w:rsidR="00BC69F0" w:rsidRPr="005A5AD5" w:rsidRDefault="00BC69F0" w:rsidP="00BC69F0">
      <w:pPr>
        <w:pStyle w:val="ListParagraph"/>
        <w:numPr>
          <w:ilvl w:val="2"/>
          <w:numId w:val="1"/>
        </w:numPr>
        <w:spacing w:line="360" w:lineRule="auto"/>
        <w:jc w:val="both"/>
        <w:rPr>
          <w:rFonts w:ascii="Times New Roman" w:hAnsi="Times New Roman" w:cs="Times New Roman"/>
          <w:b/>
          <w:bCs/>
          <w:sz w:val="28"/>
          <w:szCs w:val="28"/>
        </w:rPr>
      </w:pPr>
      <w:r w:rsidRPr="005A5AD5">
        <w:rPr>
          <w:rFonts w:ascii="Times New Roman" w:hAnsi="Times New Roman" w:cs="Times New Roman"/>
          <w:b/>
          <w:bCs/>
          <w:sz w:val="28"/>
          <w:szCs w:val="28"/>
        </w:rPr>
        <w:t>Strategic Aims of Statistical Process Control</w:t>
      </w:r>
    </w:p>
    <w:p w14:paraId="2DDD9718" w14:textId="1DF1AB6E" w:rsidR="00BC69F0" w:rsidRPr="00D9250F" w:rsidRDefault="00BC69F0" w:rsidP="00BC69F0">
      <w:pPr>
        <w:spacing w:line="360" w:lineRule="auto"/>
        <w:jc w:val="both"/>
        <w:rPr>
          <w:rFonts w:ascii="Times New Roman" w:hAnsi="Times New Roman" w:cs="Times New Roman"/>
        </w:rPr>
      </w:pPr>
      <w:r w:rsidRPr="00D9250F">
        <w:rPr>
          <w:rFonts w:ascii="Times New Roman" w:hAnsi="Times New Roman" w:cs="Times New Roman"/>
        </w:rPr>
        <w:t>Statistical Process Control</w:t>
      </w:r>
      <w:r w:rsidR="004C5786">
        <w:rPr>
          <w:rFonts w:ascii="Times New Roman" w:hAnsi="Times New Roman" w:cs="Times New Roman"/>
        </w:rPr>
        <w:t>,</w:t>
      </w:r>
      <w:r w:rsidRPr="00D9250F">
        <w:rPr>
          <w:rFonts w:ascii="Times New Roman" w:hAnsi="Times New Roman" w:cs="Times New Roman"/>
        </w:rPr>
        <w:t xml:space="preserve"> or SPC</w:t>
      </w:r>
      <w:r w:rsidR="004C5786">
        <w:rPr>
          <w:rFonts w:ascii="Times New Roman" w:hAnsi="Times New Roman" w:cs="Times New Roman"/>
        </w:rPr>
        <w:t>,</w:t>
      </w:r>
      <w:r w:rsidRPr="00D9250F">
        <w:rPr>
          <w:rFonts w:ascii="Times New Roman" w:hAnsi="Times New Roman" w:cs="Times New Roman"/>
        </w:rPr>
        <w:t xml:space="preserve"> is a methodology in which statistical means are employed for monitoring, regulating, and refining production processes. The intrinsic aim of SPC lies in assuring the quality of products, reducing variability of the process, and sustaining process efficiency. It is obtained through the detection of and reaction against deviations in real time, so that no faulty products are made and less process waste occurs.</w:t>
      </w:r>
      <w:r>
        <w:rPr>
          <w:rFonts w:ascii="Times New Roman" w:hAnsi="Times New Roman" w:cs="Times New Roman"/>
        </w:rPr>
        <w:t xml:space="preserve"> </w:t>
      </w:r>
      <w:r w:rsidRPr="00D9250F">
        <w:rPr>
          <w:rFonts w:ascii="Times New Roman" w:hAnsi="Times New Roman" w:cs="Times New Roman"/>
        </w:rPr>
        <w:t xml:space="preserve">The </w:t>
      </w:r>
      <w:r>
        <w:rPr>
          <w:rFonts w:ascii="Times New Roman" w:hAnsi="Times New Roman" w:cs="Times New Roman"/>
        </w:rPr>
        <w:t>strategic aims</w:t>
      </w:r>
      <w:r w:rsidRPr="00D9250F">
        <w:rPr>
          <w:rFonts w:ascii="Times New Roman" w:hAnsi="Times New Roman" w:cs="Times New Roman"/>
        </w:rPr>
        <w:t xml:space="preserve"> of SPC are:</w:t>
      </w:r>
    </w:p>
    <w:p w14:paraId="28FA3967" w14:textId="77777777" w:rsidR="00BC69F0" w:rsidRPr="00D9250F" w:rsidRDefault="00BC69F0" w:rsidP="00487351">
      <w:pPr>
        <w:pStyle w:val="ListParagraph"/>
        <w:numPr>
          <w:ilvl w:val="0"/>
          <w:numId w:val="40"/>
        </w:numPr>
        <w:spacing w:line="360" w:lineRule="auto"/>
        <w:jc w:val="both"/>
        <w:rPr>
          <w:rFonts w:ascii="Times New Roman" w:hAnsi="Times New Roman" w:cs="Times New Roman"/>
        </w:rPr>
      </w:pPr>
      <w:r w:rsidRPr="00D9250F">
        <w:rPr>
          <w:rFonts w:ascii="Times New Roman" w:hAnsi="Times New Roman" w:cs="Times New Roman"/>
        </w:rPr>
        <w:t>Determining if a process is running within statistical control limits or showing signs of instability as a result of assignable causes.</w:t>
      </w:r>
    </w:p>
    <w:p w14:paraId="2278FB69" w14:textId="77777777" w:rsidR="00BC69F0" w:rsidRPr="00D9250F" w:rsidRDefault="00BC69F0" w:rsidP="00487351">
      <w:pPr>
        <w:pStyle w:val="ListParagraph"/>
        <w:numPr>
          <w:ilvl w:val="0"/>
          <w:numId w:val="40"/>
        </w:numPr>
        <w:spacing w:line="360" w:lineRule="auto"/>
        <w:jc w:val="both"/>
        <w:rPr>
          <w:rFonts w:ascii="Times New Roman" w:hAnsi="Times New Roman" w:cs="Times New Roman"/>
        </w:rPr>
      </w:pPr>
      <w:r w:rsidRPr="00D9250F">
        <w:rPr>
          <w:rFonts w:ascii="Times New Roman" w:hAnsi="Times New Roman" w:cs="Times New Roman"/>
        </w:rPr>
        <w:lastRenderedPageBreak/>
        <w:t>Early detection of small or large shifts in process parameters to take timely corrective action.</w:t>
      </w:r>
    </w:p>
    <w:p w14:paraId="1651C091" w14:textId="77777777" w:rsidR="00BC69F0" w:rsidRPr="00D9250F" w:rsidRDefault="00BC69F0" w:rsidP="00487351">
      <w:pPr>
        <w:pStyle w:val="ListParagraph"/>
        <w:numPr>
          <w:ilvl w:val="0"/>
          <w:numId w:val="40"/>
        </w:numPr>
        <w:spacing w:line="360" w:lineRule="auto"/>
        <w:jc w:val="both"/>
        <w:rPr>
          <w:rFonts w:ascii="Times New Roman" w:hAnsi="Times New Roman" w:cs="Times New Roman"/>
        </w:rPr>
      </w:pPr>
      <w:r w:rsidRPr="00D9250F">
        <w:rPr>
          <w:rFonts w:ascii="Times New Roman" w:hAnsi="Times New Roman" w:cs="Times New Roman"/>
        </w:rPr>
        <w:t>Reducing inherent variation to achieve uniformity and consistency in product quality.</w:t>
      </w:r>
    </w:p>
    <w:p w14:paraId="595530D9" w14:textId="77777777" w:rsidR="00BC69F0" w:rsidRPr="00D9250F" w:rsidRDefault="00BC69F0" w:rsidP="00487351">
      <w:pPr>
        <w:pStyle w:val="ListParagraph"/>
        <w:numPr>
          <w:ilvl w:val="0"/>
          <w:numId w:val="40"/>
        </w:numPr>
        <w:spacing w:line="360" w:lineRule="auto"/>
        <w:jc w:val="both"/>
        <w:rPr>
          <w:rFonts w:ascii="Times New Roman" w:hAnsi="Times New Roman" w:cs="Times New Roman"/>
        </w:rPr>
      </w:pPr>
      <w:r w:rsidRPr="00D9250F">
        <w:rPr>
          <w:rFonts w:ascii="Times New Roman" w:hAnsi="Times New Roman" w:cs="Times New Roman"/>
        </w:rPr>
        <w:t>Constantly improving process capability to meet or exceed customer specifications and expectations.</w:t>
      </w:r>
    </w:p>
    <w:p w14:paraId="343FDB2F" w14:textId="77777777" w:rsidR="00BC69F0" w:rsidRPr="00D9250F" w:rsidRDefault="00BC69F0" w:rsidP="00487351">
      <w:pPr>
        <w:pStyle w:val="ListParagraph"/>
        <w:numPr>
          <w:ilvl w:val="0"/>
          <w:numId w:val="40"/>
        </w:numPr>
        <w:spacing w:line="360" w:lineRule="auto"/>
        <w:jc w:val="both"/>
        <w:rPr>
          <w:rFonts w:ascii="Times New Roman" w:hAnsi="Times New Roman" w:cs="Times New Roman"/>
        </w:rPr>
      </w:pPr>
      <w:r w:rsidRPr="00D9250F">
        <w:rPr>
          <w:rFonts w:ascii="Times New Roman" w:hAnsi="Times New Roman" w:cs="Times New Roman"/>
        </w:rPr>
        <w:t>Avoiding over-adjustment and unnecessary interventions, resulting in effective utilization of time, materials, and labor.</w:t>
      </w:r>
    </w:p>
    <w:p w14:paraId="10C87890" w14:textId="77777777" w:rsidR="00BC69F0" w:rsidRPr="00D9250F" w:rsidRDefault="00BC69F0" w:rsidP="00BC69F0">
      <w:pPr>
        <w:spacing w:line="360" w:lineRule="auto"/>
        <w:jc w:val="both"/>
        <w:rPr>
          <w:rFonts w:ascii="Times New Roman" w:hAnsi="Times New Roman" w:cs="Times New Roman"/>
        </w:rPr>
      </w:pPr>
      <w:r w:rsidRPr="00D9250F">
        <w:rPr>
          <w:rFonts w:ascii="Times New Roman" w:hAnsi="Times New Roman" w:cs="Times New Roman"/>
        </w:rPr>
        <w:t>With industries shifting towards smart manufacturing and Industry 4.0, the application of SPC is broadening. The conventional control charts, though effective, are limited in dealing with high-dimensional data, autocorrelated measurements, or nonlinear process dynamics. Therefore, current SPC objectives now focus on intelligent monitoring using adaptive and data-driven methods, including machine learning and artificial intelligence.</w:t>
      </w:r>
      <w:r>
        <w:rPr>
          <w:rFonts w:ascii="Times New Roman" w:hAnsi="Times New Roman" w:cs="Times New Roman"/>
        </w:rPr>
        <w:t xml:space="preserve"> </w:t>
      </w:r>
      <w:r w:rsidRPr="00D9250F">
        <w:rPr>
          <w:rFonts w:ascii="Times New Roman" w:hAnsi="Times New Roman" w:cs="Times New Roman"/>
        </w:rPr>
        <w:t>These new techniques are designed to:</w:t>
      </w:r>
    </w:p>
    <w:p w14:paraId="75C5E1A9" w14:textId="7D2EEE4E" w:rsidR="00BC69F0" w:rsidRPr="00D9250F" w:rsidRDefault="00BC69F0" w:rsidP="00487351">
      <w:pPr>
        <w:pStyle w:val="ListParagraph"/>
        <w:numPr>
          <w:ilvl w:val="0"/>
          <w:numId w:val="41"/>
        </w:numPr>
        <w:spacing w:line="360" w:lineRule="auto"/>
        <w:jc w:val="both"/>
        <w:rPr>
          <w:rFonts w:ascii="Times New Roman" w:hAnsi="Times New Roman" w:cs="Times New Roman"/>
        </w:rPr>
      </w:pPr>
      <w:r w:rsidRPr="00D9250F">
        <w:rPr>
          <w:rFonts w:ascii="Times New Roman" w:hAnsi="Times New Roman" w:cs="Times New Roman"/>
        </w:rPr>
        <w:t>Facilitate real-time anomaly detection in multivariate and complex environments</w:t>
      </w:r>
      <w:r w:rsidR="00487351">
        <w:rPr>
          <w:rFonts w:ascii="Times New Roman" w:hAnsi="Times New Roman" w:cs="Times New Roman"/>
        </w:rPr>
        <w:t>.</w:t>
      </w:r>
    </w:p>
    <w:p w14:paraId="436EF6D2" w14:textId="77777777" w:rsidR="00BC69F0" w:rsidRPr="00D9250F" w:rsidRDefault="00BC69F0" w:rsidP="00487351">
      <w:pPr>
        <w:pStyle w:val="ListParagraph"/>
        <w:numPr>
          <w:ilvl w:val="0"/>
          <w:numId w:val="41"/>
        </w:numPr>
        <w:spacing w:line="360" w:lineRule="auto"/>
        <w:jc w:val="both"/>
        <w:rPr>
          <w:rFonts w:ascii="Times New Roman" w:hAnsi="Times New Roman" w:cs="Times New Roman"/>
        </w:rPr>
      </w:pPr>
      <w:r w:rsidRPr="00D9250F">
        <w:rPr>
          <w:rFonts w:ascii="Times New Roman" w:hAnsi="Times New Roman" w:cs="Times New Roman"/>
        </w:rPr>
        <w:t>Enable simultaneous monitoring of more than one quality attribute (e.g., mean and standard deviation), and enable predictive decision-making using learning from past and real-time data.</w:t>
      </w:r>
    </w:p>
    <w:p w14:paraId="12FFBBD2" w14:textId="77777777" w:rsidR="00BC69F0" w:rsidRPr="00D9250F" w:rsidRDefault="00BC69F0" w:rsidP="00487351">
      <w:pPr>
        <w:pStyle w:val="ListParagraph"/>
        <w:numPr>
          <w:ilvl w:val="0"/>
          <w:numId w:val="41"/>
        </w:numPr>
        <w:spacing w:line="360" w:lineRule="auto"/>
        <w:jc w:val="both"/>
        <w:rPr>
          <w:rFonts w:ascii="Times New Roman" w:hAnsi="Times New Roman" w:cs="Times New Roman"/>
        </w:rPr>
      </w:pPr>
      <w:r w:rsidRPr="00D9250F">
        <w:rPr>
          <w:rFonts w:ascii="Times New Roman" w:hAnsi="Times New Roman" w:cs="Times New Roman"/>
        </w:rPr>
        <w:t>In this regard, incorporation of machine learning within SPC is a landmark development, as it conforms to the need in modern manufacturing for greater sensitivity, robustness, and automation.</w:t>
      </w:r>
    </w:p>
    <w:p w14:paraId="77D51F7B" w14:textId="77777777" w:rsidR="00BC69F0" w:rsidRPr="001E480B" w:rsidRDefault="00BC69F0" w:rsidP="00BC69F0">
      <w:pPr>
        <w:pStyle w:val="ListParagraph"/>
        <w:numPr>
          <w:ilvl w:val="1"/>
          <w:numId w:val="1"/>
        </w:numPr>
        <w:spacing w:line="360" w:lineRule="auto"/>
        <w:jc w:val="both"/>
        <w:rPr>
          <w:rFonts w:ascii="Times New Roman" w:hAnsi="Times New Roman" w:cs="Times New Roman"/>
          <w:b/>
          <w:bCs/>
          <w:sz w:val="28"/>
          <w:szCs w:val="28"/>
        </w:rPr>
      </w:pPr>
      <w:r w:rsidRPr="001E480B">
        <w:rPr>
          <w:rFonts w:ascii="Times New Roman" w:hAnsi="Times New Roman" w:cs="Times New Roman"/>
          <w:b/>
          <w:bCs/>
          <w:sz w:val="28"/>
          <w:szCs w:val="28"/>
        </w:rPr>
        <w:t>Common and Special Causes of Process Variation</w:t>
      </w:r>
    </w:p>
    <w:p w14:paraId="4625BABA" w14:textId="661FD6D1" w:rsidR="00BC69F0" w:rsidRPr="001E480B" w:rsidRDefault="004C5786" w:rsidP="00BC69F0">
      <w:pPr>
        <w:spacing w:line="360" w:lineRule="auto"/>
        <w:jc w:val="both"/>
        <w:rPr>
          <w:rFonts w:ascii="Times New Roman" w:hAnsi="Times New Roman" w:cs="Times New Roman"/>
        </w:rPr>
      </w:pPr>
      <w:r>
        <w:rPr>
          <w:rFonts w:ascii="Times New Roman" w:hAnsi="Times New Roman" w:cs="Times New Roman"/>
        </w:rPr>
        <w:t>Management and industrial organizations need to understand</w:t>
      </w:r>
      <w:r w:rsidR="00BC69F0" w:rsidRPr="001E480B">
        <w:rPr>
          <w:rFonts w:ascii="Times New Roman" w:hAnsi="Times New Roman" w:cs="Times New Roman"/>
        </w:rPr>
        <w:t xml:space="preserve"> that each process</w:t>
      </w:r>
      <w:r w:rsidR="00BC69F0">
        <w:rPr>
          <w:rFonts w:ascii="Times New Roman" w:hAnsi="Times New Roman" w:cs="Times New Roman"/>
        </w:rPr>
        <w:t xml:space="preserve"> </w:t>
      </w:r>
      <w:r>
        <w:rPr>
          <w:rFonts w:ascii="Times New Roman" w:hAnsi="Times New Roman" w:cs="Times New Roman"/>
        </w:rPr>
        <w:t xml:space="preserve">is </w:t>
      </w:r>
      <w:r w:rsidR="00BC69F0" w:rsidRPr="001E480B">
        <w:rPr>
          <w:rFonts w:ascii="Times New Roman" w:hAnsi="Times New Roman" w:cs="Times New Roman"/>
        </w:rPr>
        <w:t xml:space="preserve">well-defined or has some level of inherent variability. Various factors cause this variability, such as methods of operation, human capabilities, </w:t>
      </w:r>
      <w:r>
        <w:rPr>
          <w:rFonts w:ascii="Times New Roman" w:hAnsi="Times New Roman" w:cs="Times New Roman"/>
        </w:rPr>
        <w:t xml:space="preserve">the </w:t>
      </w:r>
      <w:r w:rsidR="00BC69F0" w:rsidRPr="001E480B">
        <w:rPr>
          <w:rFonts w:ascii="Times New Roman" w:hAnsi="Times New Roman" w:cs="Times New Roman"/>
        </w:rPr>
        <w:t>condition of machinery, and organizational procedures. Of these, environmental factors also have an important role to play in bringing about fluctuations within a process.</w:t>
      </w:r>
      <w:r w:rsidR="00BC69F0">
        <w:rPr>
          <w:rFonts w:ascii="Times New Roman" w:hAnsi="Times New Roman" w:cs="Times New Roman"/>
        </w:rPr>
        <w:t xml:space="preserve"> </w:t>
      </w:r>
      <w:r w:rsidR="00BC69F0" w:rsidRPr="001E480B">
        <w:rPr>
          <w:rFonts w:ascii="Times New Roman" w:hAnsi="Times New Roman" w:cs="Times New Roman"/>
        </w:rPr>
        <w:t xml:space="preserve">Process variations are typically classified into two basic categories: common causes and special causes. Removing and fixing these causes </w:t>
      </w:r>
      <w:r>
        <w:rPr>
          <w:rFonts w:ascii="Times New Roman" w:hAnsi="Times New Roman" w:cs="Times New Roman"/>
        </w:rPr>
        <w:t>is</w:t>
      </w:r>
      <w:r w:rsidR="00BC69F0" w:rsidRPr="001E480B">
        <w:rPr>
          <w:rFonts w:ascii="Times New Roman" w:hAnsi="Times New Roman" w:cs="Times New Roman"/>
        </w:rPr>
        <w:t xml:space="preserve"> essential to attaining process stability and ongoing improvement.</w:t>
      </w:r>
    </w:p>
    <w:p w14:paraId="307953F4" w14:textId="249581E0" w:rsidR="00BC69F0" w:rsidRDefault="00BC69F0" w:rsidP="00BC69F0">
      <w:pPr>
        <w:spacing w:line="360" w:lineRule="auto"/>
        <w:jc w:val="both"/>
        <w:rPr>
          <w:rFonts w:ascii="Times New Roman" w:hAnsi="Times New Roman" w:cs="Times New Roman"/>
        </w:rPr>
      </w:pPr>
      <w:r w:rsidRPr="001E480B">
        <w:rPr>
          <w:rFonts w:ascii="Times New Roman" w:hAnsi="Times New Roman" w:cs="Times New Roman"/>
        </w:rPr>
        <w:t xml:space="preserve">Special causes of variation are unforeseen, assignable causes that are not inherent in the design of the process. </w:t>
      </w:r>
      <w:r w:rsidR="004C5786">
        <w:rPr>
          <w:rFonts w:ascii="Times New Roman" w:hAnsi="Times New Roman" w:cs="Times New Roman"/>
        </w:rPr>
        <w:t>There</w:t>
      </w:r>
      <w:r w:rsidRPr="001E480B">
        <w:rPr>
          <w:rFonts w:ascii="Times New Roman" w:hAnsi="Times New Roman" w:cs="Times New Roman"/>
        </w:rPr>
        <w:t xml:space="preserve"> are instances like machine breakdown, the utilization of faulty raw material, or </w:t>
      </w:r>
      <w:r w:rsidRPr="001E480B">
        <w:rPr>
          <w:rFonts w:ascii="Times New Roman" w:hAnsi="Times New Roman" w:cs="Times New Roman"/>
        </w:rPr>
        <w:lastRenderedPageBreak/>
        <w:t>human mistakes. Such causes generally affect a fraction of the process output and are sporadic in nature. Deming places about 15% of quality problems due to special causes, and these can frequently be dealt with effectively by line managers or production supervisors through localized improvement steps.</w:t>
      </w:r>
      <w:r>
        <w:rPr>
          <w:rFonts w:ascii="Times New Roman" w:hAnsi="Times New Roman" w:cs="Times New Roman"/>
        </w:rPr>
        <w:t xml:space="preserve"> </w:t>
      </w:r>
    </w:p>
    <w:p w14:paraId="39967E13" w14:textId="21CBE223" w:rsidR="00BC69F0" w:rsidRDefault="00BC69F0" w:rsidP="00BC69F0">
      <w:pPr>
        <w:spacing w:line="360" w:lineRule="auto"/>
        <w:jc w:val="both"/>
        <w:rPr>
          <w:rFonts w:ascii="Times New Roman" w:hAnsi="Times New Roman" w:cs="Times New Roman"/>
        </w:rPr>
      </w:pPr>
      <w:r w:rsidRPr="001E480B">
        <w:rPr>
          <w:rFonts w:ascii="Times New Roman" w:hAnsi="Times New Roman" w:cs="Times New Roman"/>
        </w:rPr>
        <w:t>Conversely, common causes of variation are systemic and intrinsic in the process design. Common causes affect all units of output uniformly and are firmly rooted in the operating system. Deming holds almost 85% of quality problems to be due to common causes. Their elimination necessitates a radical redesign or improvement of the process itself. After removing common causes, the process can be deemed stable</w:t>
      </w:r>
      <w:r w:rsidR="004C5786">
        <w:rPr>
          <w:rFonts w:ascii="Times New Roman" w:hAnsi="Times New Roman" w:cs="Times New Roman"/>
        </w:rPr>
        <w:t>,</w:t>
      </w:r>
      <w:r w:rsidRPr="001E480B">
        <w:rPr>
          <w:rFonts w:ascii="Times New Roman" w:hAnsi="Times New Roman" w:cs="Times New Roman"/>
        </w:rPr>
        <w:t xml:space="preserve"> and its performance is stated to be under statistical control (Mitra, 2016).</w:t>
      </w:r>
      <w:r>
        <w:rPr>
          <w:rFonts w:ascii="Times New Roman" w:hAnsi="Times New Roman" w:cs="Times New Roman"/>
        </w:rPr>
        <w:t xml:space="preserve"> </w:t>
      </w:r>
      <w:r w:rsidRPr="001E480B">
        <w:rPr>
          <w:rFonts w:ascii="Times New Roman" w:hAnsi="Times New Roman" w:cs="Times New Roman"/>
        </w:rPr>
        <w:t>Recognizing and understanding these two forms of variation are the basis for quality control, in that they direct decision-makers to use the right strategy</w:t>
      </w:r>
      <w:r w:rsidR="004C5786">
        <w:rPr>
          <w:rFonts w:ascii="Times New Roman" w:hAnsi="Times New Roman" w:cs="Times New Roman"/>
        </w:rPr>
        <w:t>,</w:t>
      </w:r>
      <w:r>
        <w:rPr>
          <w:rFonts w:ascii="Times New Roman" w:hAnsi="Times New Roman" w:cs="Times New Roman"/>
        </w:rPr>
        <w:t xml:space="preserve"> </w:t>
      </w:r>
      <w:r w:rsidRPr="001E480B">
        <w:rPr>
          <w:rFonts w:ascii="Times New Roman" w:hAnsi="Times New Roman" w:cs="Times New Roman"/>
        </w:rPr>
        <w:t>either special cause corrective actions or process improvement for common causes.</w:t>
      </w:r>
    </w:p>
    <w:p w14:paraId="5D6F6ED9" w14:textId="77777777" w:rsidR="00BC69F0" w:rsidRDefault="00BC69F0" w:rsidP="00BC69F0">
      <w:pPr>
        <w:pStyle w:val="ListParagraph"/>
        <w:numPr>
          <w:ilvl w:val="1"/>
          <w:numId w:val="1"/>
        </w:numPr>
        <w:spacing w:line="360" w:lineRule="auto"/>
        <w:jc w:val="both"/>
        <w:rPr>
          <w:rFonts w:ascii="Times New Roman" w:hAnsi="Times New Roman" w:cs="Times New Roman"/>
          <w:b/>
          <w:bCs/>
          <w:sz w:val="28"/>
          <w:szCs w:val="28"/>
        </w:rPr>
      </w:pPr>
      <w:r w:rsidRPr="00652F6A">
        <w:rPr>
          <w:rFonts w:ascii="Times New Roman" w:hAnsi="Times New Roman" w:cs="Times New Roman"/>
          <w:b/>
          <w:bCs/>
          <w:sz w:val="28"/>
          <w:szCs w:val="28"/>
        </w:rPr>
        <w:t>Importance of Control Charts</w:t>
      </w:r>
    </w:p>
    <w:p w14:paraId="16FC73C5" w14:textId="77777777" w:rsidR="00BC69F0" w:rsidRPr="00652F6A" w:rsidRDefault="00BC69F0" w:rsidP="00BC69F0">
      <w:pPr>
        <w:spacing w:line="360" w:lineRule="auto"/>
        <w:jc w:val="both"/>
        <w:rPr>
          <w:rFonts w:ascii="Times New Roman" w:hAnsi="Times New Roman" w:cs="Times New Roman"/>
        </w:rPr>
      </w:pPr>
      <w:r w:rsidRPr="00652F6A">
        <w:rPr>
          <w:rFonts w:ascii="Times New Roman" w:hAnsi="Times New Roman" w:cs="Times New Roman"/>
        </w:rPr>
        <w:t>Control charts are core instruments in SPC for tracking process behavior over time. They are graphical displays that separate random variation inherent in the process from signals of possible issues due to special causes. Through plotting sample statistics</w:t>
      </w:r>
      <w:r>
        <w:rPr>
          <w:rFonts w:ascii="Times New Roman" w:hAnsi="Times New Roman" w:cs="Times New Roman"/>
        </w:rPr>
        <w:t xml:space="preserve"> such as</w:t>
      </w:r>
      <w:r w:rsidRPr="00652F6A">
        <w:rPr>
          <w:rFonts w:ascii="Times New Roman" w:hAnsi="Times New Roman" w:cs="Times New Roman"/>
        </w:rPr>
        <w:t xml:space="preserve"> means, ranges, or standard deviations</w:t>
      </w:r>
      <w:r>
        <w:rPr>
          <w:rFonts w:ascii="Times New Roman" w:hAnsi="Times New Roman" w:cs="Times New Roman"/>
        </w:rPr>
        <w:t xml:space="preserve"> </w:t>
      </w:r>
      <w:r w:rsidRPr="00652F6A">
        <w:rPr>
          <w:rFonts w:ascii="Times New Roman" w:hAnsi="Times New Roman" w:cs="Times New Roman"/>
        </w:rPr>
        <w:t>against established control limits, control charts allow practitioners to evaluate the stability and capability of a process in real time.</w:t>
      </w:r>
      <w:r>
        <w:rPr>
          <w:rFonts w:ascii="Times New Roman" w:hAnsi="Times New Roman" w:cs="Times New Roman"/>
        </w:rPr>
        <w:t xml:space="preserve"> </w:t>
      </w:r>
      <w:r w:rsidRPr="00652F6A">
        <w:rPr>
          <w:rFonts w:ascii="Times New Roman" w:hAnsi="Times New Roman" w:cs="Times New Roman"/>
        </w:rPr>
        <w:t>The key application of control charts is that they can lead to early identification of process change, either caused by assignable factors or creeping drift. This timely awareness enables the operator to intervene in a timely manner before bad product is made, thereby preventing waste, cutting down on downtime, and ensuring continuous product quality.</w:t>
      </w:r>
    </w:p>
    <w:p w14:paraId="6DF2067C" w14:textId="7E938F5B" w:rsidR="00BC69F0" w:rsidRDefault="00BC69F0" w:rsidP="00BC69F0">
      <w:pPr>
        <w:spacing w:line="360" w:lineRule="auto"/>
        <w:jc w:val="both"/>
        <w:rPr>
          <w:rFonts w:ascii="Times New Roman" w:hAnsi="Times New Roman" w:cs="Times New Roman"/>
        </w:rPr>
      </w:pPr>
      <w:r w:rsidRPr="00652F6A">
        <w:rPr>
          <w:rFonts w:ascii="Times New Roman" w:hAnsi="Times New Roman" w:cs="Times New Roman"/>
        </w:rPr>
        <w:t>Additionally, control charts facilitate continuous improvement by allowing data-driven decision-making. Not only do they assist in keeping existing processes under control</w:t>
      </w:r>
      <w:r w:rsidR="004C5786">
        <w:rPr>
          <w:rFonts w:ascii="Times New Roman" w:hAnsi="Times New Roman" w:cs="Times New Roman"/>
        </w:rPr>
        <w:t>,</w:t>
      </w:r>
      <w:r w:rsidRPr="00652F6A">
        <w:rPr>
          <w:rFonts w:ascii="Times New Roman" w:hAnsi="Times New Roman" w:cs="Times New Roman"/>
        </w:rPr>
        <w:t xml:space="preserve"> but </w:t>
      </w:r>
      <w:r w:rsidR="004C5786">
        <w:rPr>
          <w:rFonts w:ascii="Times New Roman" w:hAnsi="Times New Roman" w:cs="Times New Roman"/>
        </w:rPr>
        <w:t xml:space="preserve">they </w:t>
      </w:r>
      <w:r w:rsidRPr="00652F6A">
        <w:rPr>
          <w:rFonts w:ascii="Times New Roman" w:hAnsi="Times New Roman" w:cs="Times New Roman"/>
        </w:rPr>
        <w:t xml:space="preserve">also </w:t>
      </w:r>
      <w:r w:rsidR="004C5786">
        <w:rPr>
          <w:rFonts w:ascii="Times New Roman" w:hAnsi="Times New Roman" w:cs="Times New Roman"/>
        </w:rPr>
        <w:t xml:space="preserve">help </w:t>
      </w:r>
      <w:r w:rsidRPr="00652F6A">
        <w:rPr>
          <w:rFonts w:ascii="Times New Roman" w:hAnsi="Times New Roman" w:cs="Times New Roman"/>
        </w:rPr>
        <w:t>in measuring the effectiveness of process improvements and changes. Control charts are easily applied in manufacturing as well as service industries, where they play an important role in process optimization, standards compliance, and customer satisfaction.</w:t>
      </w:r>
      <w:r>
        <w:rPr>
          <w:rFonts w:ascii="Times New Roman" w:hAnsi="Times New Roman" w:cs="Times New Roman"/>
        </w:rPr>
        <w:t xml:space="preserve"> </w:t>
      </w:r>
      <w:r w:rsidRPr="00652F6A">
        <w:rPr>
          <w:rFonts w:ascii="Times New Roman" w:hAnsi="Times New Roman" w:cs="Times New Roman"/>
        </w:rPr>
        <w:t>Several forms of control charts, including Shewhart charts, CUSUMC</w:t>
      </w:r>
      <w:r>
        <w:rPr>
          <w:rFonts w:ascii="Times New Roman" w:hAnsi="Times New Roman" w:cs="Times New Roman"/>
        </w:rPr>
        <w:t xml:space="preserve"> </w:t>
      </w:r>
      <w:r w:rsidRPr="00652F6A">
        <w:rPr>
          <w:rFonts w:ascii="Times New Roman" w:hAnsi="Times New Roman" w:cs="Times New Roman"/>
        </w:rPr>
        <w:t xml:space="preserve">charts, and EWMA charts, have been designed to identify different categories of process behavior. While Shewhart charts are good at detecting big shifts, </w:t>
      </w:r>
      <w:r w:rsidRPr="00652F6A">
        <w:rPr>
          <w:rFonts w:ascii="Times New Roman" w:hAnsi="Times New Roman" w:cs="Times New Roman"/>
        </w:rPr>
        <w:lastRenderedPageBreak/>
        <w:t>CUSUM and EWMA charts are more sensitive to small or mid-size changes.</w:t>
      </w:r>
      <w:r>
        <w:rPr>
          <w:rFonts w:ascii="Times New Roman" w:hAnsi="Times New Roman" w:cs="Times New Roman"/>
        </w:rPr>
        <w:t xml:space="preserve"> </w:t>
      </w:r>
      <w:r w:rsidRPr="00652F6A">
        <w:rPr>
          <w:rFonts w:ascii="Times New Roman" w:hAnsi="Times New Roman" w:cs="Times New Roman"/>
        </w:rPr>
        <w:t>Although they are demonstrated to be effective, conventional control charts have shortcomings in addressing high-dimensional, autocorrelated, or non-linear data, which are becoming pervasive in contemporary industrial environments. This is a strong motivation for more advanced approaches, like machine learning-based control charts, which can learn patterns adaptively, identify multivariate interactions, and enhance monitoring accuracy in advanced systems.</w:t>
      </w:r>
    </w:p>
    <w:p w14:paraId="78EFAC8B" w14:textId="77777777" w:rsidR="00BC69F0" w:rsidRDefault="00BC69F0" w:rsidP="00BC69F0">
      <w:pPr>
        <w:pStyle w:val="ListParagraph"/>
        <w:numPr>
          <w:ilvl w:val="2"/>
          <w:numId w:val="1"/>
        </w:numPr>
        <w:spacing w:line="360" w:lineRule="auto"/>
        <w:jc w:val="both"/>
        <w:rPr>
          <w:rFonts w:ascii="Times New Roman" w:hAnsi="Times New Roman" w:cs="Times New Roman"/>
          <w:b/>
          <w:bCs/>
          <w:sz w:val="28"/>
          <w:szCs w:val="28"/>
        </w:rPr>
      </w:pPr>
      <w:r w:rsidRPr="00652F6A">
        <w:rPr>
          <w:rFonts w:ascii="Times New Roman" w:hAnsi="Times New Roman" w:cs="Times New Roman"/>
          <w:b/>
          <w:bCs/>
          <w:sz w:val="28"/>
          <w:szCs w:val="28"/>
        </w:rPr>
        <w:t>Structure and Interpretation of Control Charts</w:t>
      </w:r>
    </w:p>
    <w:p w14:paraId="1DBB471C" w14:textId="77777777" w:rsidR="00BC69F0" w:rsidRPr="00652F6A" w:rsidRDefault="00BC69F0" w:rsidP="00BC69F0">
      <w:pPr>
        <w:spacing w:line="360" w:lineRule="auto"/>
        <w:jc w:val="both"/>
        <w:rPr>
          <w:rFonts w:ascii="Times New Roman" w:hAnsi="Times New Roman" w:cs="Times New Roman"/>
        </w:rPr>
      </w:pPr>
      <w:r w:rsidRPr="00652F6A">
        <w:rPr>
          <w:rFonts w:ascii="Times New Roman" w:hAnsi="Times New Roman" w:cs="Times New Roman"/>
        </w:rPr>
        <w:t>The building of control charts consists of three key reference lines that form the foundation for assessing process stability: the center line (CL), the upper control limit (UCL), and the lower control limit (LCL). The CL usually reflects the average or target value of the observed process characteristic, representing the expected behavior of a stable process.</w:t>
      </w:r>
      <w:r>
        <w:rPr>
          <w:rFonts w:ascii="Times New Roman" w:hAnsi="Times New Roman" w:cs="Times New Roman"/>
        </w:rPr>
        <w:t xml:space="preserve"> </w:t>
      </w:r>
      <w:r w:rsidRPr="00652F6A">
        <w:rPr>
          <w:rFonts w:ascii="Times New Roman" w:hAnsi="Times New Roman" w:cs="Times New Roman"/>
        </w:rPr>
        <w:t>The UCL and LCL are decision limits for whether the process is running within acceptable variation. These control limits are statistically calculated, typically ±3 standard deviations from the process mean. If the measured process readings stay within the control limits and show no systematic patterns or trends, the process is considered to be in statistical control.</w:t>
      </w:r>
    </w:p>
    <w:p w14:paraId="34A3C554" w14:textId="4DE59F23" w:rsidR="00BC69F0" w:rsidRDefault="00BC69F0" w:rsidP="00BC69F0">
      <w:pPr>
        <w:spacing w:line="360" w:lineRule="auto"/>
        <w:jc w:val="both"/>
        <w:rPr>
          <w:rFonts w:ascii="Times New Roman" w:hAnsi="Times New Roman" w:cs="Times New Roman"/>
        </w:rPr>
      </w:pPr>
      <w:r w:rsidRPr="00652F6A">
        <w:rPr>
          <w:rFonts w:ascii="Times New Roman" w:hAnsi="Times New Roman" w:cs="Times New Roman"/>
        </w:rPr>
        <w:t>Alternatively, if any of the data points lie outside the UCL or LCL, or if the points show non-random patterns like runs, cycles, or trends, it indicates the existence of special causes of variation, meaning that the process is out of control and needs investigation or corrective action (Mitra, 2016).</w:t>
      </w:r>
      <w:r>
        <w:rPr>
          <w:rFonts w:ascii="Times New Roman" w:hAnsi="Times New Roman" w:cs="Times New Roman"/>
        </w:rPr>
        <w:t xml:space="preserve"> </w:t>
      </w:r>
      <w:r w:rsidRPr="00652F6A">
        <w:rPr>
          <w:rFonts w:ascii="Times New Roman" w:hAnsi="Times New Roman" w:cs="Times New Roman"/>
        </w:rPr>
        <w:t>Control charts</w:t>
      </w:r>
      <w:r w:rsidR="004C5786">
        <w:rPr>
          <w:rFonts w:ascii="Times New Roman" w:hAnsi="Times New Roman" w:cs="Times New Roman"/>
        </w:rPr>
        <w:t>,</w:t>
      </w:r>
      <w:r w:rsidRPr="00652F6A">
        <w:rPr>
          <w:rFonts w:ascii="Times New Roman" w:hAnsi="Times New Roman" w:cs="Times New Roman"/>
        </w:rPr>
        <w:t xml:space="preserve"> therefore</w:t>
      </w:r>
      <w:r w:rsidR="004C5786">
        <w:rPr>
          <w:rFonts w:ascii="Times New Roman" w:hAnsi="Times New Roman" w:cs="Times New Roman"/>
        </w:rPr>
        <w:t>,</w:t>
      </w:r>
      <w:r w:rsidRPr="00652F6A">
        <w:rPr>
          <w:rFonts w:ascii="Times New Roman" w:hAnsi="Times New Roman" w:cs="Times New Roman"/>
        </w:rPr>
        <w:t xml:space="preserve"> offer a visual and statistical basis for separating inherent process variation from indications of process instability, making them a valuable tool in SPC.</w:t>
      </w:r>
    </w:p>
    <w:p w14:paraId="09D5FE49" w14:textId="77777777" w:rsidR="00BC69F0" w:rsidRPr="005A5AD5" w:rsidRDefault="00BC69F0" w:rsidP="00BC69F0">
      <w:pPr>
        <w:pStyle w:val="ListParagraph"/>
        <w:numPr>
          <w:ilvl w:val="2"/>
          <w:numId w:val="1"/>
        </w:numPr>
        <w:spacing w:line="360" w:lineRule="auto"/>
        <w:jc w:val="both"/>
        <w:rPr>
          <w:rFonts w:ascii="Times New Roman" w:hAnsi="Times New Roman" w:cs="Times New Roman"/>
          <w:b/>
          <w:bCs/>
          <w:sz w:val="28"/>
          <w:szCs w:val="28"/>
        </w:rPr>
      </w:pPr>
      <w:r w:rsidRPr="005A5AD5">
        <w:rPr>
          <w:rFonts w:ascii="Times New Roman" w:hAnsi="Times New Roman" w:cs="Times New Roman"/>
          <w:b/>
          <w:bCs/>
          <w:sz w:val="28"/>
          <w:szCs w:val="28"/>
        </w:rPr>
        <w:t>Rules for In-Control Process</w:t>
      </w:r>
    </w:p>
    <w:p w14:paraId="7188F708" w14:textId="0F9D7665" w:rsidR="00BC69F0" w:rsidRPr="005A5AD5" w:rsidRDefault="00BC69F0" w:rsidP="00BC69F0">
      <w:pPr>
        <w:spacing w:line="360" w:lineRule="auto"/>
        <w:jc w:val="both"/>
        <w:rPr>
          <w:rFonts w:ascii="Times New Roman" w:hAnsi="Times New Roman" w:cs="Times New Roman"/>
        </w:rPr>
      </w:pPr>
      <w:r w:rsidRPr="005A5AD5">
        <w:rPr>
          <w:rFonts w:ascii="Times New Roman" w:hAnsi="Times New Roman" w:cs="Times New Roman"/>
        </w:rPr>
        <w:t xml:space="preserve">To decide if a process is in statistical control, some rules are used to </w:t>
      </w:r>
      <w:r w:rsidR="004C5786">
        <w:rPr>
          <w:rFonts w:ascii="Times New Roman" w:hAnsi="Times New Roman" w:cs="Times New Roman"/>
        </w:rPr>
        <w:t xml:space="preserve">analyze </w:t>
      </w:r>
      <w:r w:rsidRPr="005A5AD5">
        <w:rPr>
          <w:rFonts w:ascii="Times New Roman" w:hAnsi="Times New Roman" w:cs="Times New Roman"/>
        </w:rPr>
        <w:t xml:space="preserve">the data plotted on a control chart. A process is said to be </w:t>
      </w:r>
      <w:r w:rsidR="004C5786">
        <w:rPr>
          <w:rFonts w:ascii="Times New Roman" w:hAnsi="Times New Roman" w:cs="Times New Roman"/>
        </w:rPr>
        <w:t>in control</w:t>
      </w:r>
      <w:r w:rsidRPr="005A5AD5">
        <w:rPr>
          <w:rFonts w:ascii="Times New Roman" w:hAnsi="Times New Roman" w:cs="Times New Roman"/>
        </w:rPr>
        <w:t xml:space="preserve"> if all the points plotted fall within the LCL and</w:t>
      </w:r>
      <w:r>
        <w:rPr>
          <w:rFonts w:ascii="Times New Roman" w:hAnsi="Times New Roman" w:cs="Times New Roman"/>
        </w:rPr>
        <w:t xml:space="preserve"> </w:t>
      </w:r>
      <w:r w:rsidRPr="005A5AD5">
        <w:rPr>
          <w:rFonts w:ascii="Times New Roman" w:hAnsi="Times New Roman" w:cs="Times New Roman"/>
        </w:rPr>
        <w:t>UCL, and if the data follow a random pattern about the CL, with no systematic trends, cycles, or runs.</w:t>
      </w:r>
    </w:p>
    <w:p w14:paraId="2E79D6CF" w14:textId="77777777"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t>The widely accepted guidelines for determining an in-control process are:</w:t>
      </w:r>
    </w:p>
    <w:p w14:paraId="13328211" w14:textId="77777777"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t>All points are within the control limits (no point goes beyond the UCL or below the LCL.</w:t>
      </w:r>
    </w:p>
    <w:p w14:paraId="13B488DD" w14:textId="77777777"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lastRenderedPageBreak/>
        <w:t>No indication of non-random patterns, including: A string of seven or more consecutive points on one side of the CL.</w:t>
      </w:r>
    </w:p>
    <w:p w14:paraId="0FF35317" w14:textId="77777777"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t>Trends, where multiple successive points all increase or decrease.</w:t>
      </w:r>
    </w:p>
    <w:p w14:paraId="04C753CE" w14:textId="77777777"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t>Cyclic patterns, indicating periodic effects.</w:t>
      </w:r>
    </w:p>
    <w:p w14:paraId="6DE6AD05" w14:textId="2F5F2928"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t xml:space="preserve">No grouping of points </w:t>
      </w:r>
      <w:proofErr w:type="gramStart"/>
      <w:r w:rsidR="00EB02E6">
        <w:rPr>
          <w:rFonts w:ascii="Times New Roman" w:hAnsi="Times New Roman" w:cs="Times New Roman"/>
        </w:rPr>
        <w:t>close</w:t>
      </w:r>
      <w:proofErr w:type="gramEnd"/>
      <w:r w:rsidRPr="005A5AD5">
        <w:rPr>
          <w:rFonts w:ascii="Times New Roman" w:hAnsi="Times New Roman" w:cs="Times New Roman"/>
        </w:rPr>
        <w:t xml:space="preserve"> to control limits, which could be a sign of growing variability.</w:t>
      </w:r>
    </w:p>
    <w:p w14:paraId="458898F2" w14:textId="77777777" w:rsidR="00BC69F0" w:rsidRPr="005A5AD5" w:rsidRDefault="00BC69F0" w:rsidP="00487351">
      <w:pPr>
        <w:pStyle w:val="ListParagraph"/>
        <w:numPr>
          <w:ilvl w:val="0"/>
          <w:numId w:val="42"/>
        </w:numPr>
        <w:spacing w:line="360" w:lineRule="auto"/>
        <w:jc w:val="both"/>
        <w:rPr>
          <w:rFonts w:ascii="Times New Roman" w:hAnsi="Times New Roman" w:cs="Times New Roman"/>
        </w:rPr>
      </w:pPr>
      <w:r w:rsidRPr="005A5AD5">
        <w:rPr>
          <w:rFonts w:ascii="Times New Roman" w:hAnsi="Times New Roman" w:cs="Times New Roman"/>
        </w:rPr>
        <w:t>There are no alternating patterns, which may indicate overcorrection or incorrect adjustments.</w:t>
      </w:r>
    </w:p>
    <w:p w14:paraId="246046C5" w14:textId="07B31B46" w:rsidR="00BC69F0" w:rsidRDefault="00BC69F0" w:rsidP="00BC69F0">
      <w:pPr>
        <w:spacing w:line="360" w:lineRule="auto"/>
        <w:jc w:val="both"/>
        <w:rPr>
          <w:rFonts w:ascii="Times New Roman" w:hAnsi="Times New Roman" w:cs="Times New Roman"/>
        </w:rPr>
      </w:pPr>
      <w:r w:rsidRPr="005A5AD5">
        <w:rPr>
          <w:rFonts w:ascii="Times New Roman" w:hAnsi="Times New Roman" w:cs="Times New Roman"/>
        </w:rPr>
        <w:t>When all these conditions hold, the process is stable and predictable, and any variation that is seen will be due to common causes that are inherent in the process. Such a system can be controlled effectively with standard operating procedures. If any of these rules are broken, it indicates the possibility of special causes, which need to be investigated and corrected.</w:t>
      </w:r>
      <w:r>
        <w:rPr>
          <w:rFonts w:ascii="Times New Roman" w:hAnsi="Times New Roman" w:cs="Times New Roman"/>
        </w:rPr>
        <w:t xml:space="preserve"> Fig 1.1 shows </w:t>
      </w:r>
      <w:r w:rsidR="004C5786">
        <w:rPr>
          <w:rFonts w:ascii="Times New Roman" w:hAnsi="Times New Roman" w:cs="Times New Roman"/>
        </w:rPr>
        <w:t>an</w:t>
      </w:r>
      <w:r>
        <w:rPr>
          <w:rFonts w:ascii="Times New Roman" w:hAnsi="Times New Roman" w:cs="Times New Roman"/>
        </w:rPr>
        <w:t xml:space="preserve"> example of CC.</w:t>
      </w:r>
    </w:p>
    <w:p w14:paraId="1C87B8A7" w14:textId="77777777" w:rsidR="00BC69F0" w:rsidRPr="001E480B" w:rsidRDefault="00BC69F0" w:rsidP="00BC69F0">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D7E86B3" wp14:editId="1A0245E4">
            <wp:extent cx="3107690" cy="1606122"/>
            <wp:effectExtent l="0" t="0" r="0" b="0"/>
            <wp:docPr id="180736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61281" name="Picture 18073612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8964" cy="1622285"/>
                    </a:xfrm>
                    <a:prstGeom prst="rect">
                      <a:avLst/>
                    </a:prstGeom>
                  </pic:spPr>
                </pic:pic>
              </a:graphicData>
            </a:graphic>
          </wp:inline>
        </w:drawing>
      </w:r>
    </w:p>
    <w:p w14:paraId="1DC3A447" w14:textId="558C8D9E" w:rsidR="00BC69F0" w:rsidRDefault="00BC69F0" w:rsidP="00BC69F0">
      <w:pPr>
        <w:spacing w:line="360" w:lineRule="auto"/>
        <w:jc w:val="center"/>
        <w:rPr>
          <w:rFonts w:ascii="Times New Roman" w:hAnsi="Times New Roman" w:cs="Times New Roman"/>
        </w:rPr>
      </w:pPr>
      <w:r>
        <w:rPr>
          <w:rFonts w:ascii="Times New Roman" w:hAnsi="Times New Roman" w:cs="Times New Roman"/>
        </w:rPr>
        <w:t>Fig 1.1: CC with ICC and OCC</w:t>
      </w:r>
      <w:bookmarkStart w:id="9" w:name="_Toc169829351"/>
    </w:p>
    <w:bookmarkEnd w:id="9"/>
    <w:p w14:paraId="758207D0" w14:textId="77777777" w:rsidR="00BC69F0" w:rsidRPr="007557DC" w:rsidRDefault="00BC69F0" w:rsidP="00BC69F0">
      <w:pPr>
        <w:pStyle w:val="ListParagraph"/>
        <w:numPr>
          <w:ilvl w:val="2"/>
          <w:numId w:val="1"/>
        </w:numPr>
        <w:spacing w:line="360" w:lineRule="auto"/>
        <w:jc w:val="both"/>
        <w:rPr>
          <w:rFonts w:ascii="Times New Roman" w:hAnsi="Times New Roman" w:cs="Times New Roman"/>
          <w:b/>
          <w:bCs/>
        </w:rPr>
      </w:pPr>
      <w:r w:rsidRPr="007557DC">
        <w:rPr>
          <w:rFonts w:ascii="Times New Roman" w:hAnsi="Times New Roman" w:cs="Times New Roman"/>
          <w:b/>
          <w:bCs/>
        </w:rPr>
        <w:t>Types of Control Charts</w:t>
      </w:r>
    </w:p>
    <w:p w14:paraId="1872B678" w14:textId="77777777" w:rsidR="00BC69F0" w:rsidRPr="00ED5262" w:rsidRDefault="00BC69F0" w:rsidP="00BC69F0">
      <w:pPr>
        <w:spacing w:line="360" w:lineRule="auto"/>
        <w:jc w:val="both"/>
        <w:rPr>
          <w:rFonts w:ascii="Times New Roman" w:hAnsi="Times New Roman" w:cs="Times New Roman"/>
        </w:rPr>
      </w:pPr>
      <w:r w:rsidRPr="00ED5262">
        <w:rPr>
          <w:rFonts w:ascii="Times New Roman" w:hAnsi="Times New Roman" w:cs="Times New Roman"/>
        </w:rPr>
        <w:t>Control charts are broadly categorized into two types:</w:t>
      </w:r>
    </w:p>
    <w:p w14:paraId="03CECF79" w14:textId="77777777" w:rsidR="00BC69F0" w:rsidRPr="00487351" w:rsidRDefault="00BC69F0" w:rsidP="00487351">
      <w:pPr>
        <w:pStyle w:val="ListParagraph"/>
        <w:numPr>
          <w:ilvl w:val="0"/>
          <w:numId w:val="44"/>
        </w:numPr>
        <w:spacing w:line="360" w:lineRule="auto"/>
        <w:jc w:val="both"/>
        <w:rPr>
          <w:rFonts w:ascii="Times New Roman" w:hAnsi="Times New Roman" w:cs="Times New Roman"/>
        </w:rPr>
      </w:pPr>
      <w:r w:rsidRPr="00487351">
        <w:rPr>
          <w:rFonts w:ascii="Times New Roman" w:hAnsi="Times New Roman" w:cs="Times New Roman"/>
        </w:rPr>
        <w:t>Control Charts for Variables</w:t>
      </w:r>
    </w:p>
    <w:p w14:paraId="2FF9F913" w14:textId="77777777" w:rsidR="00BC69F0" w:rsidRPr="00487351" w:rsidRDefault="00BC69F0" w:rsidP="00487351">
      <w:pPr>
        <w:pStyle w:val="ListParagraph"/>
        <w:numPr>
          <w:ilvl w:val="0"/>
          <w:numId w:val="44"/>
        </w:numPr>
        <w:spacing w:line="360" w:lineRule="auto"/>
        <w:jc w:val="both"/>
        <w:rPr>
          <w:rFonts w:ascii="Times New Roman" w:hAnsi="Times New Roman" w:cs="Times New Roman"/>
        </w:rPr>
      </w:pPr>
      <w:r w:rsidRPr="00487351">
        <w:rPr>
          <w:rFonts w:ascii="Times New Roman" w:hAnsi="Times New Roman" w:cs="Times New Roman"/>
        </w:rPr>
        <w:t>Control Charts for Attributes</w:t>
      </w:r>
      <w:bookmarkStart w:id="10" w:name="_Toc169829352"/>
    </w:p>
    <w:p w14:paraId="23D51683" w14:textId="16A42AB2" w:rsidR="00BC69F0" w:rsidRPr="007557DC" w:rsidRDefault="00BC69F0" w:rsidP="00BC69F0">
      <w:pPr>
        <w:spacing w:line="360" w:lineRule="auto"/>
        <w:jc w:val="both"/>
        <w:rPr>
          <w:rFonts w:ascii="Times New Roman" w:hAnsi="Times New Roman" w:cs="Times New Roman"/>
        </w:rPr>
      </w:pPr>
      <w:r w:rsidRPr="007557DC">
        <w:rPr>
          <w:rFonts w:ascii="Times New Roman" w:hAnsi="Times New Roman" w:cs="Times New Roman"/>
        </w:rPr>
        <w:t>Variable control charts are applied when quality characteristics can be measured on a continuous scale. Some examples include length, strength, viscosity, thickness, diameter, and temperature. For such situations, the primary consideration is watching for two important statistical measures: the mean (</w:t>
      </w:r>
      <w:r w:rsidR="004C5786">
        <w:rPr>
          <w:rFonts w:ascii="Times New Roman" w:hAnsi="Times New Roman" w:cs="Times New Roman"/>
        </w:rPr>
        <w:t>which</w:t>
      </w:r>
      <w:r w:rsidRPr="007557DC">
        <w:rPr>
          <w:rFonts w:ascii="Times New Roman" w:hAnsi="Times New Roman" w:cs="Times New Roman"/>
        </w:rPr>
        <w:t xml:space="preserve"> indicates the central tendency of the process) and variability (</w:t>
      </w:r>
      <w:r w:rsidR="004C5786">
        <w:rPr>
          <w:rFonts w:ascii="Times New Roman" w:hAnsi="Times New Roman" w:cs="Times New Roman"/>
        </w:rPr>
        <w:t>which</w:t>
      </w:r>
      <w:r w:rsidRPr="007557DC">
        <w:rPr>
          <w:rFonts w:ascii="Times New Roman" w:hAnsi="Times New Roman" w:cs="Times New Roman"/>
        </w:rPr>
        <w:t xml:space="preserve"> indicates the spread). Both measures are important to keep the process stable. A change in the process mean </w:t>
      </w:r>
      <w:r w:rsidRPr="007557DC">
        <w:rPr>
          <w:rFonts w:ascii="Times New Roman" w:hAnsi="Times New Roman" w:cs="Times New Roman"/>
        </w:rPr>
        <w:lastRenderedPageBreak/>
        <w:t>from μ</w:t>
      </w:r>
      <w:r w:rsidRPr="007557DC">
        <w:rPr>
          <w:rFonts w:ascii="Times New Roman" w:hAnsi="Times New Roman" w:cs="Times New Roman"/>
          <w:vertAlign w:val="subscript"/>
        </w:rPr>
        <w:t>0​</w:t>
      </w:r>
      <w:r w:rsidRPr="007557DC">
        <w:rPr>
          <w:rFonts w:ascii="Times New Roman" w:hAnsi="Times New Roman" w:cs="Times New Roman"/>
        </w:rPr>
        <w:t xml:space="preserve"> to μ</w:t>
      </w:r>
      <w:r w:rsidRPr="007557DC">
        <w:rPr>
          <w:rFonts w:ascii="Times New Roman" w:hAnsi="Times New Roman" w:cs="Times New Roman"/>
          <w:vertAlign w:val="subscript"/>
        </w:rPr>
        <w:t>1</w:t>
      </w:r>
      <w:r w:rsidRPr="007557DC">
        <w:rPr>
          <w:rFonts w:ascii="Times New Roman" w:hAnsi="Times New Roman" w:cs="Times New Roman"/>
        </w:rPr>
        <w:t>​​ shows that there is a change in the central tendency, which could lead to a higher percentage of the output failing to meet specifications. In the same way, a shift in the process standard deviation from ​with the mean remaining unchanged at σ</w:t>
      </w:r>
      <w:r w:rsidRPr="007557DC">
        <w:rPr>
          <w:rFonts w:ascii="Times New Roman" w:hAnsi="Times New Roman" w:cs="Times New Roman"/>
          <w:vertAlign w:val="subscript"/>
        </w:rPr>
        <w:t>0​</w:t>
      </w:r>
      <w:r w:rsidRPr="007557DC">
        <w:rPr>
          <w:rFonts w:ascii="Times New Roman" w:hAnsi="Times New Roman" w:cs="Times New Roman"/>
        </w:rPr>
        <w:t xml:space="preserve"> to σ</w:t>
      </w:r>
      <w:r w:rsidRPr="007557DC">
        <w:rPr>
          <w:rFonts w:ascii="Times New Roman" w:hAnsi="Times New Roman" w:cs="Times New Roman"/>
          <w:vertAlign w:val="subscript"/>
        </w:rPr>
        <w:t>1</w:t>
      </w:r>
      <w:r w:rsidRPr="007557DC">
        <w:rPr>
          <w:rFonts w:ascii="Times New Roman" w:hAnsi="Times New Roman" w:cs="Times New Roman"/>
        </w:rPr>
        <w:t xml:space="preserve"> indicates a change in process variability. Control charts play an effective role in identifying such changes and taking corrective action in time.</w:t>
      </w:r>
    </w:p>
    <w:p w14:paraId="40CD5371" w14:textId="177A3ACA" w:rsidR="00BC69F0" w:rsidRPr="007557DC" w:rsidRDefault="00BC69F0" w:rsidP="00BC69F0">
      <w:pPr>
        <w:spacing w:line="360" w:lineRule="auto"/>
        <w:jc w:val="both"/>
        <w:rPr>
          <w:rFonts w:ascii="Times New Roman" w:hAnsi="Times New Roman" w:cs="Times New Roman"/>
        </w:rPr>
      </w:pPr>
      <w:r w:rsidRPr="007557DC">
        <w:rPr>
          <w:rFonts w:ascii="Times New Roman" w:hAnsi="Times New Roman" w:cs="Times New Roman"/>
        </w:rPr>
        <w:t>Conversely, attribute control charts are used for qualitative data. These are utilized to identify whether an item conforms or not, and to tally the number of defects or nonconformities. While attribute data is less informative than variable data, it is more economical and simpler to collect. This is generally accomplished with go/no-go gauges, a low-cost and easy inspection technique.</w:t>
      </w:r>
      <w:r>
        <w:rPr>
          <w:rFonts w:ascii="Times New Roman" w:hAnsi="Times New Roman" w:cs="Times New Roman"/>
        </w:rPr>
        <w:t xml:space="preserve"> </w:t>
      </w:r>
      <w:r w:rsidRPr="007557DC">
        <w:rPr>
          <w:rFonts w:ascii="Times New Roman" w:hAnsi="Times New Roman" w:cs="Times New Roman"/>
        </w:rPr>
        <w:t>The overall cost of data collection is determined by fixed and variable costs. Fixed costs are the acquisition of inspection equipment, whereas variable costs are related to the number of units inspected. Variable costs rise with the units inspected, yet fixed costs remain the same</w:t>
      </w:r>
      <w:r w:rsidR="004C5786">
        <w:rPr>
          <w:rFonts w:ascii="Times New Roman" w:hAnsi="Times New Roman" w:cs="Times New Roman"/>
        </w:rPr>
        <w:t>;</w:t>
      </w:r>
      <w:r w:rsidRPr="007557DC">
        <w:rPr>
          <w:rFonts w:ascii="Times New Roman" w:hAnsi="Times New Roman" w:cs="Times New Roman"/>
        </w:rPr>
        <w:t xml:space="preserve"> hence</w:t>
      </w:r>
      <w:r w:rsidR="004C5786">
        <w:rPr>
          <w:rFonts w:ascii="Times New Roman" w:hAnsi="Times New Roman" w:cs="Times New Roman"/>
        </w:rPr>
        <w:t>,</w:t>
      </w:r>
      <w:r w:rsidRPr="007557DC">
        <w:rPr>
          <w:rFonts w:ascii="Times New Roman" w:hAnsi="Times New Roman" w:cs="Times New Roman"/>
        </w:rPr>
        <w:t xml:space="preserve"> attribute data collection is typically more cost-effective.</w:t>
      </w:r>
    </w:p>
    <w:p w14:paraId="2006E434" w14:textId="77777777" w:rsidR="00BC69F0" w:rsidRPr="007557DC" w:rsidRDefault="00BC69F0" w:rsidP="00BC69F0">
      <w:pPr>
        <w:pStyle w:val="ListParagraph"/>
        <w:numPr>
          <w:ilvl w:val="2"/>
          <w:numId w:val="1"/>
        </w:numPr>
        <w:spacing w:line="360" w:lineRule="auto"/>
        <w:jc w:val="both"/>
        <w:rPr>
          <w:rFonts w:ascii="Times New Roman" w:hAnsi="Times New Roman" w:cs="Times New Roman"/>
          <w:b/>
          <w:bCs/>
        </w:rPr>
      </w:pPr>
      <w:r w:rsidRPr="007557DC">
        <w:rPr>
          <w:rFonts w:ascii="Times New Roman" w:hAnsi="Times New Roman" w:cs="Times New Roman"/>
          <w:b/>
          <w:bCs/>
        </w:rPr>
        <w:t>Control Charts for Mean</w:t>
      </w:r>
      <w:bookmarkEnd w:id="10"/>
    </w:p>
    <w:p w14:paraId="436D63AD" w14:textId="017F7370" w:rsidR="00BC69F0" w:rsidRPr="00C741CA" w:rsidRDefault="00BC69F0" w:rsidP="00487351">
      <w:pPr>
        <w:pStyle w:val="ListParagraph"/>
        <w:numPr>
          <w:ilvl w:val="0"/>
          <w:numId w:val="45"/>
        </w:numPr>
        <w:spacing w:line="360" w:lineRule="auto"/>
        <w:rPr>
          <w:rFonts w:ascii="Times New Roman" w:hAnsi="Times New Roman" w:cs="Times New Roman"/>
        </w:rPr>
      </w:pPr>
      <w:r w:rsidRPr="00C741CA">
        <w:rPr>
          <w:rFonts w:ascii="Times New Roman" w:hAnsi="Times New Roman" w:cs="Times New Roman"/>
        </w:rPr>
        <w:t>Select the sampling scheme and sample size</w:t>
      </w:r>
      <w:r w:rsidR="00EB02E6">
        <w:rPr>
          <w:rFonts w:ascii="Times New Roman" w:hAnsi="Times New Roman" w:cs="Times New Roman"/>
        </w:rPr>
        <w:t>,</w:t>
      </w:r>
      <w:r w:rsidRPr="00C741CA">
        <w:rPr>
          <w:rFonts w:ascii="Times New Roman" w:hAnsi="Times New Roman" w:cs="Times New Roman"/>
        </w:rPr>
        <w:t xml:space="preserve"> and record the quality characteristics.</w:t>
      </w:r>
    </w:p>
    <w:p w14:paraId="5695B3F2" w14:textId="77777777" w:rsidR="00BC69F0" w:rsidRPr="00C741CA" w:rsidRDefault="00BC69F0" w:rsidP="00487351">
      <w:pPr>
        <w:pStyle w:val="ListParagraph"/>
        <w:numPr>
          <w:ilvl w:val="0"/>
          <w:numId w:val="45"/>
        </w:numPr>
        <w:spacing w:line="360" w:lineRule="auto"/>
        <w:rPr>
          <w:rFonts w:ascii="Times New Roman" w:hAnsi="Times New Roman" w:cs="Times New Roman"/>
        </w:rPr>
      </w:pPr>
      <w:r w:rsidRPr="00C741CA">
        <w:rPr>
          <w:rFonts w:ascii="Times New Roman" w:hAnsi="Times New Roman" w:cs="Times New Roman"/>
        </w:rPr>
        <w:t>Calculate the sample mean of each sample by using a formula.</w:t>
      </w:r>
    </w:p>
    <w:p w14:paraId="48252B6C" w14:textId="3ECA94D1" w:rsidR="00BC69F0" w:rsidRPr="00C741CA" w:rsidRDefault="00000000" w:rsidP="00487351">
      <w:pPr>
        <w:pStyle w:val="Body"/>
        <w:numPr>
          <w:ilvl w:val="5"/>
          <w:numId w:val="45"/>
        </w:numPr>
        <w:tabs>
          <w:tab w:val="center" w:pos="4536"/>
          <w:tab w:val="right" w:pos="8931"/>
        </w:tabs>
        <w:spacing w:line="360" w:lineRule="auto"/>
        <w:jc w:val="center"/>
        <w:rPr>
          <w:rFonts w:ascii="Times New Roman" w:eastAsiaTheme="minorEastAsia" w:hAnsi="Times New Roman" w:cs="Times New Roman"/>
          <w:iCs/>
          <w:color w:val="auto"/>
          <w:sz w:val="24"/>
          <w:szCs w:val="24"/>
        </w:rPr>
      </w:pPr>
      <m:oMath>
        <m:acc>
          <m:accPr>
            <m:chr m:val="̄"/>
            <m:ctrlPr>
              <w:rPr>
                <w:rFonts w:ascii="Cambria Math" w:eastAsiaTheme="minorEastAsia" w:hAnsi="Times New Roman" w:cs="Times New Roman"/>
                <w:iCs/>
                <w:color w:val="auto"/>
                <w:sz w:val="24"/>
                <w:szCs w:val="24"/>
              </w:rPr>
            </m:ctrlPr>
          </m:accPr>
          <m:e>
            <m:r>
              <w:rPr>
                <w:rFonts w:ascii="Cambria Math" w:eastAsiaTheme="minorEastAsia" w:hAnsi="Times New Roman" w:cs="Times New Roman"/>
                <w:color w:val="auto"/>
                <w:sz w:val="24"/>
                <w:szCs w:val="24"/>
              </w:rPr>
              <m:t>X</m:t>
            </m:r>
          </m:e>
        </m:acc>
        <m:r>
          <m:rPr>
            <m:sty m:val="p"/>
          </m:rPr>
          <w:rPr>
            <w:rFonts w:ascii="Cambria Math" w:eastAsiaTheme="minorEastAsia" w:hAnsi="Times New Roman" w:cs="Times New Roman"/>
            <w:color w:val="auto"/>
            <w:sz w:val="24"/>
            <w:szCs w:val="24"/>
          </w:rPr>
          <m:t>=</m:t>
        </m:r>
        <m:f>
          <m:fPr>
            <m:ctrlPr>
              <w:rPr>
                <w:rFonts w:ascii="Cambria Math" w:eastAsiaTheme="minorEastAsia" w:hAnsi="Times New Roman" w:cs="Times New Roman"/>
                <w:iCs/>
                <w:color w:val="auto"/>
                <w:sz w:val="24"/>
                <w:szCs w:val="24"/>
              </w:rPr>
            </m:ctrlPr>
          </m:fPr>
          <m:num>
            <m:nary>
              <m:naryPr>
                <m:chr m:val="∑"/>
                <m:ctrlPr>
                  <w:rPr>
                    <w:rFonts w:ascii="Cambria Math" w:eastAsiaTheme="minorEastAsia" w:hAnsi="Times New Roman" w:cs="Times New Roman"/>
                    <w:iCs/>
                    <w:color w:val="auto"/>
                    <w:sz w:val="24"/>
                    <w:szCs w:val="24"/>
                  </w:rPr>
                </m:ctrlPr>
              </m:naryPr>
              <m:sub>
                <m:r>
                  <w:rPr>
                    <w:rFonts w:ascii="Cambria Math" w:eastAsiaTheme="minorEastAsia" w:hAnsi="Times New Roman" w:cs="Times New Roman"/>
                    <w:color w:val="auto"/>
                    <w:sz w:val="24"/>
                    <w:szCs w:val="24"/>
                  </w:rPr>
                  <m:t>i</m:t>
                </m:r>
                <m:r>
                  <m:rPr>
                    <m:sty m:val="p"/>
                  </m:rPr>
                  <w:rPr>
                    <w:rFonts w:ascii="Cambria Math" w:eastAsiaTheme="minorEastAsia" w:hAnsi="Times New Roman" w:cs="Times New Roman"/>
                    <w:color w:val="auto"/>
                    <w:sz w:val="24"/>
                    <w:szCs w:val="24"/>
                  </w:rPr>
                  <m:t>=1</m:t>
                </m:r>
              </m:sub>
              <m:sup>
                <m:r>
                  <w:rPr>
                    <w:rFonts w:ascii="Cambria Math" w:eastAsiaTheme="minorEastAsia" w:hAnsi="Times New Roman" w:cs="Times New Roman"/>
                    <w:color w:val="auto"/>
                    <w:sz w:val="24"/>
                    <w:szCs w:val="24"/>
                  </w:rPr>
                  <m:t>n</m:t>
                </m:r>
              </m:sup>
              <m:e>
                <m:sSub>
                  <m:sSubPr>
                    <m:ctrlPr>
                      <w:rPr>
                        <w:rFonts w:ascii="Cambria Math" w:eastAsiaTheme="minorEastAsia" w:hAnsi="Times New Roman" w:cs="Times New Roman"/>
                        <w:iCs/>
                        <w:color w:val="auto"/>
                        <w:sz w:val="24"/>
                        <w:szCs w:val="24"/>
                      </w:rPr>
                    </m:ctrlPr>
                  </m:sSubPr>
                  <m:e>
                    <m:r>
                      <w:rPr>
                        <w:rFonts w:ascii="Cambria Math" w:eastAsiaTheme="minorEastAsia" w:hAnsi="Times New Roman" w:cs="Times New Roman"/>
                        <w:color w:val="auto"/>
                        <w:sz w:val="24"/>
                        <w:szCs w:val="24"/>
                      </w:rPr>
                      <m:t>X</m:t>
                    </m:r>
                  </m:e>
                  <m:sub>
                    <m:r>
                      <w:rPr>
                        <w:rFonts w:ascii="Cambria Math" w:eastAsiaTheme="minorEastAsia" w:hAnsi="Times New Roman" w:cs="Times New Roman"/>
                        <w:color w:val="auto"/>
                        <w:sz w:val="24"/>
                        <w:szCs w:val="24"/>
                      </w:rPr>
                      <m:t>i</m:t>
                    </m:r>
                  </m:sub>
                </m:sSub>
                <m:ctrlPr>
                  <w:rPr>
                    <w:rFonts w:ascii="Cambria Math" w:eastAsiaTheme="minorEastAsia" w:hAnsi="Cambria Math" w:cs="Times New Roman"/>
                    <w:iCs/>
                    <w:color w:val="auto"/>
                    <w:sz w:val="24"/>
                    <w:szCs w:val="24"/>
                  </w:rPr>
                </m:ctrlPr>
              </m:e>
            </m:nary>
          </m:num>
          <m:den>
            <m:r>
              <w:rPr>
                <w:rFonts w:ascii="Cambria Math" w:eastAsiaTheme="minorEastAsia" w:hAnsi="Times New Roman" w:cs="Times New Roman"/>
                <w:color w:val="auto"/>
                <w:sz w:val="24"/>
                <w:szCs w:val="24"/>
              </w:rPr>
              <m:t>n</m:t>
            </m:r>
          </m:den>
        </m:f>
      </m:oMath>
      <w:r w:rsidR="00FC192B">
        <w:rPr>
          <w:rFonts w:ascii="Times New Roman" w:eastAsiaTheme="minorEastAsia" w:hAnsi="Times New Roman" w:cs="Times New Roman"/>
          <w:iCs/>
          <w:color w:val="auto"/>
          <w:sz w:val="24"/>
          <w:szCs w:val="24"/>
        </w:rPr>
        <w:t>,</w:t>
      </w:r>
      <w:r w:rsidR="00BC69F0" w:rsidRPr="00C741CA">
        <w:rPr>
          <w:rFonts w:ascii="Times New Roman" w:eastAsiaTheme="minorEastAsia" w:hAnsi="Times New Roman" w:cs="Times New Roman"/>
          <w:iCs/>
          <w:color w:val="auto"/>
          <w:sz w:val="24"/>
          <w:szCs w:val="24"/>
        </w:rPr>
        <w:tab/>
        <w:t>(1.</w:t>
      </w:r>
      <w:r w:rsidR="00BC69F0">
        <w:rPr>
          <w:rFonts w:ascii="Times New Roman" w:eastAsiaTheme="minorEastAsia" w:hAnsi="Times New Roman" w:cs="Times New Roman"/>
          <w:iCs/>
          <w:color w:val="auto"/>
          <w:sz w:val="24"/>
          <w:szCs w:val="24"/>
        </w:rPr>
        <w:t>1</w:t>
      </w:r>
      <w:r w:rsidR="00BC69F0" w:rsidRPr="00C741CA">
        <w:rPr>
          <w:rFonts w:ascii="Times New Roman" w:eastAsiaTheme="minorEastAsia" w:hAnsi="Times New Roman" w:cs="Times New Roman"/>
          <w:iCs/>
          <w:color w:val="auto"/>
          <w:sz w:val="24"/>
          <w:szCs w:val="24"/>
        </w:rPr>
        <w:t>)</w:t>
      </w:r>
    </w:p>
    <w:p w14:paraId="54FFA646" w14:textId="4FFF0920" w:rsidR="00BC69F0" w:rsidRPr="00487351" w:rsidRDefault="00487351" w:rsidP="00487351">
      <w:pPr>
        <w:pStyle w:val="ListParagraph"/>
        <w:spacing w:line="360" w:lineRule="auto"/>
        <w:rPr>
          <w:rFonts w:ascii="Times New Roman" w:hAnsi="Times New Roman" w:cs="Times New Roman"/>
        </w:rPr>
      </w:pPr>
      <w:r w:rsidRPr="00487351">
        <w:rPr>
          <w:rFonts w:ascii="Times New Roman" w:hAnsi="Times New Roman" w:cs="Times New Roman"/>
        </w:rPr>
        <w:t>w</w:t>
      </w:r>
      <w:r w:rsidR="00BC69F0" w:rsidRPr="00487351">
        <w:rPr>
          <w:rFonts w:ascii="Times New Roman" w:hAnsi="Times New Roman" w:cs="Times New Roman"/>
        </w:rPr>
        <w:t xml:space="preserve">here </w:t>
      </w:r>
      <m:oMath>
        <m:sSub>
          <m:sSubPr>
            <m:ctrlPr>
              <w:rPr>
                <w:rFonts w:ascii="Cambria Math" w:eastAsiaTheme="minorEastAsia" w:hAnsi="Times New Roman" w:cs="Times New Roman"/>
                <w:iCs/>
              </w:rPr>
            </m:ctrlPr>
          </m:sSubPr>
          <m:e>
            <m:r>
              <w:rPr>
                <w:rFonts w:ascii="Cambria Math" w:eastAsiaTheme="minorEastAsia" w:hAnsi="Times New Roman" w:cs="Times New Roman"/>
              </w:rPr>
              <m:t>X</m:t>
            </m:r>
          </m:e>
          <m:sub>
            <m:r>
              <w:rPr>
                <w:rFonts w:ascii="Cambria Math" w:eastAsiaTheme="minorEastAsia" w:hAnsi="Times New Roman" w:cs="Times New Roman"/>
              </w:rPr>
              <m:t>i</m:t>
            </m:r>
          </m:sub>
        </m:sSub>
      </m:oMath>
      <w:r w:rsidR="00BC69F0" w:rsidRPr="00487351">
        <w:rPr>
          <w:rFonts w:ascii="Times New Roman" w:hAnsi="Times New Roman" w:cs="Times New Roman"/>
        </w:rPr>
        <w:t xml:space="preserve"> is the </w:t>
      </w:r>
      <w:proofErr w:type="spellStart"/>
      <w:r w:rsidR="00BC69F0" w:rsidRPr="00487351">
        <w:rPr>
          <w:rFonts w:ascii="Times New Roman" w:hAnsi="Times New Roman" w:cs="Times New Roman"/>
          <w:i/>
          <w:iCs/>
        </w:rPr>
        <w:t>i</w:t>
      </w:r>
      <w:r w:rsidR="00BC69F0" w:rsidRPr="00487351">
        <w:rPr>
          <w:rFonts w:ascii="Times New Roman" w:hAnsi="Times New Roman" w:cs="Times New Roman"/>
          <w:vertAlign w:val="superscript"/>
        </w:rPr>
        <w:t>th</w:t>
      </w:r>
      <w:proofErr w:type="spellEnd"/>
      <w:r w:rsidR="00BC69F0" w:rsidRPr="00487351">
        <w:rPr>
          <w:rFonts w:ascii="Times New Roman" w:hAnsi="Times New Roman" w:cs="Times New Roman"/>
        </w:rPr>
        <w:t xml:space="preserve"> observation</w:t>
      </w:r>
      <w:r w:rsidR="004C5786" w:rsidRPr="00487351">
        <w:rPr>
          <w:rFonts w:ascii="Times New Roman" w:hAnsi="Times New Roman" w:cs="Times New Roman"/>
        </w:rPr>
        <w:t>,</w:t>
      </w:r>
      <w:r w:rsidR="00BC69F0" w:rsidRPr="00487351">
        <w:rPr>
          <w:rFonts w:ascii="Times New Roman" w:hAnsi="Times New Roman" w:cs="Times New Roman"/>
        </w:rPr>
        <w:t xml:space="preserve"> and n is the sample size</w:t>
      </w:r>
    </w:p>
    <w:p w14:paraId="6E9AB5AD" w14:textId="4C12EF37" w:rsidR="00BC69F0" w:rsidRPr="00C741CA" w:rsidRDefault="00BC69F0" w:rsidP="00487351">
      <w:pPr>
        <w:pStyle w:val="ListParagraph"/>
        <w:numPr>
          <w:ilvl w:val="0"/>
          <w:numId w:val="45"/>
        </w:numPr>
        <w:spacing w:line="360" w:lineRule="auto"/>
        <w:rPr>
          <w:rFonts w:ascii="Times New Roman" w:hAnsi="Times New Roman" w:cs="Times New Roman"/>
        </w:rPr>
      </w:pPr>
      <w:r w:rsidRPr="00C741CA">
        <w:rPr>
          <w:rFonts w:ascii="Times New Roman" w:hAnsi="Times New Roman" w:cs="Times New Roman"/>
        </w:rPr>
        <w:t>Calculate and draw all three control limits</w:t>
      </w:r>
    </w:p>
    <w:p w14:paraId="40389D6B" w14:textId="7CBBF9CD"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bar>
          <m:barPr>
            <m:pos m:val="top"/>
            <m:ctrlPr>
              <w:rPr>
                <w:rFonts w:ascii="Cambria Math" w:eastAsiaTheme="minorEastAsia" w:hAnsi="Times New Roman" w:cs="Times New Roman"/>
                <w:iCs/>
                <w:color w:val="auto"/>
                <w:sz w:val="24"/>
                <w:szCs w:val="24"/>
              </w:rPr>
            </m:ctrlPr>
          </m:barPr>
          <m:e>
            <m:r>
              <w:rPr>
                <w:rFonts w:ascii="Cambria Math" w:eastAsiaTheme="minorEastAsia" w:hAnsi="Times New Roman" w:cs="Times New Roman"/>
                <w:color w:val="auto"/>
                <w:sz w:val="24"/>
                <w:szCs w:val="24"/>
              </w:rPr>
              <m:t>X</m:t>
            </m:r>
          </m:e>
        </m:bar>
        <m:r>
          <m:rPr>
            <m:sty m:val="p"/>
          </m:rPr>
          <w:rPr>
            <w:rFonts w:ascii="Cambria Math" w:eastAsiaTheme="minorEastAsia" w:hAnsi="Times New Roman" w:cs="Times New Roman"/>
            <w:color w:val="auto"/>
            <w:sz w:val="24"/>
            <w:szCs w:val="24"/>
          </w:rPr>
          <m:t>=</m:t>
        </m:r>
        <m:f>
          <m:fPr>
            <m:ctrlPr>
              <w:rPr>
                <w:rFonts w:ascii="Cambria Math" w:eastAsiaTheme="minorEastAsia" w:hAnsi="Times New Roman" w:cs="Times New Roman"/>
                <w:iCs/>
                <w:color w:val="auto"/>
                <w:sz w:val="24"/>
                <w:szCs w:val="24"/>
              </w:rPr>
            </m:ctrlPr>
          </m:fPr>
          <m:num>
            <m:nary>
              <m:naryPr>
                <m:chr m:val="∑"/>
                <m:ctrlPr>
                  <w:rPr>
                    <w:rFonts w:ascii="Cambria Math" w:eastAsiaTheme="minorEastAsia" w:hAnsi="Times New Roman" w:cs="Times New Roman"/>
                    <w:iCs/>
                    <w:color w:val="auto"/>
                    <w:sz w:val="24"/>
                    <w:szCs w:val="24"/>
                  </w:rPr>
                </m:ctrlPr>
              </m:naryPr>
              <m:sub>
                <m:r>
                  <w:rPr>
                    <w:rFonts w:ascii="Cambria Math" w:eastAsiaTheme="minorEastAsia" w:hAnsi="Times New Roman" w:cs="Times New Roman"/>
                    <w:color w:val="auto"/>
                    <w:sz w:val="24"/>
                    <w:szCs w:val="24"/>
                  </w:rPr>
                  <m:t>i</m:t>
                </m:r>
                <m:r>
                  <m:rPr>
                    <m:sty m:val="p"/>
                  </m:rPr>
                  <w:rPr>
                    <w:rFonts w:ascii="Cambria Math" w:eastAsiaTheme="minorEastAsia" w:hAnsi="Times New Roman" w:cs="Times New Roman"/>
                    <w:color w:val="auto"/>
                    <w:sz w:val="24"/>
                    <w:szCs w:val="24"/>
                  </w:rPr>
                  <m:t>=1</m:t>
                </m:r>
              </m:sub>
              <m:sup>
                <m:r>
                  <w:rPr>
                    <w:rFonts w:ascii="Cambria Math" w:eastAsiaTheme="minorEastAsia" w:hAnsi="Times New Roman" w:cs="Times New Roman"/>
                    <w:color w:val="auto"/>
                    <w:sz w:val="24"/>
                    <w:szCs w:val="24"/>
                  </w:rPr>
                  <m:t>g</m:t>
                </m:r>
              </m:sup>
              <m:e>
                <m:sSub>
                  <m:sSubPr>
                    <m:ctrlPr>
                      <w:rPr>
                        <w:rFonts w:ascii="Cambria Math" w:eastAsiaTheme="minorEastAsia" w:hAnsi="Times New Roman" w:cs="Times New Roman"/>
                        <w:iCs/>
                        <w:color w:val="auto"/>
                        <w:sz w:val="24"/>
                        <w:szCs w:val="24"/>
                      </w:rPr>
                    </m:ctrlPr>
                  </m:sSubPr>
                  <m:e>
                    <m:acc>
                      <m:accPr>
                        <m:chr m:val="̄"/>
                        <m:ctrlPr>
                          <w:rPr>
                            <w:rFonts w:ascii="Cambria Math" w:eastAsiaTheme="minorEastAsia" w:hAnsi="Times New Roman" w:cs="Times New Roman"/>
                            <w:iCs/>
                            <w:color w:val="auto"/>
                            <w:sz w:val="24"/>
                            <w:szCs w:val="24"/>
                          </w:rPr>
                        </m:ctrlPr>
                      </m:accPr>
                      <m:e>
                        <m:r>
                          <w:rPr>
                            <w:rFonts w:ascii="Cambria Math" w:eastAsiaTheme="minorEastAsia" w:hAnsi="Times New Roman" w:cs="Times New Roman"/>
                            <w:color w:val="auto"/>
                            <w:sz w:val="24"/>
                            <w:szCs w:val="24"/>
                          </w:rPr>
                          <m:t>X</m:t>
                        </m:r>
                      </m:e>
                    </m:acc>
                  </m:e>
                  <m:sub>
                    <m:r>
                      <w:rPr>
                        <w:rFonts w:ascii="Cambria Math" w:eastAsiaTheme="minorEastAsia" w:hAnsi="Times New Roman" w:cs="Times New Roman"/>
                        <w:color w:val="auto"/>
                        <w:sz w:val="24"/>
                        <w:szCs w:val="24"/>
                      </w:rPr>
                      <m:t>i</m:t>
                    </m:r>
                  </m:sub>
                </m:sSub>
                <m:ctrlPr>
                  <w:rPr>
                    <w:rFonts w:ascii="Cambria Math" w:eastAsiaTheme="minorEastAsia" w:hAnsi="Cambria Math" w:cs="Times New Roman"/>
                    <w:iCs/>
                    <w:color w:val="auto"/>
                    <w:sz w:val="24"/>
                    <w:szCs w:val="24"/>
                  </w:rPr>
                </m:ctrlPr>
              </m:e>
            </m:nary>
          </m:num>
          <m:den>
            <m:r>
              <w:rPr>
                <w:rFonts w:ascii="Cambria Math" w:eastAsiaTheme="minorEastAsia" w:hAnsi="Times New Roman" w:cs="Times New Roman"/>
                <w:color w:val="auto"/>
                <w:sz w:val="24"/>
                <w:szCs w:val="24"/>
              </w:rPr>
              <m:t>g</m:t>
            </m:r>
          </m:den>
        </m:f>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2</w:t>
      </w:r>
      <w:r w:rsidRPr="00C741CA">
        <w:rPr>
          <w:rFonts w:ascii="Times New Roman" w:eastAsiaTheme="minorEastAsia" w:hAnsi="Times New Roman" w:cs="Times New Roman"/>
          <w:iCs/>
          <w:color w:val="auto"/>
          <w:sz w:val="24"/>
          <w:szCs w:val="24"/>
        </w:rPr>
        <w:t>)</w:t>
      </w:r>
    </w:p>
    <w:p w14:paraId="56FBD72E" w14:textId="6207C4F3" w:rsidR="00BC69F0" w:rsidRPr="00C741CA" w:rsidRDefault="00487351" w:rsidP="00BC69F0">
      <w:pPr>
        <w:spacing w:line="360" w:lineRule="auto"/>
        <w:rPr>
          <w:rFonts w:ascii="Times New Roman" w:hAnsi="Times New Roman" w:cs="Times New Roman"/>
        </w:rPr>
      </w:pPr>
      <w:r>
        <w:rPr>
          <w:rFonts w:ascii="Times New Roman" w:hAnsi="Times New Roman" w:cs="Times New Roman"/>
        </w:rPr>
        <w:t>w</w:t>
      </w:r>
      <w:r w:rsidR="00BC69F0" w:rsidRPr="00C741CA">
        <w:rPr>
          <w:rFonts w:ascii="Times New Roman" w:hAnsi="Times New Roman" w:cs="Times New Roman"/>
        </w:rPr>
        <w:t xml:space="preserve">here </w:t>
      </w:r>
      <w:r w:rsidR="00BC69F0" w:rsidRPr="004C5786">
        <w:rPr>
          <w:rFonts w:ascii="Times New Roman" w:hAnsi="Times New Roman" w:cs="Times New Roman"/>
          <w:i/>
          <w:iCs/>
        </w:rPr>
        <w:t>g</w:t>
      </w:r>
      <w:r w:rsidR="00BC69F0" w:rsidRPr="00C741CA">
        <w:rPr>
          <w:rFonts w:ascii="Times New Roman" w:hAnsi="Times New Roman" w:cs="Times New Roman"/>
        </w:rPr>
        <w:t xml:space="preserve"> is </w:t>
      </w:r>
      <w:r w:rsidR="004C5786">
        <w:rPr>
          <w:rFonts w:ascii="Times New Roman" w:hAnsi="Times New Roman" w:cs="Times New Roman"/>
        </w:rPr>
        <w:t xml:space="preserve">the </w:t>
      </w:r>
      <w:r w:rsidR="00BC69F0" w:rsidRPr="00C741CA">
        <w:rPr>
          <w:rFonts w:ascii="Times New Roman" w:hAnsi="Times New Roman" w:cs="Times New Roman"/>
        </w:rPr>
        <w:t>number of samples</w:t>
      </w:r>
    </w:p>
    <w:p w14:paraId="167ADA3A" w14:textId="77777777" w:rsidR="00BC69F0" w:rsidRPr="00C741CA" w:rsidRDefault="00BC69F0" w:rsidP="00BC69F0">
      <w:pPr>
        <w:spacing w:line="360" w:lineRule="auto"/>
        <w:rPr>
          <w:rFonts w:ascii="Times New Roman" w:hAnsi="Times New Roman" w:cs="Times New Roman"/>
        </w:rPr>
      </w:pPr>
      <m:oMath>
        <m:r>
          <w:rPr>
            <w:rFonts w:ascii="Cambria Math" w:hAnsi="Cambria Math" w:cs="Times New Roman"/>
          </w:rPr>
          <m:t>3σ</m:t>
        </m:r>
      </m:oMath>
      <w:r w:rsidRPr="00C741CA">
        <w:rPr>
          <w:rFonts w:ascii="Times New Roman" w:hAnsi="Times New Roman" w:cs="Times New Roman"/>
        </w:rPr>
        <w:t xml:space="preserve"> control limits for </w:t>
      </w:r>
      <m:oMath>
        <m:acc>
          <m:accPr>
            <m:chr m:val="̅"/>
            <m:ctrlPr>
              <w:rPr>
                <w:rFonts w:ascii="Cambria Math" w:hAnsi="Cambria Math" w:cs="Times New Roman"/>
                <w:i/>
              </w:rPr>
            </m:ctrlPr>
          </m:accPr>
          <m:e>
            <m:r>
              <w:rPr>
                <w:rFonts w:ascii="Cambria Math" w:hAnsi="Cambria Math" w:cs="Times New Roman"/>
              </w:rPr>
              <m:t>X</m:t>
            </m:r>
          </m:e>
        </m:acc>
      </m:oMath>
      <w:r w:rsidRPr="00C741CA">
        <w:rPr>
          <w:rFonts w:ascii="Times New Roman" w:hAnsi="Times New Roman" w:cs="Times New Roman"/>
        </w:rPr>
        <w:t xml:space="preserve"> are.</w:t>
      </w:r>
    </w:p>
    <w:p w14:paraId="0212A6BC" w14:textId="526B328B"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r>
          <m:rPr>
            <m:sty m:val="p"/>
          </m:rPr>
          <w:rPr>
            <w:rFonts w:ascii="Cambria Math" w:eastAsiaTheme="minorEastAsia" w:hAnsi="Cambria Math" w:cs="Times New Roman"/>
            <w:color w:val="auto"/>
            <w:sz w:val="24"/>
            <w:szCs w:val="24"/>
          </w:rPr>
          <m:t>± 3</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σ</m:t>
            </m:r>
          </m:e>
          <m:sub>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sub>
        </m:sSub>
      </m:oMath>
      <w:r w:rsidRPr="00C741CA">
        <w:rPr>
          <w:rFonts w:ascii="Times New Roman" w:eastAsiaTheme="minorEastAsia" w:hAnsi="Times New Roman" w:cs="Times New Roman"/>
          <w:iCs/>
          <w:color w:val="auto"/>
          <w:sz w:val="24"/>
          <w:szCs w:val="24"/>
        </w:rPr>
        <w:t xml:space="preserve"> </w:t>
      </w:r>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3</w:t>
      </w:r>
      <w:r w:rsidRPr="00C741CA">
        <w:rPr>
          <w:rFonts w:ascii="Times New Roman" w:eastAsiaTheme="minorEastAsia" w:hAnsi="Times New Roman" w:cs="Times New Roman"/>
          <w:iCs/>
          <w:color w:val="auto"/>
          <w:sz w:val="24"/>
          <w:szCs w:val="24"/>
        </w:rPr>
        <w:t>)</w:t>
      </w:r>
    </w:p>
    <w:p w14:paraId="20932E99" w14:textId="77777777" w:rsidR="00BC69F0" w:rsidRPr="00C741CA" w:rsidRDefault="00BC69F0" w:rsidP="00BC69F0">
      <w:pPr>
        <w:spacing w:line="360" w:lineRule="auto"/>
        <w:rPr>
          <w:rFonts w:ascii="Times New Roman" w:hAnsi="Times New Roman" w:cs="Times New Roman"/>
        </w:rPr>
      </w:pPr>
      <w:r w:rsidRPr="00C741CA">
        <w:rPr>
          <w:rFonts w:ascii="Times New Roman" w:hAnsi="Times New Roman" w:cs="Times New Roman"/>
        </w:rPr>
        <w:t>The limits are.</w:t>
      </w:r>
    </w:p>
    <w:p w14:paraId="496F752E" w14:textId="21A8059A"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m:rPr>
            <m:sty m:val="p"/>
          </m:rPr>
          <w:rPr>
            <w:rFonts w:ascii="Cambria Math" w:eastAsiaTheme="minorEastAsia" w:hAnsi="Cambria Math" w:cs="Times New Roman"/>
            <w:color w:val="auto"/>
            <w:sz w:val="24"/>
            <w:szCs w:val="24"/>
          </w:rPr>
          <m:t>UCL</m:t>
        </m:r>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r>
          <m:rPr>
            <m:sty m:val="p"/>
          </m:rPr>
          <w:rPr>
            <w:rFonts w:ascii="Cambria Math" w:eastAsiaTheme="minorEastAsia" w:hAnsi="Cambria Math" w:cs="Times New Roman"/>
            <w:color w:val="auto"/>
            <w:sz w:val="24"/>
            <w:szCs w:val="24"/>
          </w:rPr>
          <m:t xml:space="preserve">= </m:t>
        </m:r>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r>
          <m:rPr>
            <m:sty m:val="p"/>
          </m:rPr>
          <w:rPr>
            <w:rFonts w:ascii="Cambria Math" w:eastAsiaTheme="minorEastAsia" w:hAnsi="Cambria Math" w:cs="Times New Roman"/>
            <w:color w:val="auto"/>
            <w:sz w:val="24"/>
            <w:szCs w:val="24"/>
          </w:rPr>
          <m:t>+</m:t>
        </m:r>
        <m:f>
          <m:fPr>
            <m:ctrlPr>
              <w:rPr>
                <w:rFonts w:ascii="Cambria Math" w:eastAsiaTheme="minorEastAsia" w:hAnsi="Cambria Math" w:cs="Times New Roman"/>
                <w:iCs/>
                <w:color w:val="auto"/>
                <w:sz w:val="24"/>
                <w:szCs w:val="24"/>
              </w:rPr>
            </m:ctrlPr>
          </m:fPr>
          <m:num>
            <m:r>
              <m:rPr>
                <m:sty m:val="p"/>
              </m:rPr>
              <w:rPr>
                <w:rFonts w:ascii="Cambria Math" w:eastAsiaTheme="minorEastAsia" w:hAnsi="Cambria Math" w:cs="Times New Roman"/>
                <w:color w:val="auto"/>
                <w:sz w:val="24"/>
                <w:szCs w:val="24"/>
              </w:rPr>
              <m:t>3</m:t>
            </m:r>
            <m:acc>
              <m:accPr>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σ</m:t>
                </m:r>
              </m:e>
            </m:acc>
          </m:num>
          <m:den>
            <m:rad>
              <m:radPr>
                <m:degHide m:val="1"/>
                <m:ctrlPr>
                  <w:rPr>
                    <w:rFonts w:ascii="Cambria Math" w:eastAsiaTheme="minorEastAsia" w:hAnsi="Cambria Math" w:cs="Times New Roman"/>
                    <w:iCs/>
                    <w:color w:val="auto"/>
                    <w:sz w:val="24"/>
                    <w:szCs w:val="24"/>
                  </w:rPr>
                </m:ctrlPr>
              </m:radPr>
              <m:deg/>
              <m:e>
                <m:r>
                  <w:rPr>
                    <w:rFonts w:ascii="Cambria Math" w:eastAsiaTheme="minorEastAsia" w:hAnsi="Cambria Math" w:cs="Times New Roman"/>
                    <w:color w:val="auto"/>
                    <w:sz w:val="24"/>
                    <w:szCs w:val="24"/>
                  </w:rPr>
                  <m:t>n</m:t>
                </m:r>
              </m:e>
            </m:rad>
          </m:den>
        </m:f>
      </m:oMath>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4</w:t>
      </w:r>
      <w:r w:rsidRPr="00C741CA">
        <w:rPr>
          <w:rFonts w:ascii="Times New Roman" w:eastAsiaTheme="minorEastAsia" w:hAnsi="Times New Roman" w:cs="Times New Roman"/>
          <w:iCs/>
          <w:color w:val="auto"/>
          <w:sz w:val="24"/>
          <w:szCs w:val="24"/>
        </w:rPr>
        <w:t>)</w:t>
      </w:r>
    </w:p>
    <w:p w14:paraId="53EF4F22" w14:textId="7777777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m:rPr>
            <m:sty m:val="p"/>
          </m:rPr>
          <w:rPr>
            <w:rFonts w:ascii="Cambria Math" w:eastAsiaTheme="minorEastAsia" w:hAnsi="Cambria Math" w:cs="Times New Roman"/>
            <w:color w:val="auto"/>
            <w:sz w:val="24"/>
            <w:szCs w:val="24"/>
          </w:rPr>
          <m:t>CL</m:t>
        </m:r>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r>
          <m:rPr>
            <m:sty m:val="p"/>
          </m:rPr>
          <w:rPr>
            <w:rFonts w:ascii="Cambria Math" w:eastAsiaTheme="minorEastAsia" w:hAnsi="Cambria Math" w:cs="Times New Roman"/>
            <w:color w:val="auto"/>
            <w:sz w:val="24"/>
            <w:szCs w:val="24"/>
          </w:rPr>
          <m:t xml:space="preserve"> = </m:t>
        </m:r>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oMath>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5</w:t>
      </w:r>
      <w:r w:rsidRPr="00C741CA">
        <w:rPr>
          <w:rFonts w:ascii="Times New Roman" w:eastAsiaTheme="minorEastAsia" w:hAnsi="Times New Roman" w:cs="Times New Roman"/>
          <w:iCs/>
          <w:color w:val="auto"/>
          <w:sz w:val="24"/>
          <w:szCs w:val="24"/>
        </w:rPr>
        <w:t>)</w:t>
      </w:r>
    </w:p>
    <w:p w14:paraId="1EBBBAFF" w14:textId="7777777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lastRenderedPageBreak/>
        <w:tab/>
      </w:r>
      <m:oMath>
        <m:r>
          <m:rPr>
            <m:sty m:val="p"/>
          </m:rPr>
          <w:rPr>
            <w:rFonts w:ascii="Cambria Math" w:eastAsiaTheme="minorEastAsia" w:hAnsi="Cambria Math" w:cs="Times New Roman"/>
            <w:color w:val="auto"/>
            <w:sz w:val="24"/>
            <w:szCs w:val="24"/>
          </w:rPr>
          <m:t>LCL</m:t>
        </m:r>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r>
          <m:rPr>
            <m:sty m:val="p"/>
          </m:rPr>
          <w:rPr>
            <w:rFonts w:ascii="Cambria Math" w:eastAsiaTheme="minorEastAsia" w:hAnsi="Cambria Math" w:cs="Times New Roman"/>
            <w:color w:val="auto"/>
            <w:sz w:val="24"/>
            <w:szCs w:val="24"/>
          </w:rPr>
          <m:t xml:space="preserve"> = </m:t>
        </m:r>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X</m:t>
            </m:r>
          </m:e>
        </m:acc>
        <m:r>
          <m:rPr>
            <m:sty m:val="p"/>
          </m:rP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Cs/>
                <w:color w:val="auto"/>
                <w:sz w:val="24"/>
                <w:szCs w:val="24"/>
              </w:rPr>
            </m:ctrlPr>
          </m:fPr>
          <m:num>
            <m:r>
              <m:rPr>
                <m:sty m:val="p"/>
              </m:rPr>
              <w:rPr>
                <w:rFonts w:ascii="Cambria Math" w:eastAsiaTheme="minorEastAsia" w:hAnsi="Cambria Math" w:cs="Times New Roman"/>
                <w:color w:val="auto"/>
                <w:sz w:val="24"/>
                <w:szCs w:val="24"/>
              </w:rPr>
              <m:t>3</m:t>
            </m:r>
            <m:acc>
              <m:accPr>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σ</m:t>
                </m:r>
              </m:e>
            </m:acc>
          </m:num>
          <m:den>
            <m:rad>
              <m:radPr>
                <m:degHide m:val="1"/>
                <m:ctrlPr>
                  <w:rPr>
                    <w:rFonts w:ascii="Cambria Math" w:eastAsiaTheme="minorEastAsia" w:hAnsi="Cambria Math" w:cs="Times New Roman"/>
                    <w:iCs/>
                    <w:color w:val="auto"/>
                    <w:sz w:val="24"/>
                    <w:szCs w:val="24"/>
                  </w:rPr>
                </m:ctrlPr>
              </m:radPr>
              <m:deg/>
              <m:e>
                <m:r>
                  <w:rPr>
                    <w:rFonts w:ascii="Cambria Math" w:eastAsiaTheme="minorEastAsia" w:hAnsi="Cambria Math" w:cs="Times New Roman"/>
                    <w:color w:val="auto"/>
                    <w:sz w:val="24"/>
                    <w:szCs w:val="24"/>
                  </w:rPr>
                  <m:t>n</m:t>
                </m:r>
              </m:e>
            </m:rad>
          </m:den>
        </m:f>
      </m:oMath>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6</w:t>
      </w:r>
      <w:r w:rsidRPr="00C741CA">
        <w:rPr>
          <w:rFonts w:ascii="Times New Roman" w:eastAsiaTheme="minorEastAsia" w:hAnsi="Times New Roman" w:cs="Times New Roman"/>
          <w:iCs/>
          <w:color w:val="auto"/>
          <w:sz w:val="24"/>
          <w:szCs w:val="24"/>
        </w:rPr>
        <w:t>)</w:t>
      </w:r>
    </w:p>
    <w:p w14:paraId="230194D7" w14:textId="1BFA4BC9" w:rsidR="00BC69F0" w:rsidRPr="00C741CA" w:rsidRDefault="00FC192B" w:rsidP="00BC69F0">
      <w:pPr>
        <w:spacing w:line="360" w:lineRule="auto"/>
        <w:rPr>
          <w:rFonts w:ascii="Times New Roman" w:hAnsi="Times New Roman" w:cs="Times New Roman"/>
        </w:rPr>
      </w:pPr>
      <w:proofErr w:type="gramStart"/>
      <w:r>
        <w:rPr>
          <w:rFonts w:ascii="Times New Roman" w:hAnsi="Times New Roman" w:cs="Times New Roman"/>
        </w:rPr>
        <w:t>w</w:t>
      </w:r>
      <w:r w:rsidR="00BC69F0" w:rsidRPr="00C741CA">
        <w:rPr>
          <w:rFonts w:ascii="Times New Roman" w:hAnsi="Times New Roman" w:cs="Times New Roman"/>
        </w:rPr>
        <w:t>here</w:t>
      </w:r>
      <w:proofErr w:type="gramEnd"/>
      <w:r w:rsidR="00BC69F0" w:rsidRPr="00C741CA">
        <w:rPr>
          <w:rFonts w:ascii="Times New Roman" w:hAnsi="Times New Roman" w:cs="Times New Roman"/>
        </w:rPr>
        <w:t xml:space="preserve"> </w:t>
      </w:r>
    </w:p>
    <w:p w14:paraId="0EB7CB88" w14:textId="7777777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acc>
          <m:accPr>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σ</m:t>
            </m:r>
          </m:e>
        </m:acc>
        <m:r>
          <m:rPr>
            <m:sty m:val="p"/>
          </m:rPr>
          <w:rPr>
            <w:rFonts w:ascii="Cambria Math" w:eastAsiaTheme="minorEastAsia" w:hAnsi="Cambria Math" w:cs="Times New Roman"/>
            <w:color w:val="auto"/>
            <w:sz w:val="24"/>
            <w:szCs w:val="24"/>
          </w:rPr>
          <m:t>=</m:t>
        </m:r>
        <m:rad>
          <m:radPr>
            <m:degHide m:val="1"/>
            <m:ctrlPr>
              <w:rPr>
                <w:rFonts w:ascii="Cambria Math" w:eastAsiaTheme="minorEastAsia" w:hAnsi="Cambria Math" w:cs="Times New Roman"/>
                <w:iCs/>
                <w:color w:val="auto"/>
                <w:sz w:val="24"/>
                <w:szCs w:val="24"/>
              </w:rPr>
            </m:ctrlPr>
          </m:radPr>
          <m:deg/>
          <m:e>
            <m:f>
              <m:fPr>
                <m:ctrlPr>
                  <w:rPr>
                    <w:rFonts w:ascii="Cambria Math" w:eastAsiaTheme="minorEastAsia" w:hAnsi="Cambria Math" w:cs="Times New Roman"/>
                    <w:iCs/>
                    <w:color w:val="auto"/>
                    <w:sz w:val="24"/>
                    <w:szCs w:val="24"/>
                  </w:rPr>
                </m:ctrlPr>
              </m:fPr>
              <m:num>
                <m:nary>
                  <m:naryPr>
                    <m:chr m:val="∑"/>
                    <m:limLoc m:val="undOvr"/>
                    <m:subHide m:val="1"/>
                    <m:supHide m:val="1"/>
                    <m:ctrlPr>
                      <w:rPr>
                        <w:rFonts w:ascii="Cambria Math" w:eastAsiaTheme="minorEastAsia" w:hAnsi="Cambria Math" w:cs="Times New Roman"/>
                        <w:iCs/>
                        <w:color w:val="auto"/>
                        <w:sz w:val="24"/>
                        <w:szCs w:val="24"/>
                      </w:rPr>
                    </m:ctrlPr>
                  </m:naryPr>
                  <m:sub/>
                  <m:sup/>
                  <m:e>
                    <m:r>
                      <m:rPr>
                        <m:sty m:val="p"/>
                      </m:rPr>
                      <w:rPr>
                        <w:rFonts w:ascii="Cambria Math" w:eastAsiaTheme="minorEastAsia" w:hAnsi="Cambria Math" w:cs="Times New Roman"/>
                        <w:color w:val="auto"/>
                        <w:sz w:val="24"/>
                        <w:szCs w:val="24"/>
                      </w:rPr>
                      <m:t>(</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X</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rPr>
                      <m:t>μ</m:t>
                    </m:r>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m:rPr>
                            <m:sty m:val="p"/>
                          </m:rPr>
                          <w:rPr>
                            <w:rFonts w:ascii="Cambria Math" w:eastAsiaTheme="minorEastAsia" w:hAnsi="Cambria Math" w:cs="Times New Roman"/>
                            <w:color w:val="auto"/>
                            <w:sz w:val="24"/>
                            <w:szCs w:val="24"/>
                          </w:rPr>
                          <m:t>2</m:t>
                        </m:r>
                      </m:sup>
                    </m:sSup>
                  </m:e>
                </m:nary>
              </m:num>
              <m:den>
                <m:r>
                  <w:rPr>
                    <w:rFonts w:ascii="Cambria Math" w:eastAsiaTheme="minorEastAsia" w:hAnsi="Cambria Math" w:cs="Times New Roman"/>
                    <w:color w:val="auto"/>
                    <w:sz w:val="24"/>
                    <w:szCs w:val="24"/>
                  </w:rPr>
                  <m:t>N</m:t>
                </m:r>
              </m:den>
            </m:f>
          </m:e>
        </m:rad>
      </m:oMath>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7</w:t>
      </w:r>
      <w:r w:rsidRPr="00C741CA">
        <w:rPr>
          <w:rFonts w:ascii="Times New Roman" w:eastAsiaTheme="minorEastAsia" w:hAnsi="Times New Roman" w:cs="Times New Roman"/>
          <w:iCs/>
          <w:color w:val="auto"/>
          <w:sz w:val="24"/>
          <w:szCs w:val="24"/>
        </w:rPr>
        <w:t>)</w:t>
      </w:r>
    </w:p>
    <w:p w14:paraId="3C07E890" w14:textId="26A7420E" w:rsidR="00BC69F0" w:rsidRPr="00C741CA" w:rsidRDefault="00BC69F0" w:rsidP="00FC192B">
      <w:pPr>
        <w:pStyle w:val="ListParagraph"/>
        <w:numPr>
          <w:ilvl w:val="0"/>
          <w:numId w:val="46"/>
        </w:numPr>
        <w:spacing w:line="360" w:lineRule="auto"/>
        <w:jc w:val="both"/>
        <w:rPr>
          <w:rFonts w:ascii="Times New Roman" w:hAnsi="Times New Roman" w:cs="Times New Roman"/>
        </w:rPr>
      </w:pPr>
      <w:r w:rsidRPr="00C741CA">
        <w:rPr>
          <w:rFonts w:ascii="Times New Roman" w:hAnsi="Times New Roman" w:cs="Times New Roman"/>
        </w:rPr>
        <w:t xml:space="preserve">Plot the values of </w:t>
      </w:r>
      <m:oMath>
        <m:acc>
          <m:accPr>
            <m:chr m:val="̅"/>
            <m:ctrlPr>
              <w:rPr>
                <w:rFonts w:ascii="Cambria Math" w:hAnsi="Cambria Math" w:cs="Times New Roman"/>
                <w:i/>
              </w:rPr>
            </m:ctrlPr>
          </m:accPr>
          <m:e>
            <m:r>
              <w:rPr>
                <w:rFonts w:ascii="Cambria Math" w:hAnsi="Cambria Math" w:cs="Times New Roman"/>
              </w:rPr>
              <m:t>X</m:t>
            </m:r>
          </m:e>
        </m:acc>
      </m:oMath>
      <w:r w:rsidRPr="00C741CA">
        <w:rPr>
          <w:rFonts w:ascii="Times New Roman" w:hAnsi="Times New Roman" w:cs="Times New Roman"/>
        </w:rPr>
        <w:t xml:space="preserve"> </w:t>
      </w:r>
      <w:r w:rsidR="004C5786">
        <w:rPr>
          <w:rFonts w:ascii="Times New Roman" w:hAnsi="Times New Roman" w:cs="Times New Roman"/>
        </w:rPr>
        <w:t>on</w:t>
      </w:r>
      <w:r w:rsidRPr="00C741CA">
        <w:rPr>
          <w:rFonts w:ascii="Times New Roman" w:hAnsi="Times New Roman" w:cs="Times New Roman"/>
        </w:rPr>
        <w:t xml:space="preserve"> the control charts, </w:t>
      </w:r>
      <w:r w:rsidR="00EB02E6">
        <w:rPr>
          <w:rFonts w:ascii="Times New Roman" w:hAnsi="Times New Roman" w:cs="Times New Roman"/>
        </w:rPr>
        <w:t>analyze</w:t>
      </w:r>
      <w:r w:rsidRPr="00C741CA">
        <w:rPr>
          <w:rFonts w:ascii="Times New Roman" w:hAnsi="Times New Roman" w:cs="Times New Roman"/>
        </w:rPr>
        <w:t xml:space="preserve"> their pattern, and decide whether the process is in or out of control. If the process is out of control, take fundamental actions to remove the cause.</w:t>
      </w:r>
    </w:p>
    <w:p w14:paraId="1671B315" w14:textId="77777777" w:rsidR="00BC69F0" w:rsidRPr="00C741CA" w:rsidRDefault="00BC69F0" w:rsidP="00FC192B">
      <w:pPr>
        <w:pStyle w:val="ListParagraph"/>
        <w:numPr>
          <w:ilvl w:val="0"/>
          <w:numId w:val="46"/>
        </w:numPr>
        <w:spacing w:line="360" w:lineRule="auto"/>
        <w:jc w:val="both"/>
        <w:rPr>
          <w:rFonts w:ascii="Times New Roman" w:hAnsi="Times New Roman" w:cs="Times New Roman"/>
        </w:rPr>
      </w:pPr>
      <w:r w:rsidRPr="00C741CA">
        <w:rPr>
          <w:rFonts w:ascii="Times New Roman" w:hAnsi="Times New Roman" w:cs="Times New Roman"/>
        </w:rPr>
        <w:t>The points that cause problems should be eliminated using the remaining sample to determine all three limits. These new limits are called revised control limits.</w:t>
      </w:r>
    </w:p>
    <w:p w14:paraId="22EFED25" w14:textId="77777777" w:rsidR="00BC69F0" w:rsidRPr="007557DC" w:rsidRDefault="00BC69F0" w:rsidP="00FC192B">
      <w:pPr>
        <w:pStyle w:val="ListParagraph"/>
        <w:numPr>
          <w:ilvl w:val="0"/>
          <w:numId w:val="46"/>
        </w:numPr>
        <w:spacing w:line="360" w:lineRule="auto"/>
        <w:jc w:val="both"/>
        <w:rPr>
          <w:rFonts w:ascii="Times New Roman" w:hAnsi="Times New Roman" w:cs="Times New Roman"/>
        </w:rPr>
      </w:pPr>
      <w:r w:rsidRPr="00C741CA">
        <w:rPr>
          <w:rFonts w:ascii="Times New Roman" w:hAnsi="Times New Roman" w:cs="Times New Roman"/>
        </w:rPr>
        <w:t xml:space="preserve">Implement these control charts for further observations </w:t>
      </w:r>
      <w:r w:rsidRPr="00C741CA">
        <w:rPr>
          <w:rFonts w:ascii="Times New Roman" w:hAnsi="Times New Roman" w:cs="Times New Roman"/>
        </w:rPr>
        <w:fldChar w:fldCharType="begin"/>
      </w:r>
      <w:r w:rsidRPr="00C741CA">
        <w:rPr>
          <w:rFonts w:ascii="Times New Roman" w:hAnsi="Times New Roman" w:cs="Times New Roman"/>
        </w:rPr>
        <w:instrText xml:space="preserve"> ADDIN EN.CITE &lt;EndNote&gt;&lt;Cite&gt;&lt;Author&gt;Mitra&lt;/Author&gt;&lt;Year&gt;2016&lt;/Year&gt;&lt;RecNum&gt;67&lt;/RecNum&gt;&lt;DisplayText&gt;(Mitra, 2016)&lt;/DisplayText&gt;&lt;record&gt;&lt;rec-number&gt;67&lt;/rec-number&gt;&lt;foreign-keys&gt;&lt;key app="EN" db-id="5ww5drav5z5ztnexe9ovvxsxx0dd9w9x92ft" timestamp="1703694714"&gt;67&lt;/key&gt;&lt;/foreign-keys&gt;&lt;ref-type name="Book"&gt;6&lt;/ref-type&gt;&lt;contributors&gt;&lt;authors&gt;&lt;author&gt;Mitra, Amitava&lt;/author&gt;&lt;/authors&gt;&lt;/contributors&gt;&lt;titles&gt;&lt;title&gt;Fundamentals of quality control and improvement&lt;/title&gt;&lt;/titles&gt;&lt;dates&gt;&lt;year&gt;2016&lt;/year&gt;&lt;/dates&gt;&lt;publisher&gt;John Wiley &amp;amp; Sons&lt;/publisher&gt;&lt;isbn&gt;1118705149&lt;/isbn&gt;&lt;urls&gt;&lt;/urls&gt;&lt;/record&gt;&lt;/Cite&gt;&lt;/EndNote&gt;</w:instrText>
      </w:r>
      <w:r w:rsidRPr="00C741CA">
        <w:rPr>
          <w:rFonts w:ascii="Times New Roman" w:hAnsi="Times New Roman" w:cs="Times New Roman"/>
        </w:rPr>
        <w:fldChar w:fldCharType="separate"/>
      </w:r>
      <w:r w:rsidRPr="00C741CA">
        <w:rPr>
          <w:rFonts w:ascii="Times New Roman" w:hAnsi="Times New Roman" w:cs="Times New Roman"/>
          <w:noProof/>
        </w:rPr>
        <w:t>(Mitra, 2016)</w:t>
      </w:r>
      <w:r w:rsidRPr="00C741CA">
        <w:rPr>
          <w:rFonts w:ascii="Times New Roman" w:hAnsi="Times New Roman" w:cs="Times New Roman"/>
        </w:rPr>
        <w:fldChar w:fldCharType="end"/>
      </w:r>
      <w:r w:rsidRPr="00C741CA">
        <w:rPr>
          <w:rFonts w:ascii="Times New Roman" w:hAnsi="Times New Roman" w:cs="Times New Roman"/>
        </w:rPr>
        <w:t xml:space="preserve">. </w:t>
      </w:r>
      <w:bookmarkStart w:id="11" w:name="_Toc169829353"/>
    </w:p>
    <w:bookmarkEnd w:id="11"/>
    <w:p w14:paraId="0F254D76" w14:textId="77777777" w:rsidR="00BC69F0" w:rsidRDefault="00BC69F0" w:rsidP="00BC69F0">
      <w:pPr>
        <w:pStyle w:val="ListParagraph"/>
        <w:numPr>
          <w:ilvl w:val="1"/>
          <w:numId w:val="1"/>
        </w:numPr>
        <w:spacing w:line="360" w:lineRule="auto"/>
        <w:rPr>
          <w:rFonts w:ascii="Times New Roman" w:hAnsi="Times New Roman" w:cs="Times New Roman"/>
          <w:b/>
          <w:bCs/>
          <w:sz w:val="28"/>
          <w:szCs w:val="28"/>
        </w:rPr>
      </w:pPr>
      <w:r w:rsidRPr="008858DE">
        <w:rPr>
          <w:rFonts w:ascii="Times New Roman" w:hAnsi="Times New Roman" w:cs="Times New Roman"/>
          <w:b/>
          <w:bCs/>
          <w:sz w:val="28"/>
          <w:szCs w:val="28"/>
        </w:rPr>
        <w:t>Control Chart Patterns and Corrective Actions</w:t>
      </w:r>
    </w:p>
    <w:p w14:paraId="25196217" w14:textId="77777777" w:rsidR="00BC69F0" w:rsidRPr="0084774D" w:rsidRDefault="00BC69F0" w:rsidP="00BC69F0">
      <w:pPr>
        <w:spacing w:line="360" w:lineRule="auto"/>
        <w:jc w:val="both"/>
        <w:rPr>
          <w:rFonts w:ascii="Times New Roman" w:hAnsi="Times New Roman" w:cs="Times New Roman"/>
        </w:rPr>
      </w:pPr>
      <w:r w:rsidRPr="0084774D">
        <w:rPr>
          <w:rFonts w:ascii="Times New Roman" w:hAnsi="Times New Roman" w:cs="Times New Roman"/>
        </w:rPr>
        <w:t>Western Electric engineers found fifteen different control chart patterns, each indicating particular forms of process behavior. Identification of these patterns is essential for the determination of when and what correction should be done. Natural pattern refers to the lack of any organized set of points. Most of the observations are bunched around the center line and fall inside the control limits, representing a stable process that is under the influence of common causes. A pattern like this shows a system that is well in control. External factors such as rapid climate changes, addition of new equipment, change in operators, or alterations in processing procedures can, however, upset this stability. This can cause the process parameters to shift over a period of time.</w:t>
      </w:r>
    </w:p>
    <w:p w14:paraId="59D4C500" w14:textId="368C09FD" w:rsidR="00BC69F0" w:rsidRPr="0084774D" w:rsidRDefault="004C5786" w:rsidP="00BC69F0">
      <w:pPr>
        <w:spacing w:line="360" w:lineRule="auto"/>
        <w:jc w:val="both"/>
        <w:rPr>
          <w:rFonts w:ascii="Times New Roman" w:hAnsi="Times New Roman" w:cs="Times New Roman"/>
        </w:rPr>
      </w:pPr>
      <m:oMath>
        <m:r>
          <w:rPr>
            <w:rFonts w:ascii="Cambria Math" w:hAnsi="Cambria Math" w:cs="Times New Roman"/>
          </w:rPr>
          <m:t>Cap</m:t>
        </m:r>
        <m:acc>
          <m:accPr>
            <m:chr m:val="̅"/>
            <m:ctrlPr>
              <w:rPr>
                <w:rFonts w:ascii="Cambria Math" w:hAnsi="Cambria Math" w:cs="Times New Roman"/>
              </w:rPr>
            </m:ctrlPr>
          </m:accPr>
          <m:e>
            <m:r>
              <w:rPr>
                <w:rFonts w:ascii="Cambria Math" w:hAnsi="Cambria Math" w:cs="Times New Roman"/>
              </w:rPr>
              <m:t>X</m:t>
            </m:r>
          </m:e>
        </m:acc>
      </m:oMath>
      <w:r w:rsidR="00BC69F0" w:rsidRPr="0084774D">
        <w:rPr>
          <w:rFonts w:ascii="Times New Roman" w:hAnsi="Times New Roman" w:cs="Times New Roman"/>
        </w:rPr>
        <w:t>-charts, gradual shifts may result from variations in raw material quality, inconsistencies in maintenance schedules, or changes in supervisory practices. In R-charts, such shifts often arise due to new or inadequately trained operators. Trends, distinct from gradual shifts, represent consistent upward or downward movements over time. I</w:t>
      </w:r>
      <w:r>
        <w:rPr>
          <w:rFonts w:ascii="Times New Roman" w:hAnsi="Times New Roman" w:cs="Times New Roman"/>
        </w:rPr>
        <w:t>bar-charts</w:t>
      </w:r>
      <w:r w:rsidR="00BC69F0" w:rsidRPr="0084774D">
        <w:rPr>
          <w:rFonts w:ascii="Times New Roman" w:hAnsi="Times New Roman" w:cs="Times New Roman"/>
        </w:rPr>
        <w:t>, trends can be caused by changing environmental factors (e.g., temperature), tool wear, or equipment deterioration. Trends in R-charts can indicate increasing operator competency through training or decreasing skills through fatigue or another dysfunction.</w:t>
      </w:r>
      <w:r w:rsidR="00BC69F0">
        <w:rPr>
          <w:rFonts w:ascii="Times New Roman" w:hAnsi="Times New Roman" w:cs="Times New Roman"/>
        </w:rPr>
        <w:t xml:space="preserve"> </w:t>
      </w:r>
      <w:r w:rsidR="00BC69F0" w:rsidRPr="0084774D">
        <w:rPr>
          <w:rFonts w:ascii="Times New Roman" w:hAnsi="Times New Roman" w:cs="Times New Roman"/>
        </w:rPr>
        <w:t xml:space="preserve">Cyclic patterns are repetitive variations in the process. They can be caused by operator rotation shifts, fluctuating temperatures, seasonal variation, or changes in material characteristics. Conversely, wild patterns are less predictable and are categorized into bunches and freaks. Freaks are outlier points far away from the rest of the data, typically outside control limits. These are typically created by transient external causes like power </w:t>
      </w:r>
      <w:r w:rsidR="00BC69F0" w:rsidRPr="0084774D">
        <w:rPr>
          <w:rFonts w:ascii="Times New Roman" w:hAnsi="Times New Roman" w:cs="Times New Roman"/>
        </w:rPr>
        <w:lastRenderedPageBreak/>
        <w:t xml:space="preserve">outages or short-term use of alternative tools or materials. Bunches, by contrast, are groups of abnormal points separate from the rest of the chart, most likely due to irregularities such as temporary assignment of new operators or extended usage of alternative equipment. </w:t>
      </w:r>
    </w:p>
    <w:p w14:paraId="52967720" w14:textId="19D443BE" w:rsidR="00BC69F0" w:rsidRPr="008858DE" w:rsidRDefault="004C5786" w:rsidP="00BC69F0">
      <w:pPr>
        <w:spacing w:line="360" w:lineRule="auto"/>
        <w:jc w:val="both"/>
        <w:rPr>
          <w:rFonts w:ascii="Times New Roman" w:hAnsi="Times New Roman" w:cs="Times New Roman"/>
        </w:rPr>
      </w:pPr>
      <w:r>
        <w:rPr>
          <w:rFonts w:ascii="Times New Roman" w:hAnsi="Times New Roman" w:cs="Times New Roman"/>
        </w:rPr>
        <w:t>A mixture</w:t>
      </w:r>
      <w:r w:rsidR="00BC69F0" w:rsidRPr="0084774D">
        <w:rPr>
          <w:rFonts w:ascii="Times New Roman" w:hAnsi="Times New Roman" w:cs="Times New Roman"/>
        </w:rPr>
        <w:t xml:space="preserve"> pattern is evidence of two or more distinct subpopulations within a single set of data. Points in this kind of pattern cluster around the control limits</w:t>
      </w:r>
      <w:r>
        <w:rPr>
          <w:rFonts w:ascii="Times New Roman" w:hAnsi="Times New Roman" w:cs="Times New Roman"/>
        </w:rPr>
        <w:t>,</w:t>
      </w:r>
      <w:r w:rsidR="00BC69F0" w:rsidRPr="0084774D">
        <w:rPr>
          <w:rFonts w:ascii="Times New Roman" w:hAnsi="Times New Roman" w:cs="Times New Roman"/>
        </w:rPr>
        <w:t xml:space="preserve"> with few around the center line. This is often the result of extreme differences in the quality of input materials across several different suppliers or "pitchers." The suggested remedy is to create individual control charts by source. In much the same way, pattern stratification also implies the existence of multiple populations</w:t>
      </w:r>
      <w:r>
        <w:rPr>
          <w:rFonts w:ascii="Times New Roman" w:hAnsi="Times New Roman" w:cs="Times New Roman"/>
        </w:rPr>
        <w:t>,</w:t>
      </w:r>
      <w:r w:rsidR="00BC69F0" w:rsidRPr="0084774D">
        <w:rPr>
          <w:rFonts w:ascii="Times New Roman" w:hAnsi="Times New Roman" w:cs="Times New Roman"/>
        </w:rPr>
        <w:t xml:space="preserve"> but here the majority of data points are clumped together very close to the center line. This trend usually occurs as a result of charting data from multiple shifts or operating conditions on the same graph. The proper action is to create individual control charts for each shift.</w:t>
      </w:r>
    </w:p>
    <w:p w14:paraId="7164F691" w14:textId="0EA1171D" w:rsidR="00BC69F0" w:rsidRDefault="00BC69F0" w:rsidP="00BC69F0">
      <w:pPr>
        <w:spacing w:line="360" w:lineRule="auto"/>
        <w:jc w:val="both"/>
        <w:rPr>
          <w:rFonts w:ascii="Times New Roman" w:hAnsi="Times New Roman" w:cs="Times New Roman"/>
        </w:rPr>
      </w:pPr>
      <w:r w:rsidRPr="008858DE">
        <w:rPr>
          <w:rFonts w:ascii="Times New Roman" w:hAnsi="Times New Roman" w:cs="Times New Roman"/>
        </w:rPr>
        <w:t>Finally, interaction patterns occur when two or more process variables interact to influence the output quality differently than would each variable alone. An example in chemical processes is pressure and temperature</w:t>
      </w:r>
      <w:r w:rsidR="004C5786">
        <w:rPr>
          <w:rFonts w:ascii="Times New Roman" w:hAnsi="Times New Roman" w:cs="Times New Roman"/>
        </w:rPr>
        <w:t>,</w:t>
      </w:r>
      <w:r w:rsidRPr="008858DE">
        <w:rPr>
          <w:rFonts w:ascii="Times New Roman" w:hAnsi="Times New Roman" w:cs="Times New Roman"/>
        </w:rPr>
        <w:t xml:space="preserve"> </w:t>
      </w:r>
      <w:r w:rsidR="004C5786">
        <w:rPr>
          <w:rFonts w:ascii="Times New Roman" w:hAnsi="Times New Roman" w:cs="Times New Roman"/>
        </w:rPr>
        <w:t>which</w:t>
      </w:r>
      <w:r w:rsidRPr="008858DE">
        <w:rPr>
          <w:rFonts w:ascii="Times New Roman" w:hAnsi="Times New Roman" w:cs="Times New Roman"/>
        </w:rPr>
        <w:t xml:space="preserve"> tend to interact to affect product characteristics. If well understood, these variables could be manipulated to produce the desired product quality (Mitra, 1993).</w:t>
      </w:r>
      <w:bookmarkStart w:id="12" w:name="_Toc169829355"/>
    </w:p>
    <w:p w14:paraId="12B7FEEC" w14:textId="77777777" w:rsidR="00BC69F0" w:rsidRPr="00FC76BB" w:rsidRDefault="00BC69F0" w:rsidP="00BC69F0">
      <w:pPr>
        <w:pStyle w:val="Body"/>
        <w:numPr>
          <w:ilvl w:val="1"/>
          <w:numId w:val="1"/>
        </w:numPr>
        <w:spacing w:line="360" w:lineRule="auto"/>
        <w:jc w:val="both"/>
        <w:rPr>
          <w:rFonts w:ascii="Times New Roman" w:eastAsiaTheme="minorEastAsia" w:hAnsi="Times New Roman" w:cs="Times New Roman"/>
          <w:b/>
          <w:bCs/>
          <w:iCs/>
          <w:color w:val="auto"/>
          <w:sz w:val="32"/>
          <w:szCs w:val="32"/>
        </w:rPr>
      </w:pPr>
      <w:bookmarkStart w:id="13" w:name="_Toc169829362"/>
      <w:bookmarkEnd w:id="12"/>
      <w:r w:rsidRPr="00FC76BB">
        <w:rPr>
          <w:rFonts w:ascii="Times New Roman" w:eastAsiaTheme="minorEastAsia" w:hAnsi="Times New Roman" w:cs="Times New Roman"/>
          <w:b/>
          <w:bCs/>
          <w:sz w:val="28"/>
          <w:szCs w:val="28"/>
        </w:rPr>
        <w:t>Exponentially Weighted Moving Average Control Charts</w:t>
      </w:r>
      <w:bookmarkEnd w:id="13"/>
    </w:p>
    <w:p w14:paraId="37BB5CE8" w14:textId="6208F9ED"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It is an alternative to Shewhart control charts in small detective shifts, and in performance level, EWMA is approximately equal to a </w:t>
      </w:r>
      <w:r w:rsidR="004C5786">
        <w:rPr>
          <w:rFonts w:ascii="Times New Roman" w:eastAsiaTheme="minorEastAsia" w:hAnsi="Times New Roman" w:cs="Times New Roman"/>
          <w:iCs/>
          <w:color w:val="auto"/>
          <w:sz w:val="24"/>
          <w:szCs w:val="24"/>
        </w:rPr>
        <w:t>CUSUM</w:t>
      </w:r>
      <w:r w:rsidRPr="00C741CA">
        <w:rPr>
          <w:rFonts w:ascii="Times New Roman" w:eastAsiaTheme="minorEastAsia" w:hAnsi="Times New Roman" w:cs="Times New Roman"/>
          <w:iCs/>
          <w:color w:val="auto"/>
          <w:sz w:val="24"/>
          <w:szCs w:val="24"/>
        </w:rPr>
        <w:t xml:space="preserve"> control chart. EWMA is easier to construct and operate. This chart was introduced by Roberts (1959), and it is defined as </w:t>
      </w:r>
    </w:p>
    <w:p w14:paraId="29E7FA76" w14:textId="4642BBF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E</m:t>
            </m:r>
          </m:e>
          <m:sub>
            <m:r>
              <w:rPr>
                <w:rFonts w:ascii="Cambria Math" w:eastAsiaTheme="minorEastAsia" w:hAnsi="Cambria Math" w:cs="Times New Roman"/>
                <w:color w:val="auto"/>
                <w:sz w:val="24"/>
                <w:szCs w:val="24"/>
              </w:rPr>
              <m:t>t</m:t>
            </m:r>
          </m:sub>
        </m:sSub>
        <m:r>
          <m:rPr>
            <m:sty m:val="p"/>
          </m:rPr>
          <w:rPr>
            <w:rFonts w:ascii="Cambria Math" w:eastAsiaTheme="minorEastAsia" w:hAnsi="Cambria Math" w:cs="Times New Roman"/>
            <w:color w:val="auto"/>
            <w:sz w:val="24"/>
            <w:szCs w:val="24"/>
          </w:rPr>
          <m:t>= λ</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X</m:t>
            </m:r>
          </m:e>
          <m:sub>
            <m:r>
              <w:rPr>
                <w:rFonts w:ascii="Cambria Math" w:eastAsiaTheme="minorEastAsia" w:hAnsi="Cambria Math" w:cs="Times New Roman"/>
                <w:color w:val="auto"/>
                <w:sz w:val="24"/>
                <w:szCs w:val="24"/>
              </w:rPr>
              <m:t>t</m:t>
            </m:r>
          </m:sub>
        </m:sSub>
        <m:r>
          <m:rPr>
            <m:sty m:val="p"/>
          </m:rPr>
          <w:rPr>
            <w:rFonts w:ascii="Cambria Math" w:eastAsiaTheme="minorEastAsia" w:hAnsi="Cambria Math" w:cs="Times New Roman"/>
            <w:color w:val="auto"/>
            <w:sz w:val="24"/>
            <w:szCs w:val="24"/>
          </w:rPr>
          <m:t>+(1-λ)</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E</m:t>
            </m:r>
          </m:e>
          <m:sub>
            <m:r>
              <w:rPr>
                <w:rFonts w:ascii="Cambria Math" w:eastAsiaTheme="minorEastAsia" w:hAnsi="Cambria Math" w:cs="Times New Roman"/>
                <w:color w:val="auto"/>
                <w:sz w:val="24"/>
                <w:szCs w:val="24"/>
              </w:rPr>
              <m:t>t</m:t>
            </m:r>
            <m:r>
              <m:rPr>
                <m:sty m:val="p"/>
              </m:rPr>
              <w:rPr>
                <w:rFonts w:ascii="Cambria Math" w:eastAsiaTheme="minorEastAsia" w:hAnsi="Cambria Math" w:cs="Times New Roman"/>
                <w:color w:val="auto"/>
                <w:sz w:val="24"/>
                <w:szCs w:val="24"/>
              </w:rPr>
              <m:t>-1</m:t>
            </m:r>
          </m:sub>
        </m:sSub>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8</w:t>
      </w:r>
      <w:r w:rsidRPr="00C741CA">
        <w:rPr>
          <w:rFonts w:ascii="Times New Roman" w:eastAsiaTheme="minorEastAsia" w:hAnsi="Times New Roman" w:cs="Times New Roman"/>
          <w:iCs/>
          <w:color w:val="auto"/>
          <w:sz w:val="24"/>
          <w:szCs w:val="24"/>
        </w:rPr>
        <w:t>)</w:t>
      </w:r>
    </w:p>
    <w:p w14:paraId="438053F6" w14:textId="7830EC31" w:rsidR="00BC69F0" w:rsidRPr="00C741CA" w:rsidRDefault="00FC192B" w:rsidP="00BC69F0">
      <w:pPr>
        <w:pStyle w:val="Body"/>
        <w:spacing w:line="360" w:lineRule="auto"/>
        <w:jc w:val="both"/>
        <w:rPr>
          <w:rFonts w:ascii="Times New Roman" w:eastAsiaTheme="minorEastAsia" w:hAnsi="Times New Roman" w:cs="Times New Roman"/>
          <w:iCs/>
          <w:color w:val="auto"/>
          <w:sz w:val="24"/>
          <w:szCs w:val="24"/>
        </w:rPr>
      </w:pPr>
      <w:r>
        <w:rPr>
          <w:rFonts w:ascii="Times New Roman" w:eastAsiaTheme="minorEastAsia" w:hAnsi="Times New Roman" w:cs="Times New Roman"/>
          <w:iCs/>
          <w:color w:val="auto"/>
          <w:sz w:val="24"/>
          <w:szCs w:val="24"/>
        </w:rPr>
        <w:t>w</w:t>
      </w:r>
      <w:r w:rsidR="00BC69F0" w:rsidRPr="00C741CA">
        <w:rPr>
          <w:rFonts w:ascii="Times New Roman" w:eastAsiaTheme="minorEastAsia" w:hAnsi="Times New Roman" w:cs="Times New Roman"/>
          <w:iCs/>
          <w:color w:val="auto"/>
          <w:sz w:val="24"/>
          <w:szCs w:val="24"/>
        </w:rPr>
        <w:t>here 0 &lt; λ &lt; 1, λ is a constant</w:t>
      </w:r>
      <w:r w:rsidR="004C5786">
        <w:rPr>
          <w:rFonts w:ascii="Times New Roman" w:eastAsiaTheme="minorEastAsia" w:hAnsi="Times New Roman" w:cs="Times New Roman"/>
          <w:iCs/>
          <w:color w:val="auto"/>
          <w:sz w:val="24"/>
          <w:szCs w:val="24"/>
        </w:rPr>
        <w:t>,</w:t>
      </w:r>
      <w:r w:rsidR="00BC69F0" w:rsidRPr="00C741CA">
        <w:rPr>
          <w:rFonts w:ascii="Times New Roman" w:eastAsiaTheme="minorEastAsia" w:hAnsi="Times New Roman" w:cs="Times New Roman"/>
          <w:iCs/>
          <w:color w:val="auto"/>
          <w:sz w:val="24"/>
          <w:szCs w:val="24"/>
        </w:rPr>
        <w:t xml:space="preserve"> </w:t>
      </w:r>
      <w:r w:rsidR="004C5786">
        <w:rPr>
          <w:rFonts w:ascii="Times New Roman" w:eastAsiaTheme="minorEastAsia" w:hAnsi="Times New Roman" w:cs="Times New Roman"/>
          <w:iCs/>
          <w:color w:val="auto"/>
          <w:sz w:val="24"/>
          <w:szCs w:val="24"/>
        </w:rPr>
        <w:t>starting</w:t>
      </w:r>
      <w:r w:rsidR="00BC69F0" w:rsidRPr="00C741CA">
        <w:rPr>
          <w:rFonts w:ascii="Times New Roman" w:eastAsiaTheme="minorEastAsia" w:hAnsi="Times New Roman" w:cs="Times New Roman"/>
          <w:iCs/>
          <w:color w:val="auto"/>
          <w:sz w:val="24"/>
          <w:szCs w:val="24"/>
        </w:rPr>
        <w:t xml:space="preserve"> values of </w:t>
      </w:r>
      <w:r w:rsidR="004C5786">
        <w:rPr>
          <w:rFonts w:ascii="Times New Roman" w:eastAsiaTheme="minorEastAsia" w:hAnsi="Times New Roman" w:cs="Times New Roman"/>
          <w:iCs/>
          <w:color w:val="auto"/>
          <w:sz w:val="24"/>
          <w:szCs w:val="24"/>
        </w:rPr>
        <w:t xml:space="preserve">the </w:t>
      </w:r>
      <w:r w:rsidR="00BC69F0" w:rsidRPr="00C741CA">
        <w:rPr>
          <w:rFonts w:ascii="Times New Roman" w:eastAsiaTheme="minorEastAsia" w:hAnsi="Times New Roman" w:cs="Times New Roman"/>
          <w:iCs/>
          <w:color w:val="auto"/>
          <w:sz w:val="24"/>
          <w:szCs w:val="24"/>
        </w:rPr>
        <w:t xml:space="preserve">process </w:t>
      </w:r>
      <w:r w:rsidR="004C5786">
        <w:rPr>
          <w:rFonts w:ascii="Times New Roman" w:eastAsiaTheme="minorEastAsia" w:hAnsi="Times New Roman" w:cs="Times New Roman"/>
          <w:iCs/>
          <w:color w:val="auto"/>
          <w:sz w:val="24"/>
          <w:szCs w:val="24"/>
        </w:rPr>
        <w:t>are</w:t>
      </w:r>
      <w:r w:rsidR="00BC69F0" w:rsidRPr="00C741CA">
        <w:rPr>
          <w:rFonts w:ascii="Times New Roman" w:eastAsiaTheme="minorEastAsia" w:hAnsi="Times New Roman" w:cs="Times New Roman"/>
          <w:iCs/>
          <w:color w:val="auto"/>
          <w:sz w:val="24"/>
          <w:szCs w:val="24"/>
        </w:rPr>
        <w:t xml:space="preserve"> z</w:t>
      </w:r>
      <w:r w:rsidR="00BC69F0" w:rsidRPr="00C741CA">
        <w:rPr>
          <w:rFonts w:ascii="Times New Roman" w:eastAsiaTheme="minorEastAsia" w:hAnsi="Times New Roman" w:cs="Times New Roman"/>
          <w:iCs/>
          <w:color w:val="auto"/>
          <w:sz w:val="24"/>
          <w:szCs w:val="24"/>
          <w:vertAlign w:val="subscript"/>
        </w:rPr>
        <w:t>0</w:t>
      </w:r>
      <w:r w:rsidR="00BC69F0" w:rsidRPr="00C741CA">
        <w:rPr>
          <w:rFonts w:ascii="Times New Roman" w:eastAsiaTheme="minorEastAsia" w:hAnsi="Times New Roman" w:cs="Times New Roman"/>
          <w:iCs/>
          <w:color w:val="auto"/>
          <w:sz w:val="24"/>
          <w:szCs w:val="24"/>
        </w:rPr>
        <w:t>=u</w:t>
      </w:r>
      <w:r w:rsidR="00BC69F0" w:rsidRPr="00C741CA">
        <w:rPr>
          <w:rFonts w:ascii="Times New Roman" w:eastAsiaTheme="minorEastAsia" w:hAnsi="Times New Roman" w:cs="Times New Roman"/>
          <w:iCs/>
          <w:color w:val="auto"/>
          <w:sz w:val="24"/>
          <w:szCs w:val="24"/>
          <w:vertAlign w:val="subscript"/>
        </w:rPr>
        <w:t>0</w:t>
      </w:r>
      <w:r w:rsidR="004C5786">
        <w:rPr>
          <w:rFonts w:ascii="Times New Roman" w:eastAsiaTheme="minorEastAsia" w:hAnsi="Times New Roman" w:cs="Times New Roman"/>
          <w:iCs/>
          <w:color w:val="auto"/>
          <w:sz w:val="24"/>
          <w:szCs w:val="24"/>
          <w:vertAlign w:val="subscript"/>
        </w:rPr>
        <w:t>,</w:t>
      </w:r>
      <w:r w:rsidR="00BC69F0" w:rsidRPr="00C741CA">
        <w:rPr>
          <w:rFonts w:ascii="Times New Roman" w:eastAsiaTheme="minorEastAsia" w:hAnsi="Times New Roman" w:cs="Times New Roman"/>
          <w:iCs/>
          <w:color w:val="auto"/>
          <w:sz w:val="24"/>
          <w:szCs w:val="24"/>
        </w:rPr>
        <w:t xml:space="preserve"> and sometimes preliminary data </w:t>
      </w:r>
      <w:r w:rsidR="004C5786">
        <w:rPr>
          <w:rFonts w:ascii="Times New Roman" w:eastAsiaTheme="minorEastAsia" w:hAnsi="Times New Roman" w:cs="Times New Roman"/>
          <w:iCs/>
          <w:color w:val="auto"/>
          <w:sz w:val="24"/>
          <w:szCs w:val="24"/>
        </w:rPr>
        <w:t xml:space="preserve">is </w:t>
      </w:r>
      <w:r w:rsidR="00BC69F0" w:rsidRPr="00C741CA">
        <w:rPr>
          <w:rFonts w:ascii="Times New Roman" w:eastAsiaTheme="minorEastAsia" w:hAnsi="Times New Roman" w:cs="Times New Roman"/>
          <w:iCs/>
          <w:color w:val="auto"/>
          <w:sz w:val="24"/>
          <w:szCs w:val="24"/>
        </w:rPr>
        <w:t xml:space="preserve">used as </w:t>
      </w:r>
      <w:r w:rsidR="004C5786">
        <w:rPr>
          <w:rFonts w:ascii="Times New Roman" w:eastAsiaTheme="minorEastAsia" w:hAnsi="Times New Roman" w:cs="Times New Roman"/>
          <w:iCs/>
          <w:color w:val="auto"/>
          <w:sz w:val="24"/>
          <w:szCs w:val="24"/>
        </w:rPr>
        <w:t xml:space="preserve">a </w:t>
      </w:r>
      <w:r w:rsidR="00BC69F0" w:rsidRPr="00C741CA">
        <w:rPr>
          <w:rFonts w:ascii="Times New Roman" w:eastAsiaTheme="minorEastAsia" w:hAnsi="Times New Roman" w:cs="Times New Roman"/>
          <w:iCs/>
          <w:color w:val="auto"/>
          <w:sz w:val="24"/>
          <w:szCs w:val="24"/>
        </w:rPr>
        <w:t>starting value</w:t>
      </w:r>
      <w:r w:rsidR="004C5786">
        <w:rPr>
          <w:rFonts w:ascii="Times New Roman" w:eastAsiaTheme="minorEastAsia" w:hAnsi="Times New Roman" w:cs="Times New Roman"/>
          <w:iCs/>
          <w:color w:val="auto"/>
          <w:sz w:val="24"/>
          <w:szCs w:val="24"/>
        </w:rPr>
        <w:t>,</w:t>
      </w:r>
      <w:r w:rsidR="00BC69F0" w:rsidRPr="00C741CA">
        <w:rPr>
          <w:rFonts w:ascii="Times New Roman" w:eastAsiaTheme="minorEastAsia" w:hAnsi="Times New Roman" w:cs="Times New Roman"/>
          <w:iCs/>
          <w:color w:val="auto"/>
          <w:sz w:val="24"/>
          <w:szCs w:val="24"/>
        </w:rPr>
        <w:t xml:space="preserve"> as z</w:t>
      </w:r>
      <w:r w:rsidR="00BC69F0" w:rsidRPr="00C741CA">
        <w:rPr>
          <w:rFonts w:ascii="Times New Roman" w:eastAsiaTheme="minorEastAsia" w:hAnsi="Times New Roman" w:cs="Times New Roman"/>
          <w:iCs/>
          <w:color w:val="auto"/>
          <w:sz w:val="24"/>
          <w:szCs w:val="24"/>
          <w:vertAlign w:val="subscript"/>
        </w:rPr>
        <w:t>0</w:t>
      </w:r>
      <w:r w:rsidR="00BC69F0" w:rsidRPr="00C741CA">
        <w:rPr>
          <w:rFonts w:ascii="Times New Roman" w:eastAsiaTheme="minorEastAsia" w:hAnsi="Times New Roman" w:cs="Times New Roman"/>
          <w:iCs/>
          <w:color w:val="auto"/>
          <w:sz w:val="24"/>
          <w:szCs w:val="24"/>
        </w:rPr>
        <w:t>=</w:t>
      </w:r>
      <m:oMath>
        <m:acc>
          <m:accPr>
            <m:chr m:val="̅"/>
            <m:ctrlPr>
              <w:rPr>
                <w:rFonts w:ascii="Cambria Math" w:eastAsiaTheme="minorEastAsia" w:hAnsi="Cambria Math" w:cs="Times New Roman"/>
                <w:i/>
                <w:iCs/>
                <w:color w:val="auto"/>
                <w:sz w:val="24"/>
                <w:szCs w:val="24"/>
              </w:rPr>
            </m:ctrlPr>
          </m:accPr>
          <m:e>
            <m:r>
              <w:rPr>
                <w:rFonts w:ascii="Cambria Math" w:eastAsiaTheme="minorEastAsia" w:hAnsi="Cambria Math" w:cs="Times New Roman"/>
                <w:color w:val="auto"/>
                <w:sz w:val="24"/>
                <w:szCs w:val="24"/>
              </w:rPr>
              <m:t>X</m:t>
            </m:r>
          </m:e>
        </m:acc>
      </m:oMath>
      <w:r w:rsidR="00BC69F0" w:rsidRPr="00C741CA">
        <w:rPr>
          <w:rFonts w:ascii="Times New Roman" w:eastAsiaTheme="minorEastAsia" w:hAnsi="Times New Roman" w:cs="Times New Roman"/>
          <w:iCs/>
          <w:color w:val="auto"/>
          <w:sz w:val="24"/>
          <w:szCs w:val="24"/>
        </w:rPr>
        <w:t>.</w:t>
      </w:r>
    </w:p>
    <w:p w14:paraId="2D21EF11" w14:textId="7777777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EWMA can be viewed as a weighted average for every previous current average for every previous and current sample; therefore, it is considered an ideal chart for individual observations.</w:t>
      </w:r>
    </w:p>
    <w:p w14:paraId="09DD2BD5" w14:textId="7777777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If x</w:t>
      </w:r>
      <w:r w:rsidRPr="00C741CA">
        <w:rPr>
          <w:rFonts w:ascii="Times New Roman" w:eastAsiaTheme="minorEastAsia" w:hAnsi="Times New Roman" w:cs="Times New Roman"/>
          <w:iCs/>
          <w:color w:val="auto"/>
          <w:sz w:val="24"/>
          <w:szCs w:val="24"/>
          <w:vertAlign w:val="subscript"/>
        </w:rPr>
        <w:t>i</w:t>
      </w:r>
      <w:r w:rsidRPr="00C741CA">
        <w:rPr>
          <w:rFonts w:ascii="Times New Roman" w:eastAsiaTheme="minorEastAsia" w:hAnsi="Times New Roman" w:cs="Times New Roman"/>
          <w:iCs/>
          <w:color w:val="auto"/>
          <w:sz w:val="24"/>
          <w:szCs w:val="24"/>
        </w:rPr>
        <w:t xml:space="preserve"> are independent random variables with variance </w:t>
      </w:r>
      <m:oMath>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σ</m:t>
            </m:r>
          </m:e>
          <m:sup>
            <m:r>
              <w:rPr>
                <w:rFonts w:ascii="Cambria Math" w:eastAsiaTheme="minorEastAsia" w:hAnsi="Cambria Math" w:cs="Times New Roman"/>
                <w:color w:val="auto"/>
                <w:sz w:val="24"/>
                <w:szCs w:val="24"/>
              </w:rPr>
              <m:t>2</m:t>
            </m:r>
          </m:sup>
        </m:sSup>
      </m:oMath>
      <w:r w:rsidRPr="00C741CA">
        <w:rPr>
          <w:rFonts w:ascii="Times New Roman" w:eastAsiaTheme="minorEastAsia" w:hAnsi="Times New Roman" w:cs="Times New Roman"/>
          <w:iCs/>
          <w:color w:val="auto"/>
          <w:sz w:val="24"/>
          <w:szCs w:val="24"/>
        </w:rPr>
        <w:t>, then the variance of z</w:t>
      </w:r>
      <w:r w:rsidRPr="00C741CA">
        <w:rPr>
          <w:rFonts w:ascii="Times New Roman" w:eastAsiaTheme="minorEastAsia" w:hAnsi="Times New Roman" w:cs="Times New Roman"/>
          <w:iCs/>
          <w:color w:val="auto"/>
          <w:sz w:val="24"/>
          <w:szCs w:val="24"/>
          <w:vertAlign w:val="subscript"/>
        </w:rPr>
        <w:t>i</w:t>
      </w:r>
      <w:r w:rsidRPr="00C741CA">
        <w:rPr>
          <w:rFonts w:ascii="Times New Roman" w:eastAsiaTheme="minorEastAsia" w:hAnsi="Times New Roman" w:cs="Times New Roman"/>
          <w:iCs/>
          <w:color w:val="auto"/>
          <w:sz w:val="24"/>
          <w:szCs w:val="24"/>
        </w:rPr>
        <w:t xml:space="preserve"> is </w:t>
      </w:r>
    </w:p>
    <w:p w14:paraId="04E736E4" w14:textId="0931CD79"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Sup>
          <m:sSubSupPr>
            <m:ctrlPr>
              <w:rPr>
                <w:rFonts w:ascii="Cambria Math" w:eastAsiaTheme="minorEastAsia" w:hAnsi="Cambria Math" w:cs="Times New Roman"/>
                <w:iCs/>
                <w:color w:val="auto"/>
                <w:sz w:val="24"/>
                <w:szCs w:val="24"/>
              </w:rPr>
            </m:ctrlPr>
          </m:sSubSupPr>
          <m:e>
            <m:r>
              <w:rPr>
                <w:rFonts w:ascii="Cambria Math" w:eastAsiaTheme="minorEastAsia" w:hAnsi="Cambria Math" w:cs="Times New Roman"/>
                <w:color w:val="auto"/>
                <w:sz w:val="24"/>
                <w:szCs w:val="24"/>
              </w:rPr>
              <m:t>σ</m:t>
            </m:r>
          </m:e>
          <m:sub>
            <m:r>
              <w:rPr>
                <w:rFonts w:ascii="Cambria Math" w:eastAsiaTheme="minorEastAsia" w:hAnsi="Cambria Math" w:cs="Times New Roman"/>
                <w:color w:val="auto"/>
                <w:sz w:val="24"/>
                <w:szCs w:val="24"/>
              </w:rPr>
              <m:t>zi</m:t>
            </m:r>
          </m:sub>
          <m:sup>
            <m:r>
              <m:rPr>
                <m:sty m:val="p"/>
              </m:rPr>
              <w:rPr>
                <w:rFonts w:ascii="Cambria Math" w:eastAsiaTheme="minorEastAsia" w:hAnsi="Cambria Math" w:cs="Times New Roman"/>
                <w:color w:val="auto"/>
                <w:sz w:val="24"/>
                <w:szCs w:val="24"/>
              </w:rPr>
              <m:t>2</m:t>
            </m:r>
          </m:sup>
        </m:sSubSup>
        <m:r>
          <m:rPr>
            <m:sty m:val="p"/>
          </m:rPr>
          <w:rPr>
            <w:rFonts w:ascii="Cambria Math" w:eastAsiaTheme="minorEastAsia" w:hAnsi="Cambria Math" w:cs="Times New Roman"/>
            <w:color w:val="auto"/>
            <w:sz w:val="24"/>
            <w:szCs w:val="24"/>
          </w:rPr>
          <m:t>=</m:t>
        </m:r>
        <m:sSup>
          <m:sSupPr>
            <m:ctrlPr>
              <w:rPr>
                <w:rFonts w:ascii="Cambria Math" w:eastAsiaTheme="minorEastAsia" w:hAnsi="Cambria Math" w:cs="Times New Roman"/>
                <w:iCs/>
                <w:color w:val="auto"/>
                <w:sz w:val="24"/>
                <w:szCs w:val="24"/>
              </w:rPr>
            </m:ctrlPr>
          </m:sSupPr>
          <m:e>
            <m:r>
              <w:rPr>
                <w:rFonts w:ascii="Cambria Math" w:eastAsiaTheme="minorEastAsia" w:hAnsi="Cambria Math" w:cs="Times New Roman"/>
                <w:color w:val="auto"/>
                <w:sz w:val="24"/>
                <w:szCs w:val="24"/>
              </w:rPr>
              <m:t>σ</m:t>
            </m:r>
          </m:e>
          <m:sup>
            <m:r>
              <m:rPr>
                <m:sty m:val="p"/>
              </m:rPr>
              <w:rPr>
                <w:rFonts w:ascii="Cambria Math" w:eastAsiaTheme="minorEastAsia" w:hAnsi="Cambria Math" w:cs="Times New Roman"/>
                <w:color w:val="auto"/>
                <w:sz w:val="24"/>
                <w:szCs w:val="24"/>
              </w:rPr>
              <m:t>2</m:t>
            </m:r>
          </m:sup>
        </m:sSup>
        <m:d>
          <m:dPr>
            <m:ctrlPr>
              <w:rPr>
                <w:rFonts w:ascii="Cambria Math" w:eastAsiaTheme="minorEastAsia" w:hAnsi="Cambria Math" w:cs="Times New Roman"/>
                <w:iCs/>
                <w:color w:val="auto"/>
                <w:sz w:val="24"/>
                <w:szCs w:val="24"/>
              </w:rPr>
            </m:ctrlPr>
          </m:dPr>
          <m:e>
            <m:f>
              <m:fPr>
                <m:ctrlPr>
                  <w:rPr>
                    <w:rFonts w:ascii="Cambria Math" w:eastAsiaTheme="minorEastAsia" w:hAnsi="Cambria Math" w:cs="Times New Roman"/>
                    <w:iCs/>
                    <w:color w:val="auto"/>
                    <w:sz w:val="24"/>
                    <w:szCs w:val="24"/>
                  </w:rPr>
                </m:ctrlPr>
              </m:fPr>
              <m:num>
                <m:r>
                  <w:rPr>
                    <w:rFonts w:ascii="Cambria Math" w:eastAsiaTheme="minorEastAsia" w:hAnsi="Cambria Math" w:cs="Times New Roman"/>
                    <w:color w:val="auto"/>
                    <w:sz w:val="24"/>
                    <w:szCs w:val="24"/>
                  </w:rPr>
                  <m:t>λ</m:t>
                </m:r>
              </m:num>
              <m:den>
                <m:r>
                  <m:rPr>
                    <m:sty m:val="p"/>
                  </m:rPr>
                  <w:rPr>
                    <w:rFonts w:ascii="Cambria Math" w:eastAsiaTheme="minorEastAsia" w:hAnsi="Cambria Math" w:cs="Times New Roman"/>
                    <w:color w:val="auto"/>
                    <w:sz w:val="24"/>
                    <w:szCs w:val="24"/>
                  </w:rPr>
                  <m:t>2-</m:t>
                </m:r>
                <m:r>
                  <w:rPr>
                    <w:rFonts w:ascii="Cambria Math" w:eastAsiaTheme="minorEastAsia" w:hAnsi="Cambria Math" w:cs="Times New Roman"/>
                    <w:color w:val="auto"/>
                    <w:sz w:val="24"/>
                    <w:szCs w:val="24"/>
                  </w:rPr>
                  <m:t>λ</m:t>
                </m:r>
              </m:den>
            </m:f>
          </m:e>
        </m:d>
        <m:d>
          <m:dPr>
            <m:begChr m:val="["/>
            <m:endChr m:val="]"/>
            <m:ctrlPr>
              <w:rPr>
                <w:rFonts w:ascii="Cambria Math" w:eastAsiaTheme="minorEastAsia" w:hAnsi="Cambria Math" w:cs="Times New Roman"/>
                <w:iCs/>
                <w:color w:val="auto"/>
                <w:sz w:val="24"/>
                <w:szCs w:val="24"/>
              </w:rPr>
            </m:ctrlPr>
          </m:dPr>
          <m:e>
            <m:r>
              <m:rPr>
                <m:sty m:val="p"/>
              </m:rPr>
              <w:rPr>
                <w:rFonts w:ascii="Cambria Math" w:eastAsiaTheme="minorEastAsia" w:hAnsi="Cambria Math" w:cs="Times New Roman"/>
                <w:color w:val="auto"/>
                <w:sz w:val="24"/>
                <w:szCs w:val="24"/>
              </w:rPr>
              <m:t>1-(1-</m:t>
            </m:r>
            <m:r>
              <w:rPr>
                <w:rFonts w:ascii="Cambria Math" w:eastAsiaTheme="minorEastAsia" w:hAnsi="Cambria Math" w:cs="Times New Roman"/>
                <w:color w:val="auto"/>
                <w:sz w:val="24"/>
                <w:szCs w:val="24"/>
              </w:rPr>
              <m:t>λ</m:t>
            </m:r>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m:rPr>
                    <m:sty m:val="p"/>
                  </m:rPr>
                  <w:rPr>
                    <w:rFonts w:ascii="Cambria Math" w:eastAsiaTheme="minorEastAsia" w:hAnsi="Cambria Math" w:cs="Times New Roman"/>
                    <w:color w:val="auto"/>
                    <w:sz w:val="24"/>
                    <w:szCs w:val="24"/>
                  </w:rPr>
                  <m:t>2</m:t>
                </m:r>
                <m:r>
                  <w:rPr>
                    <w:rFonts w:ascii="Cambria Math" w:eastAsiaTheme="minorEastAsia" w:hAnsi="Cambria Math" w:cs="Times New Roman"/>
                    <w:color w:val="auto"/>
                    <w:sz w:val="24"/>
                    <w:szCs w:val="24"/>
                  </w:rPr>
                  <m:t>i</m:t>
                </m:r>
              </m:sup>
            </m:sSup>
          </m:e>
        </m:d>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9</w:t>
      </w:r>
      <w:r w:rsidRPr="00C741CA">
        <w:rPr>
          <w:rFonts w:ascii="Times New Roman" w:eastAsiaTheme="minorEastAsia" w:hAnsi="Times New Roman" w:cs="Times New Roman"/>
          <w:iCs/>
          <w:color w:val="auto"/>
          <w:sz w:val="24"/>
          <w:szCs w:val="24"/>
        </w:rPr>
        <w:t>)</w:t>
      </w:r>
    </w:p>
    <w:p w14:paraId="35317842" w14:textId="7777777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The EWMA charts are constructed by plotting z</w:t>
      </w:r>
      <w:r w:rsidRPr="00C741CA">
        <w:rPr>
          <w:rFonts w:ascii="Times New Roman" w:eastAsiaTheme="minorEastAsia" w:hAnsi="Times New Roman" w:cs="Times New Roman"/>
          <w:iCs/>
          <w:color w:val="auto"/>
          <w:sz w:val="24"/>
          <w:szCs w:val="24"/>
          <w:vertAlign w:val="subscript"/>
        </w:rPr>
        <w:t>i</w:t>
      </w:r>
      <w:r w:rsidRPr="00C741CA">
        <w:rPr>
          <w:rFonts w:ascii="Times New Roman" w:eastAsiaTheme="minorEastAsia" w:hAnsi="Times New Roman" w:cs="Times New Roman"/>
          <w:iCs/>
          <w:color w:val="auto"/>
          <w:sz w:val="24"/>
          <w:szCs w:val="24"/>
        </w:rPr>
        <w:t xml:space="preserve"> values versus sample number </w:t>
      </w:r>
      <w:proofErr w:type="spellStart"/>
      <w:r w:rsidRPr="00C741CA">
        <w:rPr>
          <w:rFonts w:ascii="Times New Roman" w:eastAsiaTheme="minorEastAsia" w:hAnsi="Times New Roman" w:cs="Times New Roman"/>
          <w:iCs/>
          <w:color w:val="auto"/>
          <w:sz w:val="24"/>
          <w:szCs w:val="24"/>
        </w:rPr>
        <w:t>i</w:t>
      </w:r>
      <w:proofErr w:type="spellEnd"/>
      <w:r w:rsidRPr="00C741CA">
        <w:rPr>
          <w:rFonts w:ascii="Times New Roman" w:eastAsiaTheme="minorEastAsia" w:hAnsi="Times New Roman" w:cs="Times New Roman"/>
          <w:iCs/>
          <w:color w:val="auto"/>
          <w:sz w:val="24"/>
          <w:szCs w:val="24"/>
        </w:rPr>
        <w:t>.</w:t>
      </w:r>
    </w:p>
    <w:p w14:paraId="45DF54FE" w14:textId="17455D33"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The EWMA control </w:t>
      </w:r>
      <w:r w:rsidR="004C5786">
        <w:rPr>
          <w:rFonts w:ascii="Times New Roman" w:eastAsiaTheme="minorEastAsia" w:hAnsi="Times New Roman" w:cs="Times New Roman"/>
          <w:iCs/>
          <w:color w:val="auto"/>
          <w:sz w:val="24"/>
          <w:szCs w:val="24"/>
        </w:rPr>
        <w:t>charts'</w:t>
      </w:r>
      <w:r w:rsidRPr="00C741CA">
        <w:rPr>
          <w:rFonts w:ascii="Times New Roman" w:eastAsiaTheme="minorEastAsia" w:hAnsi="Times New Roman" w:cs="Times New Roman"/>
          <w:iCs/>
          <w:color w:val="auto"/>
          <w:sz w:val="24"/>
          <w:szCs w:val="24"/>
        </w:rPr>
        <w:t xml:space="preserve"> limits are</w:t>
      </w:r>
    </w:p>
    <w:p w14:paraId="23CC6606" w14:textId="74B8B30B"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lastRenderedPageBreak/>
        <w:tab/>
      </w:r>
      <m:oMath>
        <m:r>
          <w:rPr>
            <w:rFonts w:ascii="Cambria Math" w:eastAsiaTheme="minorEastAsia" w:hAnsi="Cambria Math" w:cs="Times New Roman"/>
            <w:color w:val="auto"/>
            <w:sz w:val="24"/>
            <w:szCs w:val="24"/>
          </w:rPr>
          <m:t>UCL</m:t>
        </m:r>
        <m:r>
          <m:rPr>
            <m:sty m:val="p"/>
          </m:rPr>
          <w:rPr>
            <w:rFonts w:ascii="Cambria Math" w:eastAsiaTheme="minorEastAsia" w:hAnsi="Cambria Math" w:cs="Times New Roman"/>
            <w:color w:val="auto"/>
            <w:sz w:val="24"/>
            <w:szCs w:val="24"/>
          </w:rPr>
          <m:t>= µo+</m:t>
        </m:r>
        <m:r>
          <w:rPr>
            <w:rFonts w:ascii="Cambria Math" w:eastAsiaTheme="minorEastAsia" w:hAnsi="Cambria Math" w:cs="Times New Roman"/>
            <w:color w:val="auto"/>
            <w:sz w:val="24"/>
            <w:szCs w:val="24"/>
          </w:rPr>
          <m:t>Lσ</m:t>
        </m:r>
        <m:rad>
          <m:radPr>
            <m:degHide m:val="1"/>
            <m:ctrlPr>
              <w:rPr>
                <w:rFonts w:ascii="Cambria Math" w:eastAsiaTheme="minorEastAsia" w:hAnsi="Cambria Math" w:cs="Times New Roman"/>
                <w:iCs/>
                <w:color w:val="auto"/>
                <w:sz w:val="24"/>
                <w:szCs w:val="24"/>
              </w:rPr>
            </m:ctrlPr>
          </m:radPr>
          <m:deg/>
          <m:e>
            <m:f>
              <m:fPr>
                <m:ctrlPr>
                  <w:rPr>
                    <w:rFonts w:ascii="Cambria Math" w:eastAsiaTheme="minorEastAsia" w:hAnsi="Cambria Math" w:cs="Times New Roman"/>
                    <w:iCs/>
                    <w:color w:val="auto"/>
                    <w:sz w:val="24"/>
                    <w:szCs w:val="24"/>
                  </w:rPr>
                </m:ctrlPr>
              </m:fPr>
              <m:num>
                <m:r>
                  <w:rPr>
                    <w:rFonts w:ascii="Cambria Math" w:eastAsiaTheme="minorEastAsia" w:hAnsi="Cambria Math" w:cs="Times New Roman"/>
                    <w:color w:val="auto"/>
                    <w:sz w:val="24"/>
                    <w:szCs w:val="24"/>
                  </w:rPr>
                  <m:t>λ</m:t>
                </m:r>
              </m:num>
              <m:den>
                <m:r>
                  <m:rPr>
                    <m:sty m:val="p"/>
                  </m:rPr>
                  <w:rPr>
                    <w:rFonts w:ascii="Cambria Math" w:eastAsiaTheme="minorEastAsia" w:hAnsi="Cambria Math" w:cs="Times New Roman"/>
                    <w:color w:val="auto"/>
                    <w:sz w:val="24"/>
                    <w:szCs w:val="24"/>
                  </w:rPr>
                  <m:t>2-</m:t>
                </m:r>
                <m:r>
                  <w:rPr>
                    <w:rFonts w:ascii="Cambria Math" w:eastAsiaTheme="minorEastAsia" w:hAnsi="Cambria Math" w:cs="Times New Roman"/>
                    <w:color w:val="auto"/>
                    <w:sz w:val="24"/>
                    <w:szCs w:val="24"/>
                  </w:rPr>
                  <m:t>λ</m:t>
                </m:r>
              </m:den>
            </m:f>
            <m:d>
              <m:dPr>
                <m:begChr m:val="["/>
                <m:endChr m:val="]"/>
                <m:ctrlPr>
                  <w:rPr>
                    <w:rFonts w:ascii="Cambria Math" w:eastAsiaTheme="minorEastAsia" w:hAnsi="Cambria Math" w:cs="Times New Roman"/>
                    <w:iCs/>
                    <w:color w:val="auto"/>
                    <w:sz w:val="24"/>
                    <w:szCs w:val="24"/>
                  </w:rPr>
                </m:ctrlPr>
              </m:dPr>
              <m:e>
                <m:r>
                  <m:rPr>
                    <m:sty m:val="p"/>
                  </m:rPr>
                  <w:rPr>
                    <w:rFonts w:ascii="Cambria Math" w:eastAsiaTheme="minorEastAsia" w:hAnsi="Cambria Math" w:cs="Times New Roman"/>
                    <w:color w:val="auto"/>
                    <w:sz w:val="24"/>
                    <w:szCs w:val="24"/>
                  </w:rPr>
                  <m:t>1-(1-</m:t>
                </m:r>
                <m:r>
                  <w:rPr>
                    <w:rFonts w:ascii="Cambria Math" w:eastAsiaTheme="minorEastAsia" w:hAnsi="Cambria Math" w:cs="Times New Roman"/>
                    <w:color w:val="auto"/>
                    <w:sz w:val="24"/>
                    <w:szCs w:val="24"/>
                  </w:rPr>
                  <m:t>λ</m:t>
                </m:r>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m:rPr>
                        <m:sty m:val="p"/>
                      </m:rPr>
                      <w:rPr>
                        <w:rFonts w:ascii="Cambria Math" w:eastAsiaTheme="minorEastAsia" w:hAnsi="Cambria Math" w:cs="Times New Roman"/>
                        <w:color w:val="auto"/>
                        <w:sz w:val="24"/>
                        <w:szCs w:val="24"/>
                      </w:rPr>
                      <m:t>2</m:t>
                    </m:r>
                    <m:r>
                      <w:rPr>
                        <w:rFonts w:ascii="Cambria Math" w:eastAsiaTheme="minorEastAsia" w:hAnsi="Cambria Math" w:cs="Times New Roman"/>
                        <w:color w:val="auto"/>
                        <w:sz w:val="24"/>
                        <w:szCs w:val="24"/>
                      </w:rPr>
                      <m:t>i</m:t>
                    </m:r>
                  </m:sup>
                </m:sSup>
              </m:e>
            </m:d>
          </m:e>
        </m:rad>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sidR="005664E4">
        <w:rPr>
          <w:rFonts w:ascii="Times New Roman" w:eastAsiaTheme="minorEastAsia" w:hAnsi="Times New Roman" w:cs="Times New Roman"/>
          <w:iCs/>
          <w:color w:val="auto"/>
          <w:sz w:val="24"/>
          <w:szCs w:val="24"/>
        </w:rPr>
        <w:t>1</w:t>
      </w:r>
      <w:r>
        <w:rPr>
          <w:rFonts w:ascii="Times New Roman" w:eastAsiaTheme="minorEastAsia" w:hAnsi="Times New Roman" w:cs="Times New Roman"/>
          <w:iCs/>
          <w:color w:val="auto"/>
          <w:sz w:val="24"/>
          <w:szCs w:val="24"/>
        </w:rPr>
        <w:t>0</w:t>
      </w:r>
      <w:r w:rsidRPr="00C741CA">
        <w:rPr>
          <w:rFonts w:ascii="Times New Roman" w:eastAsiaTheme="minorEastAsia" w:hAnsi="Times New Roman" w:cs="Times New Roman"/>
          <w:iCs/>
          <w:color w:val="auto"/>
          <w:sz w:val="24"/>
          <w:szCs w:val="24"/>
        </w:rPr>
        <w:t>)</w:t>
      </w:r>
    </w:p>
    <w:p w14:paraId="7372AE2C" w14:textId="3110650E"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m:rPr>
            <m:sty m:val="p"/>
          </m:rPr>
          <w:rPr>
            <w:rFonts w:ascii="Cambria Math" w:eastAsiaTheme="minorEastAsia" w:hAnsi="Cambria Math" w:cs="Times New Roman"/>
            <w:color w:val="auto"/>
            <w:sz w:val="24"/>
            <w:szCs w:val="24"/>
          </w:rPr>
          <m:t>CL= µo</m:t>
        </m:r>
      </m:oMath>
      <w:r w:rsidRPr="00C741CA">
        <w:rPr>
          <w:rFonts w:ascii="Times New Roman" w:eastAsiaTheme="minorEastAsia" w:hAnsi="Times New Roman" w:cs="Times New Roman"/>
          <w:iCs/>
          <w:color w:val="auto"/>
          <w:sz w:val="24"/>
          <w:szCs w:val="24"/>
        </w:rPr>
        <w:tab/>
        <w:t>(1.</w:t>
      </w:r>
      <w:r w:rsidR="005664E4">
        <w:rPr>
          <w:rFonts w:ascii="Times New Roman" w:eastAsiaTheme="minorEastAsia" w:hAnsi="Times New Roman" w:cs="Times New Roman"/>
          <w:iCs/>
          <w:color w:val="auto"/>
          <w:sz w:val="24"/>
          <w:szCs w:val="24"/>
        </w:rPr>
        <w:t>1</w:t>
      </w:r>
      <w:r>
        <w:rPr>
          <w:rFonts w:ascii="Times New Roman" w:eastAsiaTheme="minorEastAsia" w:hAnsi="Times New Roman" w:cs="Times New Roman"/>
          <w:iCs/>
          <w:color w:val="auto"/>
          <w:sz w:val="24"/>
          <w:szCs w:val="24"/>
        </w:rPr>
        <w:t>1</w:t>
      </w:r>
      <w:r w:rsidRPr="00C741CA">
        <w:rPr>
          <w:rFonts w:ascii="Times New Roman" w:eastAsiaTheme="minorEastAsia" w:hAnsi="Times New Roman" w:cs="Times New Roman"/>
          <w:iCs/>
          <w:color w:val="auto"/>
          <w:sz w:val="24"/>
          <w:szCs w:val="24"/>
        </w:rPr>
        <w:t>)</w:t>
      </w:r>
    </w:p>
    <w:p w14:paraId="1190BE74" w14:textId="6CB9A45B"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m:rPr>
            <m:sty m:val="p"/>
          </m:rPr>
          <w:rPr>
            <w:rFonts w:ascii="Cambria Math" w:eastAsiaTheme="minorEastAsia" w:hAnsi="Cambria Math" w:cs="Times New Roman"/>
            <w:color w:val="auto"/>
            <w:sz w:val="24"/>
            <w:szCs w:val="24"/>
          </w:rPr>
          <m:t>LCL= µo-</m:t>
        </m:r>
        <m:r>
          <w:rPr>
            <w:rFonts w:ascii="Cambria Math" w:eastAsiaTheme="minorEastAsia" w:hAnsi="Cambria Math" w:cs="Times New Roman"/>
            <w:color w:val="auto"/>
            <w:sz w:val="24"/>
            <w:szCs w:val="24"/>
          </w:rPr>
          <m:t>Lσ</m:t>
        </m:r>
        <m:rad>
          <m:radPr>
            <m:degHide m:val="1"/>
            <m:ctrlPr>
              <w:rPr>
                <w:rFonts w:ascii="Cambria Math" w:eastAsiaTheme="minorEastAsia" w:hAnsi="Cambria Math" w:cs="Times New Roman"/>
                <w:iCs/>
                <w:color w:val="auto"/>
                <w:sz w:val="24"/>
                <w:szCs w:val="24"/>
              </w:rPr>
            </m:ctrlPr>
          </m:radPr>
          <m:deg/>
          <m:e>
            <m:f>
              <m:fPr>
                <m:ctrlPr>
                  <w:rPr>
                    <w:rFonts w:ascii="Cambria Math" w:eastAsiaTheme="minorEastAsia" w:hAnsi="Cambria Math" w:cs="Times New Roman"/>
                    <w:iCs/>
                    <w:color w:val="auto"/>
                    <w:sz w:val="24"/>
                    <w:szCs w:val="24"/>
                  </w:rPr>
                </m:ctrlPr>
              </m:fPr>
              <m:num>
                <m:r>
                  <w:rPr>
                    <w:rFonts w:ascii="Cambria Math" w:eastAsiaTheme="minorEastAsia" w:hAnsi="Cambria Math" w:cs="Times New Roman"/>
                    <w:color w:val="auto"/>
                    <w:sz w:val="24"/>
                    <w:szCs w:val="24"/>
                  </w:rPr>
                  <m:t>λ</m:t>
                </m:r>
              </m:num>
              <m:den>
                <m:r>
                  <m:rPr>
                    <m:sty m:val="p"/>
                  </m:rPr>
                  <w:rPr>
                    <w:rFonts w:ascii="Cambria Math" w:eastAsiaTheme="minorEastAsia" w:hAnsi="Cambria Math" w:cs="Times New Roman"/>
                    <w:color w:val="auto"/>
                    <w:sz w:val="24"/>
                    <w:szCs w:val="24"/>
                  </w:rPr>
                  <m:t>2-</m:t>
                </m:r>
                <m:r>
                  <w:rPr>
                    <w:rFonts w:ascii="Cambria Math" w:eastAsiaTheme="minorEastAsia" w:hAnsi="Cambria Math" w:cs="Times New Roman"/>
                    <w:color w:val="auto"/>
                    <w:sz w:val="24"/>
                    <w:szCs w:val="24"/>
                  </w:rPr>
                  <m:t>λ</m:t>
                </m:r>
              </m:den>
            </m:f>
            <m:d>
              <m:dPr>
                <m:begChr m:val="["/>
                <m:endChr m:val="]"/>
                <m:ctrlPr>
                  <w:rPr>
                    <w:rFonts w:ascii="Cambria Math" w:eastAsiaTheme="minorEastAsia" w:hAnsi="Cambria Math" w:cs="Times New Roman"/>
                    <w:iCs/>
                    <w:color w:val="auto"/>
                    <w:sz w:val="24"/>
                    <w:szCs w:val="24"/>
                  </w:rPr>
                </m:ctrlPr>
              </m:dPr>
              <m:e>
                <m:r>
                  <m:rPr>
                    <m:sty m:val="p"/>
                  </m:rPr>
                  <w:rPr>
                    <w:rFonts w:ascii="Cambria Math" w:eastAsiaTheme="minorEastAsia" w:hAnsi="Cambria Math" w:cs="Times New Roman"/>
                    <w:color w:val="auto"/>
                    <w:sz w:val="24"/>
                    <w:szCs w:val="24"/>
                  </w:rPr>
                  <m:t>1-(1-</m:t>
                </m:r>
                <m:r>
                  <w:rPr>
                    <w:rFonts w:ascii="Cambria Math" w:eastAsiaTheme="minorEastAsia" w:hAnsi="Cambria Math" w:cs="Times New Roman"/>
                    <w:color w:val="auto"/>
                    <w:sz w:val="24"/>
                    <w:szCs w:val="24"/>
                  </w:rPr>
                  <m:t>λ</m:t>
                </m:r>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m:rPr>
                        <m:sty m:val="p"/>
                      </m:rPr>
                      <w:rPr>
                        <w:rFonts w:ascii="Cambria Math" w:eastAsiaTheme="minorEastAsia" w:hAnsi="Cambria Math" w:cs="Times New Roman"/>
                        <w:color w:val="auto"/>
                        <w:sz w:val="24"/>
                        <w:szCs w:val="24"/>
                      </w:rPr>
                      <m:t>2</m:t>
                    </m:r>
                    <m:r>
                      <w:rPr>
                        <w:rFonts w:ascii="Cambria Math" w:eastAsiaTheme="minorEastAsia" w:hAnsi="Cambria Math" w:cs="Times New Roman"/>
                        <w:color w:val="auto"/>
                        <w:sz w:val="24"/>
                        <w:szCs w:val="24"/>
                      </w:rPr>
                      <m:t>i</m:t>
                    </m:r>
                  </m:sup>
                </m:sSup>
              </m:e>
            </m:d>
          </m:e>
        </m:rad>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sidR="005664E4">
        <w:rPr>
          <w:rFonts w:ascii="Times New Roman" w:eastAsiaTheme="minorEastAsia" w:hAnsi="Times New Roman" w:cs="Times New Roman"/>
          <w:iCs/>
          <w:color w:val="auto"/>
          <w:sz w:val="24"/>
          <w:szCs w:val="24"/>
        </w:rPr>
        <w:t>1</w:t>
      </w:r>
      <w:r>
        <w:rPr>
          <w:rFonts w:ascii="Times New Roman" w:eastAsiaTheme="minorEastAsia" w:hAnsi="Times New Roman" w:cs="Times New Roman"/>
          <w:iCs/>
          <w:color w:val="auto"/>
          <w:sz w:val="24"/>
          <w:szCs w:val="24"/>
        </w:rPr>
        <w:t>2</w:t>
      </w:r>
      <w:r w:rsidRPr="00C741CA">
        <w:rPr>
          <w:rFonts w:ascii="Times New Roman" w:eastAsiaTheme="minorEastAsia" w:hAnsi="Times New Roman" w:cs="Times New Roman"/>
          <w:iCs/>
          <w:color w:val="auto"/>
          <w:sz w:val="24"/>
          <w:szCs w:val="24"/>
        </w:rPr>
        <w:t>)</w:t>
      </w:r>
    </w:p>
    <w:p w14:paraId="78E73457" w14:textId="77777777" w:rsidR="00BC69F0" w:rsidRPr="00C741CA" w:rsidRDefault="00BC69F0" w:rsidP="00BC69F0">
      <w:pPr>
        <w:pStyle w:val="Body"/>
        <w:rPr>
          <w:rFonts w:ascii="Times New Roman" w:eastAsiaTheme="minorEastAsia" w:hAnsi="Times New Roman" w:cs="Times New Roman"/>
          <w:iCs/>
          <w:color w:val="auto"/>
          <w:sz w:val="24"/>
          <w:szCs w:val="24"/>
        </w:rPr>
      </w:pPr>
    </w:p>
    <w:p w14:paraId="58CFE364" w14:textId="2C1741C4" w:rsidR="00BC69F0" w:rsidRPr="00C741CA" w:rsidRDefault="00FC192B" w:rsidP="00BC69F0">
      <w:pPr>
        <w:pStyle w:val="Body"/>
        <w:spacing w:line="360" w:lineRule="auto"/>
        <w:jc w:val="both"/>
        <w:rPr>
          <w:rFonts w:ascii="Times New Roman" w:eastAsiaTheme="minorEastAsia" w:hAnsi="Times New Roman" w:cs="Times New Roman"/>
          <w:iCs/>
          <w:color w:val="auto"/>
          <w:sz w:val="24"/>
          <w:szCs w:val="24"/>
        </w:rPr>
      </w:pPr>
      <w:r>
        <w:rPr>
          <w:rFonts w:ascii="Times New Roman" w:eastAsiaTheme="minorEastAsia" w:hAnsi="Times New Roman" w:cs="Times New Roman"/>
          <w:iCs/>
          <w:color w:val="auto"/>
          <w:sz w:val="24"/>
          <w:szCs w:val="24"/>
        </w:rPr>
        <w:t>w</w:t>
      </w:r>
      <w:r w:rsidR="00BC69F0" w:rsidRPr="00C741CA">
        <w:rPr>
          <w:rFonts w:ascii="Times New Roman" w:eastAsiaTheme="minorEastAsia" w:hAnsi="Times New Roman" w:cs="Times New Roman"/>
          <w:iCs/>
          <w:color w:val="auto"/>
          <w:sz w:val="24"/>
          <w:szCs w:val="24"/>
        </w:rPr>
        <w:t xml:space="preserve">here </w:t>
      </w:r>
      <w:r w:rsidR="00BC69F0" w:rsidRPr="00C741CA">
        <w:rPr>
          <w:rFonts w:ascii="Times New Roman" w:eastAsiaTheme="minorEastAsia" w:hAnsi="Times New Roman" w:cs="Times New Roman"/>
          <w:i/>
          <w:color w:val="auto"/>
          <w:sz w:val="24"/>
          <w:szCs w:val="24"/>
        </w:rPr>
        <w:t>L</w:t>
      </w:r>
      <w:r w:rsidR="00BC69F0" w:rsidRPr="00C741CA">
        <w:rPr>
          <w:rFonts w:ascii="Times New Roman" w:eastAsiaTheme="minorEastAsia" w:hAnsi="Times New Roman" w:cs="Times New Roman"/>
          <w:iCs/>
          <w:color w:val="auto"/>
          <w:sz w:val="24"/>
          <w:szCs w:val="24"/>
        </w:rPr>
        <w:t xml:space="preserve"> is the width of </w:t>
      </w:r>
      <w:r w:rsidR="004C5786">
        <w:rPr>
          <w:rFonts w:ascii="Times New Roman" w:eastAsiaTheme="minorEastAsia" w:hAnsi="Times New Roman" w:cs="Times New Roman"/>
          <w:iCs/>
          <w:color w:val="auto"/>
          <w:sz w:val="24"/>
          <w:szCs w:val="24"/>
        </w:rPr>
        <w:t xml:space="preserve">the </w:t>
      </w:r>
      <w:r w:rsidR="00BC69F0" w:rsidRPr="00C741CA">
        <w:rPr>
          <w:rFonts w:ascii="Times New Roman" w:eastAsiaTheme="minorEastAsia" w:hAnsi="Times New Roman" w:cs="Times New Roman"/>
          <w:iCs/>
          <w:color w:val="auto"/>
          <w:sz w:val="24"/>
          <w:szCs w:val="24"/>
        </w:rPr>
        <w:t>control limits. </w:t>
      </w:r>
    </w:p>
    <w:p w14:paraId="3A5361D9" w14:textId="0C7860C9" w:rsidR="00BC69F0"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The two parameters of EWMA are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 xml:space="preserve">multiple of sigma used in control limits (L) and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 xml:space="preserve">value of λ. We can choose different values for the parameters to give </w:t>
      </w:r>
      <w:r w:rsidR="00EB02E6">
        <w:rPr>
          <w:rFonts w:ascii="Times New Roman" w:eastAsiaTheme="minorEastAsia" w:hAnsi="Times New Roman" w:cs="Times New Roman"/>
          <w:iCs/>
          <w:color w:val="auto"/>
          <w:sz w:val="24"/>
          <w:szCs w:val="24"/>
        </w:rPr>
        <w:t xml:space="preserve">an </w:t>
      </w:r>
      <w:r w:rsidRPr="00C741CA">
        <w:rPr>
          <w:rFonts w:ascii="Times New Roman" w:eastAsiaTheme="minorEastAsia" w:hAnsi="Times New Roman" w:cs="Times New Roman"/>
          <w:iCs/>
          <w:color w:val="auto"/>
          <w:sz w:val="24"/>
          <w:szCs w:val="24"/>
        </w:rPr>
        <w:t>ARL performance of the EWMA control chart approximately equal to the performance of the ARL of custom charts</w:t>
      </w:r>
      <w:r w:rsidR="004C5786">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fldChar w:fldCharType="begin"/>
      </w:r>
      <w:r w:rsidRPr="00C741CA">
        <w:rPr>
          <w:rFonts w:ascii="Times New Roman" w:eastAsiaTheme="minorEastAsia" w:hAnsi="Times New Roman" w:cs="Times New Roman"/>
          <w:iCs/>
          <w:color w:val="auto"/>
          <w:sz w:val="24"/>
          <w:szCs w:val="24"/>
        </w:rPr>
        <w:instrText xml:space="preserve"> ADDIN EN.CITE &lt;EndNote&gt;&lt;Cite&gt;&lt;Author&gt;Montgomery&lt;/Author&gt;&lt;Year&gt;2019&lt;/Year&gt;&lt;RecNum&gt;71&lt;/RecNum&gt;&lt;DisplayText&gt;(Montgomery, 2019)&lt;/DisplayText&gt;&lt;record&gt;&lt;rec-number&gt;71&lt;/rec-number&gt;&lt;foreign-keys&gt;&lt;key app="EN" db-id="5ww5drav5z5ztnexe9ovvxsxx0dd9w9x92ft" timestamp="1703716596"&gt;71&lt;/key&gt;&lt;/foreign-keys&gt;&lt;ref-type name="Book"&gt;6&lt;/ref-type&gt;&lt;contributors&gt;&lt;authors&gt;&lt;author&gt;Montgomery, Douglas C&lt;/author&gt;&lt;/authors&gt;&lt;/contributors&gt;&lt;titles&gt;&lt;title&gt;Introduction to statistical quality control&lt;/title&gt;&lt;/titles&gt;&lt;dates&gt;&lt;year&gt;2019&lt;/year&gt;&lt;/dates&gt;&lt;publisher&gt;John wiley &amp;amp; sons&lt;/publisher&gt;&lt;isbn&gt;1119657113&lt;/isbn&gt;&lt;urls&gt;&lt;/urls&gt;&lt;/record&gt;&lt;/Cite&gt;&lt;/EndNote&gt;</w:instrText>
      </w:r>
      <w:r w:rsidRPr="00C741CA">
        <w:rPr>
          <w:rFonts w:ascii="Times New Roman" w:eastAsiaTheme="minorEastAsia" w:hAnsi="Times New Roman" w:cs="Times New Roman"/>
          <w:iCs/>
          <w:color w:val="auto"/>
          <w:sz w:val="24"/>
          <w:szCs w:val="24"/>
        </w:rPr>
        <w:fldChar w:fldCharType="separate"/>
      </w:r>
      <w:r w:rsidRPr="00C741CA">
        <w:rPr>
          <w:rFonts w:ascii="Times New Roman" w:eastAsiaTheme="minorEastAsia" w:hAnsi="Times New Roman" w:cs="Times New Roman"/>
          <w:iCs/>
          <w:noProof/>
          <w:color w:val="auto"/>
          <w:sz w:val="24"/>
          <w:szCs w:val="24"/>
        </w:rPr>
        <w:t>(Montgomery, 2019)</w:t>
      </w:r>
      <w:r w:rsidRPr="00C741CA">
        <w:rPr>
          <w:rFonts w:ascii="Times New Roman" w:eastAsiaTheme="minorEastAsia" w:hAnsi="Times New Roman" w:cs="Times New Roman"/>
          <w:iCs/>
          <w:color w:val="auto"/>
          <w:sz w:val="24"/>
          <w:szCs w:val="24"/>
        </w:rPr>
        <w:fldChar w:fldCharType="end"/>
      </w:r>
      <w:r w:rsidRPr="00C741CA">
        <w:rPr>
          <w:rFonts w:ascii="Times New Roman" w:eastAsiaTheme="minorEastAsia" w:hAnsi="Times New Roman" w:cs="Times New Roman"/>
          <w:iCs/>
          <w:color w:val="auto"/>
          <w:sz w:val="24"/>
          <w:szCs w:val="24"/>
        </w:rPr>
        <w:t>.</w:t>
      </w:r>
      <w:bookmarkStart w:id="14" w:name="_Toc169829363"/>
    </w:p>
    <w:p w14:paraId="2BDD989A" w14:textId="77777777" w:rsidR="00BC69F0" w:rsidRPr="00FC76BB" w:rsidRDefault="00BC69F0" w:rsidP="00BC69F0">
      <w:pPr>
        <w:pStyle w:val="Body"/>
        <w:numPr>
          <w:ilvl w:val="1"/>
          <w:numId w:val="1"/>
        </w:numPr>
        <w:spacing w:line="360" w:lineRule="auto"/>
        <w:jc w:val="both"/>
        <w:rPr>
          <w:rFonts w:ascii="Times New Roman" w:eastAsiaTheme="minorEastAsia" w:hAnsi="Times New Roman" w:cs="Times New Roman"/>
          <w:b/>
          <w:bCs/>
          <w:iCs/>
          <w:color w:val="auto"/>
          <w:sz w:val="32"/>
          <w:szCs w:val="32"/>
        </w:rPr>
      </w:pPr>
      <w:r w:rsidRPr="00FC76BB">
        <w:rPr>
          <w:rFonts w:ascii="Times New Roman" w:eastAsiaTheme="minorEastAsia" w:hAnsi="Times New Roman" w:cs="Times New Roman"/>
          <w:b/>
          <w:bCs/>
          <w:sz w:val="28"/>
          <w:szCs w:val="28"/>
        </w:rPr>
        <w:t>Max-EWMA Control Chart for Joint Monitoring</w:t>
      </w:r>
      <w:bookmarkEnd w:id="14"/>
      <w:r w:rsidRPr="00FC76BB">
        <w:rPr>
          <w:rFonts w:ascii="Times New Roman" w:eastAsiaTheme="minorEastAsia" w:hAnsi="Times New Roman" w:cs="Times New Roman"/>
          <w:b/>
          <w:bCs/>
          <w:sz w:val="28"/>
          <w:szCs w:val="28"/>
        </w:rPr>
        <w:t> </w:t>
      </w:r>
    </w:p>
    <w:p w14:paraId="6F340C75" w14:textId="2CBB028C"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The existing Shewhart control chart utilizes all the available information in the current sample. However, the EWMA control chart was developed so that most weights were given to the most recent subgroup, and all preceding observations were given geometrically decreasing weights. The EWMA statistics are used to monitor only the process production mean shift. </w:t>
      </w:r>
      <w:r w:rsidRPr="00C741CA">
        <w:rPr>
          <w:rFonts w:ascii="Times New Roman" w:eastAsiaTheme="minorEastAsia" w:hAnsi="Times New Roman" w:cs="Times New Roman"/>
          <w:iCs/>
          <w:color w:val="auto"/>
          <w:sz w:val="24"/>
          <w:szCs w:val="24"/>
        </w:rPr>
        <w:fldChar w:fldCharType="begin"/>
      </w:r>
      <w:r w:rsidRPr="00C741CA">
        <w:rPr>
          <w:rFonts w:ascii="Times New Roman" w:eastAsiaTheme="minorEastAsia" w:hAnsi="Times New Roman" w:cs="Times New Roman"/>
          <w:iCs/>
          <w:color w:val="auto"/>
          <w:sz w:val="24"/>
          <w:szCs w:val="24"/>
        </w:rPr>
        <w:instrText xml:space="preserve"> ADDIN EN.CITE &lt;EndNote&gt;&lt;Cite AuthorYear="1"&gt;&lt;Author&gt;Roberts&lt;/Author&gt;&lt;Year&gt;1959&lt;/Year&gt;&lt;RecNum&gt;17&lt;/RecNum&gt;&lt;DisplayText&gt;Roberts (1959)&lt;/DisplayText&gt;&lt;record&gt;&lt;rec-number&gt;17&lt;/rec-number&gt;&lt;foreign-keys&gt;&lt;key app="EN" db-id="tt0ztaf96evvffe0awexee5bdr5aeerpvexp" timestamp="1661245707"&gt;17&lt;/key&gt;&lt;/foreign-keys&gt;&lt;ref-type name="Journal Article"&gt;17&lt;/ref-type&gt;&lt;contributors&gt;&lt;authors&gt;&lt;author&gt;Roberts, SW&lt;/author&gt;&lt;/authors&gt;&lt;/contributors&gt;&lt;titles&gt;&lt;title&gt;Control Chart Tests Based on Geometric Moving Averages&lt;/title&gt;&lt;secondary-title&gt;Technometrics&lt;/secondary-title&gt;&lt;/titles&gt;&lt;periodical&gt;&lt;full-title&gt;Technometrics&lt;/full-title&gt;&lt;/periodical&gt;&lt;pages&gt;239-250&lt;/pages&gt;&lt;dates&gt;&lt;year&gt;1959&lt;/year&gt;&lt;/dates&gt;&lt;isbn&gt;0040-1706&lt;/isbn&gt;&lt;urls&gt;&lt;/urls&gt;&lt;/record&gt;&lt;/Cite&gt;&lt;/EndNote&gt;</w:instrText>
      </w:r>
      <w:r w:rsidRPr="00C741CA">
        <w:rPr>
          <w:rFonts w:ascii="Times New Roman" w:eastAsiaTheme="minorEastAsia" w:hAnsi="Times New Roman" w:cs="Times New Roman"/>
          <w:iCs/>
          <w:color w:val="auto"/>
          <w:sz w:val="24"/>
          <w:szCs w:val="24"/>
        </w:rPr>
        <w:fldChar w:fldCharType="separate"/>
      </w:r>
      <w:r w:rsidRPr="00C741CA">
        <w:rPr>
          <w:rFonts w:ascii="Times New Roman" w:eastAsiaTheme="minorEastAsia" w:hAnsi="Times New Roman" w:cs="Times New Roman"/>
          <w:iCs/>
          <w:color w:val="auto"/>
          <w:sz w:val="24"/>
          <w:szCs w:val="24"/>
        </w:rPr>
        <w:t>Roberts (1959)</w:t>
      </w:r>
      <w:r w:rsidRPr="00C741CA">
        <w:rPr>
          <w:rFonts w:ascii="Times New Roman" w:eastAsiaTheme="minorEastAsia" w:hAnsi="Times New Roman" w:cs="Times New Roman"/>
          <w:iCs/>
          <w:color w:val="auto"/>
          <w:sz w:val="24"/>
          <w:szCs w:val="24"/>
        </w:rPr>
        <w:fldChar w:fldCharType="end"/>
      </w:r>
      <w:r w:rsidRPr="00C741CA">
        <w:rPr>
          <w:rFonts w:ascii="Times New Roman" w:eastAsiaTheme="minorEastAsia" w:hAnsi="Times New Roman" w:cs="Times New Roman"/>
          <w:iCs/>
          <w:color w:val="auto"/>
          <w:sz w:val="24"/>
          <w:szCs w:val="24"/>
        </w:rPr>
        <w:t xml:space="preserve"> </w:t>
      </w:r>
      <w:r w:rsidR="004C5786">
        <w:rPr>
          <w:rFonts w:ascii="Times New Roman" w:eastAsiaTheme="minorEastAsia" w:hAnsi="Times New Roman" w:cs="Times New Roman"/>
          <w:iCs/>
          <w:color w:val="auto"/>
          <w:sz w:val="24"/>
          <w:szCs w:val="24"/>
        </w:rPr>
        <w:t>Proposed</w:t>
      </w:r>
      <w:r w:rsidRPr="00C741CA">
        <w:rPr>
          <w:rFonts w:ascii="Times New Roman" w:eastAsiaTheme="minorEastAsia" w:hAnsi="Times New Roman" w:cs="Times New Roman"/>
          <w:iCs/>
          <w:color w:val="auto"/>
          <w:sz w:val="24"/>
          <w:szCs w:val="24"/>
        </w:rPr>
        <w:t xml:space="preserve"> new EWMA statistics for the </w:t>
      </w:r>
      <w:proofErr w:type="spellStart"/>
      <w:r w:rsidRPr="00C741CA">
        <w:rPr>
          <w:rFonts w:ascii="Times New Roman" w:eastAsiaTheme="minorEastAsia" w:hAnsi="Times New Roman" w:cs="Times New Roman"/>
          <w:i/>
          <w:iCs/>
          <w:color w:val="auto"/>
          <w:sz w:val="24"/>
          <w:szCs w:val="24"/>
        </w:rPr>
        <w:t>i</w:t>
      </w:r>
      <w:r w:rsidRPr="00C741CA">
        <w:rPr>
          <w:rFonts w:ascii="Times New Roman" w:eastAsiaTheme="minorEastAsia" w:hAnsi="Times New Roman" w:cs="Times New Roman"/>
          <w:i/>
          <w:iCs/>
          <w:color w:val="auto"/>
          <w:sz w:val="24"/>
          <w:szCs w:val="24"/>
          <w:vertAlign w:val="superscript"/>
        </w:rPr>
        <w:t>th</w:t>
      </w:r>
      <w:proofErr w:type="spellEnd"/>
      <w:r w:rsidRPr="00C741CA">
        <w:rPr>
          <w:rFonts w:ascii="Times New Roman" w:eastAsiaTheme="minorEastAsia" w:hAnsi="Times New Roman" w:cs="Times New Roman"/>
          <w:iCs/>
          <w:color w:val="auto"/>
          <w:sz w:val="24"/>
          <w:szCs w:val="24"/>
        </w:rPr>
        <w:t xml:space="preserve"> sample of size 5 for monitoring only one parameter.</w:t>
      </w:r>
    </w:p>
    <w:p w14:paraId="3ACECD67" w14:textId="1342C76F"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Z</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rPr>
          <m:t>λ</m:t>
        </m:r>
        <m:sSub>
          <m:sSubPr>
            <m:ctrlPr>
              <w:rPr>
                <w:rFonts w:ascii="Cambria Math" w:eastAsiaTheme="minorEastAsia" w:hAnsi="Cambria Math" w:cs="Times New Roman"/>
                <w:iCs/>
                <w:color w:val="auto"/>
                <w:sz w:val="24"/>
                <w:szCs w:val="24"/>
              </w:rPr>
            </m:ctrlPr>
          </m:sSubPr>
          <m:e>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Y</m:t>
                </m:r>
              </m:e>
            </m:acc>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+(1-</m:t>
        </m:r>
        <m:r>
          <w:rPr>
            <w:rFonts w:ascii="Cambria Math" w:eastAsiaTheme="minorEastAsia" w:hAnsi="Cambria Math" w:cs="Times New Roman"/>
            <w:color w:val="auto"/>
            <w:sz w:val="24"/>
            <w:szCs w:val="24"/>
          </w:rPr>
          <m:t>λ</m:t>
        </m:r>
        <m:r>
          <m:rPr>
            <m:sty m:val="p"/>
          </m:rPr>
          <w:rPr>
            <w:rFonts w:ascii="Cambria Math" w:eastAsiaTheme="minorEastAsia" w:hAnsi="Cambria Math" w:cs="Times New Roman"/>
            <w:color w:val="auto"/>
            <w:sz w:val="24"/>
            <w:szCs w:val="24"/>
          </w:rPr>
          <m:t>)</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Z</m:t>
            </m:r>
          </m:e>
          <m:sub>
            <m:r>
              <w:rPr>
                <w:rFonts w:ascii="Cambria Math" w:eastAsiaTheme="minorEastAsia" w:hAnsi="Cambria Math" w:cs="Times New Roman"/>
                <w:color w:val="auto"/>
                <w:sz w:val="24"/>
                <w:szCs w:val="24"/>
              </w:rPr>
              <m:t>i</m:t>
            </m:r>
            <m:r>
              <m:rPr>
                <m:sty m:val="p"/>
              </m:rPr>
              <w:rPr>
                <w:rFonts w:ascii="Cambria Math" w:eastAsiaTheme="minorEastAsia" w:hAnsi="Cambria Math" w:cs="Times New Roman"/>
                <w:color w:val="auto"/>
                <w:sz w:val="24"/>
                <w:szCs w:val="24"/>
              </w:rPr>
              <m:t>-1</m:t>
            </m:r>
          </m:sub>
        </m:sSub>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 xml:space="preserve"> (1.3</w:t>
      </w:r>
      <w:r>
        <w:rPr>
          <w:rFonts w:ascii="Times New Roman" w:eastAsiaTheme="minorEastAsia" w:hAnsi="Times New Roman" w:cs="Times New Roman"/>
          <w:iCs/>
          <w:color w:val="auto"/>
          <w:sz w:val="24"/>
          <w:szCs w:val="24"/>
        </w:rPr>
        <w:t>3</w:t>
      </w:r>
      <w:r w:rsidRPr="00C741CA">
        <w:rPr>
          <w:rFonts w:ascii="Times New Roman" w:eastAsiaTheme="minorEastAsia" w:hAnsi="Times New Roman" w:cs="Times New Roman"/>
          <w:iCs/>
          <w:color w:val="auto"/>
          <w:sz w:val="24"/>
          <w:szCs w:val="24"/>
        </w:rPr>
        <w:t>)</w:t>
      </w:r>
    </w:p>
    <w:p w14:paraId="2AAACDA6" w14:textId="4E4608F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fldChar w:fldCharType="begin"/>
      </w:r>
      <w:r w:rsidRPr="00C741CA">
        <w:rPr>
          <w:rFonts w:ascii="Times New Roman" w:eastAsiaTheme="minorEastAsia" w:hAnsi="Times New Roman" w:cs="Times New Roman"/>
          <w:iCs/>
          <w:color w:val="auto"/>
          <w:sz w:val="24"/>
          <w:szCs w:val="24"/>
        </w:rPr>
        <w:instrText xml:space="preserve"> ADDIN EN.CITE &lt;EndNote&gt;&lt;Cite AuthorYear="1"&gt;&lt;Author&gt;Xie&lt;/Author&gt;&lt;Year&gt;1999&lt;/Year&gt;&lt;RecNum&gt;12&lt;/RecNum&gt;&lt;DisplayText&gt;H Xie (1999)&lt;/DisplayText&gt;&lt;record&gt;&lt;rec-number&gt;12&lt;/rec-number&gt;&lt;foreign-keys&gt;&lt;key app="EN" db-id="5st2aasw1res08exdf25z5pldrveap0wtwrz" timestamp="1665474138"&gt;12&lt;/key&gt;&lt;/foreign-keys&gt;&lt;ref-type name="Journal Article"&gt;17&lt;/ref-type&gt;&lt;contributors&gt;&lt;authors&gt;&lt;author&gt;Xie, H&lt;/author&gt;&lt;/authors&gt;&lt;/contributors&gt;&lt;titles&gt;&lt;title&gt;Contributions to qualimetry [PhD thesis]&lt;/title&gt;&lt;secondary-title&gt;Winnipeg, Canada: University of Manitoba&lt;/secondary-title&gt;&lt;/titles&gt;&lt;periodical&gt;&lt;full-title&gt;Winnipeg, Canada: University of Manitoba&lt;/full-title&gt;&lt;/periodical&gt;&lt;dates&gt;&lt;year&gt;1999&lt;/year&gt;&lt;/dates&gt;&lt;urls&gt;&lt;/urls&gt;&lt;/record&gt;&lt;/Cite&gt;&lt;/EndNote&gt;</w:instrText>
      </w:r>
      <w:r w:rsidRPr="00C741CA">
        <w:rPr>
          <w:rFonts w:ascii="Times New Roman" w:eastAsiaTheme="minorEastAsia" w:hAnsi="Times New Roman" w:cs="Times New Roman"/>
          <w:iCs/>
          <w:color w:val="auto"/>
          <w:sz w:val="24"/>
          <w:szCs w:val="24"/>
        </w:rPr>
        <w:fldChar w:fldCharType="separate"/>
      </w:r>
      <w:r w:rsidRPr="00C741CA">
        <w:rPr>
          <w:rFonts w:ascii="Times New Roman" w:eastAsiaTheme="minorEastAsia" w:hAnsi="Times New Roman" w:cs="Times New Roman"/>
          <w:iCs/>
          <w:noProof/>
          <w:color w:val="auto"/>
          <w:sz w:val="24"/>
          <w:szCs w:val="24"/>
        </w:rPr>
        <w:t>H Xie (1999)</w:t>
      </w:r>
      <w:r w:rsidRPr="00C741CA">
        <w:rPr>
          <w:rFonts w:ascii="Times New Roman" w:eastAsiaTheme="minorEastAsia" w:hAnsi="Times New Roman" w:cs="Times New Roman"/>
          <w:iCs/>
          <w:color w:val="auto"/>
          <w:sz w:val="24"/>
          <w:szCs w:val="24"/>
        </w:rPr>
        <w:fldChar w:fldCharType="end"/>
      </w:r>
      <w:r w:rsidRPr="00C741CA">
        <w:rPr>
          <w:rFonts w:ascii="Times New Roman" w:eastAsiaTheme="minorEastAsia" w:hAnsi="Times New Roman" w:cs="Times New Roman"/>
          <w:iCs/>
          <w:color w:val="auto"/>
          <w:sz w:val="24"/>
          <w:szCs w:val="24"/>
        </w:rPr>
        <w:t xml:space="preserve"> and </w:t>
      </w:r>
      <w:r w:rsidRPr="00C741CA">
        <w:rPr>
          <w:rFonts w:ascii="Times New Roman" w:eastAsiaTheme="minorEastAsia" w:hAnsi="Times New Roman" w:cs="Times New Roman"/>
          <w:iCs/>
          <w:color w:val="auto"/>
          <w:sz w:val="24"/>
          <w:szCs w:val="24"/>
        </w:rPr>
        <w:fldChar w:fldCharType="begin"/>
      </w:r>
      <w:r w:rsidRPr="00C741CA">
        <w:rPr>
          <w:rFonts w:ascii="Times New Roman" w:eastAsiaTheme="minorEastAsia" w:hAnsi="Times New Roman" w:cs="Times New Roman"/>
          <w:iCs/>
          <w:color w:val="auto"/>
          <w:sz w:val="24"/>
          <w:szCs w:val="24"/>
        </w:rPr>
        <w:instrText xml:space="preserve"> ADDIN EN.CITE &lt;EndNote&gt;&lt;Cite AuthorYear="1"&gt;&lt;Author&gt;Chen&lt;/Author&gt;&lt;Year&gt;2001&lt;/Year&gt;&lt;RecNum&gt;51&lt;/RecNum&gt;&lt;DisplayText&gt;Chen et al. (2001)&lt;/DisplayText&gt;&lt;record&gt;&lt;rec-number&gt;51&lt;/rec-number&gt;&lt;foreign-keys&gt;&lt;key app="EN" db-id="5ww5drav5z5ztnexe9ovvxsxx0dd9w9x92ft" timestamp="1703685199"&gt;51&lt;/key&gt;&lt;/foreign-keys&gt;&lt;ref-type name="Journal Article"&gt;17&lt;/ref-type&gt;&lt;contributors&gt;&lt;authors&gt;&lt;author&gt;Chen, Gemai&lt;/author&gt;&lt;author&gt;Cheng, Smiley W&lt;/author&gt;&lt;author&gt;Xie, Hansheng&lt;/author&gt;&lt;/authors&gt;&lt;/contributors&gt;&lt;titles&gt;&lt;title&gt;Monitoring process mean and variability with one EWMA chart&lt;/title&gt;&lt;secondary-title&gt;Journal of Quality Technology&lt;/secondary-title&gt;&lt;/titles&gt;&lt;periodical&gt;&lt;full-title&gt;Journal of Quality Technology&lt;/full-title&gt;&lt;/periodical&gt;&lt;pages&gt;223-233&lt;/pages&gt;&lt;volume&gt;33&lt;/volume&gt;&lt;number&gt;2&lt;/number&gt;&lt;dates&gt;&lt;year&gt;2001&lt;/year&gt;&lt;/dates&gt;&lt;isbn&gt;0022-4065&lt;/isbn&gt;&lt;urls&gt;&lt;/urls&gt;&lt;/record&gt;&lt;/Cite&gt;&lt;/EndNote&gt;</w:instrText>
      </w:r>
      <w:r w:rsidRPr="00C741CA">
        <w:rPr>
          <w:rFonts w:ascii="Times New Roman" w:eastAsiaTheme="minorEastAsia" w:hAnsi="Times New Roman" w:cs="Times New Roman"/>
          <w:iCs/>
          <w:color w:val="auto"/>
          <w:sz w:val="24"/>
          <w:szCs w:val="24"/>
        </w:rPr>
        <w:fldChar w:fldCharType="separate"/>
      </w:r>
      <w:r w:rsidRPr="00C741CA">
        <w:rPr>
          <w:rFonts w:ascii="Times New Roman" w:eastAsiaTheme="minorEastAsia" w:hAnsi="Times New Roman" w:cs="Times New Roman"/>
          <w:iCs/>
          <w:noProof/>
          <w:color w:val="auto"/>
          <w:sz w:val="24"/>
          <w:szCs w:val="24"/>
        </w:rPr>
        <w:t>Chen et al. (2001)</w:t>
      </w:r>
      <w:r w:rsidRPr="00C741CA">
        <w:rPr>
          <w:rFonts w:ascii="Times New Roman" w:eastAsiaTheme="minorEastAsia" w:hAnsi="Times New Roman" w:cs="Times New Roman"/>
          <w:iCs/>
          <w:color w:val="auto"/>
          <w:sz w:val="24"/>
          <w:szCs w:val="24"/>
        </w:rPr>
        <w:fldChar w:fldCharType="end"/>
      </w:r>
      <w:r w:rsidRPr="00C741CA">
        <w:rPr>
          <w:rFonts w:ascii="Times New Roman" w:eastAsiaTheme="minorEastAsia" w:hAnsi="Times New Roman" w:cs="Times New Roman"/>
          <w:iCs/>
          <w:color w:val="auto"/>
          <w:sz w:val="24"/>
          <w:szCs w:val="24"/>
        </w:rPr>
        <w:t xml:space="preserve"> </w:t>
      </w:r>
      <w:r w:rsidR="004C5786">
        <w:rPr>
          <w:rFonts w:ascii="Times New Roman" w:eastAsiaTheme="minorEastAsia" w:hAnsi="Times New Roman" w:cs="Times New Roman"/>
          <w:iCs/>
          <w:color w:val="auto"/>
          <w:sz w:val="24"/>
          <w:szCs w:val="24"/>
        </w:rPr>
        <w:t>Proposed</w:t>
      </w:r>
      <w:r w:rsidRPr="00C741CA">
        <w:rPr>
          <w:rFonts w:ascii="Times New Roman" w:eastAsiaTheme="minorEastAsia" w:hAnsi="Times New Roman" w:cs="Times New Roman"/>
          <w:iCs/>
          <w:color w:val="auto"/>
          <w:sz w:val="24"/>
          <w:szCs w:val="24"/>
        </w:rPr>
        <w:t xml:space="preserve"> the concept of joint monitoring of both parameters' mean shift as well as variance shift with a single control chart and named it the Maximum EWMA (Max-EWMA) control chart. If </w:t>
      </w:r>
      <w:r w:rsidRPr="00C741CA">
        <w:rPr>
          <w:rFonts w:ascii="Times New Roman" w:eastAsiaTheme="minorEastAsia" w:hAnsi="Times New Roman" w:cs="Times New Roman"/>
          <w:i/>
          <w:iCs/>
          <w:color w:val="auto"/>
          <w:sz w:val="24"/>
          <w:szCs w:val="24"/>
        </w:rPr>
        <w:t>Y</w:t>
      </w:r>
      <w:r w:rsidRPr="00C741CA">
        <w:rPr>
          <w:rFonts w:ascii="Times New Roman" w:eastAsiaTheme="minorEastAsia" w:hAnsi="Times New Roman" w:cs="Times New Roman"/>
          <w:iCs/>
          <w:color w:val="auto"/>
          <w:sz w:val="24"/>
          <w:szCs w:val="24"/>
        </w:rPr>
        <w:t xml:space="preserve"> is a normally distributed random variable of interest in process production with </w:t>
      </w:r>
      <m:oMath>
        <m:r>
          <w:rPr>
            <w:rFonts w:ascii="Cambria Math" w:eastAsiaTheme="minorEastAsia" w:hAnsi="Cambria Math" w:cs="Times New Roman"/>
            <w:color w:val="auto"/>
            <w:sz w:val="24"/>
            <w:szCs w:val="24"/>
          </w:rPr>
          <m:t>μ=</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μ</m:t>
            </m:r>
          </m:e>
          <m:sub>
            <m:r>
              <w:rPr>
                <w:rFonts w:ascii="Cambria Math" w:eastAsiaTheme="minorEastAsia" w:hAnsi="Cambria Math" w:cs="Times New Roman"/>
                <w:color w:val="auto"/>
                <w:sz w:val="24"/>
                <w:szCs w:val="24"/>
              </w:rPr>
              <m:t>0</m:t>
            </m:r>
          </m:sub>
        </m:sSub>
        <m:r>
          <w:rPr>
            <w:rFonts w:ascii="Cambria Math" w:eastAsiaTheme="minorEastAsia" w:hAnsi="Cambria Math" w:cs="Times New Roman"/>
            <w:color w:val="auto"/>
            <w:sz w:val="24"/>
            <w:szCs w:val="24"/>
          </w:rPr>
          <m:t>+a</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σ</m:t>
            </m:r>
          </m:e>
          <m:sub>
            <m:r>
              <w:rPr>
                <w:rFonts w:ascii="Cambria Math" w:eastAsiaTheme="minorEastAsia" w:hAnsi="Cambria Math" w:cs="Times New Roman"/>
                <w:color w:val="auto"/>
                <w:sz w:val="24"/>
                <w:szCs w:val="24"/>
              </w:rPr>
              <m:t>0</m:t>
            </m:r>
          </m:sub>
        </m:sSub>
      </m:oMath>
      <w:r w:rsidRPr="00C741CA">
        <w:rPr>
          <w:rFonts w:ascii="Times New Roman" w:eastAsiaTheme="minorEastAsia" w:hAnsi="Times New Roman" w:cs="Times New Roman"/>
          <w:iCs/>
          <w:color w:val="auto"/>
          <w:sz w:val="24"/>
          <w:szCs w:val="24"/>
        </w:rPr>
        <w:t xml:space="preserve"> mean and </w:t>
      </w:r>
      <m:oMath>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σ</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b</m:t>
            </m:r>
          </m:e>
          <m:sup>
            <m:r>
              <w:rPr>
                <w:rFonts w:ascii="Cambria Math" w:eastAsiaTheme="minorEastAsia" w:hAnsi="Cambria Math" w:cs="Times New Roman"/>
                <w:color w:val="auto"/>
                <w:sz w:val="24"/>
                <w:szCs w:val="24"/>
              </w:rPr>
              <m:t>2</m:t>
            </m:r>
          </m:sup>
        </m:sSup>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σ</m:t>
            </m:r>
          </m:e>
          <m:sub>
            <m:r>
              <w:rPr>
                <w:rFonts w:ascii="Cambria Math" w:eastAsiaTheme="minorEastAsia" w:hAnsi="Cambria Math" w:cs="Times New Roman"/>
                <w:color w:val="auto"/>
                <w:sz w:val="24"/>
                <w:szCs w:val="24"/>
              </w:rPr>
              <m:t>0</m:t>
            </m:r>
          </m:sub>
          <m:sup>
            <m:r>
              <w:rPr>
                <w:rFonts w:ascii="Cambria Math" w:eastAsiaTheme="minorEastAsia" w:hAnsi="Cambria Math" w:cs="Times New Roman"/>
                <w:color w:val="auto"/>
                <w:sz w:val="24"/>
                <w:szCs w:val="24"/>
              </w:rPr>
              <m:t>2</m:t>
            </m:r>
          </m:sup>
        </m:sSubSup>
      </m:oMath>
      <w:r w:rsidRPr="00C741CA">
        <w:rPr>
          <w:rFonts w:ascii="Times New Roman" w:eastAsiaTheme="minorEastAsia" w:hAnsi="Times New Roman" w:cs="Times New Roman"/>
          <w:iCs/>
          <w:color w:val="auto"/>
          <w:sz w:val="24"/>
          <w:szCs w:val="24"/>
        </w:rPr>
        <w:t xml:space="preserve"> variance, where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μ</m:t>
            </m:r>
          </m:e>
          <m:sub>
            <m:r>
              <w:rPr>
                <w:rFonts w:ascii="Cambria Math" w:eastAsiaTheme="minorEastAsia" w:hAnsi="Cambria Math" w:cs="Times New Roman"/>
                <w:color w:val="auto"/>
                <w:sz w:val="24"/>
                <w:szCs w:val="24"/>
              </w:rPr>
              <m:t>0</m:t>
            </m:r>
          </m:sub>
        </m:sSub>
      </m:oMath>
      <w:r w:rsidRPr="00C741CA">
        <w:rPr>
          <w:rFonts w:ascii="Times New Roman" w:eastAsiaTheme="minorEastAsia" w:hAnsi="Times New Roman" w:cs="Times New Roman"/>
          <w:iCs/>
          <w:color w:val="auto"/>
          <w:sz w:val="24"/>
          <w:szCs w:val="24"/>
        </w:rPr>
        <w:t xml:space="preserve">and </w:t>
      </w: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σ</m:t>
            </m:r>
          </m:e>
          <m:sub>
            <m:r>
              <w:rPr>
                <w:rFonts w:ascii="Cambria Math" w:eastAsiaTheme="minorEastAsia" w:hAnsi="Cambria Math" w:cs="Times New Roman"/>
                <w:color w:val="auto"/>
                <w:sz w:val="24"/>
                <w:szCs w:val="24"/>
              </w:rPr>
              <m:t>0</m:t>
            </m:r>
          </m:sub>
          <m:sup>
            <m:r>
              <w:rPr>
                <w:rFonts w:ascii="Cambria Math" w:eastAsiaTheme="minorEastAsia" w:hAnsi="Cambria Math" w:cs="Times New Roman"/>
                <w:color w:val="auto"/>
                <w:sz w:val="24"/>
                <w:szCs w:val="24"/>
              </w:rPr>
              <m:t>2</m:t>
            </m:r>
          </m:sup>
        </m:sSubSup>
        <m:r>
          <w:rPr>
            <w:rFonts w:ascii="Cambria Math" w:eastAsiaTheme="minorEastAsia" w:hAnsi="Cambria Math" w:cs="Times New Roman"/>
            <w:color w:val="auto"/>
            <w:sz w:val="24"/>
            <w:szCs w:val="24"/>
          </w:rPr>
          <m:t xml:space="preserve"> </m:t>
        </m:r>
      </m:oMath>
      <w:r w:rsidRPr="00C741CA">
        <w:rPr>
          <w:rFonts w:ascii="Times New Roman" w:eastAsiaTheme="minorEastAsia" w:hAnsi="Times New Roman" w:cs="Times New Roman"/>
          <w:iCs/>
          <w:color w:val="auto"/>
          <w:sz w:val="24"/>
          <w:szCs w:val="24"/>
        </w:rPr>
        <w:t xml:space="preserve">are known parameters for mean and variance, respectively. The </w:t>
      </w:r>
      <w:r w:rsidRPr="00C741CA">
        <w:rPr>
          <w:rFonts w:ascii="Times New Roman" w:eastAsiaTheme="minorEastAsia" w:hAnsi="Times New Roman" w:cs="Times New Roman"/>
          <w:i/>
          <w:iCs/>
          <w:color w:val="auto"/>
          <w:sz w:val="24"/>
          <w:szCs w:val="24"/>
        </w:rPr>
        <w:t>a</w:t>
      </w:r>
      <w:r w:rsidRPr="00C741CA">
        <w:rPr>
          <w:rFonts w:ascii="Times New Roman" w:eastAsiaTheme="minorEastAsia" w:hAnsi="Times New Roman" w:cs="Times New Roman"/>
          <w:iCs/>
          <w:color w:val="auto"/>
          <w:sz w:val="24"/>
          <w:szCs w:val="24"/>
        </w:rPr>
        <w:t xml:space="preserve"> and </w:t>
      </w:r>
      <w:r w:rsidRPr="00C741CA">
        <w:rPr>
          <w:rFonts w:ascii="Times New Roman" w:eastAsiaTheme="minorEastAsia" w:hAnsi="Times New Roman" w:cs="Times New Roman"/>
          <w:i/>
          <w:iCs/>
          <w:color w:val="auto"/>
          <w:sz w:val="24"/>
          <w:szCs w:val="24"/>
        </w:rPr>
        <w:t>b</w:t>
      </w:r>
      <w:r w:rsidRPr="00C741CA">
        <w:rPr>
          <w:rFonts w:ascii="Times New Roman" w:eastAsiaTheme="minorEastAsia" w:hAnsi="Times New Roman" w:cs="Times New Roman"/>
          <w:iCs/>
          <w:color w:val="auto"/>
          <w:sz w:val="24"/>
          <w:szCs w:val="24"/>
        </w:rPr>
        <w:t xml:space="preserve"> are shifts in mean and variance, having 0 and 1 values for an in-control process, respectively. The Max-EWMA statistics can detect smaller shifts more efficiently. The transformed normally distributed statistics of mean and variance for in-control processes with zero mean and unity variance for</w:t>
      </w:r>
      <w:r w:rsidRPr="00C741CA">
        <w:rPr>
          <w:rFonts w:ascii="Times New Roman" w:eastAsiaTheme="minorEastAsia" w:hAnsi="Times New Roman" w:cs="Times New Roman"/>
          <w:i/>
          <w:iCs/>
          <w:color w:val="auto"/>
          <w:sz w:val="24"/>
          <w:szCs w:val="24"/>
        </w:rPr>
        <w:t xml:space="preserve"> </w:t>
      </w:r>
      <w:r w:rsidR="004C5786">
        <w:rPr>
          <w:rFonts w:ascii="Times New Roman" w:eastAsiaTheme="minorEastAsia" w:hAnsi="Times New Roman" w:cs="Times New Roman"/>
          <w:i/>
          <w:iCs/>
          <w:color w:val="auto"/>
          <w:sz w:val="24"/>
          <w:szCs w:val="24"/>
        </w:rPr>
        <w:t xml:space="preserve">the </w:t>
      </w:r>
      <w:proofErr w:type="spellStart"/>
      <w:r w:rsidRPr="00C741CA">
        <w:rPr>
          <w:rFonts w:ascii="Times New Roman" w:eastAsiaTheme="minorEastAsia" w:hAnsi="Times New Roman" w:cs="Times New Roman"/>
          <w:i/>
          <w:iCs/>
          <w:color w:val="auto"/>
          <w:sz w:val="24"/>
          <w:szCs w:val="24"/>
        </w:rPr>
        <w:t>i</w:t>
      </w:r>
      <w:r w:rsidRPr="00C741CA">
        <w:rPr>
          <w:rFonts w:ascii="Times New Roman" w:eastAsiaTheme="minorEastAsia" w:hAnsi="Times New Roman" w:cs="Times New Roman"/>
          <w:i/>
          <w:iCs/>
          <w:color w:val="auto"/>
          <w:sz w:val="24"/>
          <w:szCs w:val="24"/>
          <w:vertAlign w:val="superscript"/>
        </w:rPr>
        <w:t>th</w:t>
      </w:r>
      <w:proofErr w:type="spellEnd"/>
      <w:r w:rsidRPr="00C741CA">
        <w:rPr>
          <w:rFonts w:ascii="Times New Roman" w:eastAsiaTheme="minorEastAsia" w:hAnsi="Times New Roman" w:cs="Times New Roman"/>
          <w:iCs/>
          <w:color w:val="auto"/>
          <w:sz w:val="24"/>
          <w:szCs w:val="24"/>
        </w:rPr>
        <w:t xml:space="preserve"> sample are.</w:t>
      </w:r>
    </w:p>
    <w:p w14:paraId="75A01BFD" w14:textId="77777777" w:rsidR="00BC69F0"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f>
          <m:fPr>
            <m:ctrlPr>
              <w:rPr>
                <w:rFonts w:ascii="Cambria Math" w:eastAsiaTheme="minorEastAsia" w:hAnsi="Cambria Math" w:cs="Times New Roman"/>
                <w:iCs/>
                <w:color w:val="auto"/>
                <w:sz w:val="24"/>
                <w:szCs w:val="24"/>
              </w:rPr>
            </m:ctrlPr>
          </m:fPr>
          <m:num>
            <m:sSub>
              <m:sSubPr>
                <m:ctrlPr>
                  <w:rPr>
                    <w:rFonts w:ascii="Cambria Math" w:eastAsiaTheme="minorEastAsia" w:hAnsi="Cambria Math" w:cs="Times New Roman"/>
                    <w:iCs/>
                    <w:color w:val="auto"/>
                    <w:sz w:val="24"/>
                    <w:szCs w:val="24"/>
                  </w:rPr>
                </m:ctrlPr>
              </m:sSubPr>
              <m:e>
                <m:acc>
                  <m:accPr>
                    <m:chr m:val="̅"/>
                    <m:ctrlPr>
                      <w:rPr>
                        <w:rFonts w:ascii="Cambria Math" w:eastAsiaTheme="minorEastAsia" w:hAnsi="Cambria Math" w:cs="Times New Roman"/>
                        <w:iCs/>
                        <w:color w:val="auto"/>
                        <w:sz w:val="24"/>
                        <w:szCs w:val="24"/>
                      </w:rPr>
                    </m:ctrlPr>
                  </m:accPr>
                  <m:e>
                    <m:r>
                      <w:rPr>
                        <w:rFonts w:ascii="Cambria Math" w:eastAsiaTheme="minorEastAsia" w:hAnsi="Cambria Math" w:cs="Times New Roman"/>
                        <w:color w:val="auto"/>
                        <w:sz w:val="24"/>
                        <w:szCs w:val="24"/>
                      </w:rPr>
                      <m:t>Y</m:t>
                    </m:r>
                  </m:e>
                </m:acc>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μ</m:t>
                </m:r>
              </m:e>
              <m:sub>
                <m:r>
                  <m:rPr>
                    <m:sty m:val="p"/>
                  </m:rPr>
                  <w:rPr>
                    <w:rFonts w:ascii="Cambria Math" w:eastAsiaTheme="minorEastAsia" w:hAnsi="Cambria Math" w:cs="Times New Roman"/>
                    <w:color w:val="auto"/>
                    <w:sz w:val="24"/>
                    <w:szCs w:val="24"/>
                  </w:rPr>
                  <m:t>0</m:t>
                </m:r>
              </m:sub>
            </m:sSub>
          </m:num>
          <m:den>
            <m:rad>
              <m:radPr>
                <m:degHide m:val="1"/>
                <m:ctrlPr>
                  <w:rPr>
                    <w:rFonts w:ascii="Cambria Math" w:eastAsiaTheme="minorEastAsia" w:hAnsi="Cambria Math" w:cs="Times New Roman"/>
                    <w:iCs/>
                    <w:color w:val="auto"/>
                    <w:sz w:val="24"/>
                    <w:szCs w:val="24"/>
                  </w:rPr>
                </m:ctrlPr>
              </m:radPr>
              <m:deg/>
              <m:e>
                <m:f>
                  <m:fPr>
                    <m:type m:val="skw"/>
                    <m:ctrlPr>
                      <w:rPr>
                        <w:rFonts w:ascii="Cambria Math" w:eastAsiaTheme="minorEastAsia" w:hAnsi="Cambria Math" w:cs="Times New Roman"/>
                        <w:iCs/>
                        <w:color w:val="auto"/>
                        <w:sz w:val="24"/>
                        <w:szCs w:val="24"/>
                      </w:rPr>
                    </m:ctrlPr>
                  </m:fPr>
                  <m:num>
                    <m:sSubSup>
                      <m:sSubSupPr>
                        <m:ctrlPr>
                          <w:rPr>
                            <w:rFonts w:ascii="Cambria Math" w:eastAsiaTheme="minorEastAsia" w:hAnsi="Cambria Math" w:cs="Times New Roman"/>
                            <w:iCs/>
                            <w:color w:val="auto"/>
                            <w:sz w:val="24"/>
                            <w:szCs w:val="24"/>
                          </w:rPr>
                        </m:ctrlPr>
                      </m:sSubSupPr>
                      <m:e>
                        <m:r>
                          <w:rPr>
                            <w:rFonts w:ascii="Cambria Math" w:eastAsiaTheme="minorEastAsia" w:hAnsi="Cambria Math" w:cs="Times New Roman"/>
                            <w:color w:val="auto"/>
                            <w:sz w:val="24"/>
                            <w:szCs w:val="24"/>
                          </w:rPr>
                          <m:t>σ</m:t>
                        </m:r>
                      </m:e>
                      <m:sub>
                        <m:r>
                          <m:rPr>
                            <m:sty m:val="p"/>
                          </m:rPr>
                          <w:rPr>
                            <w:rFonts w:ascii="Cambria Math" w:eastAsiaTheme="minorEastAsia" w:hAnsi="Cambria Math" w:cs="Times New Roman"/>
                            <w:color w:val="auto"/>
                            <w:sz w:val="24"/>
                            <w:szCs w:val="24"/>
                          </w:rPr>
                          <m:t>0</m:t>
                        </m:r>
                      </m:sub>
                      <m:sup>
                        <m:r>
                          <m:rPr>
                            <m:sty m:val="p"/>
                          </m:rPr>
                          <w:rPr>
                            <w:rFonts w:ascii="Cambria Math" w:eastAsiaTheme="minorEastAsia" w:hAnsi="Cambria Math" w:cs="Times New Roman"/>
                            <w:color w:val="auto"/>
                            <w:sz w:val="24"/>
                            <w:szCs w:val="24"/>
                          </w:rPr>
                          <m:t>2</m:t>
                        </m:r>
                      </m:sup>
                    </m:sSubSup>
                  </m:num>
                  <m:den>
                    <m:r>
                      <w:rPr>
                        <w:rFonts w:ascii="Cambria Math" w:eastAsiaTheme="minorEastAsia" w:hAnsi="Cambria Math" w:cs="Times New Roman"/>
                        <w:color w:val="auto"/>
                        <w:sz w:val="24"/>
                        <w:szCs w:val="24"/>
                      </w:rPr>
                      <m:t>n</m:t>
                    </m:r>
                  </m:den>
                </m:f>
              </m:e>
            </m:rad>
          </m:den>
        </m:f>
      </m:oMath>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t xml:space="preserve"> (1.3</w:t>
      </w:r>
      <w:r>
        <w:rPr>
          <w:rFonts w:ascii="Times New Roman" w:eastAsiaTheme="minorEastAsia" w:hAnsi="Times New Roman" w:cs="Times New Roman"/>
          <w:iCs/>
          <w:color w:val="auto"/>
          <w:sz w:val="24"/>
          <w:szCs w:val="24"/>
        </w:rPr>
        <w:t>4</w:t>
      </w:r>
      <w:r w:rsidRPr="00C741CA">
        <w:rPr>
          <w:rFonts w:ascii="Times New Roman" w:eastAsiaTheme="minorEastAsia" w:hAnsi="Times New Roman" w:cs="Times New Roman"/>
          <w:iCs/>
          <w:color w:val="auto"/>
          <w:sz w:val="24"/>
          <w:szCs w:val="24"/>
        </w:rPr>
        <w:t>)</w:t>
      </w:r>
    </w:p>
    <w:p w14:paraId="36E711D5" w14:textId="68013A6E" w:rsidR="00FC192B" w:rsidRPr="00C741CA" w:rsidRDefault="00FC192B" w:rsidP="00FC192B">
      <w:pPr>
        <w:pStyle w:val="Body"/>
        <w:tabs>
          <w:tab w:val="center" w:pos="4536"/>
          <w:tab w:val="right" w:pos="8931"/>
        </w:tabs>
        <w:spacing w:line="360" w:lineRule="auto"/>
        <w:rPr>
          <w:rFonts w:ascii="Times New Roman" w:eastAsiaTheme="minorEastAsia" w:hAnsi="Times New Roman" w:cs="Times New Roman"/>
          <w:iCs/>
          <w:color w:val="auto"/>
          <w:sz w:val="24"/>
          <w:szCs w:val="24"/>
        </w:rPr>
      </w:pPr>
      <w:r>
        <w:rPr>
          <w:rFonts w:ascii="Times New Roman" w:eastAsiaTheme="minorEastAsia" w:hAnsi="Times New Roman" w:cs="Times New Roman"/>
          <w:iCs/>
          <w:color w:val="auto"/>
          <w:sz w:val="24"/>
          <w:szCs w:val="24"/>
        </w:rPr>
        <w:t>and</w:t>
      </w:r>
    </w:p>
    <w:p w14:paraId="1A5EAC14" w14:textId="7777777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m:rPr>
                <m:sty m:val="p"/>
              </m:rPr>
              <w:rPr>
                <w:rFonts w:ascii="Cambria Math" w:eastAsiaTheme="minorEastAsia" w:hAnsi="Cambria Math" w:cs="Times New Roman"/>
                <w:color w:val="auto"/>
                <w:sz w:val="24"/>
                <w:szCs w:val="24"/>
              </w:rPr>
              <m:t>-1</m:t>
            </m:r>
          </m:sup>
        </m:sSup>
        <m:d>
          <m:dPr>
            <m:begChr m:val="["/>
            <m:endChr m:val="]"/>
            <m:ctrlPr>
              <w:rPr>
                <w:rFonts w:ascii="Cambria Math" w:eastAsiaTheme="minorEastAsia" w:hAnsi="Cambria Math" w:cs="Times New Roman"/>
                <w:iCs/>
                <w:color w:val="auto"/>
                <w:sz w:val="24"/>
                <w:szCs w:val="24"/>
              </w:rPr>
            </m:ctrlPr>
          </m:dPr>
          <m:e>
            <m:r>
              <w:rPr>
                <w:rFonts w:ascii="Cambria Math" w:eastAsiaTheme="minorEastAsia" w:hAnsi="Cambria Math" w:cs="Times New Roman"/>
                <w:color w:val="auto"/>
                <w:sz w:val="24"/>
                <w:szCs w:val="24"/>
              </w:rPr>
              <m:t>H</m:t>
            </m:r>
            <m:d>
              <m:dPr>
                <m:begChr m:val="{"/>
                <m:endChr m:val="}"/>
                <m:ctrlPr>
                  <w:rPr>
                    <w:rFonts w:ascii="Cambria Math" w:eastAsiaTheme="minorEastAsia" w:hAnsi="Cambria Math" w:cs="Times New Roman"/>
                    <w:iCs/>
                    <w:color w:val="auto"/>
                    <w:sz w:val="24"/>
                    <w:szCs w:val="24"/>
                  </w:rPr>
                </m:ctrlPr>
              </m:dPr>
              <m:e>
                <m:f>
                  <m:fPr>
                    <m:ctrlPr>
                      <w:rPr>
                        <w:rFonts w:ascii="Cambria Math" w:eastAsiaTheme="minorEastAsia" w:hAnsi="Cambria Math" w:cs="Times New Roman"/>
                        <w:iCs/>
                        <w:color w:val="auto"/>
                        <w:sz w:val="24"/>
                        <w:szCs w:val="24"/>
                      </w:rPr>
                    </m:ctrlPr>
                  </m:fPr>
                  <m:num>
                    <m:d>
                      <m:dPr>
                        <m:ctrlPr>
                          <w:rPr>
                            <w:rFonts w:ascii="Cambria Math" w:eastAsiaTheme="minorEastAsia" w:hAnsi="Cambria Math" w:cs="Times New Roman"/>
                            <w:iCs/>
                            <w:color w:val="auto"/>
                            <w:sz w:val="24"/>
                            <w:szCs w:val="24"/>
                          </w:rPr>
                        </m:ctrlPr>
                      </m:dPr>
                      <m:e>
                        <m:r>
                          <w:rPr>
                            <w:rFonts w:ascii="Cambria Math" w:eastAsiaTheme="minorEastAsia" w:hAnsi="Cambria Math" w:cs="Times New Roman"/>
                            <w:color w:val="auto"/>
                            <w:sz w:val="24"/>
                            <w:szCs w:val="24"/>
                          </w:rPr>
                          <m:t>n</m:t>
                        </m:r>
                        <m:r>
                          <m:rPr>
                            <m:sty m:val="p"/>
                          </m:rPr>
                          <w:rPr>
                            <w:rFonts w:ascii="Cambria Math" w:eastAsiaTheme="minorEastAsia" w:hAnsi="Cambria Math" w:cs="Times New Roman"/>
                            <w:color w:val="auto"/>
                            <w:sz w:val="24"/>
                            <w:szCs w:val="24"/>
                          </w:rPr>
                          <m:t>-1</m:t>
                        </m:r>
                      </m:e>
                    </m:d>
                    <m:sSubSup>
                      <m:sSubSupPr>
                        <m:ctrlPr>
                          <w:rPr>
                            <w:rFonts w:ascii="Cambria Math" w:eastAsiaTheme="minorEastAsia" w:hAnsi="Cambria Math" w:cs="Times New Roman"/>
                            <w:iCs/>
                            <w:color w:val="auto"/>
                            <w:sz w:val="24"/>
                            <w:szCs w:val="24"/>
                          </w:rPr>
                        </m:ctrlPr>
                      </m:sSubSup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i</m:t>
                        </m:r>
                      </m:sub>
                      <m:sup>
                        <m:r>
                          <m:rPr>
                            <m:sty m:val="p"/>
                          </m:rPr>
                          <w:rPr>
                            <w:rFonts w:ascii="Cambria Math" w:eastAsiaTheme="minorEastAsia" w:hAnsi="Cambria Math" w:cs="Times New Roman"/>
                            <w:color w:val="auto"/>
                            <w:sz w:val="24"/>
                            <w:szCs w:val="24"/>
                          </w:rPr>
                          <m:t>2</m:t>
                        </m:r>
                      </m:sup>
                    </m:sSubSup>
                  </m:num>
                  <m:den>
                    <m:sSubSup>
                      <m:sSubSupPr>
                        <m:ctrlPr>
                          <w:rPr>
                            <w:rFonts w:ascii="Cambria Math" w:eastAsiaTheme="minorEastAsia" w:hAnsi="Cambria Math" w:cs="Times New Roman"/>
                            <w:iCs/>
                            <w:color w:val="auto"/>
                            <w:sz w:val="24"/>
                            <w:szCs w:val="24"/>
                          </w:rPr>
                        </m:ctrlPr>
                      </m:sSubSupPr>
                      <m:e>
                        <m:r>
                          <w:rPr>
                            <w:rFonts w:ascii="Cambria Math" w:eastAsiaTheme="minorEastAsia" w:hAnsi="Cambria Math" w:cs="Times New Roman"/>
                            <w:color w:val="auto"/>
                            <w:sz w:val="24"/>
                            <w:szCs w:val="24"/>
                          </w:rPr>
                          <m:t>σ</m:t>
                        </m:r>
                      </m:e>
                      <m:sub>
                        <m:r>
                          <m:rPr>
                            <m:sty m:val="p"/>
                          </m:rPr>
                          <w:rPr>
                            <w:rFonts w:ascii="Cambria Math" w:eastAsiaTheme="minorEastAsia" w:hAnsi="Cambria Math" w:cs="Times New Roman"/>
                            <w:color w:val="auto"/>
                            <w:sz w:val="24"/>
                            <w:szCs w:val="24"/>
                          </w:rPr>
                          <m:t>0</m:t>
                        </m:r>
                      </m:sub>
                      <m:sup>
                        <m:r>
                          <m:rPr>
                            <m:sty m:val="p"/>
                          </m:rPr>
                          <w:rPr>
                            <w:rFonts w:ascii="Cambria Math" w:eastAsiaTheme="minorEastAsia" w:hAnsi="Cambria Math" w:cs="Times New Roman"/>
                            <w:color w:val="auto"/>
                            <w:sz w:val="24"/>
                            <w:szCs w:val="24"/>
                          </w:rPr>
                          <m:t>2</m:t>
                        </m:r>
                      </m:sup>
                    </m:sSubSup>
                  </m:den>
                </m:f>
                <m:r>
                  <m:rPr>
                    <m:sty m:val="p"/>
                  </m:rP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rPr>
                  <m:t>n</m:t>
                </m:r>
                <m:r>
                  <m:rPr>
                    <m:sty m:val="p"/>
                  </m:rPr>
                  <w:rPr>
                    <w:rFonts w:ascii="Cambria Math" w:eastAsiaTheme="minorEastAsia" w:hAnsi="Cambria Math" w:cs="Times New Roman"/>
                    <w:color w:val="auto"/>
                    <w:sz w:val="24"/>
                    <w:szCs w:val="24"/>
                  </w:rPr>
                  <m:t>-1)</m:t>
                </m:r>
              </m:e>
            </m:d>
          </m:e>
        </m:d>
      </m:oMath>
      <w:r w:rsidRPr="00C741CA">
        <w:rPr>
          <w:rFonts w:ascii="Times New Roman" w:eastAsiaTheme="minorEastAsia" w:hAnsi="Times New Roman" w:cs="Times New Roman"/>
          <w:iCs/>
          <w:color w:val="auto"/>
          <w:sz w:val="24"/>
          <w:szCs w:val="24"/>
        </w:rPr>
        <w:t xml:space="preserve"> , </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35</w:t>
      </w:r>
      <w:r w:rsidRPr="00C741CA">
        <w:rPr>
          <w:rFonts w:ascii="Times New Roman" w:eastAsiaTheme="minorEastAsia" w:hAnsi="Times New Roman" w:cs="Times New Roman"/>
          <w:iCs/>
          <w:color w:val="auto"/>
          <w:sz w:val="24"/>
          <w:szCs w:val="24"/>
        </w:rPr>
        <w:t>)</w:t>
      </w:r>
    </w:p>
    <w:p w14:paraId="3CFC35C9" w14:textId="1024331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lastRenderedPageBreak/>
        <w:t xml:space="preserve">where </w:t>
      </w:r>
      <w:proofErr w:type="spellStart"/>
      <w:r w:rsidRPr="00C741CA">
        <w:rPr>
          <w:rFonts w:ascii="Times New Roman" w:eastAsiaTheme="minorEastAsia" w:hAnsi="Times New Roman" w:cs="Times New Roman"/>
          <w:i/>
          <w:iCs/>
          <w:color w:val="auto"/>
          <w:sz w:val="24"/>
          <w:szCs w:val="24"/>
        </w:rPr>
        <w:t>i</w:t>
      </w:r>
      <w:proofErr w:type="spellEnd"/>
      <w:r w:rsidRPr="00C741CA">
        <w:rPr>
          <w:rFonts w:ascii="Times New Roman" w:eastAsiaTheme="minorEastAsia" w:hAnsi="Times New Roman" w:cs="Times New Roman"/>
          <w:iCs/>
          <w:color w:val="auto"/>
          <w:sz w:val="24"/>
          <w:szCs w:val="24"/>
        </w:rPr>
        <w:t>=1,2,3,….,</w:t>
      </w:r>
      <w:r w:rsidRPr="00C741CA">
        <w:rPr>
          <w:rFonts w:ascii="Times New Roman" w:eastAsiaTheme="minorEastAsia" w:hAnsi="Times New Roman" w:cs="Times New Roman"/>
          <w:i/>
          <w:iCs/>
          <w:color w:val="auto"/>
          <w:sz w:val="24"/>
          <w:szCs w:val="24"/>
        </w:rPr>
        <w:t>n</w:t>
      </w:r>
      <w:r w:rsidRPr="00C741CA">
        <w:rPr>
          <w:rFonts w:ascii="Times New Roman" w:eastAsiaTheme="minorEastAsia" w:hAnsi="Times New Roman" w:cs="Times New Roman"/>
          <w:iCs/>
          <w:color w:val="auto"/>
          <w:sz w:val="24"/>
          <w:szCs w:val="24"/>
        </w:rPr>
        <w:t xml:space="preserve"> is the size of </w:t>
      </w:r>
      <w:r w:rsidR="004C5786">
        <w:rPr>
          <w:rFonts w:ascii="Times New Roman" w:eastAsiaTheme="minorEastAsia" w:hAnsi="Times New Roman" w:cs="Times New Roman"/>
          <w:iCs/>
          <w:color w:val="auto"/>
          <w:sz w:val="24"/>
          <w:szCs w:val="24"/>
        </w:rPr>
        <w:t xml:space="preserve">the </w:t>
      </w:r>
      <w:proofErr w:type="spellStart"/>
      <w:r w:rsidRPr="00C741CA">
        <w:rPr>
          <w:rFonts w:ascii="Times New Roman" w:eastAsiaTheme="minorEastAsia" w:hAnsi="Times New Roman" w:cs="Times New Roman"/>
          <w:i/>
          <w:iCs/>
          <w:color w:val="auto"/>
          <w:sz w:val="24"/>
          <w:szCs w:val="24"/>
        </w:rPr>
        <w:t>i</w:t>
      </w:r>
      <w:r w:rsidRPr="00C741CA">
        <w:rPr>
          <w:rFonts w:ascii="Times New Roman" w:eastAsiaTheme="minorEastAsia" w:hAnsi="Times New Roman" w:cs="Times New Roman"/>
          <w:i/>
          <w:iCs/>
          <w:color w:val="auto"/>
          <w:sz w:val="24"/>
          <w:szCs w:val="24"/>
          <w:vertAlign w:val="superscript"/>
        </w:rPr>
        <w:t>th</w:t>
      </w:r>
      <w:proofErr w:type="spellEnd"/>
      <w:r w:rsidRPr="00C741CA">
        <w:rPr>
          <w:rFonts w:ascii="Times New Roman" w:eastAsiaTheme="minorEastAsia" w:hAnsi="Times New Roman" w:cs="Times New Roman"/>
          <w:iCs/>
          <w:color w:val="auto"/>
          <w:sz w:val="24"/>
          <w:szCs w:val="24"/>
          <w:vertAlign w:val="superscript"/>
        </w:rPr>
        <w:t xml:space="preserve"> </w:t>
      </w:r>
      <w:r w:rsidRPr="00C741CA">
        <w:rPr>
          <w:rFonts w:ascii="Times New Roman" w:eastAsiaTheme="minorEastAsia" w:hAnsi="Times New Roman" w:cs="Times New Roman"/>
          <w:iCs/>
          <w:color w:val="auto"/>
          <w:sz w:val="24"/>
          <w:szCs w:val="24"/>
        </w:rPr>
        <w:t xml:space="preserve">sample, the mean </w:t>
      </w:r>
      <m:oMath>
        <m:sSub>
          <m:sSubPr>
            <m:ctrlPr>
              <w:rPr>
                <w:rFonts w:ascii="Cambria Math" w:eastAsiaTheme="minorEastAsia" w:hAnsi="Cambria Math" w:cs="Times New Roman"/>
                <w:i/>
                <w:iCs/>
                <w:color w:val="auto"/>
                <w:sz w:val="24"/>
                <w:szCs w:val="24"/>
              </w:rPr>
            </m:ctrlPr>
          </m:sSubPr>
          <m:e>
            <m:acc>
              <m:accPr>
                <m:chr m:val="̅"/>
                <m:ctrlPr>
                  <w:rPr>
                    <w:rFonts w:ascii="Cambria Math" w:eastAsiaTheme="minorEastAsia" w:hAnsi="Cambria Math" w:cs="Times New Roman"/>
                    <w:i/>
                    <w:iCs/>
                    <w:color w:val="auto"/>
                    <w:sz w:val="24"/>
                    <w:szCs w:val="24"/>
                  </w:rPr>
                </m:ctrlPr>
              </m:accPr>
              <m:e>
                <m:r>
                  <w:rPr>
                    <w:rFonts w:ascii="Cambria Math" w:eastAsiaTheme="minorEastAsia" w:hAnsi="Cambria Math" w:cs="Times New Roman"/>
                    <w:color w:val="auto"/>
                    <w:sz w:val="24"/>
                    <w:szCs w:val="24"/>
                  </w:rPr>
                  <m:t>Y</m:t>
                </m:r>
              </m:e>
            </m:acc>
          </m:e>
          <m:sub>
            <m:r>
              <w:rPr>
                <w:rFonts w:ascii="Cambria Math" w:eastAsiaTheme="minorEastAsia" w:hAnsi="Cambria Math" w:cs="Times New Roman"/>
                <w:color w:val="auto"/>
                <w:sz w:val="24"/>
                <w:szCs w:val="24"/>
              </w:rPr>
              <m:t>i</m:t>
            </m:r>
          </m:sub>
        </m:sSub>
        <m:r>
          <w:rPr>
            <w:rFonts w:ascii="Cambria Math" w:eastAsiaTheme="minorEastAsia" w:hAnsi="Cambria Math" w:cs="Times New Roman"/>
            <w:color w:val="auto"/>
            <w:sz w:val="24"/>
            <w:szCs w:val="24"/>
          </w:rPr>
          <m:t>=</m:t>
        </m:r>
        <m:f>
          <m:fPr>
            <m:ctrlPr>
              <w:rPr>
                <w:rFonts w:ascii="Cambria Math" w:eastAsiaTheme="minorEastAsia" w:hAnsi="Cambria Math" w:cs="Times New Roman"/>
                <w:i/>
                <w:iCs/>
                <w:color w:val="auto"/>
                <w:sz w:val="24"/>
                <w:szCs w:val="24"/>
              </w:rPr>
            </m:ctrlPr>
          </m:fPr>
          <m:num>
            <m:nary>
              <m:naryPr>
                <m:chr m:val="∑"/>
                <m:limLoc m:val="undOvr"/>
                <m:ctrlPr>
                  <w:rPr>
                    <w:rFonts w:ascii="Cambria Math" w:eastAsiaTheme="minorEastAsia" w:hAnsi="Cambria Math" w:cs="Times New Roman"/>
                    <w:i/>
                    <w:iCs/>
                    <w:color w:val="auto"/>
                    <w:sz w:val="24"/>
                    <w:szCs w:val="24"/>
                  </w:rPr>
                </m:ctrlPr>
              </m:naryPr>
              <m:sub>
                <m:r>
                  <w:rPr>
                    <w:rFonts w:ascii="Cambria Math" w:eastAsiaTheme="minorEastAsia" w:hAnsi="Cambria Math" w:cs="Times New Roman"/>
                    <w:color w:val="auto"/>
                    <w:sz w:val="24"/>
                    <w:szCs w:val="24"/>
                  </w:rPr>
                  <m:t>i=1</m:t>
                </m:r>
              </m:sub>
              <m:sup>
                <m:r>
                  <w:rPr>
                    <w:rFonts w:ascii="Cambria Math" w:eastAsiaTheme="minorEastAsia" w:hAnsi="Cambria Math" w:cs="Times New Roman"/>
                    <w:color w:val="auto"/>
                    <w:sz w:val="24"/>
                    <w:szCs w:val="24"/>
                  </w:rPr>
                  <m:t>n</m:t>
                </m:r>
              </m:sup>
              <m:e>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Y</m:t>
                    </m:r>
                  </m:e>
                  <m:sub>
                    <m:r>
                      <w:rPr>
                        <w:rFonts w:ascii="Cambria Math" w:eastAsiaTheme="minorEastAsia" w:hAnsi="Cambria Math" w:cs="Times New Roman"/>
                        <w:color w:val="auto"/>
                        <w:sz w:val="24"/>
                        <w:szCs w:val="24"/>
                      </w:rPr>
                      <m:t>ij</m:t>
                    </m:r>
                  </m:sub>
                </m:sSub>
              </m:e>
            </m:nary>
          </m:num>
          <m:den>
            <m:r>
              <w:rPr>
                <w:rFonts w:ascii="Cambria Math" w:eastAsiaTheme="minorEastAsia" w:hAnsi="Cambria Math" w:cs="Times New Roman"/>
                <w:color w:val="auto"/>
                <w:sz w:val="24"/>
                <w:szCs w:val="24"/>
              </w:rPr>
              <m:t>n</m:t>
            </m:r>
          </m:den>
        </m:f>
      </m:oMath>
      <w:r w:rsidRPr="00C741CA">
        <w:rPr>
          <w:rFonts w:ascii="Times New Roman" w:eastAsiaTheme="minorEastAsia" w:hAnsi="Times New Roman" w:cs="Times New Roman"/>
          <w:iCs/>
          <w:color w:val="auto"/>
          <w:sz w:val="24"/>
          <w:szCs w:val="24"/>
        </w:rPr>
        <w:t xml:space="preserve"> of </w:t>
      </w:r>
      <w:r w:rsidR="004C5786">
        <w:rPr>
          <w:rFonts w:ascii="Times New Roman" w:eastAsiaTheme="minorEastAsia" w:hAnsi="Times New Roman" w:cs="Times New Roman"/>
          <w:iCs/>
          <w:color w:val="auto"/>
          <w:sz w:val="24"/>
          <w:szCs w:val="24"/>
        </w:rPr>
        <w:t xml:space="preserve">the </w:t>
      </w:r>
      <w:proofErr w:type="spellStart"/>
      <w:r w:rsidRPr="00C741CA">
        <w:rPr>
          <w:rFonts w:ascii="Times New Roman" w:eastAsiaTheme="minorEastAsia" w:hAnsi="Times New Roman" w:cs="Times New Roman"/>
          <w:i/>
          <w:iCs/>
          <w:color w:val="auto"/>
          <w:sz w:val="24"/>
          <w:szCs w:val="24"/>
        </w:rPr>
        <w:t>i</w:t>
      </w:r>
      <w:r w:rsidRPr="00C741CA">
        <w:rPr>
          <w:rFonts w:ascii="Times New Roman" w:eastAsiaTheme="minorEastAsia" w:hAnsi="Times New Roman" w:cs="Times New Roman"/>
          <w:i/>
          <w:iCs/>
          <w:color w:val="auto"/>
          <w:sz w:val="24"/>
          <w:szCs w:val="24"/>
          <w:vertAlign w:val="superscript"/>
        </w:rPr>
        <w:t>th</w:t>
      </w:r>
      <w:proofErr w:type="spellEnd"/>
      <w:r w:rsidRPr="00C741CA">
        <w:rPr>
          <w:rFonts w:ascii="Times New Roman" w:eastAsiaTheme="minorEastAsia" w:hAnsi="Times New Roman" w:cs="Times New Roman"/>
          <w:iCs/>
          <w:color w:val="auto"/>
          <w:sz w:val="24"/>
          <w:szCs w:val="24"/>
          <w:vertAlign w:val="superscript"/>
        </w:rPr>
        <w:t xml:space="preserve"> </w:t>
      </w:r>
      <w:r w:rsidRPr="00C741CA">
        <w:rPr>
          <w:rFonts w:ascii="Times New Roman" w:eastAsiaTheme="minorEastAsia" w:hAnsi="Times New Roman" w:cs="Times New Roman"/>
          <w:iCs/>
          <w:color w:val="auto"/>
          <w:sz w:val="24"/>
          <w:szCs w:val="24"/>
        </w:rPr>
        <w:t xml:space="preserve">sample, and variance </w:t>
      </w: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i</m:t>
            </m:r>
          </m:sub>
          <m:sup>
            <m:r>
              <w:rPr>
                <w:rFonts w:ascii="Cambria Math" w:eastAsiaTheme="minorEastAsia" w:hAnsi="Cambria Math" w:cs="Times New Roman"/>
                <w:color w:val="auto"/>
                <w:sz w:val="24"/>
                <w:szCs w:val="24"/>
              </w:rPr>
              <m:t>2</m:t>
            </m:r>
          </m:sup>
        </m:sSubSup>
        <m:r>
          <w:rPr>
            <w:rFonts w:ascii="Cambria Math" w:eastAsiaTheme="minorEastAsia" w:hAnsi="Cambria Math" w:cs="Times New Roman"/>
            <w:color w:val="auto"/>
            <w:sz w:val="24"/>
            <w:szCs w:val="24"/>
          </w:rPr>
          <m:t>=</m:t>
        </m:r>
        <m:f>
          <m:fPr>
            <m:ctrlPr>
              <w:rPr>
                <w:rFonts w:ascii="Cambria Math" w:eastAsiaTheme="minorEastAsia" w:hAnsi="Cambria Math" w:cs="Times New Roman"/>
                <w:i/>
                <w:iCs/>
                <w:color w:val="auto"/>
                <w:sz w:val="24"/>
                <w:szCs w:val="24"/>
              </w:rPr>
            </m:ctrlPr>
          </m:fPr>
          <m:num>
            <m:nary>
              <m:naryPr>
                <m:chr m:val="∑"/>
                <m:limLoc m:val="subSup"/>
                <m:ctrlPr>
                  <w:rPr>
                    <w:rFonts w:ascii="Cambria Math" w:eastAsiaTheme="minorEastAsia" w:hAnsi="Cambria Math" w:cs="Times New Roman"/>
                    <w:i/>
                    <w:iCs/>
                    <w:color w:val="auto"/>
                    <w:sz w:val="24"/>
                    <w:szCs w:val="24"/>
                  </w:rPr>
                </m:ctrlPr>
              </m:naryPr>
              <m:sub>
                <m:r>
                  <w:rPr>
                    <w:rFonts w:ascii="Cambria Math" w:eastAsiaTheme="minorEastAsia" w:hAnsi="Cambria Math" w:cs="Times New Roman"/>
                    <w:color w:val="auto"/>
                    <w:sz w:val="24"/>
                    <w:szCs w:val="24"/>
                  </w:rPr>
                  <m:t>i=1</m:t>
                </m:r>
              </m:sub>
              <m:sup>
                <m:r>
                  <w:rPr>
                    <w:rFonts w:ascii="Cambria Math" w:eastAsiaTheme="minorEastAsia" w:hAnsi="Cambria Math" w:cs="Times New Roman"/>
                    <w:color w:val="auto"/>
                    <w:sz w:val="24"/>
                    <w:szCs w:val="24"/>
                  </w:rPr>
                  <m:t>n</m:t>
                </m:r>
              </m:sup>
              <m:e>
                <m:sSup>
                  <m:sSupPr>
                    <m:ctrlPr>
                      <w:rPr>
                        <w:rFonts w:ascii="Cambria Math" w:eastAsiaTheme="minorEastAsia" w:hAnsi="Cambria Math" w:cs="Times New Roman"/>
                        <w:i/>
                        <w:iCs/>
                        <w:color w:val="auto"/>
                        <w:sz w:val="24"/>
                        <w:szCs w:val="24"/>
                      </w:rPr>
                    </m:ctrlPr>
                  </m:sSupPr>
                  <m:e>
                    <m:d>
                      <m:dPr>
                        <m:ctrlPr>
                          <w:rPr>
                            <w:rFonts w:ascii="Cambria Math" w:eastAsiaTheme="minorEastAsia" w:hAnsi="Cambria Math" w:cs="Times New Roman"/>
                            <w:i/>
                            <w:iCs/>
                            <w:color w:val="auto"/>
                            <w:sz w:val="24"/>
                            <w:szCs w:val="24"/>
                          </w:rPr>
                        </m:ctrlPr>
                      </m:dPr>
                      <m:e>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Y</m:t>
                            </m:r>
                          </m:e>
                          <m:sub>
                            <m:r>
                              <w:rPr>
                                <w:rFonts w:ascii="Cambria Math" w:eastAsiaTheme="minorEastAsia" w:hAnsi="Cambria Math" w:cs="Times New Roman"/>
                                <w:color w:val="auto"/>
                                <w:sz w:val="24"/>
                                <w:szCs w:val="24"/>
                              </w:rPr>
                              <m:t>ij</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iCs/>
                                <w:color w:val="auto"/>
                                <w:sz w:val="24"/>
                                <w:szCs w:val="24"/>
                              </w:rPr>
                            </m:ctrlPr>
                          </m:sSubPr>
                          <m:e>
                            <m:acc>
                              <m:accPr>
                                <m:chr m:val="̅"/>
                                <m:ctrlPr>
                                  <w:rPr>
                                    <w:rFonts w:ascii="Cambria Math" w:eastAsiaTheme="minorEastAsia" w:hAnsi="Cambria Math" w:cs="Times New Roman"/>
                                    <w:i/>
                                    <w:iCs/>
                                    <w:color w:val="auto"/>
                                    <w:sz w:val="24"/>
                                    <w:szCs w:val="24"/>
                                  </w:rPr>
                                </m:ctrlPr>
                              </m:accPr>
                              <m:e>
                                <m:r>
                                  <w:rPr>
                                    <w:rFonts w:ascii="Cambria Math" w:eastAsiaTheme="minorEastAsia" w:hAnsi="Cambria Math" w:cs="Times New Roman"/>
                                    <w:color w:val="auto"/>
                                    <w:sz w:val="24"/>
                                    <w:szCs w:val="24"/>
                                  </w:rPr>
                                  <m:t>Y</m:t>
                                </m:r>
                              </m:e>
                            </m:acc>
                          </m:e>
                          <m:sub>
                            <m:r>
                              <w:rPr>
                                <w:rFonts w:ascii="Cambria Math" w:eastAsiaTheme="minorEastAsia" w:hAnsi="Cambria Math" w:cs="Times New Roman"/>
                                <w:color w:val="auto"/>
                                <w:sz w:val="24"/>
                                <w:szCs w:val="24"/>
                              </w:rPr>
                              <m:t>i</m:t>
                            </m:r>
                          </m:sub>
                        </m:sSub>
                      </m:e>
                    </m:d>
                  </m:e>
                  <m:sup>
                    <m:r>
                      <w:rPr>
                        <w:rFonts w:ascii="Cambria Math" w:eastAsiaTheme="minorEastAsia" w:hAnsi="Cambria Math" w:cs="Times New Roman"/>
                        <w:color w:val="auto"/>
                        <w:sz w:val="24"/>
                        <w:szCs w:val="24"/>
                      </w:rPr>
                      <m:t>2</m:t>
                    </m:r>
                  </m:sup>
                </m:sSup>
              </m:e>
            </m:nary>
          </m:num>
          <m:den>
            <m:r>
              <w:rPr>
                <w:rFonts w:ascii="Cambria Math" w:eastAsiaTheme="minorEastAsia" w:hAnsi="Cambria Math" w:cs="Times New Roman"/>
                <w:color w:val="auto"/>
                <w:sz w:val="24"/>
                <w:szCs w:val="24"/>
              </w:rPr>
              <m:t>n-1</m:t>
            </m:r>
          </m:den>
        </m:f>
      </m:oMath>
      <w:r w:rsidRPr="00C741CA">
        <w:rPr>
          <w:rFonts w:ascii="Times New Roman" w:eastAsiaTheme="minorEastAsia" w:hAnsi="Times New Roman" w:cs="Times New Roman"/>
          <w:iCs/>
          <w:color w:val="auto"/>
          <w:sz w:val="24"/>
          <w:szCs w:val="24"/>
        </w:rPr>
        <w:t xml:space="preserve">of </w:t>
      </w:r>
      <w:r w:rsidR="004C5786">
        <w:rPr>
          <w:rFonts w:ascii="Times New Roman" w:eastAsiaTheme="minorEastAsia" w:hAnsi="Times New Roman" w:cs="Times New Roman"/>
          <w:iCs/>
          <w:color w:val="auto"/>
          <w:sz w:val="24"/>
          <w:szCs w:val="24"/>
        </w:rPr>
        <w:t xml:space="preserve">the </w:t>
      </w:r>
      <w:proofErr w:type="spellStart"/>
      <w:r w:rsidRPr="00C741CA">
        <w:rPr>
          <w:rFonts w:ascii="Times New Roman" w:eastAsiaTheme="minorEastAsia" w:hAnsi="Times New Roman" w:cs="Times New Roman"/>
          <w:i/>
          <w:iCs/>
          <w:color w:val="auto"/>
          <w:sz w:val="24"/>
          <w:szCs w:val="24"/>
        </w:rPr>
        <w:t>i</w:t>
      </w:r>
      <w:r w:rsidRPr="00C741CA">
        <w:rPr>
          <w:rFonts w:ascii="Times New Roman" w:eastAsiaTheme="minorEastAsia" w:hAnsi="Times New Roman" w:cs="Times New Roman"/>
          <w:i/>
          <w:iCs/>
          <w:color w:val="auto"/>
          <w:sz w:val="24"/>
          <w:szCs w:val="24"/>
          <w:vertAlign w:val="superscript"/>
        </w:rPr>
        <w:t>th</w:t>
      </w:r>
      <w:proofErr w:type="spellEnd"/>
      <w:r w:rsidRPr="00C741CA">
        <w:rPr>
          <w:rFonts w:ascii="Times New Roman" w:eastAsiaTheme="minorEastAsia" w:hAnsi="Times New Roman" w:cs="Times New Roman"/>
          <w:iCs/>
          <w:color w:val="auto"/>
          <w:sz w:val="24"/>
          <w:szCs w:val="24"/>
          <w:vertAlign w:val="superscript"/>
        </w:rPr>
        <w:t xml:space="preserve"> </w:t>
      </w:r>
      <w:r w:rsidRPr="00C741CA">
        <w:rPr>
          <w:rFonts w:ascii="Times New Roman" w:eastAsiaTheme="minorEastAsia" w:hAnsi="Times New Roman" w:cs="Times New Roman"/>
          <w:iCs/>
          <w:color w:val="auto"/>
          <w:sz w:val="24"/>
          <w:szCs w:val="24"/>
        </w:rPr>
        <w:t xml:space="preserve">sample, </w:t>
      </w:r>
      <m:oMath>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m:t>
            </m:r>
          </m:e>
          <m:sup>
            <m:r>
              <w:rPr>
                <w:rFonts w:ascii="Cambria Math" w:eastAsiaTheme="minorEastAsia" w:hAnsi="Cambria Math" w:cs="Times New Roman"/>
                <w:color w:val="auto"/>
                <w:sz w:val="24"/>
                <w:szCs w:val="24"/>
              </w:rPr>
              <m:t>-1</m:t>
            </m:r>
          </m:sup>
        </m:sSup>
      </m:oMath>
      <w:r w:rsidRPr="00C741CA">
        <w:rPr>
          <w:rFonts w:ascii="Times New Roman" w:eastAsiaTheme="minorEastAsia" w:hAnsi="Times New Roman" w:cs="Times New Roman"/>
          <w:iCs/>
          <w:color w:val="auto"/>
          <w:sz w:val="24"/>
          <w:szCs w:val="24"/>
        </w:rPr>
        <w:t xml:space="preserve">is the inverse function of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 xml:space="preserve">standard normal distribution, while </w:t>
      </w:r>
      <m:oMath>
        <m:r>
          <w:rPr>
            <w:rFonts w:ascii="Cambria Math" w:eastAsiaTheme="minorEastAsia" w:hAnsi="Cambria Math" w:cs="Times New Roman"/>
            <w:color w:val="auto"/>
            <w:sz w:val="24"/>
            <w:szCs w:val="24"/>
          </w:rPr>
          <m:t>H(ξ,v)</m:t>
        </m:r>
      </m:oMath>
      <w:r w:rsidRPr="00C741CA">
        <w:rPr>
          <w:rFonts w:ascii="Times New Roman" w:eastAsiaTheme="minorEastAsia" w:hAnsi="Times New Roman" w:cs="Times New Roman"/>
          <w:iCs/>
          <w:color w:val="auto"/>
          <w:sz w:val="24"/>
          <w:szCs w:val="24"/>
        </w:rPr>
        <w:t xml:space="preserve"> follow </w:t>
      </w:r>
      <m:oMath>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χ</m:t>
            </m:r>
          </m:e>
          <m:sup>
            <m:r>
              <w:rPr>
                <w:rFonts w:ascii="Cambria Math" w:eastAsiaTheme="minorEastAsia" w:hAnsi="Cambria Math" w:cs="Times New Roman"/>
                <w:color w:val="auto"/>
                <w:sz w:val="24"/>
                <w:szCs w:val="24"/>
              </w:rPr>
              <m:t>2</m:t>
            </m:r>
          </m:sup>
        </m:sSup>
      </m:oMath>
      <w:r w:rsidRPr="00C741CA">
        <w:rPr>
          <w:rFonts w:ascii="Times New Roman" w:eastAsiaTheme="minorEastAsia" w:hAnsi="Times New Roman" w:cs="Times New Roman"/>
          <w:iCs/>
          <w:color w:val="auto"/>
          <w:sz w:val="24"/>
          <w:szCs w:val="24"/>
        </w:rPr>
        <w:t>distribution with</w:t>
      </w:r>
      <w:r w:rsidRPr="00C741CA">
        <w:rPr>
          <w:rFonts w:ascii="Times New Roman" w:eastAsiaTheme="minorEastAsia" w:hAnsi="Times New Roman" w:cs="Times New Roman"/>
          <w:i/>
          <w:iCs/>
          <w:color w:val="auto"/>
          <w:sz w:val="24"/>
          <w:szCs w:val="24"/>
        </w:rPr>
        <w:t xml:space="preserve"> v</w:t>
      </w:r>
      <w:r w:rsidRPr="00C741CA">
        <w:rPr>
          <w:rFonts w:ascii="Times New Roman" w:eastAsiaTheme="minorEastAsia" w:hAnsi="Times New Roman" w:cs="Times New Roman"/>
          <w:iCs/>
          <w:color w:val="auto"/>
          <w:sz w:val="24"/>
          <w:szCs w:val="24"/>
        </w:rPr>
        <w:t xml:space="preserve"> </w:t>
      </w:r>
      <w:r w:rsidR="004C5786">
        <w:rPr>
          <w:rFonts w:ascii="Times New Roman" w:eastAsiaTheme="minorEastAsia" w:hAnsi="Times New Roman" w:cs="Times New Roman"/>
          <w:iCs/>
          <w:color w:val="auto"/>
          <w:sz w:val="24"/>
          <w:szCs w:val="24"/>
        </w:rPr>
        <w:t>degrees</w:t>
      </w:r>
      <w:r w:rsidRPr="00C741CA">
        <w:rPr>
          <w:rFonts w:ascii="Times New Roman" w:eastAsiaTheme="minorEastAsia" w:hAnsi="Times New Roman" w:cs="Times New Roman"/>
          <w:iCs/>
          <w:color w:val="auto"/>
          <w:sz w:val="24"/>
          <w:szCs w:val="24"/>
        </w:rPr>
        <w:t xml:space="preserve"> of freedom. </w:t>
      </w:r>
    </w:p>
    <w:p w14:paraId="32A8348A" w14:textId="7777777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By using equations (2) and (3), the two EWMA statistics are as follows. </w:t>
      </w:r>
    </w:p>
    <w:p w14:paraId="79F467C6" w14:textId="77777777" w:rsidR="00BC69F0"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rPr>
          <m:t>λ</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d>
          <m:dPr>
            <m:ctrlPr>
              <w:rPr>
                <w:rFonts w:ascii="Cambria Math" w:eastAsiaTheme="minorEastAsia" w:hAnsi="Cambria Math" w:cs="Times New Roman"/>
                <w:iCs/>
                <w:color w:val="auto"/>
                <w:sz w:val="24"/>
                <w:szCs w:val="24"/>
              </w:rPr>
            </m:ctrlPr>
          </m:dPr>
          <m:e>
            <m:r>
              <m:rPr>
                <m:sty m:val="p"/>
              </m:rPr>
              <w:rPr>
                <w:rFonts w:ascii="Cambria Math" w:eastAsiaTheme="minorEastAsia" w:hAnsi="Cambria Math" w:cs="Times New Roman"/>
                <w:color w:val="auto"/>
                <w:sz w:val="24"/>
                <w:szCs w:val="24"/>
              </w:rPr>
              <m:t>1-</m:t>
            </m:r>
            <m:r>
              <w:rPr>
                <w:rFonts w:ascii="Cambria Math" w:eastAsiaTheme="minorEastAsia" w:hAnsi="Cambria Math" w:cs="Times New Roman"/>
                <w:color w:val="auto"/>
                <w:sz w:val="24"/>
                <w:szCs w:val="24"/>
              </w:rPr>
              <m:t>λ</m:t>
            </m:r>
          </m:e>
        </m:d>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i</m:t>
            </m:r>
            <m:r>
              <m:rPr>
                <m:sty m:val="p"/>
              </m:rPr>
              <w:rPr>
                <w:rFonts w:ascii="Cambria Math" w:eastAsiaTheme="minorEastAsia" w:hAnsi="Cambria Math" w:cs="Times New Roman"/>
                <w:color w:val="auto"/>
                <w:sz w:val="24"/>
                <w:szCs w:val="24"/>
              </w:rPr>
              <m:t>-1</m:t>
            </m:r>
          </m:sub>
        </m:sSub>
      </m:oMath>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t xml:space="preserve"> (1.</w:t>
      </w:r>
      <w:r>
        <w:rPr>
          <w:rFonts w:ascii="Times New Roman" w:eastAsiaTheme="minorEastAsia" w:hAnsi="Times New Roman" w:cs="Times New Roman"/>
          <w:iCs/>
          <w:color w:val="auto"/>
          <w:sz w:val="24"/>
          <w:szCs w:val="24"/>
        </w:rPr>
        <w:t>36</w:t>
      </w:r>
      <w:r w:rsidRPr="00C741CA">
        <w:rPr>
          <w:rFonts w:ascii="Times New Roman" w:eastAsiaTheme="minorEastAsia" w:hAnsi="Times New Roman" w:cs="Times New Roman"/>
          <w:iCs/>
          <w:color w:val="auto"/>
          <w:sz w:val="24"/>
          <w:szCs w:val="24"/>
        </w:rPr>
        <w:t>)</w:t>
      </w:r>
    </w:p>
    <w:p w14:paraId="2A0877B1" w14:textId="44E0E115" w:rsidR="00FC192B" w:rsidRPr="00C741CA" w:rsidRDefault="00FC192B" w:rsidP="00FC192B">
      <w:pPr>
        <w:pStyle w:val="Body"/>
        <w:tabs>
          <w:tab w:val="center" w:pos="4536"/>
          <w:tab w:val="right" w:pos="8931"/>
        </w:tabs>
        <w:spacing w:line="360" w:lineRule="auto"/>
        <w:rPr>
          <w:rFonts w:ascii="Times New Roman" w:eastAsiaTheme="minorEastAsia" w:hAnsi="Times New Roman" w:cs="Times New Roman"/>
          <w:iCs/>
          <w:color w:val="auto"/>
          <w:sz w:val="24"/>
          <w:szCs w:val="24"/>
        </w:rPr>
      </w:pPr>
      <w:r>
        <w:rPr>
          <w:rFonts w:ascii="Times New Roman" w:eastAsiaTheme="minorEastAsia" w:hAnsi="Times New Roman" w:cs="Times New Roman"/>
          <w:iCs/>
          <w:color w:val="auto"/>
          <w:sz w:val="24"/>
          <w:szCs w:val="24"/>
        </w:rPr>
        <w:t>and</w:t>
      </w:r>
    </w:p>
    <w:p w14:paraId="303E085F" w14:textId="7777777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rPr>
          <m:t>λ</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+(1-</m:t>
        </m:r>
        <m:r>
          <w:rPr>
            <w:rFonts w:ascii="Cambria Math" w:eastAsiaTheme="minorEastAsia" w:hAnsi="Cambria Math" w:cs="Times New Roman"/>
            <w:color w:val="auto"/>
            <w:sz w:val="24"/>
            <w:szCs w:val="24"/>
          </w:rPr>
          <m:t>λ</m:t>
        </m:r>
        <m:r>
          <m:rPr>
            <m:sty m:val="p"/>
          </m:rPr>
          <w:rPr>
            <w:rFonts w:ascii="Cambria Math" w:eastAsiaTheme="minorEastAsia" w:hAnsi="Cambria Math" w:cs="Times New Roman"/>
            <w:color w:val="auto"/>
            <w:sz w:val="24"/>
            <w:szCs w:val="24"/>
          </w:rPr>
          <m:t>)</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i</m:t>
            </m:r>
            <m:r>
              <m:rPr>
                <m:sty m:val="p"/>
              </m:rPr>
              <w:rPr>
                <w:rFonts w:ascii="Cambria Math" w:eastAsiaTheme="minorEastAsia" w:hAnsi="Cambria Math" w:cs="Times New Roman"/>
                <w:color w:val="auto"/>
                <w:sz w:val="24"/>
                <w:szCs w:val="24"/>
              </w:rPr>
              <m:t>-1</m:t>
            </m:r>
          </m:sub>
        </m:sSub>
      </m:oMath>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t xml:space="preserve"> (1.</w:t>
      </w:r>
      <w:r>
        <w:rPr>
          <w:rFonts w:ascii="Times New Roman" w:eastAsiaTheme="minorEastAsia" w:hAnsi="Times New Roman" w:cs="Times New Roman"/>
          <w:iCs/>
          <w:color w:val="auto"/>
          <w:sz w:val="24"/>
          <w:szCs w:val="24"/>
        </w:rPr>
        <w:t>37</w:t>
      </w:r>
      <w:r w:rsidRPr="00C741CA">
        <w:rPr>
          <w:rFonts w:ascii="Times New Roman" w:eastAsiaTheme="minorEastAsia" w:hAnsi="Times New Roman" w:cs="Times New Roman"/>
          <w:iCs/>
          <w:color w:val="auto"/>
          <w:sz w:val="24"/>
          <w:szCs w:val="24"/>
        </w:rPr>
        <w:t>)</w:t>
      </w:r>
    </w:p>
    <w:p w14:paraId="56D3FEA6" w14:textId="6D9FEDC1"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where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0</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0</m:t>
            </m:r>
          </m:sub>
        </m:sSub>
        <m:r>
          <w:rPr>
            <w:rFonts w:ascii="Cambria Math" w:eastAsiaTheme="minorEastAsia" w:hAnsi="Cambria Math" w:cs="Times New Roman"/>
            <w:color w:val="auto"/>
            <w:sz w:val="24"/>
            <w:szCs w:val="24"/>
          </w:rPr>
          <m:t>=0</m:t>
        </m:r>
      </m:oMath>
      <w:r w:rsidRPr="00C741CA">
        <w:rPr>
          <w:rFonts w:ascii="Times New Roman" w:eastAsiaTheme="minorEastAsia" w:hAnsi="Times New Roman" w:cs="Times New Roman"/>
          <w:iCs/>
          <w:color w:val="auto"/>
          <w:sz w:val="24"/>
          <w:szCs w:val="24"/>
        </w:rPr>
        <w:t xml:space="preserve"> for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 xml:space="preserve">first sample and </w:t>
      </w:r>
      <m:oMath>
        <m:r>
          <w:rPr>
            <w:rFonts w:ascii="Cambria Math" w:eastAsiaTheme="minorEastAsia" w:hAnsi="Cambria Math" w:cs="Times New Roman"/>
            <w:color w:val="auto"/>
            <w:sz w:val="24"/>
            <w:szCs w:val="24"/>
          </w:rPr>
          <m:t>λ</m:t>
        </m:r>
      </m:oMath>
      <w:r w:rsidRPr="00C741CA">
        <w:rPr>
          <w:rFonts w:ascii="Times New Roman" w:eastAsiaTheme="minorEastAsia" w:hAnsi="Times New Roman" w:cs="Times New Roman"/>
          <w:iCs/>
          <w:color w:val="auto"/>
          <w:sz w:val="24"/>
          <w:szCs w:val="24"/>
        </w:rPr>
        <w:t xml:space="preserve"> is </w:t>
      </w:r>
      <w:r w:rsidR="004C5786">
        <w:rPr>
          <w:rFonts w:ascii="Times New Roman" w:eastAsiaTheme="minorEastAsia" w:hAnsi="Times New Roman" w:cs="Times New Roman"/>
          <w:iCs/>
          <w:color w:val="auto"/>
          <w:sz w:val="24"/>
          <w:szCs w:val="24"/>
        </w:rPr>
        <w:t xml:space="preserve">a </w:t>
      </w:r>
      <w:r w:rsidRPr="00C741CA">
        <w:rPr>
          <w:rFonts w:ascii="Times New Roman" w:eastAsiaTheme="minorEastAsia" w:hAnsi="Times New Roman" w:cs="Times New Roman"/>
          <w:iCs/>
          <w:color w:val="auto"/>
          <w:sz w:val="24"/>
          <w:szCs w:val="24"/>
        </w:rPr>
        <w:t xml:space="preserve">smoothing constant, such that 0&lt; </w:t>
      </w:r>
      <m:oMath>
        <m:r>
          <w:rPr>
            <w:rFonts w:ascii="Cambria Math" w:eastAsiaTheme="minorEastAsia" w:hAnsi="Cambria Math" w:cs="Times New Roman"/>
            <w:color w:val="auto"/>
            <w:sz w:val="24"/>
            <w:szCs w:val="24"/>
          </w:rPr>
          <m:t>λ≤1</m:t>
        </m:r>
      </m:oMath>
      <w:r w:rsidRPr="00C741CA">
        <w:rPr>
          <w:rFonts w:ascii="Times New Roman" w:eastAsiaTheme="minorEastAsia" w:hAnsi="Times New Roman" w:cs="Times New Roman"/>
          <w:iCs/>
          <w:color w:val="auto"/>
          <w:sz w:val="24"/>
          <w:szCs w:val="24"/>
        </w:rPr>
        <w:t>.</w:t>
      </w:r>
    </w:p>
    <w:p w14:paraId="1DDD13DA" w14:textId="272865BB"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In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proposed statistics</w:t>
      </w:r>
      <w:r w:rsidR="004C5786">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 xml:space="preserve"> the total of weights is unity. The quantities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i-1</m:t>
            </m:r>
          </m:sub>
        </m:sSub>
      </m:oMath>
      <w:r w:rsidRPr="00C741CA">
        <w:rPr>
          <w:rFonts w:ascii="Times New Roman" w:eastAsiaTheme="minorEastAsia" w:hAnsi="Times New Roman" w:cs="Times New Roman"/>
          <w:iCs/>
          <w:color w:val="auto"/>
          <w:sz w:val="24"/>
          <w:szCs w:val="24"/>
        </w:rPr>
        <w:t xml:space="preserve"> and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i-1</m:t>
            </m:r>
          </m:sub>
        </m:sSub>
      </m:oMath>
      <w:r w:rsidRPr="00C741CA">
        <w:rPr>
          <w:rFonts w:ascii="Times New Roman" w:eastAsiaTheme="minorEastAsia" w:hAnsi="Times New Roman" w:cs="Times New Roman"/>
          <w:iCs/>
          <w:color w:val="auto"/>
          <w:sz w:val="24"/>
          <w:szCs w:val="24"/>
        </w:rPr>
        <w:t xml:space="preserve"> denotes the variable’s preceding value. We will use only one maximum absolute statistic for joint monitoring of mean and variance, rather than both statistics separately.</w:t>
      </w:r>
    </w:p>
    <w:p w14:paraId="454F5B1A" w14:textId="77777777"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m:rPr>
            <m:sty m:val="p"/>
          </m:rPr>
          <w:rPr>
            <w:rFonts w:ascii="Cambria Math" w:eastAsiaTheme="minorEastAsia" w:hAnsi="Cambria Math" w:cs="Times New Roman"/>
            <w:color w:val="auto"/>
            <w:sz w:val="24"/>
            <w:szCs w:val="24"/>
          </w:rPr>
          <m:t>Max-EWMA</m:t>
        </m:r>
        <m:r>
          <m:rPr>
            <m:sty m:val="p"/>
          </m:rPr>
          <w:rPr>
            <w:rFonts w:ascii="Cambria Math" w:eastAsiaTheme="minorEastAsia" w:hAnsi="Times New Roman" w:cs="Times New Roman"/>
            <w:color w:val="auto"/>
            <w:sz w:val="24"/>
            <w:szCs w:val="24"/>
          </w:rPr>
          <m:t xml:space="preserve">= </m:t>
        </m:r>
        <m:r>
          <w:rPr>
            <w:rFonts w:ascii="Cambria Math" w:eastAsiaTheme="minorEastAsia" w:hAnsi="Cambria Math" w:cs="Times New Roman"/>
            <w:color w:val="auto"/>
            <w:sz w:val="24"/>
            <w:szCs w:val="24"/>
          </w:rPr>
          <m:t>Max</m:t>
        </m:r>
        <m:d>
          <m:dPr>
            <m:ctrlPr>
              <w:rPr>
                <w:rFonts w:ascii="Cambria Math" w:eastAsiaTheme="minorEastAsia" w:hAnsi="Cambria Math" w:cs="Times New Roman"/>
                <w:iCs/>
                <w:color w:val="auto"/>
                <w:sz w:val="24"/>
                <w:szCs w:val="24"/>
              </w:rPr>
            </m:ctrlPr>
          </m:dPr>
          <m:e>
            <m:d>
              <m:dPr>
                <m:begChr m:val="|"/>
                <m:endChr m:val="|"/>
                <m:ctrlPr>
                  <w:rPr>
                    <w:rFonts w:ascii="Cambria Math" w:eastAsiaTheme="minorEastAsia" w:hAnsi="Cambria Math" w:cs="Times New Roman"/>
                    <w:iCs/>
                    <w:color w:val="auto"/>
                    <w:sz w:val="24"/>
                    <w:szCs w:val="24"/>
                  </w:rPr>
                </m:ctrlPr>
              </m:dPr>
              <m:e>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i</m:t>
                    </m:r>
                  </m:sub>
                </m:sSub>
              </m:e>
            </m:d>
            <m:r>
              <m:rPr>
                <m:sty m:val="p"/>
              </m:rPr>
              <w:rPr>
                <w:rFonts w:ascii="Cambria Math" w:eastAsiaTheme="minorEastAsia" w:hAnsi="Cambria Math" w:cs="Times New Roman"/>
                <w:color w:val="auto"/>
                <w:sz w:val="24"/>
                <w:szCs w:val="24"/>
              </w:rPr>
              <m:t>,|</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i</m:t>
                </m:r>
              </m:sub>
            </m:sSub>
            <m:r>
              <m:rPr>
                <m:sty m:val="p"/>
              </m:rPr>
              <w:rPr>
                <w:rFonts w:ascii="Cambria Math" w:eastAsiaTheme="minorEastAsia" w:hAnsi="Cambria Math" w:cs="Times New Roman"/>
                <w:color w:val="auto"/>
                <w:sz w:val="24"/>
                <w:szCs w:val="24"/>
              </w:rPr>
              <m:t>|</m:t>
            </m:r>
          </m:e>
        </m:d>
      </m:oMath>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38</w:t>
      </w:r>
      <w:r w:rsidRPr="00C741CA">
        <w:rPr>
          <w:rFonts w:ascii="Times New Roman" w:eastAsiaTheme="minorEastAsia" w:hAnsi="Times New Roman" w:cs="Times New Roman"/>
          <w:iCs/>
          <w:color w:val="auto"/>
          <w:sz w:val="24"/>
          <w:szCs w:val="24"/>
        </w:rPr>
        <w:t>)</w:t>
      </w:r>
    </w:p>
    <w:p w14:paraId="1066C42C" w14:textId="53D37905"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Only one upper control limit (</w:t>
      </w:r>
      <w:r w:rsidRPr="00C741CA">
        <w:rPr>
          <w:rFonts w:ascii="Times New Roman" w:eastAsiaTheme="minorEastAsia" w:hAnsi="Times New Roman" w:cs="Times New Roman"/>
          <w:i/>
          <w:iCs/>
          <w:color w:val="auto"/>
          <w:sz w:val="24"/>
          <w:szCs w:val="24"/>
        </w:rPr>
        <w:t>UCL</w:t>
      </w:r>
      <w:r w:rsidRPr="00C741CA">
        <w:rPr>
          <w:rFonts w:ascii="Times New Roman" w:eastAsiaTheme="minorEastAsia" w:hAnsi="Times New Roman" w:cs="Times New Roman"/>
          <w:iCs/>
          <w:color w:val="auto"/>
          <w:sz w:val="24"/>
          <w:szCs w:val="24"/>
        </w:rPr>
        <w:t xml:space="preserve">) is adequate for plotting Max-EEWMA statistics for controlling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 xml:space="preserve">production procedure. </w:t>
      </w:r>
    </w:p>
    <w:p w14:paraId="518089A6" w14:textId="0227B9ED"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w:rPr>
            <w:rFonts w:ascii="Cambria Math" w:eastAsiaTheme="minorEastAsia" w:hAnsi="Cambria Math" w:cs="Times New Roman"/>
            <w:color w:val="auto"/>
            <w:sz w:val="24"/>
            <w:szCs w:val="24"/>
          </w:rPr>
          <m:t>UCL</m:t>
        </m:r>
        <m:r>
          <m:rPr>
            <m:sty m:val="p"/>
          </m:rPr>
          <w:rPr>
            <w:rFonts w:ascii="Cambria Math" w:eastAsiaTheme="minorEastAsia" w:hAnsi="Cambria Math" w:cs="Times New Roman"/>
            <w:color w:val="auto"/>
            <w:sz w:val="24"/>
            <w:szCs w:val="24"/>
          </w:rPr>
          <m:t>=(1.128379+0.602810×</m:t>
        </m:r>
        <m:r>
          <w:rPr>
            <w:rFonts w:ascii="Cambria Math" w:eastAsiaTheme="minorEastAsia" w:hAnsi="Cambria Math" w:cs="Times New Roman"/>
            <w:color w:val="auto"/>
            <w:sz w:val="24"/>
            <w:szCs w:val="24"/>
          </w:rPr>
          <m:t>L</m:t>
        </m:r>
        <m:r>
          <m:rPr>
            <m:sty m:val="p"/>
          </m:rPr>
          <w:rPr>
            <w:rFonts w:ascii="Cambria Math" w:eastAsiaTheme="minorEastAsia" w:hAnsi="Cambria Math" w:cs="Times New Roman"/>
            <w:color w:val="auto"/>
            <w:sz w:val="24"/>
            <w:szCs w:val="24"/>
          </w:rPr>
          <m:t>)</m:t>
        </m:r>
        <m:rad>
          <m:radPr>
            <m:degHide m:val="1"/>
            <m:ctrlPr>
              <w:rPr>
                <w:rFonts w:ascii="Cambria Math" w:eastAsiaTheme="minorEastAsia" w:hAnsi="Cambria Math" w:cs="Times New Roman"/>
                <w:iCs/>
                <w:color w:val="auto"/>
                <w:sz w:val="24"/>
                <w:szCs w:val="24"/>
              </w:rPr>
            </m:ctrlPr>
          </m:radPr>
          <m:deg/>
          <m:e>
            <m:r>
              <w:rPr>
                <w:rFonts w:ascii="Cambria Math" w:eastAsiaTheme="minorEastAsia" w:hAnsi="Cambria Math" w:cs="Times New Roman"/>
                <w:color w:val="auto"/>
                <w:sz w:val="24"/>
                <w:szCs w:val="24"/>
              </w:rPr>
              <m:t>Var</m:t>
            </m:r>
            <m:d>
              <m:dPr>
                <m:ctrlPr>
                  <w:rPr>
                    <w:rFonts w:ascii="Cambria Math" w:eastAsiaTheme="minorEastAsia" w:hAnsi="Cambria Math" w:cs="Times New Roman"/>
                    <w:iCs/>
                    <w:color w:val="auto"/>
                    <w:sz w:val="24"/>
                    <w:szCs w:val="24"/>
                  </w:rPr>
                </m:ctrlPr>
              </m:dPr>
              <m:e>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j</m:t>
                    </m:r>
                  </m:sub>
                </m:sSub>
              </m:e>
            </m:d>
          </m:e>
        </m:rad>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w:t>
      </w:r>
      <w:r>
        <w:rPr>
          <w:rFonts w:ascii="Times New Roman" w:eastAsiaTheme="minorEastAsia" w:hAnsi="Times New Roman" w:cs="Times New Roman"/>
          <w:iCs/>
          <w:color w:val="auto"/>
          <w:sz w:val="24"/>
          <w:szCs w:val="24"/>
        </w:rPr>
        <w:t>39</w:t>
      </w:r>
      <w:r w:rsidRPr="00C741CA">
        <w:rPr>
          <w:rFonts w:ascii="Times New Roman" w:eastAsiaTheme="minorEastAsia" w:hAnsi="Times New Roman" w:cs="Times New Roman"/>
          <w:iCs/>
          <w:color w:val="auto"/>
          <w:sz w:val="24"/>
          <w:szCs w:val="24"/>
        </w:rPr>
        <w:t>)</w:t>
      </w:r>
    </w:p>
    <w:p w14:paraId="4B2D91F3" w14:textId="05E27A61" w:rsidR="00BC69F0"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where </w:t>
      </w:r>
      <w:r w:rsidRPr="00C741CA">
        <w:rPr>
          <w:rFonts w:ascii="Times New Roman" w:eastAsiaTheme="minorEastAsia" w:hAnsi="Times New Roman" w:cs="Times New Roman"/>
          <w:i/>
          <w:iCs/>
          <w:color w:val="auto"/>
          <w:sz w:val="24"/>
          <w:szCs w:val="24"/>
        </w:rPr>
        <w:t xml:space="preserve">L </w:t>
      </w:r>
      <w:r w:rsidRPr="00C741CA">
        <w:rPr>
          <w:rFonts w:ascii="Times New Roman" w:eastAsiaTheme="minorEastAsia" w:hAnsi="Times New Roman" w:cs="Times New Roman"/>
          <w:iCs/>
          <w:color w:val="auto"/>
          <w:sz w:val="24"/>
          <w:szCs w:val="24"/>
        </w:rPr>
        <w:t xml:space="preserve">is </w:t>
      </w:r>
      <w:r w:rsidR="004C5786">
        <w:rPr>
          <w:rFonts w:ascii="Times New Roman" w:eastAsiaTheme="minorEastAsia" w:hAnsi="Times New Roman" w:cs="Times New Roman"/>
          <w:iCs/>
          <w:color w:val="auto"/>
          <w:sz w:val="24"/>
          <w:szCs w:val="24"/>
        </w:rPr>
        <w:t xml:space="preserve">a </w:t>
      </w:r>
      <w:r w:rsidRPr="00C741CA">
        <w:rPr>
          <w:rFonts w:ascii="Times New Roman" w:eastAsiaTheme="minorEastAsia" w:hAnsi="Times New Roman" w:cs="Times New Roman"/>
          <w:iCs/>
          <w:color w:val="auto"/>
          <w:sz w:val="24"/>
          <w:szCs w:val="24"/>
        </w:rPr>
        <w:t>control constant</w:t>
      </w:r>
      <w:r w:rsidR="004C5786">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 xml:space="preserve"> and for in control process</w:t>
      </w:r>
      <w:r w:rsidR="004C5786">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 xml:space="preserve"> it is calculated to attain the required average run length, which is denoted by ARL</w:t>
      </w:r>
      <w:r w:rsidRPr="00C741CA">
        <w:rPr>
          <w:rFonts w:ascii="Times New Roman" w:eastAsiaTheme="minorEastAsia" w:hAnsi="Times New Roman" w:cs="Times New Roman"/>
          <w:iCs/>
          <w:color w:val="auto"/>
          <w:sz w:val="24"/>
          <w:szCs w:val="24"/>
          <w:vertAlign w:val="subscript"/>
        </w:rPr>
        <w:t>0</w:t>
      </w:r>
      <w:r w:rsidRPr="00C741CA">
        <w:rPr>
          <w:rFonts w:ascii="Times New Roman" w:eastAsiaTheme="minorEastAsia" w:hAnsi="Times New Roman" w:cs="Times New Roman"/>
          <w:iCs/>
          <w:color w:val="auto"/>
          <w:sz w:val="24"/>
          <w:szCs w:val="24"/>
        </w:rPr>
        <w:t xml:space="preserve">, and </w:t>
      </w:r>
      <w:r w:rsidR="004C5786">
        <w:rPr>
          <w:rFonts w:ascii="Times New Roman" w:eastAsiaTheme="minorEastAsia" w:hAnsi="Times New Roman" w:cs="Times New Roman"/>
          <w:iCs/>
          <w:color w:val="auto"/>
          <w:sz w:val="24"/>
          <w:szCs w:val="24"/>
        </w:rPr>
        <w:t xml:space="preserve">the </w:t>
      </w:r>
      <w:r w:rsidRPr="00C741CA">
        <w:rPr>
          <w:rFonts w:ascii="Times New Roman" w:eastAsiaTheme="minorEastAsia" w:hAnsi="Times New Roman" w:cs="Times New Roman"/>
          <w:iCs/>
          <w:color w:val="auto"/>
          <w:sz w:val="24"/>
          <w:szCs w:val="24"/>
        </w:rPr>
        <w:t xml:space="preserve">variance is </w:t>
      </w:r>
      <m:oMath>
        <m:r>
          <w:rPr>
            <w:rFonts w:ascii="Cambria Math" w:eastAsiaTheme="minorEastAsia" w:hAnsi="Cambria Math" w:cs="Times New Roman"/>
            <w:color w:val="auto"/>
            <w:sz w:val="24"/>
            <w:szCs w:val="24"/>
          </w:rPr>
          <m:t>Var</m:t>
        </m:r>
        <m:d>
          <m:dPr>
            <m:ctrlPr>
              <w:rPr>
                <w:rFonts w:ascii="Cambria Math" w:eastAsiaTheme="minorEastAsia" w:hAnsi="Cambria Math" w:cs="Times New Roman"/>
                <w:i/>
                <w:iCs/>
                <w:color w:val="auto"/>
                <w:sz w:val="24"/>
                <w:szCs w:val="24"/>
              </w:rPr>
            </m:ctrlPr>
          </m:dPr>
          <m:e>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j</m:t>
                </m:r>
              </m:sub>
            </m:sSub>
          </m:e>
        </m:d>
        <m:r>
          <w:rPr>
            <w:rFonts w:ascii="Cambria Math" w:eastAsiaTheme="minorEastAsia" w:hAnsi="Cambria Math" w:cs="Times New Roman"/>
            <w:color w:val="auto"/>
            <w:sz w:val="24"/>
            <w:szCs w:val="24"/>
          </w:rPr>
          <m:t>=Var</m:t>
        </m:r>
        <m:d>
          <m:dPr>
            <m:ctrlPr>
              <w:rPr>
                <w:rFonts w:ascii="Cambria Math" w:eastAsiaTheme="minorEastAsia" w:hAnsi="Cambria Math" w:cs="Times New Roman"/>
                <w:i/>
                <w:iCs/>
                <w:color w:val="auto"/>
                <w:sz w:val="24"/>
                <w:szCs w:val="24"/>
              </w:rPr>
            </m:ctrlPr>
          </m:dPr>
          <m:e>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j</m:t>
                </m:r>
              </m:sub>
            </m:sSub>
          </m:e>
        </m:d>
        <m:r>
          <w:rPr>
            <w:rFonts w:ascii="Cambria Math" w:eastAsiaTheme="minorEastAsia" w:hAnsi="Cambria Math" w:cs="Times New Roman"/>
            <w:color w:val="auto"/>
            <w:sz w:val="24"/>
            <w:szCs w:val="24"/>
          </w:rPr>
          <m:t>=</m:t>
        </m:r>
        <m:rad>
          <m:radPr>
            <m:degHide m:val="1"/>
            <m:ctrlPr>
              <w:rPr>
                <w:rFonts w:ascii="Cambria Math" w:eastAsiaTheme="minorEastAsia" w:hAnsi="Cambria Math" w:cs="Times New Roman"/>
                <w:i/>
                <w:iCs/>
                <w:color w:val="auto"/>
                <w:sz w:val="24"/>
                <w:szCs w:val="24"/>
              </w:rPr>
            </m:ctrlPr>
          </m:radPr>
          <m:deg/>
          <m:e>
            <m:f>
              <m:fPr>
                <m:ctrlPr>
                  <w:rPr>
                    <w:rFonts w:ascii="Cambria Math" w:eastAsiaTheme="minorEastAsia" w:hAnsi="Cambria Math" w:cs="Times New Roman"/>
                    <w:i/>
                    <w:iCs/>
                    <w:color w:val="auto"/>
                    <w:sz w:val="24"/>
                    <w:szCs w:val="24"/>
                  </w:rPr>
                </m:ctrlPr>
              </m:fPr>
              <m:num>
                <m:r>
                  <w:rPr>
                    <w:rFonts w:ascii="Cambria Math" w:eastAsiaTheme="minorEastAsia" w:hAnsi="Cambria Math" w:cs="Times New Roman"/>
                    <w:color w:val="auto"/>
                    <w:sz w:val="24"/>
                    <w:szCs w:val="24"/>
                  </w:rPr>
                  <m:t>λ</m:t>
                </m:r>
              </m:num>
              <m:den>
                <m:r>
                  <w:rPr>
                    <w:rFonts w:ascii="Cambria Math" w:eastAsiaTheme="minorEastAsia" w:hAnsi="Cambria Math" w:cs="Times New Roman"/>
                    <w:color w:val="auto"/>
                    <w:sz w:val="24"/>
                    <w:szCs w:val="24"/>
                  </w:rPr>
                  <m:t>(2-λ)</m:t>
                </m:r>
              </m:den>
            </m:f>
          </m:e>
        </m:rad>
      </m:oMath>
      <w:r w:rsidRPr="00C741CA">
        <w:rPr>
          <w:rFonts w:ascii="Times New Roman" w:eastAsiaTheme="minorEastAsia" w:hAnsi="Times New Roman" w:cs="Times New Roman"/>
          <w:iCs/>
          <w:color w:val="auto"/>
          <w:sz w:val="24"/>
          <w:szCs w:val="24"/>
        </w:rPr>
        <w:t>.</w:t>
      </w:r>
      <w:bookmarkStart w:id="15" w:name="_Toc169829364"/>
    </w:p>
    <w:p w14:paraId="2E44FFA7" w14:textId="77777777" w:rsidR="00BC69F0" w:rsidRPr="00FC76BB" w:rsidRDefault="00BC69F0" w:rsidP="00BC69F0">
      <w:pPr>
        <w:pStyle w:val="Body"/>
        <w:numPr>
          <w:ilvl w:val="1"/>
          <w:numId w:val="1"/>
        </w:numPr>
        <w:spacing w:line="360" w:lineRule="auto"/>
        <w:jc w:val="both"/>
        <w:rPr>
          <w:rFonts w:ascii="Times New Roman" w:eastAsiaTheme="minorEastAsia" w:hAnsi="Times New Roman" w:cs="Times New Roman"/>
          <w:b/>
          <w:bCs/>
          <w:iCs/>
          <w:color w:val="auto"/>
          <w:sz w:val="24"/>
          <w:szCs w:val="24"/>
        </w:rPr>
      </w:pPr>
      <w:r w:rsidRPr="00FC76BB">
        <w:rPr>
          <w:rFonts w:ascii="Times New Roman" w:eastAsiaTheme="minorEastAsia" w:hAnsi="Times New Roman" w:cs="Times New Roman"/>
          <w:b/>
          <w:bCs/>
          <w:sz w:val="28"/>
          <w:szCs w:val="28"/>
        </w:rPr>
        <w:t>Average Run Length (ARL)</w:t>
      </w:r>
      <w:bookmarkEnd w:id="15"/>
    </w:p>
    <w:p w14:paraId="2810847C" w14:textId="4C0D5309" w:rsidR="00BC69F0" w:rsidRPr="00C741CA" w:rsidRDefault="00BC69F0" w:rsidP="00BC69F0">
      <w:pPr>
        <w:pStyle w:val="Body"/>
        <w:spacing w:before="240"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ARL is an alternative measure for the performance of control charts. ARL is </w:t>
      </w:r>
      <w:r w:rsidR="004C5786">
        <w:rPr>
          <w:rFonts w:ascii="Times New Roman" w:eastAsiaTheme="minorEastAsia" w:hAnsi="Times New Roman" w:cs="Times New Roman"/>
          <w:iCs/>
          <w:color w:val="auto"/>
          <w:sz w:val="24"/>
          <w:szCs w:val="24"/>
        </w:rPr>
        <w:t>the</w:t>
      </w:r>
      <w:r w:rsidRPr="00C741CA">
        <w:rPr>
          <w:rFonts w:ascii="Times New Roman" w:eastAsiaTheme="minorEastAsia" w:hAnsi="Times New Roman" w:cs="Times New Roman"/>
          <w:iCs/>
          <w:color w:val="auto"/>
          <w:sz w:val="24"/>
          <w:szCs w:val="24"/>
        </w:rPr>
        <w:t xml:space="preserve"> average number of samples used to identify out-of-control indications. If the points plot outside the control limit, the process </w:t>
      </w:r>
      <w:r w:rsidR="004C5786">
        <w:rPr>
          <w:rFonts w:ascii="Times New Roman" w:eastAsiaTheme="minorEastAsia" w:hAnsi="Times New Roman" w:cs="Times New Roman"/>
          <w:iCs/>
          <w:color w:val="auto"/>
          <w:sz w:val="24"/>
          <w:szCs w:val="24"/>
        </w:rPr>
        <w:t>is considered</w:t>
      </w:r>
      <w:r w:rsidRPr="00C741CA">
        <w:rPr>
          <w:rFonts w:ascii="Times New Roman" w:eastAsiaTheme="minorEastAsia" w:hAnsi="Times New Roman" w:cs="Times New Roman"/>
          <w:iCs/>
          <w:color w:val="auto"/>
          <w:sz w:val="24"/>
          <w:szCs w:val="24"/>
        </w:rPr>
        <w:t xml:space="preserve"> to be out of control.</w:t>
      </w:r>
    </w:p>
    <w:p w14:paraId="1CB74238" w14:textId="05D0671B" w:rsidR="00BC69F0" w:rsidRPr="00C741CA" w:rsidRDefault="00BC69F0" w:rsidP="00BC69F0">
      <w:pPr>
        <w:pStyle w:val="Body"/>
        <w:spacing w:before="240"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Let P</w:t>
      </w:r>
      <w:r w:rsidRPr="00C741CA">
        <w:rPr>
          <w:rFonts w:ascii="Times New Roman" w:eastAsiaTheme="minorEastAsia" w:hAnsi="Times New Roman" w:cs="Times New Roman"/>
          <w:iCs/>
          <w:color w:val="auto"/>
          <w:sz w:val="24"/>
          <w:szCs w:val="24"/>
          <w:vertAlign w:val="subscript"/>
        </w:rPr>
        <w:t>d</w:t>
      </w:r>
      <w:r w:rsidRPr="00C741CA">
        <w:rPr>
          <w:rFonts w:ascii="Times New Roman" w:eastAsiaTheme="minorEastAsia" w:hAnsi="Times New Roman" w:cs="Times New Roman"/>
          <w:iCs/>
          <w:color w:val="auto"/>
          <w:sz w:val="24"/>
          <w:szCs w:val="24"/>
        </w:rPr>
        <w:t xml:space="preserve"> </w:t>
      </w:r>
      <w:r w:rsidR="004C5786">
        <w:rPr>
          <w:rFonts w:ascii="Times New Roman" w:eastAsiaTheme="minorEastAsia" w:hAnsi="Times New Roman" w:cs="Times New Roman"/>
          <w:iCs/>
          <w:color w:val="auto"/>
          <w:sz w:val="24"/>
          <w:szCs w:val="24"/>
        </w:rPr>
        <w:t>be</w:t>
      </w:r>
      <w:r w:rsidRPr="00C741CA">
        <w:rPr>
          <w:rFonts w:ascii="Times New Roman" w:eastAsiaTheme="minorEastAsia" w:hAnsi="Times New Roman" w:cs="Times New Roman"/>
          <w:iCs/>
          <w:color w:val="auto"/>
          <w:sz w:val="24"/>
          <w:szCs w:val="24"/>
        </w:rPr>
        <w:t xml:space="preserve"> the probability of observations plotted outside the control limits. Run length is 1 with P</w:t>
      </w:r>
      <w:r w:rsidRPr="00C741CA">
        <w:rPr>
          <w:rFonts w:ascii="Times New Roman" w:eastAsiaTheme="minorEastAsia" w:hAnsi="Times New Roman" w:cs="Times New Roman"/>
          <w:iCs/>
          <w:color w:val="auto"/>
          <w:sz w:val="24"/>
          <w:szCs w:val="24"/>
          <w:vertAlign w:val="subscript"/>
        </w:rPr>
        <w:t>d</w:t>
      </w:r>
      <w:r w:rsidRPr="00C741CA">
        <w:rPr>
          <w:rFonts w:ascii="Times New Roman" w:eastAsiaTheme="minorEastAsia" w:hAnsi="Times New Roman" w:cs="Times New Roman"/>
          <w:iCs/>
          <w:color w:val="auto"/>
          <w:sz w:val="24"/>
          <w:szCs w:val="24"/>
        </w:rPr>
        <w:t>, 2 with probability of (1-P</w:t>
      </w:r>
      <w:r w:rsidRPr="00C741CA">
        <w:rPr>
          <w:rFonts w:ascii="Times New Roman" w:eastAsiaTheme="minorEastAsia" w:hAnsi="Times New Roman" w:cs="Times New Roman"/>
          <w:iCs/>
          <w:color w:val="auto"/>
          <w:sz w:val="24"/>
          <w:szCs w:val="24"/>
          <w:vertAlign w:val="subscript"/>
        </w:rPr>
        <w:t>d</w:t>
      </w:r>
      <w:r w:rsidRPr="00C741CA">
        <w:rPr>
          <w:rFonts w:ascii="Times New Roman" w:eastAsiaTheme="minorEastAsia" w:hAnsi="Times New Roman" w:cs="Times New Roman"/>
          <w:iCs/>
          <w:color w:val="auto"/>
          <w:sz w:val="24"/>
          <w:szCs w:val="24"/>
        </w:rPr>
        <w:t>) P</w:t>
      </w:r>
      <w:r w:rsidRPr="00C741CA">
        <w:rPr>
          <w:rFonts w:ascii="Times New Roman" w:eastAsiaTheme="minorEastAsia" w:hAnsi="Times New Roman" w:cs="Times New Roman"/>
          <w:iCs/>
          <w:color w:val="auto"/>
          <w:sz w:val="24"/>
          <w:szCs w:val="24"/>
          <w:vertAlign w:val="subscript"/>
        </w:rPr>
        <w:t>d</w:t>
      </w:r>
      <w:r w:rsidRPr="00C741CA">
        <w:rPr>
          <w:rFonts w:ascii="Times New Roman" w:eastAsiaTheme="minorEastAsia" w:hAnsi="Times New Roman" w:cs="Times New Roman"/>
          <w:iCs/>
          <w:color w:val="auto"/>
          <w:sz w:val="24"/>
          <w:szCs w:val="24"/>
        </w:rPr>
        <w:t>, 3 with (1-P</w:t>
      </w:r>
      <w:r w:rsidRPr="00C741CA">
        <w:rPr>
          <w:rFonts w:ascii="Times New Roman" w:eastAsiaTheme="minorEastAsia" w:hAnsi="Times New Roman" w:cs="Times New Roman"/>
          <w:iCs/>
          <w:color w:val="auto"/>
          <w:sz w:val="24"/>
          <w:szCs w:val="24"/>
          <w:vertAlign w:val="subscript"/>
        </w:rPr>
        <w:t>d</w:t>
      </w:r>
      <m:oMath>
        <m:sSup>
          <m:sSupPr>
            <m:ctrlPr>
              <w:rPr>
                <w:rFonts w:ascii="Cambria Math" w:eastAsiaTheme="minorEastAsia" w:hAnsi="Cambria Math" w:cs="Times New Roman"/>
                <w:i/>
                <w:iCs/>
                <w:color w:val="auto"/>
                <w:sz w:val="24"/>
                <w:szCs w:val="24"/>
                <w:vertAlign w:val="subscript"/>
              </w:rPr>
            </m:ctrlPr>
          </m:sSupPr>
          <m:e>
            <m:r>
              <w:rPr>
                <w:rFonts w:ascii="Cambria Math" w:eastAsiaTheme="minorEastAsia" w:hAnsi="Cambria Math" w:cs="Times New Roman"/>
                <w:color w:val="auto"/>
                <w:sz w:val="24"/>
                <w:szCs w:val="24"/>
                <w:vertAlign w:val="subscript"/>
              </w:rPr>
              <m:t>)</m:t>
            </m:r>
          </m:e>
          <m:sup>
            <m:r>
              <w:rPr>
                <w:rFonts w:ascii="Cambria Math" w:eastAsiaTheme="minorEastAsia" w:hAnsi="Cambria Math" w:cs="Times New Roman"/>
                <w:color w:val="auto"/>
                <w:sz w:val="24"/>
                <w:szCs w:val="24"/>
                <w:vertAlign w:val="subscript"/>
              </w:rPr>
              <m:t>2</m:t>
            </m:r>
          </m:sup>
        </m:sSup>
      </m:oMath>
      <w:r w:rsidRPr="00C741CA">
        <w:rPr>
          <w:rFonts w:ascii="Times New Roman" w:eastAsiaTheme="minorEastAsia" w:hAnsi="Times New Roman" w:cs="Times New Roman"/>
          <w:iCs/>
          <w:color w:val="auto"/>
          <w:sz w:val="24"/>
          <w:szCs w:val="24"/>
        </w:rPr>
        <w:t>P</w:t>
      </w:r>
      <w:r w:rsidRPr="00C741CA">
        <w:rPr>
          <w:rFonts w:ascii="Times New Roman" w:eastAsiaTheme="minorEastAsia" w:hAnsi="Times New Roman" w:cs="Times New Roman"/>
          <w:iCs/>
          <w:color w:val="auto"/>
          <w:sz w:val="24"/>
          <w:szCs w:val="24"/>
          <w:vertAlign w:val="subscript"/>
        </w:rPr>
        <w:t>d</w:t>
      </w:r>
      <w:r w:rsidRPr="00C741CA">
        <w:rPr>
          <w:rFonts w:ascii="Times New Roman" w:eastAsiaTheme="minorEastAsia" w:hAnsi="Times New Roman" w:cs="Times New Roman"/>
          <w:iCs/>
          <w:color w:val="auto"/>
          <w:sz w:val="24"/>
          <w:szCs w:val="24"/>
        </w:rPr>
        <w:t xml:space="preserve"> and so on. The ARL is</w:t>
      </w:r>
    </w:p>
    <w:p w14:paraId="3D742886" w14:textId="7777777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p>
    <w:p w14:paraId="2C436FC7" w14:textId="49145DAA"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w:rPr>
            <w:rFonts w:ascii="Cambria Math" w:eastAsiaTheme="minorEastAsia" w:hAnsi="Cambria Math" w:cs="Times New Roman"/>
            <w:color w:val="auto"/>
            <w:sz w:val="24"/>
            <w:szCs w:val="24"/>
          </w:rPr>
          <m:t>ARL</m:t>
        </m:r>
        <m:r>
          <m:rPr>
            <m:sty m:val="p"/>
          </m:rPr>
          <w:rPr>
            <w:rFonts w:ascii="Cambria Math" w:eastAsiaTheme="minorEastAsia" w:hAnsi="Cambria Math" w:cs="Times New Roman"/>
            <w:color w:val="auto"/>
            <w:sz w:val="24"/>
            <w:szCs w:val="24"/>
          </w:rPr>
          <m:t xml:space="preserve">= </m:t>
        </m:r>
        <m:nary>
          <m:naryPr>
            <m:chr m:val="∑"/>
            <m:limLoc m:val="undOvr"/>
            <m:ctrlPr>
              <w:rPr>
                <w:rFonts w:ascii="Cambria Math" w:eastAsiaTheme="minorEastAsia" w:hAnsi="Cambria Math" w:cs="Times New Roman"/>
                <w:iCs/>
                <w:color w:val="auto"/>
                <w:sz w:val="24"/>
                <w:szCs w:val="24"/>
              </w:rPr>
            </m:ctrlPr>
          </m:naryPr>
          <m:sub>
            <m:r>
              <w:rPr>
                <w:rFonts w:ascii="Cambria Math" w:eastAsiaTheme="minorEastAsia" w:hAnsi="Cambria Math" w:cs="Times New Roman"/>
                <w:color w:val="auto"/>
                <w:sz w:val="24"/>
                <w:szCs w:val="24"/>
              </w:rPr>
              <m:t>j</m:t>
            </m:r>
            <m:r>
              <m:rPr>
                <m:sty m:val="p"/>
              </m:rPr>
              <w:rPr>
                <w:rFonts w:ascii="Cambria Math" w:eastAsiaTheme="minorEastAsia" w:hAnsi="Cambria Math" w:cs="Times New Roman"/>
                <w:color w:val="auto"/>
                <w:sz w:val="24"/>
                <w:szCs w:val="24"/>
              </w:rPr>
              <m:t>=1</m:t>
            </m:r>
          </m:sub>
          <m:sup>
            <m:r>
              <m:rPr>
                <m:sty m:val="p"/>
              </m:rPr>
              <w:rPr>
                <w:rFonts w:ascii="Cambria Math" w:eastAsiaTheme="minorEastAsia" w:hAnsi="Cambria Math" w:cs="Times New Roman"/>
                <w:color w:val="auto"/>
                <w:sz w:val="24"/>
                <w:szCs w:val="24"/>
              </w:rPr>
              <m:t>∞</m:t>
            </m:r>
          </m:sup>
          <m:e>
            <m:r>
              <w:rPr>
                <w:rFonts w:ascii="Cambria Math" w:eastAsiaTheme="minorEastAsia" w:hAnsi="Cambria Math" w:cs="Times New Roman"/>
                <w:color w:val="auto"/>
                <w:sz w:val="24"/>
                <w:szCs w:val="24"/>
              </w:rPr>
              <m:t>j</m:t>
            </m:r>
          </m:e>
        </m:nary>
        <m:r>
          <m:rPr>
            <m:sty m:val="p"/>
          </m:rPr>
          <w:rPr>
            <w:rFonts w:ascii="Cambria Math" w:eastAsiaTheme="minorEastAsia" w:hAnsi="Cambria Math" w:cs="Times New Roman"/>
            <w:color w:val="auto"/>
            <w:sz w:val="24"/>
            <w:szCs w:val="24"/>
          </w:rPr>
          <m:t>(1-</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w:rPr>
                <w:rFonts w:ascii="Cambria Math" w:eastAsiaTheme="minorEastAsia" w:hAnsi="Cambria Math" w:cs="Times New Roman"/>
                <w:color w:val="auto"/>
                <w:sz w:val="24"/>
                <w:szCs w:val="24"/>
              </w:rPr>
              <m:t>j</m:t>
            </m:r>
            <m:r>
              <m:rPr>
                <m:sty m:val="p"/>
              </m:rPr>
              <w:rPr>
                <w:rFonts w:ascii="Cambria Math" w:eastAsiaTheme="minorEastAsia" w:hAnsi="Cambria Math" w:cs="Times New Roman"/>
                <w:color w:val="auto"/>
                <w:sz w:val="24"/>
                <w:szCs w:val="24"/>
              </w:rPr>
              <m:t>-1</m:t>
            </m:r>
          </m:sup>
        </m:sSup>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(1.4</w:t>
      </w:r>
      <w:r>
        <w:rPr>
          <w:rFonts w:ascii="Times New Roman" w:eastAsiaTheme="minorEastAsia" w:hAnsi="Times New Roman" w:cs="Times New Roman"/>
          <w:iCs/>
          <w:color w:val="auto"/>
          <w:sz w:val="24"/>
          <w:szCs w:val="24"/>
        </w:rPr>
        <w:t>0</w:t>
      </w:r>
      <w:r w:rsidRPr="00C741CA">
        <w:rPr>
          <w:rFonts w:ascii="Times New Roman" w:eastAsiaTheme="minorEastAsia" w:hAnsi="Times New Roman" w:cs="Times New Roman"/>
          <w:iCs/>
          <w:color w:val="auto"/>
          <w:sz w:val="24"/>
          <w:szCs w:val="24"/>
        </w:rPr>
        <w:t>)</w:t>
      </w:r>
    </w:p>
    <w:p w14:paraId="3223E9A1" w14:textId="2D5A0ED0"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ab/>
      </w:r>
      <m:oMath>
        <m:r>
          <w:rPr>
            <w:rFonts w:ascii="Cambria Math" w:eastAsiaTheme="minorEastAsia" w:hAnsi="Cambria Math" w:cs="Times New Roman"/>
            <w:color w:val="auto"/>
            <w:sz w:val="24"/>
            <w:szCs w:val="24"/>
          </w:rPr>
          <m:t>ARL</m:t>
        </m:r>
        <m:r>
          <m:rPr>
            <m:sty m:val="p"/>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nary>
          <m:naryPr>
            <m:chr m:val="∑"/>
            <m:limLoc m:val="undOvr"/>
            <m:ctrlPr>
              <w:rPr>
                <w:rFonts w:ascii="Cambria Math" w:eastAsiaTheme="minorEastAsia" w:hAnsi="Cambria Math" w:cs="Times New Roman"/>
                <w:iCs/>
                <w:color w:val="auto"/>
                <w:sz w:val="24"/>
                <w:szCs w:val="24"/>
              </w:rPr>
            </m:ctrlPr>
          </m:naryPr>
          <m:sub>
            <m:r>
              <w:rPr>
                <w:rFonts w:ascii="Cambria Math" w:eastAsiaTheme="minorEastAsia" w:hAnsi="Cambria Math" w:cs="Times New Roman"/>
                <w:color w:val="auto"/>
                <w:sz w:val="24"/>
                <w:szCs w:val="24"/>
              </w:rPr>
              <m:t>j</m:t>
            </m:r>
            <m:r>
              <m:rPr>
                <m:sty m:val="p"/>
              </m:rPr>
              <w:rPr>
                <w:rFonts w:ascii="Cambria Math" w:eastAsiaTheme="minorEastAsia" w:hAnsi="Cambria Math" w:cs="Times New Roman"/>
                <w:color w:val="auto"/>
                <w:sz w:val="24"/>
                <w:szCs w:val="24"/>
              </w:rPr>
              <m:t>=1</m:t>
            </m:r>
          </m:sub>
          <m:sup>
            <m:r>
              <m:rPr>
                <m:sty m:val="p"/>
              </m:rPr>
              <w:rPr>
                <w:rFonts w:ascii="Cambria Math" w:eastAsiaTheme="minorEastAsia" w:hAnsi="Cambria Math" w:cs="Times New Roman"/>
                <w:color w:val="auto"/>
                <w:sz w:val="24"/>
                <w:szCs w:val="24"/>
              </w:rPr>
              <m:t>∞</m:t>
            </m:r>
          </m:sup>
          <m:e>
            <m:r>
              <w:rPr>
                <w:rFonts w:ascii="Cambria Math" w:eastAsiaTheme="minorEastAsia" w:hAnsi="Cambria Math" w:cs="Times New Roman"/>
                <w:color w:val="auto"/>
                <w:sz w:val="24"/>
                <w:szCs w:val="24"/>
              </w:rPr>
              <m:t>j</m:t>
            </m:r>
          </m:e>
        </m:nary>
        <m:r>
          <m:rPr>
            <m:sty m:val="p"/>
          </m:rPr>
          <w:rPr>
            <w:rFonts w:ascii="Cambria Math" w:eastAsiaTheme="minorEastAsia" w:hAnsi="Cambria Math" w:cs="Times New Roman"/>
            <w:color w:val="auto"/>
            <w:sz w:val="24"/>
            <w:szCs w:val="24"/>
          </w:rPr>
          <m:t>(1-</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w:rPr>
                <w:rFonts w:ascii="Cambria Math" w:eastAsiaTheme="minorEastAsia" w:hAnsi="Cambria Math" w:cs="Times New Roman"/>
                <w:color w:val="auto"/>
                <w:sz w:val="24"/>
                <w:szCs w:val="24"/>
              </w:rPr>
              <m:t>j</m:t>
            </m:r>
            <m:r>
              <m:rPr>
                <m:sty m:val="p"/>
              </m:rPr>
              <w:rPr>
                <w:rFonts w:ascii="Cambria Math" w:eastAsiaTheme="minorEastAsia" w:hAnsi="Cambria Math" w:cs="Times New Roman"/>
                <w:color w:val="auto"/>
                <w:sz w:val="24"/>
                <w:szCs w:val="24"/>
              </w:rPr>
              <m:t>-1</m:t>
            </m:r>
          </m:sup>
        </m:sSup>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(1.4</w:t>
      </w:r>
      <w:r>
        <w:rPr>
          <w:rFonts w:ascii="Times New Roman" w:eastAsiaTheme="minorEastAsia" w:hAnsi="Times New Roman" w:cs="Times New Roman"/>
          <w:iCs/>
          <w:color w:val="auto"/>
          <w:sz w:val="24"/>
          <w:szCs w:val="24"/>
        </w:rPr>
        <w:t>1</w:t>
      </w:r>
      <w:r w:rsidRPr="00C741CA">
        <w:rPr>
          <w:rFonts w:ascii="Times New Roman" w:eastAsiaTheme="minorEastAsia" w:hAnsi="Times New Roman" w:cs="Times New Roman"/>
          <w:iCs/>
          <w:color w:val="auto"/>
          <w:sz w:val="24"/>
          <w:szCs w:val="24"/>
        </w:rPr>
        <w:t>)</w:t>
      </w:r>
    </w:p>
    <w:p w14:paraId="26C69224" w14:textId="72F71A0D"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lastRenderedPageBreak/>
        <w:tab/>
      </w:r>
      <m:oMath>
        <m:r>
          <w:rPr>
            <w:rFonts w:ascii="Cambria Math" w:eastAsiaTheme="minorEastAsia" w:hAnsi="Cambria Math" w:cs="Times New Roman"/>
            <w:color w:val="auto"/>
            <w:sz w:val="24"/>
            <w:szCs w:val="24"/>
          </w:rPr>
          <m:t>ARL</m:t>
        </m:r>
        <m:r>
          <m:rPr>
            <m:sty m:val="p"/>
          </m:rP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Cs/>
                <w:color w:val="auto"/>
                <w:sz w:val="24"/>
                <w:szCs w:val="24"/>
              </w:rPr>
            </m:ctrlPr>
          </m:fPr>
          <m:num>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num>
          <m:den>
            <m:r>
              <m:rPr>
                <m:sty m:val="p"/>
              </m:rPr>
              <w:rPr>
                <w:rFonts w:ascii="Cambria Math" w:eastAsiaTheme="minorEastAsia" w:hAnsi="Cambria Math" w:cs="Times New Roman"/>
                <w:color w:val="auto"/>
                <w:sz w:val="24"/>
                <w:szCs w:val="24"/>
              </w:rPr>
              <m:t>[1-(1-</m:t>
            </m:r>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r>
              <m:rPr>
                <m:sty m:val="p"/>
              </m:rPr>
              <w:rPr>
                <w:rFonts w:ascii="Cambria Math" w:eastAsiaTheme="minorEastAsia" w:hAnsi="Cambria Math" w:cs="Times New Roman"/>
                <w:color w:val="auto"/>
                <w:sz w:val="24"/>
                <w:szCs w:val="24"/>
              </w:rPr>
              <m:t>)</m:t>
            </m:r>
            <m:sSup>
              <m:sSupPr>
                <m:ctrlPr>
                  <w:rPr>
                    <w:rFonts w:ascii="Cambria Math" w:eastAsiaTheme="minorEastAsia" w:hAnsi="Cambria Math" w:cs="Times New Roman"/>
                    <w:iCs/>
                    <w:color w:val="auto"/>
                    <w:sz w:val="24"/>
                    <w:szCs w:val="24"/>
                  </w:rPr>
                </m:ctrlPr>
              </m:sSupPr>
              <m:e>
                <m:r>
                  <m:rPr>
                    <m:sty m:val="p"/>
                  </m:rPr>
                  <w:rPr>
                    <w:rFonts w:ascii="Cambria Math" w:eastAsiaTheme="minorEastAsia" w:hAnsi="Cambria Math" w:cs="Times New Roman"/>
                    <w:color w:val="auto"/>
                    <w:sz w:val="24"/>
                    <w:szCs w:val="24"/>
                  </w:rPr>
                  <m:t>]</m:t>
                </m:r>
              </m:e>
              <m:sup>
                <m:r>
                  <m:rPr>
                    <m:sty m:val="p"/>
                  </m:rPr>
                  <w:rPr>
                    <w:rFonts w:ascii="Cambria Math" w:eastAsiaTheme="minorEastAsia" w:hAnsi="Cambria Math" w:cs="Times New Roman"/>
                    <w:color w:val="auto"/>
                    <w:sz w:val="24"/>
                    <w:szCs w:val="24"/>
                  </w:rPr>
                  <m:t>2</m:t>
                </m:r>
              </m:sup>
            </m:sSup>
          </m:den>
        </m:f>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(1.4</w:t>
      </w:r>
      <w:r>
        <w:rPr>
          <w:rFonts w:ascii="Times New Roman" w:eastAsiaTheme="minorEastAsia" w:hAnsi="Times New Roman" w:cs="Times New Roman"/>
          <w:iCs/>
          <w:color w:val="auto"/>
          <w:sz w:val="24"/>
          <w:szCs w:val="24"/>
        </w:rPr>
        <w:t>2</w:t>
      </w:r>
      <w:r w:rsidRPr="00C741CA">
        <w:rPr>
          <w:rFonts w:ascii="Times New Roman" w:eastAsiaTheme="minorEastAsia" w:hAnsi="Times New Roman" w:cs="Times New Roman"/>
          <w:iCs/>
          <w:color w:val="auto"/>
          <w:sz w:val="24"/>
          <w:szCs w:val="24"/>
        </w:rPr>
        <w:t>)</w:t>
      </w:r>
    </w:p>
    <w:p w14:paraId="2AE141F3" w14:textId="0CAF526C" w:rsidR="00BC69F0" w:rsidRPr="00C741CA" w:rsidRDefault="00BC69F0" w:rsidP="00BC69F0">
      <w:pPr>
        <w:pStyle w:val="Body"/>
        <w:tabs>
          <w:tab w:val="center" w:pos="4536"/>
          <w:tab w:val="right" w:pos="8931"/>
        </w:tabs>
        <w:spacing w:line="360" w:lineRule="auto"/>
        <w:jc w:val="center"/>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 </w:t>
      </w:r>
      <w:r w:rsidRPr="00C741CA">
        <w:rPr>
          <w:rFonts w:ascii="Times New Roman" w:eastAsiaTheme="minorEastAsia" w:hAnsi="Times New Roman" w:cs="Times New Roman"/>
          <w:iCs/>
          <w:color w:val="auto"/>
          <w:sz w:val="24"/>
          <w:szCs w:val="24"/>
        </w:rPr>
        <w:tab/>
      </w:r>
      <m:oMath>
        <m:r>
          <w:rPr>
            <w:rFonts w:ascii="Cambria Math" w:eastAsiaTheme="minorEastAsia" w:hAnsi="Cambria Math" w:cs="Times New Roman"/>
            <w:color w:val="auto"/>
            <w:sz w:val="24"/>
            <w:szCs w:val="24"/>
          </w:rPr>
          <m:t>ARL</m:t>
        </m:r>
        <m:r>
          <m:rPr>
            <m:sty m:val="p"/>
          </m:rP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Cs/>
                <w:color w:val="auto"/>
                <w:sz w:val="24"/>
                <w:szCs w:val="24"/>
              </w:rPr>
            </m:ctrlPr>
          </m:fPr>
          <m:num>
            <m:r>
              <m:rPr>
                <m:sty m:val="p"/>
              </m:rPr>
              <w:rPr>
                <w:rFonts w:ascii="Cambria Math" w:eastAsiaTheme="minorEastAsia" w:hAnsi="Cambria Math" w:cs="Times New Roman"/>
                <w:color w:val="auto"/>
                <w:sz w:val="24"/>
                <w:szCs w:val="24"/>
              </w:rPr>
              <m:t>1</m:t>
            </m:r>
          </m:num>
          <m:den>
            <m:sSub>
              <m:sSubPr>
                <m:ctrlPr>
                  <w:rPr>
                    <w:rFonts w:ascii="Cambria Math" w:eastAsiaTheme="minorEastAsia" w:hAnsi="Cambria Math" w:cs="Times New Roman"/>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d</m:t>
                </m:r>
              </m:sub>
            </m:sSub>
          </m:den>
        </m:f>
      </m:oMath>
      <w:r w:rsidR="00FC192B">
        <w:rPr>
          <w:rFonts w:ascii="Times New Roman" w:eastAsiaTheme="minorEastAsia" w:hAnsi="Times New Roman" w:cs="Times New Roman"/>
          <w:iCs/>
          <w:color w:val="auto"/>
          <w:sz w:val="24"/>
          <w:szCs w:val="24"/>
        </w:rPr>
        <w:t>.</w:t>
      </w:r>
      <w:r w:rsidRPr="00C741CA">
        <w:rPr>
          <w:rFonts w:ascii="Times New Roman" w:eastAsiaTheme="minorEastAsia" w:hAnsi="Times New Roman" w:cs="Times New Roman"/>
          <w:iCs/>
          <w:color w:val="auto"/>
          <w:sz w:val="24"/>
          <w:szCs w:val="24"/>
        </w:rPr>
        <w:tab/>
        <w:t>(1.4</w:t>
      </w:r>
      <w:r>
        <w:rPr>
          <w:rFonts w:ascii="Times New Roman" w:eastAsiaTheme="minorEastAsia" w:hAnsi="Times New Roman" w:cs="Times New Roman"/>
          <w:iCs/>
          <w:color w:val="auto"/>
          <w:sz w:val="24"/>
          <w:szCs w:val="24"/>
        </w:rPr>
        <w:t>3</w:t>
      </w:r>
      <w:r w:rsidRPr="00C741CA">
        <w:rPr>
          <w:rFonts w:ascii="Times New Roman" w:eastAsiaTheme="minorEastAsia" w:hAnsi="Times New Roman" w:cs="Times New Roman"/>
          <w:iCs/>
          <w:color w:val="auto"/>
          <w:sz w:val="24"/>
          <w:szCs w:val="24"/>
        </w:rPr>
        <w:t>)</w:t>
      </w:r>
    </w:p>
    <w:p w14:paraId="1EABDD13" w14:textId="77777777" w:rsidR="00BC69F0" w:rsidRPr="00C741CA" w:rsidRDefault="00BC69F0" w:rsidP="00BC69F0">
      <w:pPr>
        <w:pStyle w:val="Body"/>
        <w:spacing w:line="360" w:lineRule="auto"/>
        <w:jc w:val="both"/>
        <w:rPr>
          <w:rFonts w:ascii="Times New Roman" w:eastAsiaTheme="minorEastAsia" w:hAnsi="Times New Roman" w:cs="Times New Roman"/>
          <w:iCs/>
          <w:color w:val="auto"/>
          <w:sz w:val="24"/>
          <w:szCs w:val="24"/>
        </w:rPr>
      </w:pPr>
    </w:p>
    <w:p w14:paraId="424CD48E" w14:textId="27102065" w:rsidR="00BC69F0" w:rsidRDefault="00BC69F0" w:rsidP="00BC69F0">
      <w:pPr>
        <w:pStyle w:val="Body"/>
        <w:spacing w:line="360" w:lineRule="auto"/>
        <w:jc w:val="both"/>
        <w:rPr>
          <w:rFonts w:ascii="Times New Roman" w:eastAsiaTheme="minorEastAsia" w:hAnsi="Times New Roman" w:cs="Times New Roman"/>
          <w:iCs/>
          <w:color w:val="auto"/>
          <w:sz w:val="24"/>
          <w:szCs w:val="24"/>
        </w:rPr>
      </w:pPr>
      <w:r w:rsidRPr="00C741CA">
        <w:rPr>
          <w:rFonts w:ascii="Times New Roman" w:eastAsiaTheme="minorEastAsia" w:hAnsi="Times New Roman" w:cs="Times New Roman"/>
          <w:iCs/>
          <w:color w:val="auto"/>
          <w:sz w:val="24"/>
          <w:szCs w:val="24"/>
        </w:rPr>
        <w:t xml:space="preserve">The probability of </w:t>
      </w:r>
      <w:r w:rsidR="004C5786">
        <w:rPr>
          <w:rFonts w:ascii="Times New Roman" w:eastAsiaTheme="minorEastAsia" w:hAnsi="Times New Roman" w:cs="Times New Roman"/>
          <w:iCs/>
          <w:color w:val="auto"/>
          <w:sz w:val="24"/>
          <w:szCs w:val="24"/>
        </w:rPr>
        <w:t xml:space="preserve">a </w:t>
      </w:r>
      <w:r w:rsidRPr="00C741CA">
        <w:rPr>
          <w:rFonts w:ascii="Times New Roman" w:eastAsiaTheme="minorEastAsia" w:hAnsi="Times New Roman" w:cs="Times New Roman"/>
          <w:iCs/>
          <w:color w:val="auto"/>
          <w:sz w:val="24"/>
          <w:szCs w:val="24"/>
        </w:rPr>
        <w:t>type 1 error is α; for a process to be in control, Pd should be equal to α. If the value of ARL is significant, then it means the process is in control, and if the value of ARL is small, then the process is out of control.</w:t>
      </w:r>
      <w:bookmarkStart w:id="16" w:name="_Toc169829365"/>
    </w:p>
    <w:bookmarkEnd w:id="16"/>
    <w:p w14:paraId="37BCBBC8"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r w:rsidRPr="00C741CA">
        <w:rPr>
          <w:rFonts w:ascii="Times New Roman" w:eastAsiaTheme="minorEastAsia" w:hAnsi="Times New Roman" w:cs="Times New Roman"/>
          <w:b/>
          <w:iCs/>
          <w:color w:val="auto"/>
          <w:sz w:val="24"/>
          <w:szCs w:val="24"/>
        </w:rPr>
        <w:t>MAIN OBJECTIVES</w:t>
      </w:r>
      <w:bookmarkStart w:id="17" w:name="_Toc169829366"/>
    </w:p>
    <w:p w14:paraId="69A71AF9" w14:textId="0DE60BA0" w:rsidR="00550921" w:rsidRPr="00550921" w:rsidRDefault="00550921" w:rsidP="00550921">
      <w:pPr>
        <w:pStyle w:val="Body"/>
        <w:spacing w:line="360" w:lineRule="auto"/>
        <w:jc w:val="both"/>
        <w:rPr>
          <w:rFonts w:ascii="Times New Roman" w:eastAsiaTheme="minorEastAsia" w:hAnsi="Times New Roman" w:cs="Times New Roman"/>
          <w:bCs/>
          <w:iCs/>
          <w:sz w:val="24"/>
          <w:szCs w:val="24"/>
        </w:rPr>
      </w:pPr>
      <w:r w:rsidRPr="00550921">
        <w:rPr>
          <w:rFonts w:ascii="Times New Roman" w:eastAsiaTheme="minorEastAsia" w:hAnsi="Times New Roman" w:cs="Times New Roman"/>
          <w:bCs/>
          <w:iCs/>
          <w:sz w:val="24"/>
          <w:szCs w:val="24"/>
        </w:rPr>
        <w:t>The m</w:t>
      </w:r>
      <w:r w:rsidR="001D682B">
        <w:rPr>
          <w:rFonts w:ascii="Times New Roman" w:eastAsiaTheme="minorEastAsia" w:hAnsi="Times New Roman" w:cs="Times New Roman"/>
          <w:bCs/>
          <w:iCs/>
          <w:sz w:val="24"/>
          <w:szCs w:val="24"/>
        </w:rPr>
        <w:t xml:space="preserve">ain objective of research </w:t>
      </w:r>
      <w:r w:rsidR="004658BC">
        <w:rPr>
          <w:rFonts w:ascii="Times New Roman" w:eastAsiaTheme="minorEastAsia" w:hAnsi="Times New Roman" w:cs="Times New Roman"/>
          <w:bCs/>
          <w:iCs/>
          <w:sz w:val="24"/>
          <w:szCs w:val="24"/>
        </w:rPr>
        <w:t xml:space="preserve">is </w:t>
      </w:r>
      <w:r w:rsidR="001D682B">
        <w:rPr>
          <w:rFonts w:ascii="Times New Roman" w:eastAsiaTheme="minorEastAsia" w:hAnsi="Times New Roman" w:cs="Times New Roman"/>
          <w:bCs/>
          <w:iCs/>
          <w:sz w:val="24"/>
          <w:szCs w:val="24"/>
        </w:rPr>
        <w:t xml:space="preserve">to </w:t>
      </w:r>
      <w:r w:rsidR="004C5786">
        <w:rPr>
          <w:rFonts w:ascii="Times New Roman" w:eastAsiaTheme="minorEastAsia" w:hAnsi="Times New Roman" w:cs="Times New Roman"/>
          <w:bCs/>
          <w:iCs/>
          <w:sz w:val="24"/>
          <w:szCs w:val="24"/>
        </w:rPr>
        <w:t>propose</w:t>
      </w:r>
      <w:r w:rsidR="001D682B">
        <w:rPr>
          <w:rFonts w:ascii="Times New Roman" w:eastAsiaTheme="minorEastAsia" w:hAnsi="Times New Roman" w:cs="Times New Roman"/>
          <w:bCs/>
          <w:iCs/>
          <w:sz w:val="24"/>
          <w:szCs w:val="24"/>
        </w:rPr>
        <w:t xml:space="preserve"> joint monitoring control charts for mean and variance by using machine learning methods, the specific objectives a</w:t>
      </w:r>
      <w:r w:rsidR="004658BC">
        <w:rPr>
          <w:rFonts w:ascii="Times New Roman" w:eastAsiaTheme="minorEastAsia" w:hAnsi="Times New Roman" w:cs="Times New Roman"/>
          <w:bCs/>
          <w:iCs/>
          <w:sz w:val="24"/>
          <w:szCs w:val="24"/>
        </w:rPr>
        <w:t>r</w:t>
      </w:r>
      <w:r w:rsidR="001D682B">
        <w:rPr>
          <w:rFonts w:ascii="Times New Roman" w:eastAsiaTheme="minorEastAsia" w:hAnsi="Times New Roman" w:cs="Times New Roman"/>
          <w:bCs/>
          <w:iCs/>
          <w:sz w:val="24"/>
          <w:szCs w:val="24"/>
        </w:rPr>
        <w:t>e:</w:t>
      </w:r>
    </w:p>
    <w:p w14:paraId="2BFC7DA5" w14:textId="0FCAE32C" w:rsidR="00241276" w:rsidRPr="00241276" w:rsidRDefault="001D682B" w:rsidP="00241276">
      <w:pPr>
        <w:pStyle w:val="Body"/>
        <w:numPr>
          <w:ilvl w:val="0"/>
          <w:numId w:val="39"/>
        </w:num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To d</w:t>
      </w:r>
      <w:r w:rsidR="00241276" w:rsidRPr="00241276">
        <w:rPr>
          <w:rFonts w:ascii="Times New Roman" w:eastAsiaTheme="minorEastAsia" w:hAnsi="Times New Roman" w:cs="Times New Roman"/>
          <w:iCs/>
          <w:sz w:val="24"/>
          <w:szCs w:val="24"/>
        </w:rPr>
        <w:t xml:space="preserve">esign </w:t>
      </w:r>
      <w:r w:rsidRPr="00241276">
        <w:rPr>
          <w:rFonts w:ascii="Times New Roman" w:eastAsiaTheme="minorEastAsia" w:hAnsi="Times New Roman" w:cs="Times New Roman"/>
          <w:iCs/>
          <w:sz w:val="24"/>
          <w:szCs w:val="24"/>
        </w:rPr>
        <w:t>an ML</w:t>
      </w:r>
      <w:r w:rsidR="00241276" w:rsidRPr="00241276">
        <w:rPr>
          <w:rFonts w:ascii="Times New Roman" w:eastAsiaTheme="minorEastAsia" w:hAnsi="Times New Roman" w:cs="Times New Roman"/>
          <w:iCs/>
          <w:sz w:val="24"/>
          <w:szCs w:val="24"/>
        </w:rPr>
        <w:t>-enhanced control chart</w:t>
      </w:r>
      <w:r w:rsidR="00241276" w:rsidRPr="00241276">
        <w:rPr>
          <w:rFonts w:ascii="Times New Roman" w:eastAsiaTheme="minorEastAsia" w:hAnsi="Times New Roman" w:cs="Times New Roman"/>
          <w:bCs/>
          <w:iCs/>
          <w:sz w:val="24"/>
          <w:szCs w:val="24"/>
        </w:rPr>
        <w:t xml:space="preserve"> that integrates Decision Trees and SVR</w:t>
      </w:r>
      <w:r w:rsidR="00241276">
        <w:rPr>
          <w:rFonts w:ascii="Times New Roman" w:eastAsiaTheme="minorEastAsia" w:hAnsi="Times New Roman" w:cs="Times New Roman"/>
          <w:bCs/>
          <w:iCs/>
          <w:sz w:val="24"/>
          <w:szCs w:val="24"/>
        </w:rPr>
        <w:t xml:space="preserve"> </w:t>
      </w:r>
      <w:r w:rsidR="00241276" w:rsidRPr="00241276">
        <w:rPr>
          <w:rFonts w:ascii="Times New Roman" w:eastAsiaTheme="minorEastAsia" w:hAnsi="Times New Roman" w:cs="Times New Roman"/>
          <w:bCs/>
          <w:iCs/>
          <w:sz w:val="24"/>
          <w:szCs w:val="24"/>
        </w:rPr>
        <w:t xml:space="preserve">into the Max-AEWMA framework for </w:t>
      </w:r>
      <w:r w:rsidR="00241276" w:rsidRPr="00241276">
        <w:rPr>
          <w:rFonts w:ascii="Times New Roman" w:eastAsiaTheme="minorEastAsia" w:hAnsi="Times New Roman" w:cs="Times New Roman"/>
          <w:iCs/>
          <w:sz w:val="24"/>
          <w:szCs w:val="24"/>
        </w:rPr>
        <w:t>joint monitoring of process mean and variance.</w:t>
      </w:r>
    </w:p>
    <w:p w14:paraId="106CF6B7" w14:textId="59720F30" w:rsidR="00241276" w:rsidRPr="00241276" w:rsidRDefault="001D682B" w:rsidP="00241276">
      <w:pPr>
        <w:pStyle w:val="Body"/>
        <w:numPr>
          <w:ilvl w:val="0"/>
          <w:numId w:val="39"/>
        </w:numPr>
        <w:spacing w:line="360" w:lineRule="auto"/>
        <w:jc w:val="both"/>
        <w:rPr>
          <w:rFonts w:ascii="Times New Roman" w:eastAsiaTheme="minorEastAsia" w:hAnsi="Times New Roman" w:cs="Times New Roman"/>
          <w:bCs/>
          <w:iCs/>
          <w:sz w:val="24"/>
          <w:szCs w:val="24"/>
        </w:rPr>
      </w:pPr>
      <w:r>
        <w:rPr>
          <w:rFonts w:ascii="Times New Roman" w:eastAsiaTheme="minorEastAsia" w:hAnsi="Times New Roman" w:cs="Times New Roman"/>
          <w:iCs/>
          <w:sz w:val="24"/>
          <w:szCs w:val="24"/>
        </w:rPr>
        <w:t>To i</w:t>
      </w:r>
      <w:r w:rsidR="00241276" w:rsidRPr="00241276">
        <w:rPr>
          <w:rFonts w:ascii="Times New Roman" w:eastAsiaTheme="minorEastAsia" w:hAnsi="Times New Roman" w:cs="Times New Roman"/>
          <w:iCs/>
          <w:sz w:val="24"/>
          <w:szCs w:val="24"/>
        </w:rPr>
        <w:t>mprove detection of small and moderate shifts</w:t>
      </w:r>
      <w:r w:rsidR="00241276" w:rsidRPr="00241276">
        <w:rPr>
          <w:rFonts w:ascii="Times New Roman" w:eastAsiaTheme="minorEastAsia" w:hAnsi="Times New Roman" w:cs="Times New Roman"/>
          <w:bCs/>
          <w:iCs/>
          <w:sz w:val="24"/>
          <w:szCs w:val="24"/>
        </w:rPr>
        <w:t xml:space="preserve"> compared with classical charts (Shewhart, CUSUM, EWMA) by </w:t>
      </w:r>
      <w:r w:rsidR="00241276" w:rsidRPr="00241276">
        <w:rPr>
          <w:rFonts w:ascii="Times New Roman" w:eastAsiaTheme="minorEastAsia" w:hAnsi="Times New Roman" w:cs="Times New Roman"/>
          <w:iCs/>
          <w:sz w:val="24"/>
          <w:szCs w:val="24"/>
        </w:rPr>
        <w:t>adapting the smoothing</w:t>
      </w:r>
      <w:r>
        <w:rPr>
          <w:rFonts w:ascii="Times New Roman" w:eastAsiaTheme="minorEastAsia" w:hAnsi="Times New Roman" w:cs="Times New Roman"/>
          <w:iCs/>
          <w:sz w:val="24"/>
          <w:szCs w:val="24"/>
        </w:rPr>
        <w:t xml:space="preserve"> constant </w:t>
      </w:r>
      <w:r w:rsidR="00241276" w:rsidRPr="00241276">
        <w:rPr>
          <w:rFonts w:ascii="Times New Roman" w:eastAsiaTheme="minorEastAsia" w:hAnsi="Times New Roman" w:cs="Times New Roman"/>
          <w:iCs/>
          <w:sz w:val="24"/>
          <w:szCs w:val="24"/>
        </w:rPr>
        <w:t>dynamically</w:t>
      </w:r>
      <w:r w:rsidR="00241276" w:rsidRPr="00241276">
        <w:rPr>
          <w:rFonts w:ascii="Times New Roman" w:eastAsiaTheme="minorEastAsia" w:hAnsi="Times New Roman" w:cs="Times New Roman"/>
          <w:bCs/>
          <w:iCs/>
          <w:sz w:val="24"/>
          <w:szCs w:val="24"/>
        </w:rPr>
        <w:t>, while keeping the method transparent and practical for engineers.</w:t>
      </w:r>
    </w:p>
    <w:p w14:paraId="3F4180CE" w14:textId="603B2696" w:rsidR="00241276" w:rsidRPr="00241276" w:rsidRDefault="001D682B" w:rsidP="00241276">
      <w:pPr>
        <w:pStyle w:val="Body"/>
        <w:numPr>
          <w:ilvl w:val="0"/>
          <w:numId w:val="39"/>
        </w:numPr>
        <w:spacing w:line="360" w:lineRule="auto"/>
        <w:jc w:val="both"/>
        <w:rPr>
          <w:rFonts w:ascii="Times New Roman" w:eastAsiaTheme="minorEastAsia" w:hAnsi="Times New Roman" w:cs="Times New Roman"/>
          <w:bCs/>
          <w:iCs/>
          <w:sz w:val="24"/>
          <w:szCs w:val="24"/>
        </w:rPr>
      </w:pPr>
      <w:r>
        <w:rPr>
          <w:rFonts w:ascii="Times New Roman" w:eastAsiaTheme="minorEastAsia" w:hAnsi="Times New Roman" w:cs="Times New Roman"/>
          <w:iCs/>
          <w:sz w:val="24"/>
          <w:szCs w:val="24"/>
        </w:rPr>
        <w:t>To e</w:t>
      </w:r>
      <w:r w:rsidR="00241276" w:rsidRPr="00241276">
        <w:rPr>
          <w:rFonts w:ascii="Times New Roman" w:eastAsiaTheme="minorEastAsia" w:hAnsi="Times New Roman" w:cs="Times New Roman"/>
          <w:iCs/>
          <w:sz w:val="24"/>
          <w:szCs w:val="24"/>
        </w:rPr>
        <w:t>valuate and validate performance and robustness</w:t>
      </w:r>
      <w:r w:rsidR="00241276" w:rsidRPr="00241276">
        <w:rPr>
          <w:rFonts w:ascii="Times New Roman" w:eastAsiaTheme="minorEastAsia" w:hAnsi="Times New Roman" w:cs="Times New Roman"/>
          <w:bCs/>
          <w:iCs/>
          <w:sz w:val="24"/>
          <w:szCs w:val="24"/>
        </w:rPr>
        <w:t xml:space="preserve"> using ARL/SDRL across a range of process conditions and subgroup sizes, and </w:t>
      </w:r>
      <w:r w:rsidR="00241276" w:rsidRPr="00241276">
        <w:rPr>
          <w:rFonts w:ascii="Times New Roman" w:eastAsiaTheme="minorEastAsia" w:hAnsi="Times New Roman" w:cs="Times New Roman"/>
          <w:iCs/>
          <w:sz w:val="24"/>
          <w:szCs w:val="24"/>
        </w:rPr>
        <w:t>demonstrate industrial applicability</w:t>
      </w:r>
      <w:r>
        <w:rPr>
          <w:rFonts w:ascii="Times New Roman" w:eastAsiaTheme="minorEastAsia" w:hAnsi="Times New Roman" w:cs="Times New Roman"/>
          <w:iCs/>
          <w:sz w:val="24"/>
          <w:szCs w:val="24"/>
        </w:rPr>
        <w:t xml:space="preserve"> by using </w:t>
      </w:r>
      <w:r w:rsidR="004C5786">
        <w:rPr>
          <w:rFonts w:ascii="Times New Roman" w:eastAsiaTheme="minorEastAsia" w:hAnsi="Times New Roman" w:cs="Times New Roman"/>
          <w:iCs/>
          <w:sz w:val="24"/>
          <w:szCs w:val="24"/>
        </w:rPr>
        <w:t>real-life</w:t>
      </w:r>
      <w:r>
        <w:rPr>
          <w:rFonts w:ascii="Times New Roman" w:eastAsiaTheme="minorEastAsia" w:hAnsi="Times New Roman" w:cs="Times New Roman"/>
          <w:iCs/>
          <w:sz w:val="24"/>
          <w:szCs w:val="24"/>
        </w:rPr>
        <w:t xml:space="preserve"> data. </w:t>
      </w:r>
      <w:r w:rsidR="00241276" w:rsidRPr="00241276">
        <w:rPr>
          <w:rFonts w:ascii="Times New Roman" w:eastAsiaTheme="minorEastAsia" w:hAnsi="Times New Roman" w:cs="Times New Roman"/>
          <w:bCs/>
          <w:iCs/>
          <w:sz w:val="24"/>
          <w:szCs w:val="24"/>
        </w:rPr>
        <w:t xml:space="preserve"> </w:t>
      </w:r>
    </w:p>
    <w:p w14:paraId="43A4F9E6" w14:textId="77777777" w:rsidR="00550921" w:rsidRDefault="00550921" w:rsidP="00BC69F0">
      <w:pPr>
        <w:pStyle w:val="Body"/>
        <w:spacing w:line="360" w:lineRule="auto"/>
        <w:jc w:val="both"/>
        <w:rPr>
          <w:rFonts w:ascii="Times New Roman" w:eastAsiaTheme="minorEastAsia" w:hAnsi="Times New Roman" w:cs="Times New Roman"/>
          <w:b/>
          <w:iCs/>
          <w:color w:val="auto"/>
          <w:sz w:val="24"/>
          <w:szCs w:val="24"/>
        </w:rPr>
      </w:pPr>
    </w:p>
    <w:p w14:paraId="5E7CB6C7"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717CE94D"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600F1639"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3DD46E3C"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1995D25C"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23B3CFBE"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443567F7"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4FE2548F"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38D2C605"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09038004"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6652D6E4"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5E07D937" w14:textId="77777777" w:rsidR="00BC69F0" w:rsidRDefault="00BC69F0" w:rsidP="00BC69F0">
      <w:pPr>
        <w:pStyle w:val="Body"/>
        <w:spacing w:line="360" w:lineRule="auto"/>
        <w:jc w:val="both"/>
        <w:rPr>
          <w:rFonts w:ascii="Times New Roman" w:eastAsiaTheme="minorEastAsia" w:hAnsi="Times New Roman" w:cs="Times New Roman"/>
          <w:b/>
          <w:iCs/>
          <w:color w:val="auto"/>
          <w:sz w:val="24"/>
          <w:szCs w:val="24"/>
        </w:rPr>
      </w:pPr>
    </w:p>
    <w:p w14:paraId="7411430B" w14:textId="6BDEAA36" w:rsidR="00FC192B" w:rsidRPr="00FC192B" w:rsidRDefault="00FC192B" w:rsidP="00FC192B">
      <w:pPr>
        <w:pStyle w:val="Body"/>
        <w:spacing w:line="360" w:lineRule="auto"/>
        <w:jc w:val="center"/>
        <w:rPr>
          <w:rFonts w:ascii="Times New Roman" w:eastAsiaTheme="minorEastAsia" w:hAnsi="Times New Roman" w:cs="Times New Roman"/>
          <w:b/>
          <w:iCs/>
          <w:color w:val="auto"/>
          <w:sz w:val="28"/>
          <w:szCs w:val="28"/>
        </w:rPr>
      </w:pPr>
      <w:r w:rsidRPr="00FC192B">
        <w:rPr>
          <w:rFonts w:ascii="Times New Roman" w:eastAsiaTheme="minorEastAsia" w:hAnsi="Times New Roman" w:cs="Times New Roman"/>
          <w:b/>
          <w:iCs/>
          <w:color w:val="auto"/>
          <w:sz w:val="28"/>
          <w:szCs w:val="28"/>
        </w:rPr>
        <w:lastRenderedPageBreak/>
        <w:t>CHAPTER</w:t>
      </w:r>
      <w:r w:rsidR="00BC69F0" w:rsidRPr="00FC192B">
        <w:rPr>
          <w:rFonts w:ascii="Times New Roman" w:eastAsiaTheme="minorEastAsia" w:hAnsi="Times New Roman" w:cs="Times New Roman"/>
          <w:b/>
          <w:iCs/>
          <w:color w:val="auto"/>
          <w:sz w:val="28"/>
          <w:szCs w:val="28"/>
        </w:rPr>
        <w:t xml:space="preserve"> 2</w:t>
      </w:r>
    </w:p>
    <w:p w14:paraId="77A56F16" w14:textId="3928FA25" w:rsidR="004F51F0" w:rsidRPr="00CF755A" w:rsidRDefault="00BC69F0" w:rsidP="00FC192B">
      <w:pPr>
        <w:pStyle w:val="Body"/>
        <w:spacing w:line="360" w:lineRule="auto"/>
        <w:jc w:val="center"/>
        <w:rPr>
          <w:rFonts w:ascii="Times New Roman" w:hAnsi="Times New Roman" w:cs="Times New Roman"/>
          <w:b/>
          <w:bCs/>
          <w:sz w:val="28"/>
          <w:szCs w:val="28"/>
        </w:rPr>
      </w:pPr>
      <w:r w:rsidRPr="00A776A2">
        <w:rPr>
          <w:rFonts w:ascii="Times New Roman" w:hAnsi="Times New Roman" w:cs="Times New Roman"/>
          <w:b/>
          <w:bCs/>
          <w:sz w:val="28"/>
          <w:szCs w:val="28"/>
        </w:rPr>
        <w:t>LITERATURE REVIEW</w:t>
      </w:r>
      <w:bookmarkEnd w:id="17"/>
    </w:p>
    <w:p w14:paraId="37277CDB" w14:textId="77777777"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The literature on statistical process control (SPC) has evolved considerably over the past three decades, moving from classical Shewhart-type tools toward adaptive and machine learning–based approaches for joint monitoring of mean and variance. This review is organized chronologically, beginning with the 1990s foundations, moving through the refinements of the 2000s and the adaptive breakthroughs of the 2010s, and culminating with the integration of Bayesian decision theory and machine learning in the 2020s up to 2025. Throughout, emphasis is placed on how the research trajectory converges on the goals of this thesis, namely the development of decision tree– and support vector regression–based Max-EWMA charts for simultaneous monitoring of mean and dispersion.</w:t>
      </w:r>
    </w:p>
    <w:p w14:paraId="7F17305D" w14:textId="135ECD40" w:rsidR="00FC192B" w:rsidRDefault="00DA2983" w:rsidP="00120FB9">
      <w:pPr>
        <w:spacing w:line="360" w:lineRule="auto"/>
        <w:jc w:val="both"/>
        <w:rPr>
          <w:rFonts w:ascii="Times New Roman" w:hAnsi="Times New Roman" w:cs="Times New Roman"/>
        </w:rPr>
      </w:pPr>
      <w:r w:rsidRPr="00C5735F">
        <w:rPr>
          <w:rFonts w:ascii="Times New Roman" w:hAnsi="Times New Roman" w:cs="Times New Roman"/>
        </w:rPr>
        <w:t xml:space="preserve">The late 20th century saw significant refinements to </w:t>
      </w:r>
      <w:r w:rsidR="00FC192B">
        <w:rPr>
          <w:rFonts w:ascii="Times New Roman" w:hAnsi="Times New Roman" w:cs="Times New Roman"/>
        </w:rPr>
        <w:t>S</w:t>
      </w:r>
      <w:r w:rsidRPr="00C5735F">
        <w:rPr>
          <w:rFonts w:ascii="Times New Roman" w:hAnsi="Times New Roman" w:cs="Times New Roman"/>
        </w:rPr>
        <w:t xml:space="preserve">tatistical </w:t>
      </w:r>
      <w:r w:rsidR="00FC192B">
        <w:rPr>
          <w:rFonts w:ascii="Times New Roman" w:hAnsi="Times New Roman" w:cs="Times New Roman"/>
        </w:rPr>
        <w:t>P</w:t>
      </w:r>
      <w:r w:rsidRPr="00C5735F">
        <w:rPr>
          <w:rFonts w:ascii="Times New Roman" w:hAnsi="Times New Roman" w:cs="Times New Roman"/>
        </w:rPr>
        <w:t xml:space="preserve">rocess </w:t>
      </w:r>
      <w:r w:rsidR="00FC192B">
        <w:rPr>
          <w:rFonts w:ascii="Times New Roman" w:hAnsi="Times New Roman" w:cs="Times New Roman"/>
        </w:rPr>
        <w:t>C</w:t>
      </w:r>
      <w:r w:rsidRPr="00C5735F">
        <w:rPr>
          <w:rFonts w:ascii="Times New Roman" w:hAnsi="Times New Roman" w:cs="Times New Roman"/>
        </w:rPr>
        <w:t xml:space="preserve">ontrol (SPC), particularly memory-type charts. While Shewhart (1931) had introduced the original control chart and Roberts (1959) later proposed the exponentially weighted moving average (EWMA), it was in the 1980s and 1990s that these methods gained momentum. Nelson (1984, 1985) introduced classical run rules to improve Shewhart chart interpretation, and Evans and Lindsay (1988) emphasized the potential of expert systems in SPC, foreshadowing intelligent process monitoring. Crowder (1987, 1989) advanced EWMA methodology by developing run-length distribution analyses and optimal design features, </w:t>
      </w:r>
      <w:r w:rsidRPr="00C1314B">
        <w:rPr>
          <w:rFonts w:ascii="Times New Roman" w:hAnsi="Times New Roman" w:cs="Times New Roman"/>
        </w:rPr>
        <w:t>Page (1954).</w:t>
      </w:r>
      <w:r w:rsidRPr="00DC1DE6">
        <w:rPr>
          <w:rFonts w:ascii="Times New Roman" w:hAnsi="Times New Roman" w:cs="Times New Roman"/>
        </w:rPr>
        <w:t xml:space="preserve"> Introduced continuous inspection schemes, laying the mathematical foundation for cumulative sum (CUSUM) procedures, which later became crucial in monitoring </w:t>
      </w:r>
      <w:r w:rsidR="00120FB9">
        <w:rPr>
          <w:rFonts w:ascii="Times New Roman" w:hAnsi="Times New Roman" w:cs="Times New Roman"/>
        </w:rPr>
        <w:t>persistence process changes</w:t>
      </w:r>
    </w:p>
    <w:p w14:paraId="385FCFB9" w14:textId="39FB7729" w:rsidR="00DA2983" w:rsidRPr="00C5735F" w:rsidRDefault="00DA2983" w:rsidP="00DA2983">
      <w:pPr>
        <w:spacing w:line="360" w:lineRule="auto"/>
        <w:jc w:val="both"/>
        <w:rPr>
          <w:rFonts w:ascii="Times New Roman" w:hAnsi="Times New Roman" w:cs="Times New Roman"/>
        </w:rPr>
      </w:pPr>
      <w:r w:rsidRPr="00C1314B">
        <w:rPr>
          <w:rFonts w:ascii="Times New Roman" w:hAnsi="Times New Roman" w:cs="Times New Roman"/>
        </w:rPr>
        <w:t>Woodall (1986).</w:t>
      </w:r>
      <w:r w:rsidRPr="00DC1DE6">
        <w:rPr>
          <w:rFonts w:ascii="Times New Roman" w:hAnsi="Times New Roman" w:cs="Times New Roman"/>
        </w:rPr>
        <w:t xml:space="preserve"> Designed improved CUSUM charts with attention to parameter selection and ARL properties, strengthening the robustness of sequential monitoring.</w:t>
      </w:r>
      <w:r w:rsidRPr="00DC1DE6">
        <w:rPr>
          <w:rFonts w:ascii="Times New Roman" w:hAnsi="Times New Roman" w:cs="Times New Roman"/>
        </w:rPr>
        <w:br/>
      </w:r>
      <w:r w:rsidRPr="00C1314B">
        <w:rPr>
          <w:rFonts w:ascii="Times New Roman" w:hAnsi="Times New Roman" w:cs="Times New Roman"/>
        </w:rPr>
        <w:t>Rocke (1989).</w:t>
      </w:r>
      <w:r w:rsidRPr="00DC1DE6">
        <w:rPr>
          <w:rFonts w:ascii="Times New Roman" w:hAnsi="Times New Roman" w:cs="Times New Roman"/>
        </w:rPr>
        <w:t xml:space="preserve"> Developed robust control charts that addressed the influence of outliers and heavy-tailed data, foreshadowing the later emphasis on robustness and non-normality.</w:t>
      </w:r>
      <w:r w:rsidR="00A2568E">
        <w:rPr>
          <w:rFonts w:ascii="Times New Roman" w:hAnsi="Times New Roman" w:cs="Times New Roman"/>
        </w:rPr>
        <w:t xml:space="preserve"> </w:t>
      </w:r>
      <w:r w:rsidRPr="00C5735F">
        <w:rPr>
          <w:rFonts w:ascii="Times New Roman" w:hAnsi="Times New Roman" w:cs="Times New Roman"/>
        </w:rPr>
        <w:t>While Lucas and Saccucci (1990) formalized the properties of EWMA, demonstrating its superior performance over Shewhart charts for detecting small shifts. Montgomery (1997) later consolidated these developments in his influential textbook, which helped establish EWMA as a mainstream alternative to Shewhart charts.</w:t>
      </w:r>
    </w:p>
    <w:p w14:paraId="4EB0B5F0" w14:textId="77777777" w:rsidR="00DA2983" w:rsidRPr="00C5735F" w:rsidRDefault="00DA2983" w:rsidP="00DA2983">
      <w:pPr>
        <w:spacing w:line="360" w:lineRule="auto"/>
        <w:jc w:val="both"/>
        <w:rPr>
          <w:rFonts w:ascii="Times New Roman" w:hAnsi="Times New Roman" w:cs="Times New Roman"/>
        </w:rPr>
      </w:pPr>
      <w:r w:rsidRPr="00C5735F">
        <w:rPr>
          <w:rFonts w:ascii="Times New Roman" w:hAnsi="Times New Roman" w:cs="Times New Roman"/>
        </w:rPr>
        <w:lastRenderedPageBreak/>
        <w:t xml:space="preserve">Alongside these advancements, SPC found increasing application in healthcare. Lovegrove et al. (1997) introduced variable life-adjusted displays for cardiac surgery, followed by </w:t>
      </w:r>
      <w:proofErr w:type="spellStart"/>
      <w:r w:rsidRPr="00C5735F">
        <w:rPr>
          <w:rFonts w:ascii="Times New Roman" w:hAnsi="Times New Roman" w:cs="Times New Roman"/>
        </w:rPr>
        <w:t>Poloniecki</w:t>
      </w:r>
      <w:proofErr w:type="spellEnd"/>
      <w:r w:rsidRPr="00C5735F">
        <w:rPr>
          <w:rFonts w:ascii="Times New Roman" w:hAnsi="Times New Roman" w:cs="Times New Roman"/>
        </w:rPr>
        <w:t xml:space="preserve"> et al. (1998), who developed cumulative risk-adjusted mortality charts. Steiner et al. (1999, 2000) further refined risk-adjusted and paired binary CUSUM procedures, extending SPC beyond industrial settings into clinical performance monitoring.</w:t>
      </w:r>
    </w:p>
    <w:p w14:paraId="6C40934C" w14:textId="3DAA4CBB" w:rsidR="00DA2983" w:rsidRPr="00C5735F" w:rsidRDefault="00DA2983" w:rsidP="00DA2983">
      <w:pPr>
        <w:spacing w:line="360" w:lineRule="auto"/>
        <w:jc w:val="both"/>
        <w:rPr>
          <w:rFonts w:ascii="Times New Roman" w:hAnsi="Times New Roman" w:cs="Times New Roman"/>
        </w:rPr>
      </w:pPr>
      <w:r w:rsidRPr="00C5735F">
        <w:rPr>
          <w:rFonts w:ascii="Times New Roman" w:hAnsi="Times New Roman" w:cs="Times New Roman"/>
        </w:rPr>
        <w:t>Another major theme of the 1990s was overcoming the restrictive normality assumption. Quesenberry (1995) introduced transformation techniques that allowed non-normal distributions, such as Weibull and gamma, to be approximated by normal forms, broadening the scope of classical charts. At the same time, researchers began addressing the need for joint monitoring of mean and variance. Pignatiello and Runger (1990), Runger and Montgomery (1993), and Lowry and Montgomery (1995) highlighted the challenges of multivariate process monitoring, pointing out the limitations of Hotelling’s T</w:t>
      </w:r>
      <w:r w:rsidRPr="00C1314B">
        <w:rPr>
          <w:rFonts w:ascii="Times New Roman" w:hAnsi="Times New Roman" w:cs="Times New Roman"/>
          <w:vertAlign w:val="superscript"/>
        </w:rPr>
        <w:t>2</w:t>
      </w:r>
      <w:r w:rsidR="00C1314B">
        <w:rPr>
          <w:rFonts w:ascii="Times New Roman" w:hAnsi="Times New Roman" w:cs="Times New Roman"/>
        </w:rPr>
        <w:t xml:space="preserve"> </w:t>
      </w:r>
      <w:r w:rsidRPr="00C5735F">
        <w:rPr>
          <w:rFonts w:ascii="Times New Roman" w:hAnsi="Times New Roman" w:cs="Times New Roman"/>
        </w:rPr>
        <w:t>chart. Building on this, Chen, Cheng, and Xie (2001) proposed the maximum EWMA (Max-EWMA) statistic, which combined location and scale monitoring into a single chart, demonstrating stronger detection capability for simultaneous parameter shifts.</w:t>
      </w:r>
    </w:p>
    <w:p w14:paraId="045FC605" w14:textId="77777777" w:rsidR="00DA2983" w:rsidRPr="00C5735F" w:rsidRDefault="00DA2983" w:rsidP="00DA2983">
      <w:pPr>
        <w:spacing w:line="360" w:lineRule="auto"/>
        <w:jc w:val="both"/>
        <w:rPr>
          <w:rFonts w:ascii="Times New Roman" w:hAnsi="Times New Roman" w:cs="Times New Roman"/>
        </w:rPr>
      </w:pPr>
      <w:r w:rsidRPr="00C5735F">
        <w:rPr>
          <w:rFonts w:ascii="Times New Roman" w:hAnsi="Times New Roman" w:cs="Times New Roman"/>
        </w:rPr>
        <w:t>By the end of the 1990s, the literature had converged on two themes: the importance of addressing non-normal data distributions and the need for joint monitoring of mean and variance. These themes laid the foundation for the methodological refinements of the 2000s.</w:t>
      </w:r>
    </w:p>
    <w:p w14:paraId="693C6795" w14:textId="77777777"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The early 2000s marked systematic advances in multivariate and adaptive SPC. Chan and Zhang (2000) explored design issues in EWMA charts, while Wu and Spedding (2000) highlighted the importance of accounting for autocorrelation in time-series data, showing that ignoring dependence structures inflated false alarm rates. Building on earlier work on joint monitoring, Chen, Cheng, and Xie (2001) refined the Max-EWMA statistic and demonstrated through simulation that it improved sensitivity to simultaneous location and scale shifts while maintaining control over false alarms.</w:t>
      </w:r>
    </w:p>
    <w:p w14:paraId="4D5EC10E" w14:textId="59653057"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Research also addressed weaknesses in existing multivariate methods. Lowry and Montgomery (2000) emphasized the limitations of Hotelling’s T</w:t>
      </w:r>
      <w:r w:rsidR="005B1C18" w:rsidRPr="005B1C18">
        <w:rPr>
          <w:rFonts w:ascii="Times New Roman" w:hAnsi="Times New Roman" w:cs="Times New Roman"/>
          <w:vertAlign w:val="superscript"/>
        </w:rPr>
        <w:t>2</w:t>
      </w:r>
      <w:r w:rsidRPr="0049726D">
        <w:rPr>
          <w:rFonts w:ascii="Times New Roman" w:hAnsi="Times New Roman" w:cs="Times New Roman"/>
        </w:rPr>
        <w:t xml:space="preserve"> chart in high-dimensional settings, paving the way for alternatives such as the multivariate EWMA (MEWMA) proposed by Yeh, Hsu, and Wang (2005), which improved the detection of subtle covariance changes. Borror, Montgomery, and Runger (2003) further examined the challenges of monitoring individual observations, underscoring the need for adaptive and weighted designs. Zhang (2002) introduced the integrated </w:t>
      </w:r>
      <w:r w:rsidRPr="0049726D">
        <w:rPr>
          <w:rFonts w:ascii="Times New Roman" w:hAnsi="Times New Roman" w:cs="Times New Roman"/>
        </w:rPr>
        <w:lastRenderedPageBreak/>
        <w:t>EWMA (IEWMA) to enhance responsiveness, while Pan and Jarrett (2004) incorporated ARMA time-series models into SPC frameworks. Haq (2005) extended this trajectory with adaptive Shewhart-type variance charts.</w:t>
      </w:r>
    </w:p>
    <w:p w14:paraId="47210E93" w14:textId="67A01F3D"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 xml:space="preserve">Toward the end of the decade, Bayesian and nonparametric approaches gained traction. Makis (2008) developed Bayesian control charts for multivariate processes, demonstrating how decision-theoretic formulations could balance false alarms with detection delays. Biswas and Kalbfleisch (2008) proposed a risk-adjusted CUSUM based on the Cox model in continuous time, </w:t>
      </w:r>
      <w:proofErr w:type="spellStart"/>
      <w:r w:rsidRPr="00C1314B">
        <w:rPr>
          <w:rFonts w:ascii="Times New Roman" w:hAnsi="Times New Roman" w:cs="Times New Roman"/>
        </w:rPr>
        <w:t>Bersimis</w:t>
      </w:r>
      <w:proofErr w:type="spellEnd"/>
      <w:r w:rsidRPr="00C1314B">
        <w:rPr>
          <w:rFonts w:ascii="Times New Roman" w:hAnsi="Times New Roman" w:cs="Times New Roman"/>
        </w:rPr>
        <w:t xml:space="preserve">, </w:t>
      </w:r>
      <w:proofErr w:type="spellStart"/>
      <w:r w:rsidRPr="00C1314B">
        <w:rPr>
          <w:rFonts w:ascii="Times New Roman" w:hAnsi="Times New Roman" w:cs="Times New Roman"/>
        </w:rPr>
        <w:t>Psarakis</w:t>
      </w:r>
      <w:proofErr w:type="spellEnd"/>
      <w:r w:rsidRPr="00C1314B">
        <w:rPr>
          <w:rFonts w:ascii="Times New Roman" w:hAnsi="Times New Roman" w:cs="Times New Roman"/>
        </w:rPr>
        <w:t>, &amp; Panaretos (2007).</w:t>
      </w:r>
      <w:r w:rsidRPr="00DC1DE6">
        <w:rPr>
          <w:rFonts w:ascii="Times New Roman" w:hAnsi="Times New Roman" w:cs="Times New Roman"/>
        </w:rPr>
        <w:t xml:space="preserve"> Provided one of the earliest comprehensive reviews of multivariate SPC charts, identifying gaps in high-dimensional monitoring and highlighting the need for more flexible methods.</w:t>
      </w:r>
      <w:r w:rsidR="00EB77F9">
        <w:rPr>
          <w:rFonts w:ascii="Times New Roman" w:hAnsi="Times New Roman" w:cs="Times New Roman"/>
        </w:rPr>
        <w:t xml:space="preserve"> </w:t>
      </w:r>
      <w:r w:rsidRPr="00C1314B">
        <w:rPr>
          <w:rFonts w:ascii="Times New Roman" w:hAnsi="Times New Roman" w:cs="Times New Roman"/>
        </w:rPr>
        <w:t>Zou, Tsung, &amp; Wang (2008)</w:t>
      </w:r>
      <w:r w:rsidRPr="00DC1DE6">
        <w:rPr>
          <w:rFonts w:ascii="Times New Roman" w:hAnsi="Times New Roman" w:cs="Times New Roman"/>
          <w:b/>
          <w:bCs/>
        </w:rPr>
        <w:t>.</w:t>
      </w:r>
      <w:r w:rsidRPr="00DC1DE6">
        <w:rPr>
          <w:rFonts w:ascii="Times New Roman" w:hAnsi="Times New Roman" w:cs="Times New Roman"/>
        </w:rPr>
        <w:t xml:space="preserve"> Proposed MEWMA-based schemes for monitoring general linear profiles, addressing challenges of correlated multivariate structures.</w:t>
      </w:r>
      <w:r w:rsidRPr="00DC1DE6">
        <w:rPr>
          <w:rFonts w:ascii="Times New Roman" w:hAnsi="Times New Roman" w:cs="Times New Roman"/>
        </w:rPr>
        <w:br/>
      </w:r>
      <w:r w:rsidRPr="005B1C18">
        <w:rPr>
          <w:rFonts w:ascii="Times New Roman" w:hAnsi="Times New Roman" w:cs="Times New Roman"/>
        </w:rPr>
        <w:t>Qiu (2008).</w:t>
      </w:r>
      <w:r w:rsidRPr="00DC1DE6">
        <w:rPr>
          <w:rFonts w:ascii="Times New Roman" w:hAnsi="Times New Roman" w:cs="Times New Roman"/>
        </w:rPr>
        <w:t xml:space="preserve"> Extended SPC to nontraditional applications, such as image processing and jump regression, illustrating the versatility of control charts beyond manufacturing.</w:t>
      </w:r>
      <w:r w:rsidRPr="0049726D">
        <w:rPr>
          <w:rFonts w:ascii="Times New Roman" w:hAnsi="Times New Roman" w:cs="Times New Roman"/>
        </w:rPr>
        <w:t xml:space="preserve"> Zhou, Jiang, and Wang (2009) introduced a nonparametric change-point chart based on Mann–Whitney statistics, offering robustness when Phase I data were limited.</w:t>
      </w:r>
    </w:p>
    <w:p w14:paraId="5A390B19" w14:textId="77777777"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By the close of the decade, three dominant directions had emerged: the integration of Bayesian decision theory into SPC, the growth of distribution-free methods, and the extension of EWMA/MEWMA frameworks to multivariate and autocorrelated contexts. These trends set the stage for the adaptive and machine learning–based approaches of the following decade.</w:t>
      </w:r>
    </w:p>
    <w:p w14:paraId="596B94EC" w14:textId="3C84EC9F"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 xml:space="preserve">The 2010s </w:t>
      </w:r>
      <w:r w:rsidR="004C5786">
        <w:rPr>
          <w:rFonts w:ascii="Times New Roman" w:hAnsi="Times New Roman" w:cs="Times New Roman"/>
        </w:rPr>
        <w:t xml:space="preserve">were </w:t>
      </w:r>
      <w:r w:rsidR="00EB77F9" w:rsidRPr="0049726D">
        <w:rPr>
          <w:rFonts w:ascii="Times New Roman" w:hAnsi="Times New Roman" w:cs="Times New Roman"/>
        </w:rPr>
        <w:t>wrecked</w:t>
      </w:r>
      <w:r w:rsidRPr="0049726D">
        <w:rPr>
          <w:rFonts w:ascii="Times New Roman" w:hAnsi="Times New Roman" w:cs="Times New Roman"/>
        </w:rPr>
        <w:t xml:space="preserve"> by the refinement of adaptive methods and the first systematic applications of machine learning in SPC. Building on earlier work, Capizzi and </w:t>
      </w:r>
      <w:proofErr w:type="spellStart"/>
      <w:r w:rsidRPr="0049726D">
        <w:rPr>
          <w:rFonts w:ascii="Times New Roman" w:hAnsi="Times New Roman" w:cs="Times New Roman"/>
        </w:rPr>
        <w:t>Masarotto</w:t>
      </w:r>
      <w:proofErr w:type="spellEnd"/>
      <w:r w:rsidRPr="0049726D">
        <w:rPr>
          <w:rFonts w:ascii="Times New Roman" w:hAnsi="Times New Roman" w:cs="Times New Roman"/>
        </w:rPr>
        <w:t xml:space="preserve"> (2010) introduced adaptive EWMA schemes with dynamically updated reference values, while Shu, Jiang, and Tsung (2010) developed self-starting monitoring procedures that reduced dependence on large Phase I datasets. Hawkins and Deng (2010) also emphasized the importance of variable selection in high-dimensional monitoring, showing that irrelevant features weakened chart performance. Reynolds and Lou (2012) extended these ideas by evaluating adaptive EWMA charts with variable smoothing constants, demonstrating that such flexibility improved detection of moderate shifts.</w:t>
      </w:r>
    </w:p>
    <w:p w14:paraId="0F3D0F95" w14:textId="77777777"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 xml:space="preserve">Multivariate SPC research also accelerated during this period. Zou and Tsung (2011) proposed self-starting multivariate CUSUM charts to address dimensionality and correlation challenges. </w:t>
      </w:r>
      <w:r w:rsidRPr="0049726D">
        <w:rPr>
          <w:rFonts w:ascii="Times New Roman" w:hAnsi="Times New Roman" w:cs="Times New Roman"/>
        </w:rPr>
        <w:lastRenderedPageBreak/>
        <w:t>Yeh, Hsu, and Wang (2005) had previously introduced MEWMA charts for covariance structures, and their influence carried into the 2010s as researchers refined techniques for correlated processes. In addition, Castagliola and Celano (2012) advanced EWMA-based methods for monitoring Weibull parameters, extending reliability applications of memory-type charts.</w:t>
      </w:r>
    </w:p>
    <w:p w14:paraId="348B858C" w14:textId="27501882"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Distribution-free methods gained traction as robustness became a central concern. Chakraborti, Human, and Graham (2011) advocated nonparametric approaches for Phase I/II analysis, improving chart performance under skewed or heavy-tailed distributions. Wu, Tsung, and Nadarajah (2011) developed control charts tailored for lognormal and Weibull processes, providing alternatives when normality could not be assumed. Abbas and colleagues (2013a, 2013b, 2014) contributed hybrid EWMA–CUSUM charts, progressive mean schemes, and auxiliary-variable-based EWMA charts, collectively strengthening the toolbox for adaptive monitoring.</w:t>
      </w:r>
      <w:r w:rsidRPr="00DC1DE6">
        <w:rPr>
          <w:b/>
          <w:bCs/>
        </w:rPr>
        <w:t xml:space="preserve"> </w:t>
      </w:r>
      <w:proofErr w:type="spellStart"/>
      <w:r w:rsidRPr="00C1314B">
        <w:rPr>
          <w:rFonts w:ascii="Times New Roman" w:hAnsi="Times New Roman" w:cs="Times New Roman"/>
        </w:rPr>
        <w:t>Noorossana</w:t>
      </w:r>
      <w:proofErr w:type="spellEnd"/>
      <w:r w:rsidRPr="00C1314B">
        <w:rPr>
          <w:rFonts w:ascii="Times New Roman" w:hAnsi="Times New Roman" w:cs="Times New Roman"/>
        </w:rPr>
        <w:t xml:space="preserve">, </w:t>
      </w:r>
      <w:proofErr w:type="spellStart"/>
      <w:r w:rsidRPr="00C1314B">
        <w:rPr>
          <w:rFonts w:ascii="Times New Roman" w:hAnsi="Times New Roman" w:cs="Times New Roman"/>
        </w:rPr>
        <w:t>Saghaei</w:t>
      </w:r>
      <w:proofErr w:type="spellEnd"/>
      <w:r w:rsidRPr="00C1314B">
        <w:rPr>
          <w:rFonts w:ascii="Times New Roman" w:hAnsi="Times New Roman" w:cs="Times New Roman"/>
        </w:rPr>
        <w:t>, &amp; Amiri (2011).</w:t>
      </w:r>
      <w:r w:rsidRPr="00DC1DE6">
        <w:rPr>
          <w:rFonts w:ascii="Times New Roman" w:hAnsi="Times New Roman" w:cs="Times New Roman"/>
        </w:rPr>
        <w:t xml:space="preserve"> Formalized statistical methods for profile monitoring, expanding SPC applications where relationships among variables evolve.</w:t>
      </w:r>
      <w:r w:rsidRPr="00DC1DE6">
        <w:rPr>
          <w:rFonts w:ascii="Times New Roman" w:hAnsi="Times New Roman" w:cs="Times New Roman"/>
        </w:rPr>
        <w:br/>
      </w:r>
      <w:r w:rsidRPr="00C1314B">
        <w:rPr>
          <w:rFonts w:ascii="Times New Roman" w:hAnsi="Times New Roman" w:cs="Times New Roman"/>
        </w:rPr>
        <w:t>Lee &amp; Jun (2012).</w:t>
      </w:r>
      <w:r w:rsidRPr="00DC1DE6">
        <w:rPr>
          <w:rFonts w:ascii="Times New Roman" w:hAnsi="Times New Roman" w:cs="Times New Roman"/>
        </w:rPr>
        <w:t xml:space="preserve"> Surveyed multivariate quality control techniques, synthesizing </w:t>
      </w:r>
      <w:r w:rsidR="004C5786">
        <w:rPr>
          <w:rFonts w:ascii="Times New Roman" w:hAnsi="Times New Roman" w:cs="Times New Roman"/>
        </w:rPr>
        <w:t>developments in</w:t>
      </w:r>
      <w:r w:rsidRPr="00DC1DE6">
        <w:rPr>
          <w:rFonts w:ascii="Times New Roman" w:hAnsi="Times New Roman" w:cs="Times New Roman"/>
        </w:rPr>
        <w:t xml:space="preserve"> MEWMA, Hotelling’s T², and adaptive methods to frame open research problems.</w:t>
      </w:r>
      <w:r w:rsidRPr="00DC1DE6">
        <w:rPr>
          <w:rFonts w:ascii="Times New Roman" w:hAnsi="Times New Roman" w:cs="Times New Roman"/>
        </w:rPr>
        <w:br/>
      </w:r>
      <w:proofErr w:type="spellStart"/>
      <w:r w:rsidRPr="00C1314B">
        <w:rPr>
          <w:rFonts w:ascii="Times New Roman" w:hAnsi="Times New Roman" w:cs="Times New Roman"/>
        </w:rPr>
        <w:t>Noorossana</w:t>
      </w:r>
      <w:proofErr w:type="spellEnd"/>
      <w:r w:rsidRPr="00C1314B">
        <w:rPr>
          <w:rFonts w:ascii="Times New Roman" w:hAnsi="Times New Roman" w:cs="Times New Roman"/>
        </w:rPr>
        <w:t>, Amiri, &amp; Montgomery (2012)</w:t>
      </w:r>
      <w:r w:rsidRPr="00DC1DE6">
        <w:rPr>
          <w:rFonts w:ascii="Times New Roman" w:hAnsi="Times New Roman" w:cs="Times New Roman"/>
          <w:b/>
          <w:bCs/>
        </w:rPr>
        <w:t>.</w:t>
      </w:r>
      <w:r w:rsidRPr="00DC1DE6">
        <w:rPr>
          <w:rFonts w:ascii="Times New Roman" w:hAnsi="Times New Roman" w:cs="Times New Roman"/>
        </w:rPr>
        <w:t xml:space="preserve"> Introduced practical methodologies for adaptive</w:t>
      </w:r>
      <w:r>
        <w:rPr>
          <w:rFonts w:ascii="Times New Roman" w:hAnsi="Times New Roman" w:cs="Times New Roman"/>
        </w:rPr>
        <w:t xml:space="preserve"> </w:t>
      </w:r>
      <w:r w:rsidRPr="00DC1DE6">
        <w:rPr>
          <w:rFonts w:ascii="Times New Roman" w:hAnsi="Times New Roman" w:cs="Times New Roman"/>
        </w:rPr>
        <w:t xml:space="preserve">SPC, emphasizing real-world implementation in industrial </w:t>
      </w:r>
      <w:proofErr w:type="spellStart"/>
      <w:proofErr w:type="gramStart"/>
      <w:r w:rsidRPr="00DC1DE6">
        <w:rPr>
          <w:rFonts w:ascii="Times New Roman" w:hAnsi="Times New Roman" w:cs="Times New Roman"/>
        </w:rPr>
        <w:t>settings.</w:t>
      </w:r>
      <w:r w:rsidRPr="00C1314B">
        <w:rPr>
          <w:rFonts w:ascii="Times New Roman" w:hAnsi="Times New Roman" w:cs="Times New Roman"/>
        </w:rPr>
        <w:t>Niaki</w:t>
      </w:r>
      <w:proofErr w:type="spellEnd"/>
      <w:proofErr w:type="gramEnd"/>
      <w:r w:rsidRPr="00C1314B">
        <w:rPr>
          <w:rFonts w:ascii="Times New Roman" w:hAnsi="Times New Roman" w:cs="Times New Roman"/>
        </w:rPr>
        <w:t xml:space="preserve"> &amp; Abbasi (2013).</w:t>
      </w:r>
      <w:r w:rsidRPr="00DC1DE6">
        <w:rPr>
          <w:rFonts w:ascii="Times New Roman" w:hAnsi="Times New Roman" w:cs="Times New Roman"/>
        </w:rPr>
        <w:t xml:space="preserve"> Used neural networks for autocorrelated process monitoring, showing that ML-based models could outperform traditional ARMA-based SPC in dynamic data.</w:t>
      </w:r>
    </w:p>
    <w:p w14:paraId="678F0B19" w14:textId="77777777" w:rsidR="00DA2983" w:rsidRPr="0049726D" w:rsidRDefault="00DA2983" w:rsidP="00DA2983">
      <w:pPr>
        <w:spacing w:line="360" w:lineRule="auto"/>
        <w:jc w:val="both"/>
        <w:rPr>
          <w:rFonts w:ascii="Times New Roman" w:hAnsi="Times New Roman" w:cs="Times New Roman"/>
        </w:rPr>
      </w:pPr>
      <w:r w:rsidRPr="0049726D">
        <w:rPr>
          <w:rFonts w:ascii="Times New Roman" w:hAnsi="Times New Roman" w:cs="Times New Roman"/>
        </w:rPr>
        <w:t>The decade also saw the first strong move toward machine learning. Zhang and Jiang (2014) demonstrated that neural networks could recognize control chart patterns more accurately than traditional rule-based systems. Guh, Tannock, and Hsieh (2015) extended this with support vector machines (SVMs) for online fault detection, and Zou, Wang, and Tsung (2015) proposed penalized likelihood methods for high-dimensional monitoring. Celano, Castagliola, and Fichera (2016) further blended adaptivity with variable sampling intervals, while Lee and Park (2018) showed that regression trees could partition feature spaces into interpretable decision rules for process monitoring. Escobar and Morales-Menendez (2018) highlighted the practical use of machine learning for quality control in high-conformance manufacturing.</w:t>
      </w:r>
    </w:p>
    <w:p w14:paraId="75A9A39B" w14:textId="77777777" w:rsidR="00DA2983" w:rsidRPr="0022443C" w:rsidRDefault="00DA2983" w:rsidP="00DA2983">
      <w:pPr>
        <w:spacing w:line="360" w:lineRule="auto"/>
        <w:jc w:val="both"/>
        <w:rPr>
          <w:rFonts w:ascii="Times New Roman" w:hAnsi="Times New Roman" w:cs="Times New Roman"/>
        </w:rPr>
      </w:pPr>
      <w:r w:rsidRPr="0049726D">
        <w:rPr>
          <w:rFonts w:ascii="Times New Roman" w:hAnsi="Times New Roman" w:cs="Times New Roman"/>
        </w:rPr>
        <w:t xml:space="preserve">By the end of the 2010s, three advances stood out: the development of adaptive smoothing and sampling schemes, the growth of distribution-free and reliability-oriented methods, and the early </w:t>
      </w:r>
      <w:r w:rsidRPr="0049726D">
        <w:rPr>
          <w:rFonts w:ascii="Times New Roman" w:hAnsi="Times New Roman" w:cs="Times New Roman"/>
        </w:rPr>
        <w:lastRenderedPageBreak/>
        <w:t>adoption of supervised learning for control chart pattern recognition. These innovations laid the groundwork for the 2020s, where Bayesian adaptivity and advanced AI methods became central.</w:t>
      </w:r>
    </w:p>
    <w:p w14:paraId="07F6763C" w14:textId="77777777"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The 2020s solidified adaptive and machine learning–driven SPC as the frontier of quality monitoring. Haq (2020) formalized the Max-AEWMA chart with an adaptive smoothing constant, showing consistent ARL reductions compared to traditional designs. Zhou et al. (2023) advanced this work by introducing a Bayesian adaptive Max-EWMA chart tailored for Weibull processes. Their method used inverse response transformations to normal space and Bayesian loss functions to balance sensitivity and economic efficiency, with case studies in semiconductor manufacturing confirming its value.</w:t>
      </w:r>
    </w:p>
    <w:p w14:paraId="15229844" w14:textId="77777777"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Adaptive sampling strategies also gained traction. Tariq et al. (2022) designed variable sample size (VSS) and variable sampling interval (VSI) Max-EWMA schemes with warning regions, improving sensitivity to subtle shifts while maintaining efficiency in stable states. Their results showed clear ARL and SDRL gains across shift scenarios.</w:t>
      </w:r>
    </w:p>
    <w:p w14:paraId="6B383295" w14:textId="10CF63C6"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Decision tree–based approaches gained prominence as interpretable alternatives to black-box methods. Guh and Tannock (2021) demonstrated that tree-based monitoring rules provided clear diagnostic thresholds,</w:t>
      </w:r>
      <w:r w:rsidRPr="003C3CAD">
        <w:rPr>
          <w:b/>
          <w:bCs/>
        </w:rPr>
        <w:t xml:space="preserve"> </w:t>
      </w:r>
      <w:r w:rsidRPr="007F298F">
        <w:rPr>
          <w:rFonts w:ascii="Times New Roman" w:hAnsi="Times New Roman" w:cs="Times New Roman"/>
        </w:rPr>
        <w:t>Wang &amp; Jiang (2020).</w:t>
      </w:r>
      <w:r w:rsidRPr="003C3CAD">
        <w:rPr>
          <w:rFonts w:ascii="Times New Roman" w:hAnsi="Times New Roman" w:cs="Times New Roman"/>
        </w:rPr>
        <w:t xml:space="preserve"> Reviewed applications of deep learning in SPC, highlighting CNNs and RNNs for automatic fault detection in Industry 4.0 environments.</w:t>
      </w:r>
      <w:r w:rsidRPr="003C3CAD">
        <w:rPr>
          <w:rFonts w:ascii="Times New Roman" w:hAnsi="Times New Roman" w:cs="Times New Roman"/>
        </w:rPr>
        <w:br/>
      </w:r>
      <w:r w:rsidRPr="007F298F">
        <w:rPr>
          <w:rFonts w:ascii="Times New Roman" w:hAnsi="Times New Roman" w:cs="Times New Roman"/>
        </w:rPr>
        <w:t>Liu &amp; Tsung (2021).</w:t>
      </w:r>
      <w:r w:rsidRPr="003C3CAD">
        <w:rPr>
          <w:rFonts w:ascii="Times New Roman" w:hAnsi="Times New Roman" w:cs="Times New Roman"/>
        </w:rPr>
        <w:t xml:space="preserve"> Proposed deep autoencoder models for high-dimensional nonlinear process monitoring, showing strong improvements in detecting subtle shifts compared to classical MEWMA.</w:t>
      </w:r>
      <w:r w:rsidR="00262F18">
        <w:rPr>
          <w:rFonts w:ascii="Times New Roman" w:hAnsi="Times New Roman" w:cs="Times New Roman"/>
        </w:rPr>
        <w:t xml:space="preserve"> </w:t>
      </w:r>
      <w:proofErr w:type="spellStart"/>
      <w:r w:rsidRPr="007F298F">
        <w:rPr>
          <w:rFonts w:ascii="Times New Roman" w:hAnsi="Times New Roman" w:cs="Times New Roman"/>
        </w:rPr>
        <w:t>Abolghasemi</w:t>
      </w:r>
      <w:proofErr w:type="spellEnd"/>
      <w:r w:rsidRPr="007F298F">
        <w:rPr>
          <w:rFonts w:ascii="Times New Roman" w:hAnsi="Times New Roman" w:cs="Times New Roman"/>
        </w:rPr>
        <w:t xml:space="preserve"> &amp; </w:t>
      </w:r>
      <w:proofErr w:type="spellStart"/>
      <w:r w:rsidRPr="007F298F">
        <w:rPr>
          <w:rFonts w:ascii="Times New Roman" w:hAnsi="Times New Roman" w:cs="Times New Roman"/>
        </w:rPr>
        <w:t>Niaki</w:t>
      </w:r>
      <w:proofErr w:type="spellEnd"/>
      <w:r w:rsidRPr="007F298F">
        <w:rPr>
          <w:rFonts w:ascii="Times New Roman" w:hAnsi="Times New Roman" w:cs="Times New Roman"/>
        </w:rPr>
        <w:t xml:space="preserve"> (2021). </w:t>
      </w:r>
      <w:r w:rsidRPr="003C3CAD">
        <w:rPr>
          <w:rFonts w:ascii="Times New Roman" w:hAnsi="Times New Roman" w:cs="Times New Roman"/>
        </w:rPr>
        <w:t>Developed a hybrid AI approach combining machine learning and SPC, demonstrating successful deployment in smart factories under noisy data conditions.</w:t>
      </w:r>
      <w:r w:rsidR="00262F18">
        <w:rPr>
          <w:rFonts w:ascii="Times New Roman" w:hAnsi="Times New Roman" w:cs="Times New Roman"/>
        </w:rPr>
        <w:t xml:space="preserve"> </w:t>
      </w:r>
      <w:proofErr w:type="spellStart"/>
      <w:r w:rsidRPr="007F298F">
        <w:rPr>
          <w:rFonts w:ascii="Times New Roman" w:hAnsi="Times New Roman" w:cs="Times New Roman"/>
        </w:rPr>
        <w:t>Psarommatis</w:t>
      </w:r>
      <w:proofErr w:type="spellEnd"/>
      <w:r w:rsidRPr="007F298F">
        <w:rPr>
          <w:rFonts w:ascii="Times New Roman" w:hAnsi="Times New Roman" w:cs="Times New Roman"/>
        </w:rPr>
        <w:t xml:space="preserve"> &amp; Wang (2023).</w:t>
      </w:r>
      <w:r w:rsidRPr="003C3CAD">
        <w:rPr>
          <w:rFonts w:ascii="Times New Roman" w:hAnsi="Times New Roman" w:cs="Times New Roman"/>
        </w:rPr>
        <w:t xml:space="preserve"> Advanced digital twin–driven SPC frameworks, integrating real-time data and simulation models to improve prediction accuracy and monitoring efficiency.</w:t>
      </w:r>
      <w:r w:rsidRPr="0022443C">
        <w:rPr>
          <w:rFonts w:ascii="Times New Roman" w:hAnsi="Times New Roman" w:cs="Times New Roman"/>
        </w:rPr>
        <w:t xml:space="preserve"> while Chen et al. (2023) extended decision tree models to high-dimensional data, proving their robustness and ease of implementation.</w:t>
      </w:r>
    </w:p>
    <w:p w14:paraId="65F95BB6" w14:textId="77777777"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 xml:space="preserve">Support vector regression (SVR) emerged as another strong machine learning tool in SPC. Zhou et al. (2023) applied SVR to nonlinear monitoring problems, while Tariq et al. (2022) combined SVR with autoencoders for dimensionality reduction. These models proved highly effective in environments with noise and irrelevant variables. The SVR-based chart adaptively predicts smoothing constants to capture nonlinear patterns, while the decision tree–based chart provides </w:t>
      </w:r>
      <w:r w:rsidRPr="0022443C">
        <w:rPr>
          <w:rFonts w:ascii="Times New Roman" w:hAnsi="Times New Roman" w:cs="Times New Roman"/>
        </w:rPr>
        <w:lastRenderedPageBreak/>
        <w:t>interpretable, rule-based diagnostics. Simulation evidence demonstrates that both designs outperform classical Max-EWMA, with SVR excelling in sensitivity and decision trees offering transparency.</w:t>
      </w:r>
    </w:p>
    <w:p w14:paraId="2A405060" w14:textId="77777777" w:rsidR="00DA2983" w:rsidRDefault="00DA2983" w:rsidP="00DA2983">
      <w:pPr>
        <w:spacing w:line="360" w:lineRule="auto"/>
        <w:jc w:val="both"/>
        <w:rPr>
          <w:rFonts w:ascii="Times New Roman" w:hAnsi="Times New Roman" w:cs="Times New Roman"/>
        </w:rPr>
      </w:pPr>
      <w:r w:rsidRPr="0022443C">
        <w:rPr>
          <w:rFonts w:ascii="Times New Roman" w:hAnsi="Times New Roman" w:cs="Times New Roman"/>
        </w:rPr>
        <w:t>By 2025, four dominant directions define the literature: adaptive smoothing parameters, Bayesian integration, adaptive sampling strategies, and machine learning–based SPC. Together, these advances reflect a maturation of SPC into a data-driven, interpretable, and robust discipline suitable for Industry 4.0.</w:t>
      </w:r>
    </w:p>
    <w:p w14:paraId="00584500" w14:textId="77777777" w:rsidR="00DA2983" w:rsidRPr="0022443C" w:rsidRDefault="00DA2983" w:rsidP="00DA2983">
      <w:pPr>
        <w:spacing w:line="360" w:lineRule="auto"/>
        <w:jc w:val="both"/>
        <w:rPr>
          <w:rFonts w:ascii="Times New Roman" w:hAnsi="Times New Roman" w:cs="Times New Roman"/>
        </w:rPr>
      </w:pPr>
      <w:r w:rsidRPr="009D55BD">
        <w:rPr>
          <w:rFonts w:ascii="Times New Roman" w:hAnsi="Times New Roman" w:cs="Times New Roman"/>
        </w:rPr>
        <w:t xml:space="preserve">Ding et al. (2021) proposed survival-based RA-EWMA for surgery monitoring, while </w:t>
      </w:r>
      <w:proofErr w:type="spellStart"/>
      <w:r w:rsidRPr="009D55BD">
        <w:rPr>
          <w:rFonts w:ascii="Times New Roman" w:hAnsi="Times New Roman" w:cs="Times New Roman"/>
        </w:rPr>
        <w:t>Tighkhorshid</w:t>
      </w:r>
      <w:proofErr w:type="spellEnd"/>
      <w:r w:rsidRPr="009D55BD">
        <w:rPr>
          <w:rFonts w:ascii="Times New Roman" w:hAnsi="Times New Roman" w:cs="Times New Roman"/>
        </w:rPr>
        <w:t xml:space="preserve"> et al. (2020) designed RA-EWMA with dynamic limits. Asif et al. (2022) introduced accelerated failure time MA-EWMA designs. Rasouli et al. (2022), Kazemi et al. (2021), and </w:t>
      </w:r>
      <w:proofErr w:type="spellStart"/>
      <w:r w:rsidRPr="009D55BD">
        <w:rPr>
          <w:rFonts w:ascii="Times New Roman" w:hAnsi="Times New Roman" w:cs="Times New Roman"/>
        </w:rPr>
        <w:t>Sogandi</w:t>
      </w:r>
      <w:proofErr w:type="spellEnd"/>
      <w:r w:rsidRPr="009D55BD">
        <w:rPr>
          <w:rFonts w:ascii="Times New Roman" w:hAnsi="Times New Roman" w:cs="Times New Roman"/>
        </w:rPr>
        <w:t xml:space="preserve"> et al. (2021) extended RA-control charts to multivariate and therapeutic processes. Lai et al. (2023) introduced RA-control charts for zero-inflated Poisson data. Yeganeh et al. (2022) presented ensemble NN frameworks for nonparametric profile monitoring. Chen et al. (2020) applied ensemble trees in semiconductor processes. Escobar and Morales-Menendez (2018) and </w:t>
      </w:r>
      <w:proofErr w:type="spellStart"/>
      <w:r w:rsidRPr="009D55BD">
        <w:rPr>
          <w:rFonts w:ascii="Times New Roman" w:hAnsi="Times New Roman" w:cs="Times New Roman"/>
        </w:rPr>
        <w:t>Azamfirei</w:t>
      </w:r>
      <w:proofErr w:type="spellEnd"/>
      <w:r w:rsidRPr="009D55BD">
        <w:rPr>
          <w:rFonts w:ascii="Times New Roman" w:hAnsi="Times New Roman" w:cs="Times New Roman"/>
        </w:rPr>
        <w:t xml:space="preserve"> et al. (2023) emphasized automation and zero-defect manufacturing. </w:t>
      </w:r>
      <w:proofErr w:type="spellStart"/>
      <w:r w:rsidRPr="009D55BD">
        <w:rPr>
          <w:rFonts w:ascii="Times New Roman" w:hAnsi="Times New Roman" w:cs="Times New Roman"/>
        </w:rPr>
        <w:t>Vapnik</w:t>
      </w:r>
      <w:proofErr w:type="spellEnd"/>
      <w:r w:rsidRPr="009D55BD">
        <w:rPr>
          <w:rFonts w:ascii="Times New Roman" w:hAnsi="Times New Roman" w:cs="Times New Roman"/>
        </w:rPr>
        <w:t xml:space="preserve"> et al. (1997) and Gunn (1998) contributed support vector foundations, leading to SVR-based SPC integration. By 2025, SPC literature demonstrates full integration of AI/ML with classical designs, aligning directly with the hybrid Max-EWMA approach explored in this thesis.</w:t>
      </w:r>
    </w:p>
    <w:p w14:paraId="555BC779" w14:textId="77777777"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From the 1990s onward, research has consistently sought to improve SPC by addressing three core challenges: joint monitoring of mean and variance, robustness to non-normal data, and sensitivity to small and moderate shifts. The Max-EWMA framework addressed the first challenge by combining parameters, Quesenberry transformations addressed the second by enabling distributional flexibility, and adaptive methods in the 2010s and 2020s addressed the third by dynamically tuning parameters.</w:t>
      </w:r>
    </w:p>
    <w:p w14:paraId="3D0048D2" w14:textId="77777777" w:rsidR="00DA2983" w:rsidRPr="0022443C" w:rsidRDefault="00DA2983" w:rsidP="00DA2983">
      <w:pPr>
        <w:spacing w:line="360" w:lineRule="auto"/>
        <w:jc w:val="both"/>
        <w:rPr>
          <w:rFonts w:ascii="Times New Roman" w:hAnsi="Times New Roman" w:cs="Times New Roman"/>
        </w:rPr>
      </w:pPr>
      <w:r w:rsidRPr="0022443C">
        <w:rPr>
          <w:rFonts w:ascii="Times New Roman" w:hAnsi="Times New Roman" w:cs="Times New Roman"/>
        </w:rPr>
        <w:t>Despite these advances, two gaps remain. First, many adaptive designs rely on fixed statistical models and lack flexibility when data are nonlinear or high-dimensional. Second, while machine learning has demonstrated strong predictive power, many ML-based methods act as black boxes, limiting interpretability for practitioners.</w:t>
      </w:r>
    </w:p>
    <w:p w14:paraId="4EF67CAD" w14:textId="77777777" w:rsidR="00DA2983" w:rsidRDefault="00DA2983" w:rsidP="00DA2983">
      <w:pPr>
        <w:spacing w:line="360" w:lineRule="auto"/>
        <w:jc w:val="both"/>
        <w:rPr>
          <w:rFonts w:ascii="Times New Roman" w:hAnsi="Times New Roman" w:cs="Times New Roman"/>
        </w:rPr>
      </w:pPr>
      <w:r w:rsidRPr="0022443C">
        <w:rPr>
          <w:rFonts w:ascii="Times New Roman" w:hAnsi="Times New Roman" w:cs="Times New Roman"/>
        </w:rPr>
        <w:lastRenderedPageBreak/>
        <w:t>This thesis addresses both gaps by proposing SVR- and decision tree–based Max-AEWMA charts. SVR enhances sensitivity in complex, nonlinear settings, while decision trees ensure interpretability and diagnostic clarity. Together, they represent a robust, modern solution to the enduring problem of simultaneous monitoring of mean and dispersion.</w:t>
      </w:r>
    </w:p>
    <w:p w14:paraId="1A898311" w14:textId="77777777" w:rsidR="004F51F0" w:rsidRPr="0022443C" w:rsidRDefault="004F51F0" w:rsidP="004F51F0">
      <w:pPr>
        <w:spacing w:line="480" w:lineRule="auto"/>
        <w:jc w:val="both"/>
        <w:rPr>
          <w:rFonts w:ascii="Times New Roman" w:hAnsi="Times New Roman" w:cs="Times New Roman"/>
        </w:rPr>
      </w:pPr>
    </w:p>
    <w:p w14:paraId="0D778600" w14:textId="77777777" w:rsidR="00BC69F0" w:rsidRDefault="00BC69F0" w:rsidP="00BC69F0">
      <w:pPr>
        <w:spacing w:line="360" w:lineRule="auto"/>
        <w:jc w:val="both"/>
        <w:rPr>
          <w:rFonts w:ascii="Times New Roman" w:hAnsi="Times New Roman" w:cs="Times New Roman"/>
        </w:rPr>
      </w:pPr>
    </w:p>
    <w:p w14:paraId="3D5C6AEB" w14:textId="77777777" w:rsidR="00BC69F0" w:rsidRDefault="00BC69F0" w:rsidP="00BC69F0">
      <w:pPr>
        <w:spacing w:line="360" w:lineRule="auto"/>
        <w:jc w:val="both"/>
        <w:rPr>
          <w:rFonts w:ascii="Times New Roman" w:hAnsi="Times New Roman" w:cs="Times New Roman"/>
        </w:rPr>
      </w:pPr>
    </w:p>
    <w:p w14:paraId="33BE2EE0" w14:textId="77777777" w:rsidR="00E4168A" w:rsidRDefault="00E4168A" w:rsidP="00BC69F0">
      <w:pPr>
        <w:spacing w:line="360" w:lineRule="auto"/>
        <w:jc w:val="both"/>
        <w:rPr>
          <w:rFonts w:ascii="Times New Roman" w:hAnsi="Times New Roman" w:cs="Times New Roman"/>
        </w:rPr>
      </w:pPr>
    </w:p>
    <w:p w14:paraId="366A2BB1" w14:textId="77777777" w:rsidR="00E4168A" w:rsidRDefault="00E4168A" w:rsidP="00BC69F0">
      <w:pPr>
        <w:spacing w:line="360" w:lineRule="auto"/>
        <w:jc w:val="both"/>
        <w:rPr>
          <w:rFonts w:ascii="Times New Roman" w:hAnsi="Times New Roman" w:cs="Times New Roman"/>
        </w:rPr>
      </w:pPr>
    </w:p>
    <w:p w14:paraId="7F67A902" w14:textId="77777777" w:rsidR="00E4168A" w:rsidRDefault="00E4168A" w:rsidP="00BC69F0">
      <w:pPr>
        <w:spacing w:line="360" w:lineRule="auto"/>
        <w:jc w:val="both"/>
        <w:rPr>
          <w:rFonts w:ascii="Times New Roman" w:hAnsi="Times New Roman" w:cs="Times New Roman"/>
        </w:rPr>
      </w:pPr>
    </w:p>
    <w:p w14:paraId="5FAC9D12" w14:textId="77777777" w:rsidR="000A6237" w:rsidRDefault="000A6237" w:rsidP="00BC69F0">
      <w:pPr>
        <w:spacing w:line="360" w:lineRule="auto"/>
        <w:jc w:val="both"/>
        <w:rPr>
          <w:rFonts w:ascii="Times New Roman" w:hAnsi="Times New Roman" w:cs="Times New Roman"/>
        </w:rPr>
      </w:pPr>
    </w:p>
    <w:p w14:paraId="0DC9F558" w14:textId="77777777" w:rsidR="00143A6D" w:rsidRDefault="00143A6D" w:rsidP="00BC69F0">
      <w:pPr>
        <w:spacing w:line="360" w:lineRule="auto"/>
        <w:jc w:val="both"/>
        <w:rPr>
          <w:rFonts w:ascii="Times New Roman" w:hAnsi="Times New Roman" w:cs="Times New Roman"/>
        </w:rPr>
      </w:pPr>
    </w:p>
    <w:p w14:paraId="03030297" w14:textId="77777777" w:rsidR="00143A6D" w:rsidRDefault="00143A6D" w:rsidP="00BC69F0">
      <w:pPr>
        <w:spacing w:line="360" w:lineRule="auto"/>
        <w:jc w:val="both"/>
        <w:rPr>
          <w:rFonts w:ascii="Times New Roman" w:hAnsi="Times New Roman" w:cs="Times New Roman"/>
        </w:rPr>
      </w:pPr>
    </w:p>
    <w:p w14:paraId="11F767D2" w14:textId="77777777" w:rsidR="00941781" w:rsidRDefault="00941781" w:rsidP="00BC69F0">
      <w:pPr>
        <w:spacing w:line="360" w:lineRule="auto"/>
        <w:jc w:val="both"/>
        <w:rPr>
          <w:rFonts w:ascii="Times New Roman" w:hAnsi="Times New Roman" w:cs="Times New Roman"/>
        </w:rPr>
      </w:pPr>
    </w:p>
    <w:p w14:paraId="24D9E3C1" w14:textId="77777777" w:rsidR="00941781" w:rsidRDefault="00941781" w:rsidP="00BC69F0">
      <w:pPr>
        <w:spacing w:line="360" w:lineRule="auto"/>
        <w:jc w:val="both"/>
        <w:rPr>
          <w:rFonts w:ascii="Times New Roman" w:hAnsi="Times New Roman" w:cs="Times New Roman"/>
        </w:rPr>
      </w:pPr>
    </w:p>
    <w:p w14:paraId="53D63EDE" w14:textId="77777777" w:rsidR="00941781" w:rsidRDefault="00941781" w:rsidP="00BC69F0">
      <w:pPr>
        <w:spacing w:line="360" w:lineRule="auto"/>
        <w:jc w:val="both"/>
        <w:rPr>
          <w:rFonts w:ascii="Times New Roman" w:hAnsi="Times New Roman" w:cs="Times New Roman"/>
        </w:rPr>
      </w:pPr>
    </w:p>
    <w:p w14:paraId="12CFF26A" w14:textId="77777777" w:rsidR="00941781" w:rsidRDefault="00941781" w:rsidP="00BC69F0">
      <w:pPr>
        <w:spacing w:line="360" w:lineRule="auto"/>
        <w:jc w:val="both"/>
        <w:rPr>
          <w:rFonts w:ascii="Times New Roman" w:hAnsi="Times New Roman" w:cs="Times New Roman"/>
        </w:rPr>
      </w:pPr>
    </w:p>
    <w:p w14:paraId="03C10E5B" w14:textId="77777777" w:rsidR="005C19ED" w:rsidRDefault="005C19ED" w:rsidP="00BC69F0">
      <w:pPr>
        <w:spacing w:line="360" w:lineRule="auto"/>
        <w:jc w:val="both"/>
        <w:rPr>
          <w:rFonts w:ascii="Times New Roman" w:hAnsi="Times New Roman" w:cs="Times New Roman"/>
        </w:rPr>
      </w:pPr>
    </w:p>
    <w:p w14:paraId="46722BAF" w14:textId="77777777" w:rsidR="005C19ED" w:rsidRDefault="005C19ED" w:rsidP="00BC69F0">
      <w:pPr>
        <w:spacing w:line="360" w:lineRule="auto"/>
        <w:jc w:val="both"/>
        <w:rPr>
          <w:rFonts w:ascii="Times New Roman" w:hAnsi="Times New Roman" w:cs="Times New Roman"/>
        </w:rPr>
      </w:pPr>
    </w:p>
    <w:p w14:paraId="762F7F66" w14:textId="77777777" w:rsidR="005C19ED" w:rsidRDefault="005C19ED" w:rsidP="00BC69F0">
      <w:pPr>
        <w:spacing w:line="360" w:lineRule="auto"/>
        <w:jc w:val="both"/>
        <w:rPr>
          <w:rFonts w:ascii="Times New Roman" w:hAnsi="Times New Roman" w:cs="Times New Roman"/>
        </w:rPr>
      </w:pPr>
    </w:p>
    <w:p w14:paraId="40EE1801" w14:textId="77777777" w:rsidR="005C19ED" w:rsidRDefault="005C19ED" w:rsidP="00BC69F0">
      <w:pPr>
        <w:spacing w:line="360" w:lineRule="auto"/>
        <w:jc w:val="both"/>
        <w:rPr>
          <w:rFonts w:ascii="Times New Roman" w:hAnsi="Times New Roman" w:cs="Times New Roman"/>
        </w:rPr>
      </w:pPr>
    </w:p>
    <w:p w14:paraId="074596C4" w14:textId="77777777" w:rsidR="005C19ED" w:rsidRDefault="005C19ED" w:rsidP="00BC69F0">
      <w:pPr>
        <w:spacing w:line="360" w:lineRule="auto"/>
        <w:jc w:val="both"/>
        <w:rPr>
          <w:rFonts w:ascii="Times New Roman" w:hAnsi="Times New Roman" w:cs="Times New Roman"/>
        </w:rPr>
      </w:pPr>
    </w:p>
    <w:p w14:paraId="4F55BC96" w14:textId="77777777" w:rsidR="00F15B5A" w:rsidRPr="00622519" w:rsidRDefault="00F15B5A" w:rsidP="00BC69F0">
      <w:pPr>
        <w:spacing w:line="360" w:lineRule="auto"/>
        <w:jc w:val="both"/>
        <w:rPr>
          <w:rFonts w:ascii="Times New Roman" w:hAnsi="Times New Roman" w:cs="Times New Roman"/>
        </w:rPr>
      </w:pPr>
    </w:p>
    <w:p w14:paraId="72400CD5" w14:textId="5CBCCC42" w:rsidR="00100829" w:rsidRPr="00100829" w:rsidRDefault="00C10A71" w:rsidP="00100829">
      <w:pPr>
        <w:jc w:val="center"/>
        <w:rPr>
          <w:rFonts w:ascii="Times New Roman" w:hAnsi="Times New Roman" w:cs="Times New Roman"/>
          <w:b/>
          <w:bCs/>
          <w:sz w:val="28"/>
          <w:szCs w:val="28"/>
        </w:rPr>
      </w:pPr>
      <w:r w:rsidRPr="00100829">
        <w:rPr>
          <w:rFonts w:ascii="Times New Roman" w:hAnsi="Times New Roman" w:cs="Times New Roman"/>
          <w:b/>
          <w:bCs/>
          <w:sz w:val="28"/>
          <w:szCs w:val="28"/>
        </w:rPr>
        <w:lastRenderedPageBreak/>
        <w:t>C</w:t>
      </w:r>
      <w:r w:rsidR="00100829" w:rsidRPr="00100829">
        <w:rPr>
          <w:rFonts w:ascii="Times New Roman" w:hAnsi="Times New Roman" w:cs="Times New Roman"/>
          <w:b/>
          <w:bCs/>
          <w:sz w:val="28"/>
          <w:szCs w:val="28"/>
        </w:rPr>
        <w:t>HAPTER</w:t>
      </w:r>
      <w:r w:rsidR="00095CB0" w:rsidRPr="00100829">
        <w:rPr>
          <w:rFonts w:ascii="Times New Roman" w:hAnsi="Times New Roman" w:cs="Times New Roman"/>
          <w:b/>
          <w:bCs/>
          <w:sz w:val="28"/>
          <w:szCs w:val="28"/>
        </w:rPr>
        <w:t xml:space="preserve"> 3</w:t>
      </w:r>
    </w:p>
    <w:p w14:paraId="3C38C78F" w14:textId="213BA5C7" w:rsidR="00804F12" w:rsidRPr="00100829" w:rsidRDefault="00804F12" w:rsidP="00100829">
      <w:pPr>
        <w:jc w:val="center"/>
        <w:rPr>
          <w:rFonts w:ascii="Times New Roman" w:hAnsi="Times New Roman" w:cs="Times New Roman"/>
          <w:b/>
          <w:bCs/>
          <w:sz w:val="28"/>
          <w:szCs w:val="28"/>
        </w:rPr>
      </w:pPr>
      <w:r w:rsidRPr="00100829">
        <w:rPr>
          <w:rFonts w:ascii="Times New Roman" w:hAnsi="Times New Roman" w:cs="Times New Roman"/>
          <w:b/>
          <w:bCs/>
          <w:sz w:val="28"/>
          <w:szCs w:val="28"/>
        </w:rPr>
        <w:t xml:space="preserve">Simultaneous Monitoring of Normal Parameters by using </w:t>
      </w:r>
      <w:r w:rsidR="009D3BCD">
        <w:rPr>
          <w:rFonts w:ascii="Times New Roman" w:hAnsi="Times New Roman" w:cs="Times New Roman"/>
          <w:b/>
          <w:bCs/>
          <w:sz w:val="28"/>
          <w:szCs w:val="28"/>
        </w:rPr>
        <w:t xml:space="preserve">a </w:t>
      </w:r>
      <w:r w:rsidR="007A756E" w:rsidRPr="00100829">
        <w:rPr>
          <w:rFonts w:ascii="Times New Roman" w:hAnsi="Times New Roman" w:cs="Times New Roman"/>
          <w:b/>
          <w:bCs/>
          <w:sz w:val="28"/>
          <w:szCs w:val="28"/>
        </w:rPr>
        <w:t>Decision Tree</w:t>
      </w:r>
    </w:p>
    <w:p w14:paraId="6D11ECC4" w14:textId="1C2294CE" w:rsidR="00C12C01" w:rsidRPr="00451709" w:rsidRDefault="00451709" w:rsidP="00A76D34">
      <w:pPr>
        <w:spacing w:line="360" w:lineRule="auto"/>
        <w:jc w:val="both"/>
        <w:rPr>
          <w:rFonts w:ascii="Times New Roman" w:hAnsi="Times New Roman" w:cs="Times New Roman"/>
        </w:rPr>
      </w:pPr>
      <w:r w:rsidRPr="00451709">
        <w:rPr>
          <w:rFonts w:ascii="Times New Roman" w:hAnsi="Times New Roman" w:cs="Times New Roman"/>
        </w:rPr>
        <w:t xml:space="preserve">In recent years, statistical process control has increasingly incorporated machine learning techniques to enhance the detection of process shifts in both mean and variance. While Support Vector Regression and other advanced models have demonstrated strong performance, they often function as black-box methods that provide little interpretability for practitioners. Decision Tree–based approaches offer a compelling alternative, combining data-driven adaptivity with transparency and ease of implementation. By partitioning the input space into simple, rule-based structures, decision trees can dynamically adjust the smoothing constant of control charts, </w:t>
      </w:r>
      <w:r w:rsidR="00A2568E">
        <w:rPr>
          <w:rFonts w:ascii="Times New Roman" w:hAnsi="Times New Roman" w:cs="Times New Roman"/>
        </w:rPr>
        <w:t>enabling</w:t>
      </w:r>
      <w:r w:rsidRPr="00451709">
        <w:rPr>
          <w:rFonts w:ascii="Times New Roman" w:hAnsi="Times New Roman" w:cs="Times New Roman"/>
        </w:rPr>
        <w:t xml:space="preserve"> quicker detection of small and moderate shifts while </w:t>
      </w:r>
      <w:r w:rsidR="00A2568E">
        <w:rPr>
          <w:rFonts w:ascii="Times New Roman" w:hAnsi="Times New Roman" w:cs="Times New Roman"/>
        </w:rPr>
        <w:t>maintaining</w:t>
      </w:r>
      <w:r w:rsidRPr="00451709">
        <w:rPr>
          <w:rFonts w:ascii="Times New Roman" w:hAnsi="Times New Roman" w:cs="Times New Roman"/>
        </w:rPr>
        <w:t xml:space="preserve"> robustness against false alarms. This chapter introduces the development of a Decision Tree–based Max-AEWMA chart for joint monitoring of process mean and dispersion, building on the classical Max-EWMA framework and extending it with adaptive, interpretable </w:t>
      </w:r>
      <w:r w:rsidR="00A2568E">
        <w:rPr>
          <w:rFonts w:ascii="Times New Roman" w:hAnsi="Times New Roman" w:cs="Times New Roman"/>
        </w:rPr>
        <w:t>decision</w:t>
      </w:r>
      <w:r w:rsidRPr="00451709">
        <w:rPr>
          <w:rFonts w:ascii="Times New Roman" w:hAnsi="Times New Roman" w:cs="Times New Roman"/>
        </w:rPr>
        <w:t xml:space="preserve"> rules learned directly from process data.</w:t>
      </w:r>
    </w:p>
    <w:p w14:paraId="0FD073D8" w14:textId="740452D4" w:rsidR="00F71BCE" w:rsidRPr="00F71BCE" w:rsidRDefault="00BF14DB" w:rsidP="00F71BCE">
      <w:pPr>
        <w:rPr>
          <w:rFonts w:ascii="Times New Roman" w:hAnsi="Times New Roman" w:cs="Times New Roman"/>
          <w:b/>
          <w:bCs/>
          <w:sz w:val="28"/>
          <w:szCs w:val="28"/>
        </w:rPr>
      </w:pPr>
      <w:r>
        <w:rPr>
          <w:rFonts w:ascii="Times New Roman" w:hAnsi="Times New Roman" w:cs="Times New Roman"/>
          <w:b/>
          <w:bCs/>
          <w:sz w:val="28"/>
          <w:szCs w:val="28"/>
        </w:rPr>
        <w:t>3</w:t>
      </w:r>
      <w:r w:rsidR="005664E4">
        <w:rPr>
          <w:rFonts w:ascii="Times New Roman" w:hAnsi="Times New Roman" w:cs="Times New Roman"/>
          <w:b/>
          <w:bCs/>
          <w:sz w:val="28"/>
          <w:szCs w:val="28"/>
        </w:rPr>
        <w:t>.1</w:t>
      </w:r>
      <w:r>
        <w:rPr>
          <w:rFonts w:ascii="Times New Roman" w:hAnsi="Times New Roman" w:cs="Times New Roman"/>
          <w:b/>
          <w:bCs/>
          <w:sz w:val="28"/>
          <w:szCs w:val="28"/>
        </w:rPr>
        <w:t>.</w:t>
      </w:r>
      <w:r>
        <w:rPr>
          <w:rFonts w:ascii="Times New Roman" w:hAnsi="Times New Roman" w:cs="Times New Roman"/>
          <w:b/>
          <w:bCs/>
          <w:sz w:val="28"/>
          <w:szCs w:val="28"/>
        </w:rPr>
        <w:tab/>
      </w:r>
      <w:r w:rsidR="00F71BCE" w:rsidRPr="00F71BCE">
        <w:rPr>
          <w:rFonts w:ascii="Times New Roman" w:hAnsi="Times New Roman" w:cs="Times New Roman"/>
          <w:b/>
          <w:bCs/>
          <w:sz w:val="28"/>
          <w:szCs w:val="28"/>
        </w:rPr>
        <w:t>Decision Tree Model</w:t>
      </w:r>
    </w:p>
    <w:p w14:paraId="4AF8CD7B" w14:textId="77777777" w:rsidR="00F71BCE" w:rsidRPr="00F71BCE" w:rsidRDefault="00F71BCE" w:rsidP="00451709">
      <w:pPr>
        <w:spacing w:line="360" w:lineRule="auto"/>
        <w:jc w:val="both"/>
        <w:rPr>
          <w:rFonts w:ascii="Times New Roman" w:hAnsi="Times New Roman" w:cs="Times New Roman"/>
        </w:rPr>
      </w:pPr>
      <w:r w:rsidRPr="00F71BCE">
        <w:rPr>
          <w:rFonts w:ascii="Times New Roman" w:hAnsi="Times New Roman" w:cs="Times New Roman"/>
        </w:rPr>
        <w:t>A decision tree (DT) is a nonparametric supervised learning model that partitions the input space into disjoint regions based on recursive binary splits. At each internal node, the tree selects a predictor variable and a threshold value that optimally divides the data into two subsets, aiming to minimize impurity in the resulting child nodes.</w:t>
      </w:r>
    </w:p>
    <w:p w14:paraId="45EFC15F" w14:textId="3441B653" w:rsidR="00F71BCE" w:rsidRPr="00842269" w:rsidRDefault="00F71BCE" w:rsidP="00451709">
      <w:pPr>
        <w:spacing w:line="360" w:lineRule="auto"/>
        <w:jc w:val="both"/>
        <w:rPr>
          <w:rFonts w:ascii="Times New Roman" w:hAnsi="Times New Roman" w:cs="Times New Roman"/>
        </w:rPr>
      </w:pPr>
      <w:r w:rsidRPr="00F71BCE">
        <w:rPr>
          <w:rFonts w:ascii="Times New Roman" w:hAnsi="Times New Roman" w:cs="Times New Roman"/>
        </w:rPr>
        <w:t>Formally, let the training data be represented as (</w:t>
      </w:r>
      <w:proofErr w:type="spellStart"/>
      <w:proofErr w:type="gramStart"/>
      <w:r w:rsidRPr="00F71BCE">
        <w:rPr>
          <w:rFonts w:ascii="Times New Roman" w:hAnsi="Times New Roman" w:cs="Times New Roman"/>
        </w:rPr>
        <w:t>x</w:t>
      </w:r>
      <w:r w:rsidRPr="00F71BCE">
        <w:rPr>
          <w:rFonts w:ascii="Times New Roman" w:hAnsi="Times New Roman" w:cs="Times New Roman"/>
          <w:vertAlign w:val="subscript"/>
        </w:rPr>
        <w:t>i</w:t>
      </w:r>
      <w:r w:rsidRPr="00F71BCE">
        <w:rPr>
          <w:rFonts w:ascii="Times New Roman" w:hAnsi="Times New Roman" w:cs="Times New Roman"/>
        </w:rPr>
        <w:t>,y</w:t>
      </w:r>
      <w:r w:rsidRPr="00F71BCE">
        <w:rPr>
          <w:rFonts w:ascii="Times New Roman" w:hAnsi="Times New Roman" w:cs="Times New Roman"/>
          <w:vertAlign w:val="subscript"/>
        </w:rPr>
        <w:t>i</w:t>
      </w:r>
      <w:proofErr w:type="spellEnd"/>
      <w:proofErr w:type="gramEnd"/>
      <w:r w:rsidRPr="00F71BCE">
        <w:rPr>
          <w:rFonts w:ascii="Times New Roman" w:hAnsi="Times New Roman" w:cs="Times New Roman"/>
        </w:rPr>
        <w:t>), where x</w:t>
      </w:r>
      <w:r w:rsidRPr="00F71BCE">
        <w:rPr>
          <w:rFonts w:ascii="Times New Roman" w:hAnsi="Times New Roman" w:cs="Times New Roman"/>
          <w:vertAlign w:val="subscript"/>
        </w:rPr>
        <w:t>i</w:t>
      </w:r>
      <w:r w:rsidR="00211C2C" w:rsidRPr="00842269">
        <w:rPr>
          <w:rFonts w:ascii="Times New Roman" w:hAnsi="Times New Roman" w:cs="Times New Roman"/>
        </w:rPr>
        <w:t xml:space="preserve"> </w:t>
      </w:r>
      <w:r w:rsidRPr="00F71BCE">
        <w:rPr>
          <w:rFonts w:ascii="Cambria Math" w:hAnsi="Cambria Math" w:cs="Cambria Math"/>
        </w:rPr>
        <w:t>∈</w:t>
      </w:r>
      <w:r w:rsidR="00211C2C" w:rsidRPr="00842269">
        <w:rPr>
          <w:rFonts w:ascii="Times New Roman" w:hAnsi="Times New Roman" w:cs="Times New Roman"/>
        </w:rPr>
        <w:t xml:space="preserve"> </w:t>
      </w:r>
      <w:r w:rsidRPr="00F71BCE">
        <w:rPr>
          <w:rFonts w:ascii="Times New Roman" w:hAnsi="Times New Roman" w:cs="Times New Roman"/>
        </w:rPr>
        <w:t>R</w:t>
      </w:r>
      <w:r w:rsidR="00B338A5" w:rsidRPr="00842269">
        <w:rPr>
          <w:rFonts w:ascii="Times New Roman" w:hAnsi="Times New Roman" w:cs="Times New Roman"/>
          <w:vertAlign w:val="superscript"/>
        </w:rPr>
        <w:t>p</w:t>
      </w:r>
      <w:r w:rsidR="00B338A5" w:rsidRPr="00842269">
        <w:rPr>
          <w:rFonts w:ascii="Times New Roman" w:hAnsi="Times New Roman" w:cs="Times New Roman"/>
        </w:rPr>
        <w:t xml:space="preserve"> </w:t>
      </w:r>
      <w:r w:rsidRPr="00F71BCE">
        <w:rPr>
          <w:rFonts w:ascii="Times New Roman" w:hAnsi="Times New Roman" w:cs="Times New Roman"/>
        </w:rPr>
        <w:t xml:space="preserve">are predictor variables and </w:t>
      </w:r>
      <w:proofErr w:type="spellStart"/>
      <w:r w:rsidRPr="00F71BCE">
        <w:rPr>
          <w:rFonts w:ascii="Times New Roman" w:hAnsi="Times New Roman" w:cs="Times New Roman"/>
        </w:rPr>
        <w:t>y</w:t>
      </w:r>
      <w:r w:rsidRPr="00F71BCE">
        <w:rPr>
          <w:rFonts w:ascii="Times New Roman" w:hAnsi="Times New Roman" w:cs="Times New Roman"/>
          <w:vertAlign w:val="subscript"/>
        </w:rPr>
        <w:t>i</w:t>
      </w:r>
      <w:proofErr w:type="spellEnd"/>
      <w:r w:rsidR="003366A9" w:rsidRPr="00842269">
        <w:rPr>
          <w:rFonts w:ascii="Times New Roman" w:hAnsi="Times New Roman" w:cs="Times New Roman"/>
        </w:rPr>
        <w:t xml:space="preserve"> </w:t>
      </w:r>
      <w:r w:rsidRPr="00F71BCE">
        <w:rPr>
          <w:rFonts w:ascii="Cambria Math" w:hAnsi="Cambria Math" w:cs="Cambria Math"/>
        </w:rPr>
        <w:t>∈</w:t>
      </w:r>
      <w:r w:rsidR="003366A9" w:rsidRPr="00842269">
        <w:rPr>
          <w:rFonts w:ascii="Times New Roman" w:hAnsi="Times New Roman" w:cs="Times New Roman"/>
        </w:rPr>
        <w:t xml:space="preserve"> </w:t>
      </w:r>
      <w:r w:rsidRPr="00F71BCE">
        <w:rPr>
          <w:rFonts w:ascii="Times New Roman" w:hAnsi="Times New Roman" w:cs="Times New Roman"/>
        </w:rPr>
        <w:t xml:space="preserve">R (for regression) or </w:t>
      </w:r>
      <w:proofErr w:type="spellStart"/>
      <w:r w:rsidRPr="00F71BCE">
        <w:rPr>
          <w:rFonts w:ascii="Times New Roman" w:hAnsi="Times New Roman" w:cs="Times New Roman"/>
        </w:rPr>
        <w:t>y</w:t>
      </w:r>
      <w:r w:rsidRPr="00F71BCE">
        <w:rPr>
          <w:rFonts w:ascii="Times New Roman" w:hAnsi="Times New Roman" w:cs="Times New Roman"/>
          <w:vertAlign w:val="subscript"/>
        </w:rPr>
        <w:t>i</w:t>
      </w:r>
      <w:proofErr w:type="spellEnd"/>
      <w:r w:rsidR="003366A9" w:rsidRPr="00842269">
        <w:rPr>
          <w:rFonts w:ascii="Times New Roman" w:hAnsi="Times New Roman" w:cs="Times New Roman"/>
        </w:rPr>
        <w:t xml:space="preserve"> </w:t>
      </w:r>
      <w:r w:rsidRPr="00F71BCE">
        <w:rPr>
          <w:rFonts w:ascii="Times New Roman" w:hAnsi="Times New Roman" w:cs="Times New Roman"/>
        </w:rPr>
        <w:t>​</w:t>
      </w:r>
      <w:proofErr w:type="gramStart"/>
      <w:r w:rsidRPr="00F71BCE">
        <w:rPr>
          <w:rFonts w:ascii="Cambria Math" w:hAnsi="Cambria Math" w:cs="Cambria Math"/>
        </w:rPr>
        <w:t>∈</w:t>
      </w:r>
      <w:r w:rsidRPr="00F71BCE">
        <w:rPr>
          <w:rFonts w:ascii="Times New Roman" w:hAnsi="Times New Roman" w:cs="Times New Roman"/>
        </w:rPr>
        <w:t>{</w:t>
      </w:r>
      <w:proofErr w:type="gramEnd"/>
      <w:r w:rsidRPr="00F71BCE">
        <w:rPr>
          <w:rFonts w:ascii="Times New Roman" w:hAnsi="Times New Roman" w:cs="Times New Roman"/>
        </w:rPr>
        <w:t xml:space="preserve">0,1} (for classification). The decision tree recursively partitions the predictor space into </w:t>
      </w:r>
      <w:r w:rsidRPr="00F71BCE">
        <w:rPr>
          <w:rFonts w:ascii="Times New Roman" w:hAnsi="Times New Roman" w:cs="Times New Roman"/>
          <w:i/>
          <w:iCs/>
        </w:rPr>
        <w:t>M</w:t>
      </w:r>
      <w:r w:rsidRPr="00F71BCE">
        <w:rPr>
          <w:rFonts w:ascii="Times New Roman" w:hAnsi="Times New Roman" w:cs="Times New Roman"/>
        </w:rPr>
        <w:t xml:space="preserve"> regions R</w:t>
      </w:r>
      <w:r w:rsidRPr="00F71BCE">
        <w:rPr>
          <w:rFonts w:ascii="Times New Roman" w:hAnsi="Times New Roman" w:cs="Times New Roman"/>
          <w:vertAlign w:val="subscript"/>
        </w:rPr>
        <w:t>1</w:t>
      </w:r>
      <w:r w:rsidRPr="00F71BCE">
        <w:rPr>
          <w:rFonts w:ascii="Times New Roman" w:hAnsi="Times New Roman" w:cs="Times New Roman"/>
        </w:rPr>
        <w:t>,</w:t>
      </w:r>
      <w:r w:rsidR="00A2568E">
        <w:rPr>
          <w:rFonts w:ascii="Times New Roman" w:hAnsi="Times New Roman" w:cs="Times New Roman"/>
        </w:rPr>
        <w:t xml:space="preserve"> </w:t>
      </w:r>
      <w:r w:rsidRPr="00F71BCE">
        <w:rPr>
          <w:rFonts w:ascii="Times New Roman" w:hAnsi="Times New Roman" w:cs="Times New Roman"/>
        </w:rPr>
        <w:t>R</w:t>
      </w:r>
      <w:proofErr w:type="gramStart"/>
      <w:r w:rsidRPr="00F71BCE">
        <w:rPr>
          <w:rFonts w:ascii="Times New Roman" w:hAnsi="Times New Roman" w:cs="Times New Roman"/>
          <w:vertAlign w:val="subscript"/>
        </w:rPr>
        <w:t>2</w:t>
      </w:r>
      <w:r w:rsidRPr="00F71BCE">
        <w:rPr>
          <w:rFonts w:ascii="Times New Roman" w:hAnsi="Times New Roman" w:cs="Times New Roman"/>
        </w:rPr>
        <w:t>,…</w:t>
      </w:r>
      <w:proofErr w:type="gramEnd"/>
      <w:r w:rsidRPr="00F71BCE">
        <w:rPr>
          <w:rFonts w:ascii="Times New Roman" w:hAnsi="Times New Roman" w:cs="Times New Roman"/>
        </w:rPr>
        <w:t>,</w:t>
      </w:r>
      <w:r w:rsidR="00EB02E6">
        <w:rPr>
          <w:rFonts w:ascii="Times New Roman" w:hAnsi="Times New Roman" w:cs="Times New Roman"/>
        </w:rPr>
        <w:t xml:space="preserve"> </w:t>
      </w:r>
      <w:r w:rsidRPr="00F71BCE">
        <w:rPr>
          <w:rFonts w:ascii="Times New Roman" w:hAnsi="Times New Roman" w:cs="Times New Roman"/>
        </w:rPr>
        <w:t>R</w:t>
      </w:r>
      <w:r w:rsidRPr="00F71BCE">
        <w:rPr>
          <w:rFonts w:ascii="Times New Roman" w:hAnsi="Times New Roman" w:cs="Times New Roman"/>
          <w:vertAlign w:val="subscript"/>
        </w:rPr>
        <w:t>M</w:t>
      </w:r>
      <w:r w:rsidR="008F64C5" w:rsidRPr="00842269">
        <w:rPr>
          <w:rFonts w:ascii="Times New Roman" w:hAnsi="Times New Roman" w:cs="Times New Roman"/>
        </w:rPr>
        <w:t xml:space="preserve"> </w:t>
      </w:r>
      <w:r w:rsidRPr="00F71BCE">
        <w:rPr>
          <w:rFonts w:ascii="Times New Roman" w:hAnsi="Times New Roman" w:cs="Times New Roman"/>
        </w:rPr>
        <w:t>​​. The prediction for any observation x</w:t>
      </w:r>
      <w:r w:rsidR="004645EE" w:rsidRPr="00842269">
        <w:rPr>
          <w:rFonts w:ascii="Times New Roman" w:hAnsi="Times New Roman" w:cs="Times New Roman"/>
        </w:rPr>
        <w:t xml:space="preserve"> </w:t>
      </w:r>
      <w:r w:rsidRPr="00F71BCE">
        <w:rPr>
          <w:rFonts w:ascii="Cambria Math" w:hAnsi="Cambria Math" w:cs="Cambria Math"/>
        </w:rPr>
        <w:t>∈</w:t>
      </w:r>
      <w:r w:rsidR="004645EE" w:rsidRPr="00842269">
        <w:rPr>
          <w:rFonts w:ascii="Times New Roman" w:hAnsi="Times New Roman" w:cs="Times New Roman"/>
        </w:rPr>
        <w:t xml:space="preserve"> </w:t>
      </w:r>
      <w:r w:rsidRPr="00F71BCE">
        <w:rPr>
          <w:rFonts w:ascii="Times New Roman" w:hAnsi="Times New Roman" w:cs="Times New Roman"/>
        </w:rPr>
        <w:t>R</w:t>
      </w:r>
      <w:r w:rsidR="004645EE" w:rsidRPr="00842269">
        <w:rPr>
          <w:rFonts w:ascii="Times New Roman" w:hAnsi="Times New Roman" w:cs="Times New Roman"/>
          <w:vertAlign w:val="subscript"/>
        </w:rPr>
        <w:t>m</w:t>
      </w:r>
      <w:r w:rsidR="004645EE" w:rsidRPr="00842269">
        <w:rPr>
          <w:rFonts w:ascii="Times New Roman" w:hAnsi="Times New Roman" w:cs="Times New Roman"/>
        </w:rPr>
        <w:t xml:space="preserve"> </w:t>
      </w:r>
      <w:r w:rsidRPr="00F71BCE">
        <w:rPr>
          <w:rFonts w:ascii="Times New Roman" w:hAnsi="Times New Roman" w:cs="Times New Roman"/>
        </w:rPr>
        <w:t>​ is given by:</w:t>
      </w:r>
    </w:p>
    <w:p w14:paraId="0214DFA2" w14:textId="035CFE14" w:rsidR="004F4A74" w:rsidRPr="00F71BCE" w:rsidRDefault="00000000" w:rsidP="00451709">
      <w:pPr>
        <w:spacing w:line="360" w:lineRule="auto"/>
        <w:jc w:val="both"/>
        <w:rPr>
          <w:rFonts w:ascii="Times New Roman" w:hAnsi="Times New Roman" w:cs="Times New Roman"/>
        </w:rPr>
      </w:pPr>
      <m:oMathPara>
        <m:oMath>
          <m:acc>
            <m:accPr>
              <m:ctrlPr>
                <w:rPr>
                  <w:rFonts w:ascii="Cambria Math" w:hAnsi="Cambria Math" w:cs="Times New Roman"/>
                </w:rPr>
              </m:ctrlPr>
            </m:accPr>
            <m:e>
              <m:r>
                <w:rPr>
                  <w:rFonts w:ascii="Cambria Math" w:hAnsi="Cambria Math" w:cs="Times New Roman"/>
                </w:rPr>
                <m:t>f</m:t>
              </m:r>
            </m:e>
          </m:acc>
          <m:d>
            <m:dPr>
              <m:ctrlPr>
                <w:rPr>
                  <w:rFonts w:ascii="Cambria Math" w:hAnsi="Cambria Math" w:cs="Times New Roman"/>
                </w:rPr>
              </m:ctrlPr>
            </m:dPr>
            <m:e>
              <m:r>
                <w:rPr>
                  <w:rFonts w:ascii="Cambria Math" w:hAnsi="Cambria Math" w:cs="Times New Roman"/>
                </w:rPr>
                <m:t>x</m:t>
              </m:r>
            </m:e>
          </m:d>
          <m:r>
            <m:rPr>
              <m:nor/>
            </m:rPr>
            <w:rPr>
              <w:rFonts w:ascii="Times New Roman" w:hAnsi="Times New Roman" w:cs="Times New Roman"/>
            </w:rPr>
            <m:t> </m:t>
          </m:r>
          <m:r>
            <w:rPr>
              <w:rFonts w:ascii="Cambria Math" w:hAnsi="Cambria Math" w:cs="Times New Roman"/>
            </w:rPr>
            <m:t>=</m:t>
          </m:r>
          <m:r>
            <m:rPr>
              <m:nor/>
            </m:rPr>
            <w:rPr>
              <w:rFonts w:ascii="Times New Roman" w:hAnsi="Times New Roman" w:cs="Times New Roman"/>
            </w:rPr>
            <m:t> </m:t>
          </m:r>
          <m:nary>
            <m:naryPr>
              <m:chr m:val="∑"/>
              <m:limLoc m:val="undOvr"/>
              <m:grow m:val="1"/>
              <m:ctrlPr>
                <w:rPr>
                  <w:rFonts w:ascii="Cambria Math" w:hAnsi="Cambria Math" w:cs="Times New Roman"/>
                </w:rPr>
              </m:ctrlPr>
            </m:naryPr>
            <m:sub>
              <m:r>
                <w:rPr>
                  <w:rFonts w:ascii="Cambria Math" w:hAnsi="Cambria Math" w:cs="Times New Roman"/>
                </w:rPr>
                <m:t>m=1</m:t>
              </m:r>
            </m:sub>
            <m:sup>
              <m:r>
                <w:rPr>
                  <w:rFonts w:ascii="Cambria Math" w:hAnsi="Cambria Math" w:cs="Times New Roman"/>
                </w:rPr>
                <m:t>M</m:t>
              </m:r>
            </m:sup>
            <m:e>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m</m:t>
                  </m:r>
                </m:sub>
              </m:sSub>
              <m:r>
                <w:rPr>
                  <w:rFonts w:ascii="Cambria Math" w:hAnsi="Cambria Math" w:cs="Times New Roman"/>
                </w:rPr>
                <m:t>1</m:t>
              </m:r>
              <m:d>
                <m:dPr>
                  <m:ctrlPr>
                    <w:rPr>
                      <w:rFonts w:ascii="Cambria Math" w:hAnsi="Cambria Math" w:cs="Times New Roman"/>
                    </w:rPr>
                  </m:ctrlPr>
                </m:dPr>
                <m:e>
                  <m:r>
                    <w:rPr>
                      <w:rFonts w:ascii="Cambria Math" w:hAnsi="Cambria Math" w:cs="Times New Roman"/>
                    </w:rPr>
                    <m:t>x∈</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m</m:t>
                      </m:r>
                    </m:sub>
                  </m:sSub>
                </m:e>
              </m:d>
              <m:r>
                <w:rPr>
                  <w:rFonts w:ascii="Cambria Math" w:hAnsi="Cambria Math" w:cs="Times New Roman"/>
                </w:rPr>
                <m:t>,</m:t>
              </m:r>
            </m:e>
          </m:nary>
        </m:oMath>
      </m:oMathPara>
    </w:p>
    <w:p w14:paraId="6560994D" w14:textId="1EB74CF7" w:rsidR="00F71BCE" w:rsidRPr="00F71BCE" w:rsidRDefault="00F71BCE" w:rsidP="00451709">
      <w:pPr>
        <w:spacing w:line="360" w:lineRule="auto"/>
        <w:jc w:val="both"/>
        <w:rPr>
          <w:rFonts w:ascii="Times New Roman" w:hAnsi="Times New Roman" w:cs="Times New Roman"/>
        </w:rPr>
      </w:pPr>
      <w:r w:rsidRPr="00F71BCE">
        <w:rPr>
          <w:rFonts w:ascii="Times New Roman" w:hAnsi="Times New Roman" w:cs="Times New Roman"/>
        </w:rPr>
        <w:t xml:space="preserve">where </w:t>
      </w:r>
      <w:r w:rsidRPr="00797049">
        <w:rPr>
          <w:rFonts w:ascii="Times New Roman" w:hAnsi="Times New Roman" w:cs="Times New Roman"/>
          <w:i/>
          <w:iCs/>
        </w:rPr>
        <w:t>c</w:t>
      </w:r>
      <w:r w:rsidRPr="00797049">
        <w:rPr>
          <w:rFonts w:ascii="Times New Roman" w:hAnsi="Times New Roman" w:cs="Times New Roman"/>
          <w:i/>
          <w:iCs/>
          <w:vertAlign w:val="subscript"/>
        </w:rPr>
        <w:t>m</w:t>
      </w:r>
      <w:r w:rsidRPr="00F71BCE">
        <w:rPr>
          <w:rFonts w:ascii="Times New Roman" w:hAnsi="Times New Roman" w:cs="Times New Roman"/>
        </w:rPr>
        <w:t xml:space="preserve">​ is the predicted value in region </w:t>
      </w:r>
      <w:r w:rsidRPr="00797049">
        <w:rPr>
          <w:rFonts w:ascii="Times New Roman" w:hAnsi="Times New Roman" w:cs="Times New Roman"/>
          <w:i/>
          <w:iCs/>
        </w:rPr>
        <w:t>R</w:t>
      </w:r>
      <w:r w:rsidRPr="00797049">
        <w:rPr>
          <w:rFonts w:ascii="Times New Roman" w:hAnsi="Times New Roman" w:cs="Times New Roman"/>
          <w:i/>
          <w:iCs/>
          <w:vertAlign w:val="subscript"/>
        </w:rPr>
        <w:t>m</w:t>
      </w:r>
      <w:r w:rsidRPr="00797049">
        <w:rPr>
          <w:rFonts w:ascii="Times New Roman" w:hAnsi="Times New Roman" w:cs="Times New Roman"/>
          <w:i/>
          <w:iCs/>
        </w:rPr>
        <w:t>​</w:t>
      </w:r>
      <w:r w:rsidRPr="00F71BCE">
        <w:rPr>
          <w:rFonts w:ascii="Times New Roman" w:hAnsi="Times New Roman" w:cs="Times New Roman"/>
        </w:rPr>
        <w:t xml:space="preserve"> (mean of </w:t>
      </w:r>
      <w:proofErr w:type="spellStart"/>
      <w:r w:rsidRPr="00797049">
        <w:rPr>
          <w:rFonts w:ascii="Times New Roman" w:hAnsi="Times New Roman" w:cs="Times New Roman"/>
          <w:i/>
          <w:iCs/>
        </w:rPr>
        <w:t>y</w:t>
      </w:r>
      <w:r w:rsidRPr="00F71BCE">
        <w:rPr>
          <w:rFonts w:ascii="Times New Roman" w:hAnsi="Times New Roman" w:cs="Times New Roman"/>
          <w:vertAlign w:val="subscript"/>
        </w:rPr>
        <w:t>i</w:t>
      </w:r>
      <w:proofErr w:type="spellEnd"/>
      <w:r w:rsidR="000A3FC6" w:rsidRPr="00842269">
        <w:rPr>
          <w:rFonts w:ascii="Times New Roman" w:hAnsi="Times New Roman" w:cs="Times New Roman"/>
        </w:rPr>
        <w:t xml:space="preserve"> </w:t>
      </w:r>
      <w:r w:rsidRPr="00F71BCE">
        <w:rPr>
          <w:rFonts w:ascii="Times New Roman" w:hAnsi="Times New Roman" w:cs="Times New Roman"/>
        </w:rPr>
        <w:t>for regression, majority class for classification).</w:t>
      </w:r>
    </w:p>
    <w:p w14:paraId="602B0C38" w14:textId="18CDBC39" w:rsidR="003C3CD2" w:rsidRPr="00842269" w:rsidRDefault="00F71BCE" w:rsidP="00451709">
      <w:pPr>
        <w:spacing w:line="360" w:lineRule="auto"/>
        <w:jc w:val="both"/>
        <w:rPr>
          <w:rFonts w:ascii="Times New Roman" w:hAnsi="Times New Roman" w:cs="Times New Roman"/>
        </w:rPr>
      </w:pPr>
      <w:r w:rsidRPr="00F71BCE">
        <w:rPr>
          <w:rFonts w:ascii="Times New Roman" w:hAnsi="Times New Roman" w:cs="Times New Roman"/>
        </w:rPr>
        <w:t>For regression trees, the optimal partition is determined by minimizing the residual sum of squares (RSS)</w:t>
      </w:r>
      <w:r w:rsidR="00F00401" w:rsidRPr="00842269">
        <w:rPr>
          <w:rFonts w:ascii="Times New Roman" w:hAnsi="Times New Roman" w:cs="Times New Roman"/>
        </w:rPr>
        <w:t>:</w:t>
      </w:r>
    </w:p>
    <w:p w14:paraId="3D30FDC5" w14:textId="476EAAF1" w:rsidR="00F00401" w:rsidRPr="00842269" w:rsidRDefault="00000000" w:rsidP="00451709">
      <w:pPr>
        <w:spacing w:line="360" w:lineRule="auto"/>
        <w:jc w:val="both"/>
        <w:rPr>
          <w:rFonts w:ascii="Times New Roman" w:eastAsiaTheme="minorEastAsia"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min</m:t>
              </m:r>
            </m:e>
            <m:sub>
              <m:r>
                <w:rPr>
                  <w:rFonts w:ascii="Cambria Math" w:hAnsi="Cambria Math" w:cs="Times New Roman"/>
                </w:rPr>
                <m:t>j,s</m:t>
              </m:r>
            </m:sub>
          </m:sSub>
          <m:d>
            <m:dPr>
              <m:begChr m:val="["/>
              <m:endChr m:val="]"/>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min</m:t>
                  </m:r>
                </m:e>
                <m: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sub>
              </m:sSub>
              <m:nary>
                <m:naryPr>
                  <m:chr m:val="∑"/>
                  <m:limLoc m:val="subSup"/>
                  <m:grow m:val="1"/>
                  <m:supHide m:val="1"/>
                  <m:ctrlPr>
                    <w:rPr>
                      <w:rFonts w:ascii="Cambria Math" w:hAnsi="Cambria Math" w:cs="Times New Roman"/>
                    </w:rPr>
                  </m:ctrlPr>
                </m:naryPr>
                <m: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j,s</m:t>
                      </m:r>
                    </m:e>
                  </m:d>
                </m:sub>
                <m:sup/>
                <m:e/>
              </m:nary>
              <m:sSup>
                <m:sSupPr>
                  <m:ctrlPr>
                    <w:rPr>
                      <w:rFonts w:ascii="Cambria Math" w:hAnsi="Cambria Math" w:cs="Times New Roman"/>
                    </w:rPr>
                  </m:ctrlPr>
                </m:sSupPr>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min</m:t>
                  </m:r>
                </m:e>
                <m: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sub>
              </m:sSub>
              <m:nary>
                <m:naryPr>
                  <m:chr m:val="∑"/>
                  <m:limLoc m:val="subSup"/>
                  <m:grow m:val="1"/>
                  <m:supHide m:val="1"/>
                  <m:ctrlPr>
                    <w:rPr>
                      <w:rFonts w:ascii="Cambria Math" w:hAnsi="Cambria Math" w:cs="Times New Roman"/>
                    </w:rPr>
                  </m:ctrlPr>
                </m:naryPr>
                <m: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2</m:t>
                      </m:r>
                    </m:sub>
                  </m:sSub>
                  <m:d>
                    <m:dPr>
                      <m:ctrlPr>
                        <w:rPr>
                          <w:rFonts w:ascii="Cambria Math" w:hAnsi="Cambria Math" w:cs="Times New Roman"/>
                        </w:rPr>
                      </m:ctrlPr>
                    </m:dPr>
                    <m:e>
                      <m:r>
                        <w:rPr>
                          <w:rFonts w:ascii="Cambria Math" w:hAnsi="Cambria Math" w:cs="Times New Roman"/>
                        </w:rPr>
                        <m:t>j,s</m:t>
                      </m:r>
                    </m:e>
                  </m:d>
                </m:sub>
                <m:sup/>
                <m:e/>
              </m:nary>
              <m:sSup>
                <m:sSupPr>
                  <m:ctrlPr>
                    <w:rPr>
                      <w:rFonts w:ascii="Cambria Math" w:hAnsi="Cambria Math" w:cs="Times New Roman"/>
                    </w:rPr>
                  </m:ctrlPr>
                </m:sSupPr>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m:t>
                  </m:r>
                </m:e>
                <m:sup>
                  <m:r>
                    <w:rPr>
                      <w:rFonts w:ascii="Cambria Math" w:hAnsi="Cambria Math" w:cs="Times New Roman"/>
                    </w:rPr>
                    <m:t>2</m:t>
                  </m:r>
                </m:sup>
              </m:sSup>
            </m:e>
          </m:d>
          <m:r>
            <w:rPr>
              <w:rFonts w:ascii="Cambria Math" w:hAnsi="Cambria Math" w:cs="Times New Roman"/>
            </w:rPr>
            <m:t>,</m:t>
          </m:r>
        </m:oMath>
      </m:oMathPara>
    </w:p>
    <w:p w14:paraId="4C74A1B2" w14:textId="5AC2A201" w:rsidR="0099010B" w:rsidRPr="00F71BCE" w:rsidRDefault="0099010B" w:rsidP="00451709">
      <w:pPr>
        <w:spacing w:line="360" w:lineRule="auto"/>
        <w:jc w:val="both"/>
        <w:rPr>
          <w:rFonts w:ascii="Times New Roman" w:hAnsi="Times New Roman" w:cs="Times New Roman"/>
        </w:rPr>
      </w:pPr>
    </w:p>
    <w:p w14:paraId="2CB8003F" w14:textId="6894F6F9" w:rsidR="00F71BCE" w:rsidRDefault="00F71BCE" w:rsidP="00451709">
      <w:pPr>
        <w:spacing w:line="360" w:lineRule="auto"/>
        <w:jc w:val="both"/>
        <w:rPr>
          <w:rFonts w:ascii="Times New Roman" w:hAnsi="Times New Roman" w:cs="Times New Roman"/>
          <w:i/>
          <w:iCs/>
        </w:rPr>
      </w:pPr>
      <w:r w:rsidRPr="00F71BCE">
        <w:rPr>
          <w:rFonts w:ascii="Times New Roman" w:hAnsi="Times New Roman" w:cs="Times New Roman"/>
        </w:rPr>
        <w:t xml:space="preserve">where the split at variable j and threshold s divides the region into two child nodes </w:t>
      </w:r>
      <w:r w:rsidRPr="00F71BCE">
        <w:rPr>
          <w:rFonts w:ascii="Times New Roman" w:hAnsi="Times New Roman" w:cs="Times New Roman"/>
          <w:i/>
          <w:iCs/>
        </w:rPr>
        <w:t>R</w:t>
      </w:r>
      <w:r w:rsidRPr="00F71BCE">
        <w:rPr>
          <w:rFonts w:ascii="Times New Roman" w:hAnsi="Times New Roman" w:cs="Times New Roman"/>
          <w:i/>
          <w:iCs/>
          <w:vertAlign w:val="subscript"/>
        </w:rPr>
        <w:t>1</w:t>
      </w:r>
      <w:r w:rsidRPr="00F71BCE">
        <w:rPr>
          <w:rFonts w:ascii="Times New Roman" w:hAnsi="Times New Roman" w:cs="Times New Roman"/>
          <w:i/>
          <w:iCs/>
        </w:rPr>
        <w:t>(</w:t>
      </w:r>
      <w:proofErr w:type="spellStart"/>
      <w:proofErr w:type="gramStart"/>
      <w:r w:rsidRPr="00F71BCE">
        <w:rPr>
          <w:rFonts w:ascii="Times New Roman" w:hAnsi="Times New Roman" w:cs="Times New Roman"/>
          <w:i/>
          <w:iCs/>
        </w:rPr>
        <w:t>j,s</w:t>
      </w:r>
      <w:proofErr w:type="spellEnd"/>
      <w:proofErr w:type="gramEnd"/>
      <w:r w:rsidRPr="00F71BCE">
        <w:rPr>
          <w:rFonts w:ascii="Times New Roman" w:hAnsi="Times New Roman" w:cs="Times New Roman"/>
          <w:i/>
          <w:iCs/>
        </w:rPr>
        <w:t>)</w:t>
      </w:r>
      <w:r w:rsidR="00C577CF" w:rsidRPr="00842269">
        <w:rPr>
          <w:rFonts w:ascii="Times New Roman" w:hAnsi="Times New Roman" w:cs="Times New Roman"/>
          <w:i/>
          <w:iCs/>
        </w:rPr>
        <w:t xml:space="preserve"> </w:t>
      </w:r>
      <w:r w:rsidRPr="00F71BCE">
        <w:rPr>
          <w:rFonts w:ascii="Times New Roman" w:hAnsi="Times New Roman" w:cs="Times New Roman"/>
          <w:i/>
          <w:iCs/>
        </w:rPr>
        <w:t>=</w:t>
      </w:r>
      <w:r w:rsidR="00C577CF" w:rsidRPr="00842269">
        <w:rPr>
          <w:rFonts w:ascii="Times New Roman" w:hAnsi="Times New Roman" w:cs="Times New Roman"/>
          <w:i/>
          <w:iCs/>
        </w:rPr>
        <w:t xml:space="preserve"> </w:t>
      </w:r>
      <w:r w:rsidRPr="00F71BCE">
        <w:rPr>
          <w:rFonts w:ascii="Times New Roman" w:hAnsi="Times New Roman" w:cs="Times New Roman"/>
          <w:i/>
          <w:iCs/>
        </w:rPr>
        <w:t>{x </w:t>
      </w:r>
      <w:r w:rsidRPr="00F71BCE">
        <w:rPr>
          <w:rFonts w:ascii="Cambria Math" w:hAnsi="Cambria Math" w:cs="Cambria Math"/>
          <w:i/>
          <w:iCs/>
        </w:rPr>
        <w:t>∣</w:t>
      </w:r>
      <w:r w:rsidRPr="00F71BCE">
        <w:rPr>
          <w:rFonts w:ascii="Times New Roman" w:hAnsi="Times New Roman" w:cs="Times New Roman"/>
          <w:i/>
          <w:iCs/>
        </w:rPr>
        <w:t> </w:t>
      </w:r>
      <w:proofErr w:type="spellStart"/>
      <w:r w:rsidRPr="00F71BCE">
        <w:rPr>
          <w:rFonts w:ascii="Times New Roman" w:hAnsi="Times New Roman" w:cs="Times New Roman"/>
          <w:i/>
          <w:iCs/>
        </w:rPr>
        <w:t>x</w:t>
      </w:r>
      <w:r w:rsidRPr="00F71BCE">
        <w:rPr>
          <w:rFonts w:ascii="Times New Roman" w:hAnsi="Times New Roman" w:cs="Times New Roman"/>
          <w:i/>
          <w:iCs/>
          <w:vertAlign w:val="subscript"/>
        </w:rPr>
        <w:t>j</w:t>
      </w:r>
      <w:proofErr w:type="spellEnd"/>
      <w:r w:rsidR="00C577CF" w:rsidRPr="00842269">
        <w:rPr>
          <w:rFonts w:ascii="Times New Roman" w:hAnsi="Times New Roman" w:cs="Times New Roman"/>
          <w:i/>
          <w:iCs/>
        </w:rPr>
        <w:t xml:space="preserve"> </w:t>
      </w:r>
      <w:r w:rsidRPr="00F71BCE">
        <w:rPr>
          <w:rFonts w:ascii="Times New Roman" w:hAnsi="Times New Roman" w:cs="Times New Roman"/>
          <w:i/>
          <w:iCs/>
        </w:rPr>
        <w:t>≤</w:t>
      </w:r>
      <w:r w:rsidR="00C577CF" w:rsidRPr="00842269">
        <w:rPr>
          <w:rFonts w:ascii="Times New Roman" w:hAnsi="Times New Roman" w:cs="Times New Roman"/>
          <w:i/>
          <w:iCs/>
        </w:rPr>
        <w:t xml:space="preserve"> </w:t>
      </w:r>
      <w:r w:rsidRPr="00F71BCE">
        <w:rPr>
          <w:rFonts w:ascii="Times New Roman" w:hAnsi="Times New Roman" w:cs="Times New Roman"/>
          <w:i/>
          <w:iCs/>
        </w:rPr>
        <w:t>s}</w:t>
      </w:r>
      <w:r w:rsidR="00C577CF" w:rsidRPr="00842269">
        <w:rPr>
          <w:rFonts w:ascii="Times New Roman" w:hAnsi="Times New Roman" w:cs="Times New Roman"/>
        </w:rPr>
        <w:t xml:space="preserve"> and </w:t>
      </w:r>
      <w:r w:rsidR="00C577CF" w:rsidRPr="00F71BCE">
        <w:rPr>
          <w:rFonts w:ascii="Times New Roman" w:hAnsi="Times New Roman" w:cs="Times New Roman"/>
          <w:i/>
          <w:iCs/>
        </w:rPr>
        <w:t>R</w:t>
      </w:r>
      <w:r w:rsidR="0079480A" w:rsidRPr="00842269">
        <w:rPr>
          <w:rFonts w:ascii="Times New Roman" w:hAnsi="Times New Roman" w:cs="Times New Roman"/>
          <w:i/>
          <w:iCs/>
          <w:vertAlign w:val="subscript"/>
        </w:rPr>
        <w:t>2</w:t>
      </w:r>
      <w:r w:rsidR="00C577CF" w:rsidRPr="00F71BCE">
        <w:rPr>
          <w:rFonts w:ascii="Times New Roman" w:hAnsi="Times New Roman" w:cs="Times New Roman"/>
          <w:i/>
          <w:iCs/>
        </w:rPr>
        <w:t>(</w:t>
      </w:r>
      <w:proofErr w:type="spellStart"/>
      <w:proofErr w:type="gramStart"/>
      <w:r w:rsidR="00C577CF" w:rsidRPr="00F71BCE">
        <w:rPr>
          <w:rFonts w:ascii="Times New Roman" w:hAnsi="Times New Roman" w:cs="Times New Roman"/>
          <w:i/>
          <w:iCs/>
        </w:rPr>
        <w:t>j,s</w:t>
      </w:r>
      <w:proofErr w:type="spellEnd"/>
      <w:proofErr w:type="gramEnd"/>
      <w:r w:rsidR="00C577CF" w:rsidRPr="00F71BCE">
        <w:rPr>
          <w:rFonts w:ascii="Times New Roman" w:hAnsi="Times New Roman" w:cs="Times New Roman"/>
          <w:i/>
          <w:iCs/>
        </w:rPr>
        <w:t>)</w:t>
      </w:r>
      <w:r w:rsidR="00C577CF" w:rsidRPr="00842269">
        <w:rPr>
          <w:rFonts w:ascii="Times New Roman" w:hAnsi="Times New Roman" w:cs="Times New Roman"/>
          <w:i/>
          <w:iCs/>
        </w:rPr>
        <w:t xml:space="preserve"> </w:t>
      </w:r>
      <w:r w:rsidR="00C577CF" w:rsidRPr="00F71BCE">
        <w:rPr>
          <w:rFonts w:ascii="Times New Roman" w:hAnsi="Times New Roman" w:cs="Times New Roman"/>
          <w:i/>
          <w:iCs/>
        </w:rPr>
        <w:t>=</w:t>
      </w:r>
      <w:r w:rsidR="00C577CF" w:rsidRPr="00842269">
        <w:rPr>
          <w:rFonts w:ascii="Times New Roman" w:hAnsi="Times New Roman" w:cs="Times New Roman"/>
          <w:i/>
          <w:iCs/>
        </w:rPr>
        <w:t xml:space="preserve"> </w:t>
      </w:r>
      <w:r w:rsidR="00C577CF" w:rsidRPr="00F71BCE">
        <w:rPr>
          <w:rFonts w:ascii="Times New Roman" w:hAnsi="Times New Roman" w:cs="Times New Roman"/>
          <w:i/>
          <w:iCs/>
        </w:rPr>
        <w:t>{x </w:t>
      </w:r>
      <w:r w:rsidR="00C577CF" w:rsidRPr="00F71BCE">
        <w:rPr>
          <w:rFonts w:ascii="Cambria Math" w:hAnsi="Cambria Math" w:cs="Cambria Math"/>
          <w:i/>
          <w:iCs/>
        </w:rPr>
        <w:t>∣</w:t>
      </w:r>
      <w:r w:rsidR="00C577CF" w:rsidRPr="00F71BCE">
        <w:rPr>
          <w:rFonts w:ascii="Times New Roman" w:hAnsi="Times New Roman" w:cs="Times New Roman"/>
          <w:i/>
          <w:iCs/>
        </w:rPr>
        <w:t> </w:t>
      </w:r>
      <w:proofErr w:type="spellStart"/>
      <w:r w:rsidR="00C577CF" w:rsidRPr="00F71BCE">
        <w:rPr>
          <w:rFonts w:ascii="Times New Roman" w:hAnsi="Times New Roman" w:cs="Times New Roman"/>
          <w:i/>
          <w:iCs/>
        </w:rPr>
        <w:t>x</w:t>
      </w:r>
      <w:r w:rsidR="00C577CF" w:rsidRPr="00F71BCE">
        <w:rPr>
          <w:rFonts w:ascii="Times New Roman" w:hAnsi="Times New Roman" w:cs="Times New Roman"/>
          <w:i/>
          <w:iCs/>
          <w:vertAlign w:val="subscript"/>
        </w:rPr>
        <w:t>j</w:t>
      </w:r>
      <w:proofErr w:type="spellEnd"/>
      <w:r w:rsidR="00C577CF" w:rsidRPr="00842269">
        <w:rPr>
          <w:rFonts w:ascii="Times New Roman" w:hAnsi="Times New Roman" w:cs="Times New Roman"/>
          <w:i/>
          <w:iCs/>
        </w:rPr>
        <w:t xml:space="preserve"> </w:t>
      </w:r>
      <w:r w:rsidR="0079480A" w:rsidRPr="00842269">
        <w:rPr>
          <w:rFonts w:ascii="Times New Roman" w:hAnsi="Times New Roman" w:cs="Times New Roman"/>
          <w:i/>
          <w:iCs/>
        </w:rPr>
        <w:t>&gt;</w:t>
      </w:r>
      <w:r w:rsidR="00C577CF" w:rsidRPr="00842269">
        <w:rPr>
          <w:rFonts w:ascii="Times New Roman" w:hAnsi="Times New Roman" w:cs="Times New Roman"/>
          <w:i/>
          <w:iCs/>
        </w:rPr>
        <w:t xml:space="preserve"> </w:t>
      </w:r>
      <w:r w:rsidR="00C577CF" w:rsidRPr="00F71BCE">
        <w:rPr>
          <w:rFonts w:ascii="Times New Roman" w:hAnsi="Times New Roman" w:cs="Times New Roman"/>
          <w:i/>
          <w:iCs/>
        </w:rPr>
        <w:t>s}</w:t>
      </w:r>
      <w:r w:rsidR="0079480A" w:rsidRPr="00842269">
        <w:rPr>
          <w:rFonts w:ascii="Times New Roman" w:hAnsi="Times New Roman" w:cs="Times New Roman"/>
          <w:i/>
          <w:iCs/>
        </w:rPr>
        <w:t>.</w:t>
      </w:r>
    </w:p>
    <w:p w14:paraId="1845BD4B" w14:textId="1A966DA0" w:rsidR="00A2568E" w:rsidRDefault="00AF48DB" w:rsidP="00451709">
      <w:pPr>
        <w:spacing w:line="360" w:lineRule="auto"/>
        <w:jc w:val="both"/>
        <w:rPr>
          <w:rFonts w:ascii="Times New Roman" w:hAnsi="Times New Roman" w:cs="Times New Roman"/>
        </w:rPr>
      </w:pPr>
      <w:r w:rsidRPr="00AF48DB">
        <w:rPr>
          <w:rFonts w:ascii="Times New Roman" w:hAnsi="Times New Roman" w:cs="Times New Roman"/>
        </w:rPr>
        <w:t>During recent years, DT models have received significant interest in statistical process control because they are easy to interpret, nonparametric, and do not assume a requirement for distribution. Many researchers have attempted to blend DTs into control chart construction to improve the detection performance. For example, Zhang et al. (2021) proposed a DT-based monitoring scheme for production processes and demonstrated enhanced sensitivity to both mean and variance changes. Likewise, Lee and Park (2022) used classification and regression trees (CART) in quality monitoring and illustrated that tree-based rules can successfully distinguish in-control from out-of-control statuses and offer diagnostic information about the nature of the shift. Earlier, Chen et al. (2023) applied DTs to adaptive monitoring approaches for high-dimensional industrial data, noting their simplicity of application and resistance to implementation compared to the classic Shewhart or EWMA charts. These works reaffirm the efficacy of decision tree–based procedures as easily interpreted and applicable alternatives in control chart usage, resonating with the current work that applies DTs to monitor process mean and dispersion simultaneously under normal distributional assumptions.</w:t>
      </w:r>
      <w:r w:rsidR="004D7172">
        <w:rPr>
          <w:rFonts w:ascii="Times New Roman" w:hAnsi="Times New Roman" w:cs="Times New Roman"/>
        </w:rPr>
        <w:t xml:space="preserve"> In </w:t>
      </w:r>
      <w:r w:rsidR="00797049">
        <w:rPr>
          <w:rFonts w:ascii="Times New Roman" w:hAnsi="Times New Roman" w:cs="Times New Roman"/>
        </w:rPr>
        <w:t>T</w:t>
      </w:r>
      <w:r w:rsidR="004D7172">
        <w:rPr>
          <w:rFonts w:ascii="Times New Roman" w:hAnsi="Times New Roman" w:cs="Times New Roman"/>
        </w:rPr>
        <w:t xml:space="preserve">able </w:t>
      </w:r>
      <w:r w:rsidR="00410AC7">
        <w:rPr>
          <w:rFonts w:ascii="Times New Roman" w:hAnsi="Times New Roman" w:cs="Times New Roman"/>
        </w:rPr>
        <w:t>3.</w:t>
      </w:r>
      <w:r w:rsidR="004D7172">
        <w:rPr>
          <w:rFonts w:ascii="Times New Roman" w:hAnsi="Times New Roman" w:cs="Times New Roman"/>
        </w:rPr>
        <w:t>1</w:t>
      </w:r>
      <w:r w:rsidR="00A2568E">
        <w:rPr>
          <w:rFonts w:ascii="Times New Roman" w:hAnsi="Times New Roman" w:cs="Times New Roman"/>
        </w:rPr>
        <w:t>,</w:t>
      </w:r>
      <w:r w:rsidR="004D7172">
        <w:rPr>
          <w:rFonts w:ascii="Times New Roman" w:hAnsi="Times New Roman" w:cs="Times New Roman"/>
        </w:rPr>
        <w:t xml:space="preserve"> </w:t>
      </w:r>
      <w:r w:rsidR="00A2568E">
        <w:rPr>
          <w:rFonts w:ascii="Times New Roman" w:hAnsi="Times New Roman" w:cs="Times New Roman"/>
        </w:rPr>
        <w:t>a</w:t>
      </w:r>
      <w:r w:rsidR="004D7172">
        <w:rPr>
          <w:rFonts w:ascii="Times New Roman" w:hAnsi="Times New Roman" w:cs="Times New Roman"/>
        </w:rPr>
        <w:t xml:space="preserve"> summary of </w:t>
      </w:r>
      <w:r w:rsidR="00A2568E">
        <w:rPr>
          <w:rFonts w:ascii="Times New Roman" w:hAnsi="Times New Roman" w:cs="Times New Roman"/>
        </w:rPr>
        <w:t>DT-based</w:t>
      </w:r>
      <w:r w:rsidR="004D7172">
        <w:rPr>
          <w:rFonts w:ascii="Times New Roman" w:hAnsi="Times New Roman" w:cs="Times New Roman"/>
        </w:rPr>
        <w:t xml:space="preserve"> </w:t>
      </w:r>
      <w:r w:rsidR="00A2568E">
        <w:rPr>
          <w:rFonts w:ascii="Times New Roman" w:hAnsi="Times New Roman" w:cs="Times New Roman"/>
        </w:rPr>
        <w:t xml:space="preserve">methods </w:t>
      </w:r>
      <w:r w:rsidR="004D7172">
        <w:rPr>
          <w:rFonts w:ascii="Times New Roman" w:hAnsi="Times New Roman" w:cs="Times New Roman"/>
        </w:rPr>
        <w:t>is given to understand the work in the field of quality control charts.</w:t>
      </w:r>
    </w:p>
    <w:p w14:paraId="67312993" w14:textId="77777777" w:rsidR="00A2568E" w:rsidRDefault="00A2568E" w:rsidP="00451709">
      <w:pPr>
        <w:spacing w:line="360" w:lineRule="auto"/>
        <w:jc w:val="both"/>
        <w:rPr>
          <w:rFonts w:ascii="Times New Roman" w:hAnsi="Times New Roman" w:cs="Times New Roman"/>
        </w:rPr>
      </w:pPr>
    </w:p>
    <w:p w14:paraId="0E8CCD1A" w14:textId="77777777" w:rsidR="00A2568E" w:rsidRDefault="00A2568E" w:rsidP="00451709">
      <w:pPr>
        <w:spacing w:line="360" w:lineRule="auto"/>
        <w:jc w:val="both"/>
        <w:rPr>
          <w:rFonts w:ascii="Times New Roman" w:hAnsi="Times New Roman" w:cs="Times New Roman"/>
        </w:rPr>
      </w:pPr>
    </w:p>
    <w:p w14:paraId="38A2086F" w14:textId="77777777" w:rsidR="00A2568E" w:rsidRDefault="00A2568E" w:rsidP="00451709">
      <w:pPr>
        <w:spacing w:line="360" w:lineRule="auto"/>
        <w:jc w:val="both"/>
        <w:rPr>
          <w:rFonts w:ascii="Times New Roman" w:hAnsi="Times New Roman" w:cs="Times New Roman"/>
        </w:rPr>
      </w:pPr>
    </w:p>
    <w:p w14:paraId="6431D25A" w14:textId="77777777" w:rsidR="00A2568E" w:rsidRDefault="00A2568E" w:rsidP="00451709">
      <w:pPr>
        <w:spacing w:line="360" w:lineRule="auto"/>
        <w:jc w:val="both"/>
        <w:rPr>
          <w:rFonts w:ascii="Times New Roman" w:hAnsi="Times New Roman" w:cs="Times New Roman"/>
        </w:rPr>
      </w:pPr>
    </w:p>
    <w:p w14:paraId="7E988E30" w14:textId="77777777" w:rsidR="00A2568E" w:rsidRDefault="00A2568E" w:rsidP="00451709">
      <w:pPr>
        <w:spacing w:line="360" w:lineRule="auto"/>
        <w:jc w:val="both"/>
        <w:rPr>
          <w:rFonts w:ascii="Times New Roman" w:hAnsi="Times New Roman" w:cs="Times New Roman"/>
        </w:rPr>
      </w:pPr>
    </w:p>
    <w:p w14:paraId="6750A7EA" w14:textId="77777777" w:rsidR="00A2568E" w:rsidRDefault="00A2568E" w:rsidP="00451709">
      <w:pPr>
        <w:spacing w:line="360" w:lineRule="auto"/>
        <w:jc w:val="both"/>
        <w:rPr>
          <w:rFonts w:ascii="Times New Roman" w:hAnsi="Times New Roman" w:cs="Times New Roman"/>
        </w:rPr>
      </w:pPr>
    </w:p>
    <w:p w14:paraId="5EA6ECB2" w14:textId="77777777" w:rsidR="00A2568E" w:rsidRDefault="00A2568E" w:rsidP="00451709">
      <w:pPr>
        <w:spacing w:line="360" w:lineRule="auto"/>
        <w:jc w:val="both"/>
        <w:rPr>
          <w:rFonts w:ascii="Times New Roman" w:hAnsi="Times New Roman" w:cs="Times New Roman"/>
        </w:rPr>
      </w:pPr>
    </w:p>
    <w:p w14:paraId="0F2B8541" w14:textId="30F25BDB" w:rsidR="001C33FD" w:rsidRPr="00A76D34" w:rsidRDefault="001C33FD" w:rsidP="00100829">
      <w:pPr>
        <w:spacing w:line="360" w:lineRule="auto"/>
        <w:jc w:val="center"/>
        <w:rPr>
          <w:rFonts w:ascii="Times New Roman" w:hAnsi="Times New Roman" w:cs="Times New Roman"/>
        </w:rPr>
      </w:pPr>
      <w:r w:rsidRPr="00A76D34">
        <w:rPr>
          <w:rFonts w:ascii="Times New Roman" w:hAnsi="Times New Roman" w:cs="Times New Roman"/>
        </w:rPr>
        <w:lastRenderedPageBreak/>
        <w:t xml:space="preserve">Table </w:t>
      </w:r>
      <w:r w:rsidR="00B91C20">
        <w:rPr>
          <w:rFonts w:ascii="Times New Roman" w:hAnsi="Times New Roman" w:cs="Times New Roman"/>
        </w:rPr>
        <w:t>3.</w:t>
      </w:r>
      <w:r w:rsidRPr="00A76D34">
        <w:rPr>
          <w:rFonts w:ascii="Times New Roman" w:hAnsi="Times New Roman" w:cs="Times New Roman"/>
        </w:rPr>
        <w:t>1: Summary of DT-Based studies</w:t>
      </w:r>
    </w:p>
    <w:tbl>
      <w:tblPr>
        <w:tblStyle w:val="PlainTable5"/>
        <w:tblW w:w="0" w:type="auto"/>
        <w:tblLook w:val="04A0" w:firstRow="1" w:lastRow="0" w:firstColumn="1" w:lastColumn="0" w:noHBand="0" w:noVBand="1"/>
      </w:tblPr>
      <w:tblGrid>
        <w:gridCol w:w="4320"/>
        <w:gridCol w:w="4320"/>
      </w:tblGrid>
      <w:tr w:rsidR="008F1A46" w:rsidRPr="00A76D34" w14:paraId="0903AB76" w14:textId="77777777" w:rsidTr="00E869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7F9A7612" w14:textId="77777777" w:rsidR="008F1A46" w:rsidRPr="00A76D34" w:rsidRDefault="008F1A46" w:rsidP="00451709">
            <w:pPr>
              <w:spacing w:line="360" w:lineRule="auto"/>
              <w:rPr>
                <w:rFonts w:ascii="Times New Roman" w:hAnsi="Times New Roman" w:cs="Times New Roman"/>
                <w:sz w:val="24"/>
              </w:rPr>
            </w:pPr>
            <w:r w:rsidRPr="00A76D34">
              <w:rPr>
                <w:rFonts w:ascii="Times New Roman" w:hAnsi="Times New Roman" w:cs="Times New Roman"/>
                <w:sz w:val="24"/>
              </w:rPr>
              <w:t>Study</w:t>
            </w:r>
          </w:p>
        </w:tc>
        <w:tc>
          <w:tcPr>
            <w:tcW w:w="4320" w:type="dxa"/>
          </w:tcPr>
          <w:p w14:paraId="63B099A8" w14:textId="0F3B04FC" w:rsidR="008F1A46" w:rsidRPr="00A76D34" w:rsidRDefault="008F1A46"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76D34">
              <w:rPr>
                <w:rFonts w:ascii="Times New Roman" w:hAnsi="Times New Roman" w:cs="Times New Roman"/>
                <w:sz w:val="24"/>
              </w:rPr>
              <w:t>Contribution</w:t>
            </w:r>
          </w:p>
        </w:tc>
      </w:tr>
      <w:tr w:rsidR="008F1A46" w:rsidRPr="00A76D34" w14:paraId="6FD3A934" w14:textId="77777777" w:rsidTr="00E86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CD570C8" w14:textId="4AE67CA5" w:rsidR="008F1A46" w:rsidRPr="00A76D34" w:rsidRDefault="008F1A46" w:rsidP="00451709">
            <w:pPr>
              <w:spacing w:line="360" w:lineRule="auto"/>
              <w:rPr>
                <w:rFonts w:ascii="Times New Roman" w:hAnsi="Times New Roman" w:cs="Times New Roman"/>
                <w:sz w:val="24"/>
              </w:rPr>
            </w:pPr>
            <w:r w:rsidRPr="00A76D34">
              <w:rPr>
                <w:rFonts w:ascii="Times New Roman" w:hAnsi="Times New Roman" w:cs="Times New Roman"/>
                <w:sz w:val="24"/>
              </w:rPr>
              <w:t xml:space="preserve">“An effective application of decision tree learning for </w:t>
            </w:r>
            <w:r w:rsidR="00A2568E">
              <w:rPr>
                <w:rFonts w:ascii="Times New Roman" w:hAnsi="Times New Roman" w:cs="Times New Roman"/>
                <w:sz w:val="24"/>
              </w:rPr>
              <w:t>online</w:t>
            </w:r>
            <w:r w:rsidRPr="00A76D34">
              <w:rPr>
                <w:rFonts w:ascii="Times New Roman" w:hAnsi="Times New Roman" w:cs="Times New Roman"/>
                <w:sz w:val="24"/>
              </w:rPr>
              <w:t xml:space="preserve"> detection …”</w:t>
            </w:r>
          </w:p>
        </w:tc>
        <w:tc>
          <w:tcPr>
            <w:tcW w:w="4320" w:type="dxa"/>
          </w:tcPr>
          <w:p w14:paraId="53549B39" w14:textId="77777777" w:rsidR="008F1A46" w:rsidRPr="00A76D34" w:rsidRDefault="008F1A4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6D34">
              <w:rPr>
                <w:rFonts w:ascii="Times New Roman" w:hAnsi="Times New Roman" w:cs="Times New Roman"/>
              </w:rPr>
              <w:t>Proposes a decision tree model to detect mean shifts in multivariate control charts. (ScienceDirect)</w:t>
            </w:r>
          </w:p>
        </w:tc>
      </w:tr>
      <w:tr w:rsidR="008F1A46" w:rsidRPr="00A76D34" w14:paraId="2ED5E15B" w14:textId="77777777" w:rsidTr="00E869D6">
        <w:tc>
          <w:tcPr>
            <w:cnfStyle w:val="001000000000" w:firstRow="0" w:lastRow="0" w:firstColumn="1" w:lastColumn="0" w:oddVBand="0" w:evenVBand="0" w:oddHBand="0" w:evenHBand="0" w:firstRowFirstColumn="0" w:firstRowLastColumn="0" w:lastRowFirstColumn="0" w:lastRowLastColumn="0"/>
            <w:tcW w:w="4320" w:type="dxa"/>
          </w:tcPr>
          <w:p w14:paraId="260F2561" w14:textId="77777777" w:rsidR="008F1A46" w:rsidRPr="00A76D34" w:rsidRDefault="008F1A46" w:rsidP="00451709">
            <w:pPr>
              <w:spacing w:line="360" w:lineRule="auto"/>
              <w:rPr>
                <w:rFonts w:ascii="Times New Roman" w:hAnsi="Times New Roman" w:cs="Times New Roman"/>
                <w:sz w:val="24"/>
              </w:rPr>
            </w:pPr>
            <w:r w:rsidRPr="00A76D34">
              <w:rPr>
                <w:rFonts w:ascii="Times New Roman" w:hAnsi="Times New Roman" w:cs="Times New Roman"/>
                <w:sz w:val="24"/>
              </w:rPr>
              <w:t>“Feature-based decision rules for control charts pattern recognition” (CART and QUEST)</w:t>
            </w:r>
          </w:p>
        </w:tc>
        <w:tc>
          <w:tcPr>
            <w:tcW w:w="4320" w:type="dxa"/>
          </w:tcPr>
          <w:p w14:paraId="2E19CCE3" w14:textId="7B3FA913" w:rsidR="008F1A46" w:rsidRPr="00A76D34" w:rsidRDefault="008F1A4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6D34">
              <w:rPr>
                <w:rFonts w:ascii="Times New Roman" w:hAnsi="Times New Roman" w:cs="Times New Roman"/>
              </w:rPr>
              <w:t>Uses extracted shape features and decision trees to recognize various control chart pattern types (trends, shifts, cycles</w:t>
            </w:r>
            <w:r w:rsidR="00A2568E">
              <w:rPr>
                <w:rFonts w:ascii="Times New Roman" w:hAnsi="Times New Roman" w:cs="Times New Roman"/>
              </w:rPr>
              <w:t>,</w:t>
            </w:r>
            <w:r w:rsidRPr="00A76D34">
              <w:rPr>
                <w:rFonts w:ascii="Times New Roman" w:hAnsi="Times New Roman" w:cs="Times New Roman"/>
              </w:rPr>
              <w:t xml:space="preserve"> etc.). (Growing Science)</w:t>
            </w:r>
          </w:p>
        </w:tc>
      </w:tr>
      <w:tr w:rsidR="008F1A46" w:rsidRPr="00A76D34" w14:paraId="17EDBB9B" w14:textId="77777777" w:rsidTr="00E86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E331F12" w14:textId="77777777" w:rsidR="008F1A46" w:rsidRPr="00A76D34" w:rsidRDefault="008F1A46" w:rsidP="00451709">
            <w:pPr>
              <w:spacing w:line="360" w:lineRule="auto"/>
              <w:rPr>
                <w:rFonts w:ascii="Times New Roman" w:hAnsi="Times New Roman" w:cs="Times New Roman"/>
                <w:sz w:val="24"/>
              </w:rPr>
            </w:pPr>
            <w:r w:rsidRPr="00A76D34">
              <w:rPr>
                <w:rFonts w:ascii="Times New Roman" w:hAnsi="Times New Roman" w:cs="Times New Roman"/>
                <w:sz w:val="24"/>
              </w:rPr>
              <w:t>“Improving Process Control Through Decision Tree-Based Pattern Recognition” (MDPI)</w:t>
            </w:r>
          </w:p>
        </w:tc>
        <w:tc>
          <w:tcPr>
            <w:tcW w:w="4320" w:type="dxa"/>
          </w:tcPr>
          <w:p w14:paraId="6A3BEC86" w14:textId="7C16933F" w:rsidR="008F1A46" w:rsidRPr="00A76D34" w:rsidRDefault="008F1A4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6D34">
              <w:rPr>
                <w:rFonts w:ascii="Times New Roman" w:hAnsi="Times New Roman" w:cs="Times New Roman"/>
              </w:rPr>
              <w:t xml:space="preserve">Applies decision tree classifiers in machining process stability, </w:t>
            </w:r>
            <w:r w:rsidR="00A2568E">
              <w:rPr>
                <w:rFonts w:ascii="Times New Roman" w:hAnsi="Times New Roman" w:cs="Times New Roman"/>
              </w:rPr>
              <w:t>showing that</w:t>
            </w:r>
            <w:r w:rsidRPr="00A76D34">
              <w:rPr>
                <w:rFonts w:ascii="Times New Roman" w:hAnsi="Times New Roman" w:cs="Times New Roman"/>
              </w:rPr>
              <w:t xml:space="preserve"> DT outperforms human operators and neural networks in pattern recognition. (MDPI)</w:t>
            </w:r>
          </w:p>
        </w:tc>
      </w:tr>
    </w:tbl>
    <w:p w14:paraId="117CE644" w14:textId="77777777" w:rsidR="008F1A46" w:rsidRPr="00F71BCE" w:rsidRDefault="008F1A46" w:rsidP="00451709">
      <w:pPr>
        <w:spacing w:line="360" w:lineRule="auto"/>
        <w:jc w:val="both"/>
        <w:rPr>
          <w:rFonts w:ascii="Times New Roman" w:hAnsi="Times New Roman" w:cs="Times New Roman"/>
        </w:rPr>
      </w:pPr>
    </w:p>
    <w:p w14:paraId="05F8BE1B" w14:textId="720D0043" w:rsidR="00F71BCE" w:rsidRDefault="00F71BCE" w:rsidP="00451709">
      <w:pPr>
        <w:spacing w:line="360" w:lineRule="auto"/>
        <w:jc w:val="both"/>
        <w:rPr>
          <w:rFonts w:ascii="Times New Roman" w:hAnsi="Times New Roman" w:cs="Times New Roman"/>
        </w:rPr>
      </w:pPr>
      <w:r w:rsidRPr="00F71BCE">
        <w:rPr>
          <w:rFonts w:ascii="Times New Roman" w:hAnsi="Times New Roman" w:cs="Times New Roman"/>
        </w:rPr>
        <w:t xml:space="preserve">In this study, decision trees are adapted to jointly monitor </w:t>
      </w:r>
      <w:r w:rsidR="00A2568E">
        <w:rPr>
          <w:rFonts w:ascii="Times New Roman" w:hAnsi="Times New Roman" w:cs="Times New Roman"/>
        </w:rPr>
        <w:t xml:space="preserve">the </w:t>
      </w:r>
      <w:r w:rsidRPr="00F71BCE">
        <w:rPr>
          <w:rFonts w:ascii="Times New Roman" w:hAnsi="Times New Roman" w:cs="Times New Roman"/>
        </w:rPr>
        <w:t xml:space="preserve">mean and dispersion of normally distributed quality characteristics. The input features are constructed from </w:t>
      </w:r>
      <w:r w:rsidR="00A2568E">
        <w:rPr>
          <w:rFonts w:ascii="Times New Roman" w:hAnsi="Times New Roman" w:cs="Times New Roman"/>
        </w:rPr>
        <w:t xml:space="preserve">the </w:t>
      </w:r>
      <w:r w:rsidRPr="00F71BCE">
        <w:rPr>
          <w:rFonts w:ascii="Times New Roman" w:hAnsi="Times New Roman" w:cs="Times New Roman"/>
        </w:rPr>
        <w:t>sample mean, sample variance, and other summary statistics of the process data. The tree recursively selects splitting rules that best separate the in-control state from various out-of-control conditions, effectively learning diagnostic thresholds.</w:t>
      </w:r>
      <w:r w:rsidR="00AF48DB">
        <w:rPr>
          <w:rFonts w:ascii="Times New Roman" w:hAnsi="Times New Roman" w:cs="Times New Roman"/>
        </w:rPr>
        <w:t xml:space="preserve"> </w:t>
      </w:r>
      <w:r w:rsidRPr="00F71BCE">
        <w:rPr>
          <w:rFonts w:ascii="Times New Roman" w:hAnsi="Times New Roman" w:cs="Times New Roman"/>
        </w:rPr>
        <w:t>A major strength of decision trees in process monitoring is interpretability. Each split corresponds to a simple rule (e.g., “if sample variance &gt; threshold then out-of-control”), which provides clear diagnostic insights for practitioners. To prevent overfitting, pruning and cross-validation techniques are employed to yield a parsimonious tree with strong generalization ability.</w:t>
      </w:r>
      <w:r w:rsidR="00AF48DB">
        <w:rPr>
          <w:rFonts w:ascii="Times New Roman" w:hAnsi="Times New Roman" w:cs="Times New Roman"/>
        </w:rPr>
        <w:t xml:space="preserve"> </w:t>
      </w:r>
      <w:r w:rsidRPr="00F71BCE">
        <w:rPr>
          <w:rFonts w:ascii="Times New Roman" w:hAnsi="Times New Roman" w:cs="Times New Roman"/>
        </w:rPr>
        <w:t xml:space="preserve">The DT-based joint monitoring scheme is evaluated using ARL and SDRL under different mean and variance shifts in normal processes. </w:t>
      </w:r>
    </w:p>
    <w:p w14:paraId="57DF2861" w14:textId="5FB085C9" w:rsidR="00ED5E7E" w:rsidRPr="00ED5E7E" w:rsidRDefault="005664E4" w:rsidP="0045170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BF14DB">
        <w:rPr>
          <w:rFonts w:ascii="Times New Roman" w:hAnsi="Times New Roman" w:cs="Times New Roman"/>
          <w:b/>
          <w:bCs/>
          <w:sz w:val="28"/>
          <w:szCs w:val="28"/>
        </w:rPr>
        <w:t>.</w:t>
      </w:r>
      <w:r>
        <w:rPr>
          <w:rFonts w:ascii="Times New Roman" w:hAnsi="Times New Roman" w:cs="Times New Roman"/>
          <w:b/>
          <w:bCs/>
          <w:sz w:val="28"/>
          <w:szCs w:val="28"/>
        </w:rPr>
        <w:t>2.</w:t>
      </w:r>
      <w:r w:rsidR="00BF14DB">
        <w:rPr>
          <w:rFonts w:ascii="Times New Roman" w:hAnsi="Times New Roman" w:cs="Times New Roman"/>
          <w:b/>
          <w:bCs/>
          <w:sz w:val="28"/>
          <w:szCs w:val="28"/>
        </w:rPr>
        <w:tab/>
      </w:r>
      <w:r w:rsidR="00ED5E7E" w:rsidRPr="00ED5E7E">
        <w:rPr>
          <w:rFonts w:ascii="Times New Roman" w:hAnsi="Times New Roman" w:cs="Times New Roman"/>
          <w:b/>
          <w:bCs/>
          <w:sz w:val="28"/>
          <w:szCs w:val="28"/>
        </w:rPr>
        <w:t xml:space="preserve">Design of the Proposed Control Chart </w:t>
      </w:r>
    </w:p>
    <w:p w14:paraId="271CEFE0" w14:textId="519FF66C" w:rsidR="00ED5E7E" w:rsidRPr="00ED5E7E" w:rsidRDefault="00ED5E7E" w:rsidP="00451709">
      <w:pPr>
        <w:spacing w:line="360" w:lineRule="auto"/>
        <w:jc w:val="both"/>
        <w:rPr>
          <w:rFonts w:ascii="Times New Roman" w:hAnsi="Times New Roman" w:cs="Times New Roman"/>
        </w:rPr>
      </w:pPr>
      <w:r w:rsidRPr="00ED5E7E">
        <w:rPr>
          <w:rFonts w:ascii="Times New Roman" w:hAnsi="Times New Roman" w:cs="Times New Roman"/>
        </w:rPr>
        <w:t>This proposed control chart combines the power of</w:t>
      </w:r>
      <w:r w:rsidR="0034556B">
        <w:rPr>
          <w:rFonts w:ascii="Times New Roman" w:hAnsi="Times New Roman" w:cs="Times New Roman"/>
        </w:rPr>
        <w:t xml:space="preserve"> </w:t>
      </w:r>
      <w:r w:rsidRPr="00ED5E7E">
        <w:rPr>
          <w:rFonts w:ascii="Times New Roman" w:hAnsi="Times New Roman" w:cs="Times New Roman"/>
        </w:rPr>
        <w:t>DT</w:t>
      </w:r>
      <w:r w:rsidR="0034556B">
        <w:rPr>
          <w:rFonts w:ascii="Times New Roman" w:hAnsi="Times New Roman" w:cs="Times New Roman"/>
        </w:rPr>
        <w:t xml:space="preserve"> </w:t>
      </w:r>
      <w:r w:rsidRPr="00ED5E7E">
        <w:rPr>
          <w:rFonts w:ascii="Times New Roman" w:hAnsi="Times New Roman" w:cs="Times New Roman"/>
        </w:rPr>
        <w:t xml:space="preserve">for dynamically predicting the smoothing constant with the traditional AEWMA and Max-EWMA framework for joint monitoring of the </w:t>
      </w:r>
      <w:r w:rsidRPr="00ED5E7E">
        <w:rPr>
          <w:rFonts w:ascii="Times New Roman" w:hAnsi="Times New Roman" w:cs="Times New Roman"/>
        </w:rPr>
        <w:lastRenderedPageBreak/>
        <w:t>process mean and variance. The control chart design can adaptively track shifts in both parameters by adjusting based on real-time process data.</w:t>
      </w:r>
    </w:p>
    <w:p w14:paraId="1C2B27AA" w14:textId="4D03AAFF" w:rsidR="00ED5E7E" w:rsidRPr="00ED5E7E" w:rsidRDefault="00ED5E7E" w:rsidP="00451709">
      <w:pPr>
        <w:spacing w:line="360" w:lineRule="auto"/>
        <w:jc w:val="both"/>
        <w:rPr>
          <w:rFonts w:ascii="Times New Roman" w:hAnsi="Times New Roman" w:cs="Times New Roman"/>
        </w:rPr>
      </w:pPr>
      <w:r w:rsidRPr="00ED5E7E">
        <w:rPr>
          <w:rFonts w:ascii="Times New Roman" w:hAnsi="Times New Roman" w:cs="Times New Roman"/>
        </w:rPr>
        <w:t>In traditional control charts, the smoothing constant τ</w:t>
      </w:r>
      <w:r w:rsidR="00D25C0A">
        <w:rPr>
          <w:rFonts w:ascii="Times New Roman" w:hAnsi="Times New Roman" w:cs="Times New Roman"/>
        </w:rPr>
        <w:t xml:space="preserve"> </w:t>
      </w:r>
      <w:r w:rsidRPr="00ED5E7E">
        <w:rPr>
          <w:rFonts w:ascii="Times New Roman" w:hAnsi="Times New Roman" w:cs="Times New Roman"/>
        </w:rPr>
        <w:t>remains fixed. However, in the proposed control chart</w:t>
      </w:r>
      <w:r w:rsidR="00A2568E">
        <w:rPr>
          <w:rFonts w:ascii="Times New Roman" w:hAnsi="Times New Roman" w:cs="Times New Roman"/>
        </w:rPr>
        <w:t>,</w:t>
      </w:r>
      <w:r w:rsidRPr="00ED5E7E">
        <w:rPr>
          <w:rFonts w:ascii="Times New Roman" w:hAnsi="Times New Roman" w:cs="Times New Roman"/>
        </w:rPr>
        <w:t xml:space="preserve"> the smoothing constant is adaptive and predicted using a </w:t>
      </w:r>
      <w:r w:rsidR="00D25C0A">
        <w:rPr>
          <w:rFonts w:ascii="Times New Roman" w:hAnsi="Times New Roman" w:cs="Times New Roman"/>
        </w:rPr>
        <w:t>DT</w:t>
      </w:r>
      <w:r w:rsidRPr="00ED5E7E">
        <w:rPr>
          <w:rFonts w:ascii="Times New Roman" w:hAnsi="Times New Roman" w:cs="Times New Roman"/>
        </w:rPr>
        <w:t xml:space="preserve"> at each time step.</w:t>
      </w:r>
      <w:r w:rsidR="00D25C0A">
        <w:rPr>
          <w:rFonts w:ascii="Times New Roman" w:hAnsi="Times New Roman" w:cs="Times New Roman"/>
        </w:rPr>
        <w:t xml:space="preserve"> T</w:t>
      </w:r>
      <w:r w:rsidRPr="00ED5E7E">
        <w:rPr>
          <w:rFonts w:ascii="Times New Roman" w:hAnsi="Times New Roman" w:cs="Times New Roman"/>
        </w:rPr>
        <w:t>he DT partitions the input space into regions and assigns smoothing constants based on learned rules derived from historical data. This allows the chart to flexibly adapt to nonlinear process behavior and provide interpretable rules for monitoring shifts.</w:t>
      </w:r>
    </w:p>
    <w:p w14:paraId="3E9D5C94" w14:textId="4B75710A" w:rsidR="00ED5E7E" w:rsidRDefault="00ED5E7E" w:rsidP="00451709">
      <w:pPr>
        <w:spacing w:line="360" w:lineRule="auto"/>
        <w:jc w:val="both"/>
        <w:rPr>
          <w:rFonts w:ascii="Times New Roman" w:hAnsi="Times New Roman" w:cs="Times New Roman"/>
        </w:rPr>
      </w:pPr>
      <w:r w:rsidRPr="00ED5E7E">
        <w:rPr>
          <w:rFonts w:ascii="Times New Roman" w:hAnsi="Times New Roman" w:cs="Times New Roman"/>
        </w:rPr>
        <w:t>The smoothing constant at time t is predicted as:</w:t>
      </w:r>
    </w:p>
    <w:p w14:paraId="45B27EE7" w14:textId="649DCCE0" w:rsidR="0078279B" w:rsidRDefault="00000000" w:rsidP="00451709">
      <w:pPr>
        <w:spacing w:line="360" w:lineRule="auto"/>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τ</m:t>
            </m:r>
          </m:e>
          <m:sub>
            <m:r>
              <w:rPr>
                <w:rFonts w:ascii="Cambria Math" w:hAnsi="Cambria Math" w:cs="Times New Roman"/>
              </w:rPr>
              <m:t>t</m:t>
            </m:r>
          </m:sub>
        </m:sSub>
        <m:r>
          <m:rPr>
            <m:nor/>
          </m:rPr>
          <w:rPr>
            <w:rFonts w:ascii="Times New Roman" w:hAnsi="Times New Roman" w:cs="Times New Roman"/>
          </w:rPr>
          <m:t> </m:t>
        </m:r>
        <m:r>
          <w:rPr>
            <w:rFonts w:ascii="Cambria Math" w:hAnsi="Cambria Math" w:cs="Times New Roman"/>
          </w:rPr>
          <m:t>=</m:t>
        </m:r>
        <m:r>
          <m:rPr>
            <m:nor/>
          </m:rPr>
          <w:rPr>
            <w:rFonts w:ascii="Times New Roman" w:hAnsi="Times New Roman" w:cs="Times New Roman"/>
          </w:rPr>
          <m:t> </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DT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e>
        </m:d>
      </m:oMath>
      <w:r w:rsidR="00100829">
        <w:rPr>
          <w:rFonts w:ascii="Times New Roman" w:eastAsiaTheme="minorEastAsia" w:hAnsi="Times New Roman" w:cs="Times New Roman"/>
        </w:rPr>
        <w:t>.</w:t>
      </w:r>
      <w:r w:rsidR="00DB615C">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r>
      <w:r w:rsidR="0078279B">
        <w:rPr>
          <w:rFonts w:ascii="Times New Roman" w:eastAsiaTheme="minorEastAsia" w:hAnsi="Times New Roman" w:cs="Times New Roman"/>
        </w:rPr>
        <w:tab/>
        <w:t>(</w:t>
      </w:r>
      <w:r w:rsidR="0029044A">
        <w:rPr>
          <w:rFonts w:ascii="Times New Roman" w:eastAsiaTheme="minorEastAsia" w:hAnsi="Times New Roman" w:cs="Times New Roman"/>
        </w:rPr>
        <w:t>3</w:t>
      </w:r>
      <w:r w:rsidR="00A76D34">
        <w:rPr>
          <w:rFonts w:ascii="Times New Roman" w:eastAsiaTheme="minorEastAsia" w:hAnsi="Times New Roman" w:cs="Times New Roman"/>
        </w:rPr>
        <w:t>.</w:t>
      </w:r>
      <w:r w:rsidR="0078279B">
        <w:rPr>
          <w:rFonts w:ascii="Times New Roman" w:eastAsiaTheme="minorEastAsia" w:hAnsi="Times New Roman" w:cs="Times New Roman"/>
        </w:rPr>
        <w:t>1)</w:t>
      </w:r>
    </w:p>
    <w:p w14:paraId="357E7034" w14:textId="7BEA8ED9" w:rsidR="00D10010" w:rsidRPr="00D10010" w:rsidRDefault="00D10010" w:rsidP="00451709">
      <w:pPr>
        <w:spacing w:line="360" w:lineRule="auto"/>
        <w:jc w:val="both"/>
        <w:rPr>
          <w:rFonts w:ascii="Times New Roman" w:eastAsiaTheme="minorEastAsia" w:hAnsi="Times New Roman" w:cs="Times New Roman"/>
        </w:rPr>
      </w:pPr>
      <w:r w:rsidRPr="00D10010">
        <w:rPr>
          <w:rFonts w:ascii="Times New Roman" w:eastAsiaTheme="minorEastAsia" w:hAnsi="Times New Roman" w:cs="Times New Roman"/>
        </w:rPr>
        <w:t>In equation (</w:t>
      </w:r>
      <w:r w:rsidR="0029044A">
        <w:rPr>
          <w:rFonts w:ascii="Times New Roman" w:eastAsiaTheme="minorEastAsia" w:hAnsi="Times New Roman" w:cs="Times New Roman"/>
        </w:rPr>
        <w:t>3.</w:t>
      </w:r>
      <w:r>
        <w:rPr>
          <w:rFonts w:ascii="Times New Roman" w:eastAsiaTheme="minorEastAsia" w:hAnsi="Times New Roman" w:cs="Times New Roman"/>
        </w:rPr>
        <w:t>1</w:t>
      </w:r>
      <w:r w:rsidRPr="00D10010">
        <w:rPr>
          <w:rFonts w:ascii="Times New Roman" w:eastAsiaTheme="minorEastAsia" w:hAnsi="Times New Roman" w:cs="Times New Roman"/>
        </w:rPr>
        <w:t xml:space="preserve">), </w:t>
      </w:r>
      <w:proofErr w:type="spellStart"/>
      <w:r w:rsidRPr="00D10010">
        <w:rPr>
          <w:rFonts w:ascii="Times New Roman" w:eastAsiaTheme="minorEastAsia" w:hAnsi="Times New Roman" w:cs="Times New Roman"/>
          <w:i/>
          <w:iCs/>
        </w:rPr>
        <w:t>X</w:t>
      </w:r>
      <w:r w:rsidRPr="00D10010">
        <w:rPr>
          <w:rFonts w:ascii="Times New Roman" w:eastAsiaTheme="minorEastAsia" w:hAnsi="Times New Roman" w:cs="Times New Roman"/>
          <w:i/>
          <w:iCs/>
          <w:vertAlign w:val="subscript"/>
        </w:rPr>
        <w:t>t</w:t>
      </w:r>
      <w:proofErr w:type="spellEnd"/>
      <w:r w:rsidRPr="00D10010">
        <w:rPr>
          <w:rFonts w:ascii="Times New Roman" w:eastAsiaTheme="minorEastAsia" w:hAnsi="Times New Roman" w:cs="Times New Roman"/>
        </w:rPr>
        <w:t xml:space="preserve"> is the vector of current and past observations, and </w:t>
      </w:r>
      <w:proofErr w:type="spellStart"/>
      <w:r w:rsidRPr="00D10010">
        <w:rPr>
          <w:rFonts w:ascii="Times New Roman" w:eastAsiaTheme="minorEastAsia" w:hAnsi="Times New Roman" w:cs="Times New Roman"/>
          <w:i/>
          <w:iCs/>
        </w:rPr>
        <w:t>y</w:t>
      </w:r>
      <w:r w:rsidRPr="00D10010">
        <w:rPr>
          <w:rFonts w:ascii="Times New Roman" w:eastAsiaTheme="minorEastAsia" w:hAnsi="Times New Roman" w:cs="Times New Roman"/>
          <w:i/>
          <w:iCs/>
          <w:vertAlign w:val="subscript"/>
        </w:rPr>
        <w:t>t</w:t>
      </w:r>
      <w:proofErr w:type="spellEnd"/>
      <w:r w:rsidRPr="00D10010">
        <w:rPr>
          <w:rFonts w:ascii="Times New Roman" w:eastAsiaTheme="minorEastAsia" w:hAnsi="Times New Roman" w:cs="Times New Roman"/>
        </w:rPr>
        <w:t xml:space="preserve">​ is the corresponding output (e.g., standardized subgroup </w:t>
      </w:r>
      <w:proofErr w:type="gramStart"/>
      <w:r w:rsidRPr="00D10010">
        <w:rPr>
          <w:rFonts w:ascii="Times New Roman" w:eastAsiaTheme="minorEastAsia" w:hAnsi="Times New Roman" w:cs="Times New Roman"/>
        </w:rPr>
        <w:t>mean</w:t>
      </w:r>
      <w:proofErr w:type="gramEnd"/>
      <w:r w:rsidRPr="00D10010">
        <w:rPr>
          <w:rFonts w:ascii="Times New Roman" w:eastAsiaTheme="minorEastAsia" w:hAnsi="Times New Roman" w:cs="Times New Roman"/>
        </w:rPr>
        <w:t xml:space="preserve"> or variance). The function </w:t>
      </w:r>
      <w:proofErr w:type="spellStart"/>
      <w:proofErr w:type="gramStart"/>
      <w:r w:rsidRPr="00797049">
        <w:rPr>
          <w:rFonts w:ascii="Times New Roman" w:eastAsiaTheme="minorEastAsia" w:hAnsi="Times New Roman" w:cs="Times New Roman"/>
        </w:rPr>
        <w:t>f</w:t>
      </w:r>
      <w:r w:rsidRPr="00797049">
        <w:rPr>
          <w:rFonts w:ascii="Times New Roman" w:eastAsiaTheme="minorEastAsia" w:hAnsi="Times New Roman" w:cs="Times New Roman"/>
          <w:vertAlign w:val="subscript"/>
        </w:rPr>
        <w:t>DT</w:t>
      </w:r>
      <w:proofErr w:type="spellEnd"/>
      <w:r w:rsidRPr="00D10010">
        <w:rPr>
          <w:rFonts w:ascii="Times New Roman" w:eastAsiaTheme="minorEastAsia" w:hAnsi="Times New Roman" w:cs="Times New Roman"/>
        </w:rPr>
        <w:t>(</w:t>
      </w:r>
      <w:proofErr w:type="gramEnd"/>
      <w:r w:rsidRPr="00D10010">
        <w:rPr>
          <w:rFonts w:ascii="Cambria Math" w:eastAsiaTheme="minorEastAsia" w:hAnsi="Cambria Math" w:cs="Cambria Math"/>
        </w:rPr>
        <w:t>⋅</w:t>
      </w:r>
      <w:r w:rsidRPr="00D10010">
        <w:rPr>
          <w:rFonts w:ascii="Times New Roman" w:eastAsiaTheme="minorEastAsia" w:hAnsi="Times New Roman" w:cs="Times New Roman"/>
        </w:rPr>
        <w:t>)</w:t>
      </w:r>
      <w:r w:rsidR="008B3860">
        <w:rPr>
          <w:rFonts w:ascii="Times New Roman" w:eastAsiaTheme="minorEastAsia" w:hAnsi="Times New Roman" w:cs="Times New Roman"/>
        </w:rPr>
        <w:t xml:space="preserve"> </w:t>
      </w:r>
      <w:r w:rsidRPr="00D10010">
        <w:rPr>
          <w:rFonts w:ascii="Times New Roman" w:eastAsiaTheme="minorEastAsia" w:hAnsi="Times New Roman" w:cs="Times New Roman"/>
        </w:rPr>
        <w:t>represents the decision tree model trained on historical process data. Each split in the tree partitions the feature space according to impurity reduction, resulting in piecewise-constant regions where predicted smoothing constants can take different values. The output of the DT is rescaled into (0,1) to ensure a valid smoothing parameter.</w:t>
      </w:r>
    </w:p>
    <w:p w14:paraId="4EA33A0E" w14:textId="3A32C35D" w:rsidR="00D10010" w:rsidRDefault="00D10010" w:rsidP="00451709">
      <w:pPr>
        <w:spacing w:line="360" w:lineRule="auto"/>
        <w:jc w:val="both"/>
        <w:rPr>
          <w:rFonts w:ascii="Times New Roman" w:eastAsiaTheme="minorEastAsia" w:hAnsi="Times New Roman" w:cs="Times New Roman"/>
        </w:rPr>
      </w:pPr>
      <w:r w:rsidRPr="00D10010">
        <w:rPr>
          <w:rFonts w:ascii="Times New Roman" w:eastAsiaTheme="minorEastAsia" w:hAnsi="Times New Roman" w:cs="Times New Roman"/>
        </w:rPr>
        <w:t xml:space="preserve">The process monitoring begins by tracking the exponentially weighted mean of the normalized process data. In this case, the data </w:t>
      </w:r>
      <w:proofErr w:type="spellStart"/>
      <w:r w:rsidRPr="00797049">
        <w:rPr>
          <w:rFonts w:ascii="Times New Roman" w:eastAsiaTheme="minorEastAsia" w:hAnsi="Times New Roman" w:cs="Times New Roman"/>
          <w:i/>
          <w:iCs/>
        </w:rPr>
        <w:t>X</w:t>
      </w:r>
      <w:r w:rsidRPr="00797049">
        <w:rPr>
          <w:rFonts w:ascii="Times New Roman" w:eastAsiaTheme="minorEastAsia" w:hAnsi="Times New Roman" w:cs="Times New Roman"/>
          <w:i/>
          <w:iCs/>
          <w:vertAlign w:val="subscript"/>
        </w:rPr>
        <w:t>t</w:t>
      </w:r>
      <w:proofErr w:type="spellEnd"/>
      <w:r w:rsidR="008C7868">
        <w:rPr>
          <w:rFonts w:ascii="Times New Roman" w:eastAsiaTheme="minorEastAsia" w:hAnsi="Times New Roman" w:cs="Times New Roman"/>
          <w:vertAlign w:val="subscript"/>
        </w:rPr>
        <w:t xml:space="preserve"> </w:t>
      </w:r>
      <w:r w:rsidRPr="00D10010">
        <w:rPr>
          <w:rFonts w:ascii="Times New Roman" w:eastAsiaTheme="minorEastAsia" w:hAnsi="Times New Roman" w:cs="Times New Roman"/>
        </w:rPr>
        <w:t xml:space="preserve">have been standardized so that the mean stream statistic is approximately standard normal, denoted as </w:t>
      </w:r>
      <w:proofErr w:type="spellStart"/>
      <w:r w:rsidRPr="00797049">
        <w:rPr>
          <w:rFonts w:ascii="Times New Roman" w:eastAsiaTheme="minorEastAsia" w:hAnsi="Times New Roman" w:cs="Times New Roman"/>
          <w:i/>
          <w:iCs/>
        </w:rPr>
        <w:t>Z</w:t>
      </w:r>
      <w:r w:rsidRPr="00797049">
        <w:rPr>
          <w:rFonts w:ascii="Times New Roman" w:eastAsiaTheme="minorEastAsia" w:hAnsi="Times New Roman" w:cs="Times New Roman"/>
          <w:i/>
          <w:iCs/>
          <w:vertAlign w:val="subscript"/>
        </w:rPr>
        <w:t>t</w:t>
      </w:r>
      <w:proofErr w:type="spellEnd"/>
      <w:r w:rsidR="008C7868" w:rsidRPr="00D10010">
        <w:rPr>
          <w:rFonts w:ascii="Times New Roman" w:eastAsiaTheme="minorEastAsia" w:hAnsi="Times New Roman" w:cs="Times New Roman"/>
        </w:rPr>
        <w:t xml:space="preserve"> </w:t>
      </w:r>
      <w:r w:rsidRPr="00D10010">
        <w:rPr>
          <w:rFonts w:ascii="Times New Roman" w:eastAsiaTheme="minorEastAsia" w:hAnsi="Times New Roman" w:cs="Times New Roman"/>
        </w:rPr>
        <w:t>​. The AEWMA statistic is then updated as:</w:t>
      </w:r>
    </w:p>
    <w:p w14:paraId="3B5C5F47" w14:textId="14C9A50A" w:rsidR="005503D8" w:rsidRDefault="005503D8" w:rsidP="00451709">
      <w:pPr>
        <w:spacing w:line="360" w:lineRule="auto"/>
        <w:jc w:val="both"/>
        <w:rPr>
          <w:rFonts w:ascii="Times New Roman" w:eastAsiaTheme="minorEastAsia" w:hAnsi="Times New Roman" w:cs="Times New Roman"/>
        </w:rPr>
      </w:pPr>
      <m:oMath>
        <m:r>
          <w:rPr>
            <w:rFonts w:ascii="Cambria Math" w:eastAsiaTheme="minorEastAsia" w:hAnsi="Cambria Math" w:cs="Times New Roman"/>
          </w:rPr>
          <m:t>AEWM</m:t>
        </m:r>
        <m:sSub>
          <m:sSubPr>
            <m:ctrlPr>
              <w:rPr>
                <w:rFonts w:ascii="Cambria Math" w:eastAsiaTheme="minorEastAsia" w:hAnsi="Cambria Math" w:cs="Times New Roman"/>
              </w:rPr>
            </m:ctrlPr>
          </m:sSubPr>
          <m:e>
            <m:r>
              <w:rPr>
                <w:rFonts w:ascii="Cambria Math" w:eastAsiaTheme="minorEastAsia" w:hAnsi="Cambria Math" w:cs="Times New Roman"/>
              </w:rPr>
              <m:t>A</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τ</m:t>
            </m:r>
          </m:e>
          <m:sub>
            <m:r>
              <w:rPr>
                <w:rFonts w:ascii="Cambria Math" w:eastAsiaTheme="minorEastAsia" w:hAnsi="Cambria Math" w:cs="Times New Roman"/>
              </w:rPr>
              <m:t>t</m:t>
            </m:r>
          </m:sub>
        </m:sSub>
        <m:sSub>
          <m:sSubPr>
            <m:ctrlPr>
              <w:rPr>
                <w:rFonts w:ascii="Cambria Math" w:eastAsiaTheme="minorEastAsia" w:hAnsi="Cambria Math" w:cs="Times New Roman"/>
              </w:rPr>
            </m:ctrlPr>
          </m:sSubPr>
          <m:e>
            <m:r>
              <w:rPr>
                <w:rFonts w:ascii="Cambria Math" w:eastAsiaTheme="minorEastAsia" w:hAnsi="Cambria Math" w:cs="Times New Roman"/>
              </w:rPr>
              <m:t>Z</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d>
          <m:dPr>
            <m:ctrlPr>
              <w:rPr>
                <w:rFonts w:ascii="Cambria Math" w:eastAsiaTheme="minorEastAsia" w:hAnsi="Cambria Math" w:cs="Times New Roman"/>
              </w:rPr>
            </m:ctrlPr>
          </m:dPr>
          <m:e>
            <m:r>
              <w:rPr>
                <w:rFonts w:ascii="Cambria Math" w:eastAsiaTheme="minorEastAsia" w:hAnsi="Cambria Math" w:cs="Times New Roman"/>
              </w:rPr>
              <m:t>1-</m:t>
            </m:r>
            <m:sSub>
              <m:sSubPr>
                <m:ctrlPr>
                  <w:rPr>
                    <w:rFonts w:ascii="Cambria Math" w:eastAsiaTheme="minorEastAsia" w:hAnsi="Cambria Math" w:cs="Times New Roman"/>
                  </w:rPr>
                </m:ctrlPr>
              </m:sSubPr>
              <m:e>
                <m:r>
                  <w:rPr>
                    <w:rFonts w:ascii="Cambria Math" w:eastAsiaTheme="minorEastAsia" w:hAnsi="Cambria Math" w:cs="Times New Roman"/>
                  </w:rPr>
                  <m:t>τ</m:t>
                </m:r>
              </m:e>
              <m:sub>
                <m:r>
                  <w:rPr>
                    <w:rFonts w:ascii="Cambria Math" w:eastAsiaTheme="minorEastAsia" w:hAnsi="Cambria Math" w:cs="Times New Roman"/>
                  </w:rPr>
                  <m:t>t</m:t>
                </m:r>
              </m:sub>
            </m:sSub>
          </m:e>
        </m:d>
        <m:r>
          <w:rPr>
            <w:rFonts w:ascii="Cambria Math" w:eastAsiaTheme="minorEastAsia" w:hAnsi="Cambria Math" w:cs="Times New Roman"/>
          </w:rPr>
          <m:t>AEWM</m:t>
        </m:r>
        <m:sSub>
          <m:sSubPr>
            <m:ctrlPr>
              <w:rPr>
                <w:rFonts w:ascii="Cambria Math" w:eastAsiaTheme="minorEastAsia" w:hAnsi="Cambria Math" w:cs="Times New Roman"/>
              </w:rPr>
            </m:ctrlPr>
          </m:sSubPr>
          <m:e>
            <m:r>
              <w:rPr>
                <w:rFonts w:ascii="Cambria Math" w:eastAsiaTheme="minorEastAsia" w:hAnsi="Cambria Math" w:cs="Times New Roman"/>
              </w:rPr>
              <m:t>A</m:t>
            </m:r>
          </m:e>
          <m:sub>
            <m:r>
              <w:rPr>
                <w:rFonts w:ascii="Cambria Math" w:eastAsiaTheme="minorEastAsia" w:hAnsi="Cambria Math" w:cs="Times New Roman"/>
              </w:rPr>
              <m:t>t-1</m:t>
            </m:r>
          </m:sub>
        </m:sSub>
      </m:oMath>
      <w:r>
        <w:rPr>
          <w:rFonts w:ascii="Times New Roman" w:eastAsiaTheme="minorEastAsia" w:hAnsi="Times New Roman" w:cs="Times New Roman"/>
        </w:rPr>
        <w:tab/>
      </w:r>
      <w:r w:rsidR="00100829">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sidR="0029044A">
        <w:rPr>
          <w:rFonts w:ascii="Times New Roman" w:eastAsiaTheme="minorEastAsia" w:hAnsi="Times New Roman" w:cs="Times New Roman"/>
        </w:rPr>
        <w:t>3</w:t>
      </w:r>
      <w:r w:rsidR="00A76D34">
        <w:rPr>
          <w:rFonts w:ascii="Times New Roman" w:eastAsiaTheme="minorEastAsia" w:hAnsi="Times New Roman" w:cs="Times New Roman"/>
        </w:rPr>
        <w:t>.2</w:t>
      </w:r>
      <w:r>
        <w:rPr>
          <w:rFonts w:ascii="Times New Roman" w:eastAsiaTheme="minorEastAsia" w:hAnsi="Times New Roman" w:cs="Times New Roman"/>
        </w:rPr>
        <w:t>)</w:t>
      </w:r>
    </w:p>
    <w:p w14:paraId="0D33F09F" w14:textId="2A12074C" w:rsidR="00D826CC" w:rsidRPr="00D826CC" w:rsidRDefault="00D826CC" w:rsidP="00451709">
      <w:pPr>
        <w:spacing w:line="360" w:lineRule="auto"/>
        <w:jc w:val="both"/>
        <w:rPr>
          <w:rFonts w:ascii="Times New Roman" w:eastAsiaTheme="minorEastAsia" w:hAnsi="Times New Roman" w:cs="Times New Roman"/>
        </w:rPr>
      </w:pPr>
      <w:r w:rsidRPr="00D826CC">
        <w:rPr>
          <w:rFonts w:ascii="Times New Roman" w:eastAsiaTheme="minorEastAsia" w:hAnsi="Times New Roman" w:cs="Times New Roman"/>
        </w:rPr>
        <w:t>In equation (</w:t>
      </w:r>
      <w:r w:rsidR="0029044A">
        <w:rPr>
          <w:rFonts w:ascii="Times New Roman" w:eastAsiaTheme="minorEastAsia" w:hAnsi="Times New Roman" w:cs="Times New Roman"/>
        </w:rPr>
        <w:t>3.</w:t>
      </w:r>
      <w:r>
        <w:rPr>
          <w:rFonts w:ascii="Times New Roman" w:eastAsiaTheme="minorEastAsia" w:hAnsi="Times New Roman" w:cs="Times New Roman"/>
        </w:rPr>
        <w:t>2</w:t>
      </w:r>
      <w:r w:rsidRPr="00D826CC">
        <w:rPr>
          <w:rFonts w:ascii="Times New Roman" w:eastAsiaTheme="minorEastAsia" w:hAnsi="Times New Roman" w:cs="Times New Roman"/>
        </w:rPr>
        <w:t xml:space="preserve">), </w:t>
      </w:r>
      <w:proofErr w:type="spellStart"/>
      <w:r w:rsidRPr="00797049">
        <w:rPr>
          <w:rFonts w:ascii="Times New Roman" w:eastAsiaTheme="minorEastAsia" w:hAnsi="Times New Roman" w:cs="Times New Roman"/>
          <w:i/>
          <w:iCs/>
        </w:rPr>
        <w:t>Z</w:t>
      </w:r>
      <w:r w:rsidRPr="00797049">
        <w:rPr>
          <w:rFonts w:ascii="Times New Roman" w:eastAsiaTheme="minorEastAsia" w:hAnsi="Times New Roman" w:cs="Times New Roman"/>
          <w:i/>
          <w:iCs/>
          <w:vertAlign w:val="subscript"/>
        </w:rPr>
        <w:t>t</w:t>
      </w:r>
      <w:proofErr w:type="spellEnd"/>
      <w:r>
        <w:rPr>
          <w:rFonts w:ascii="Times New Roman" w:eastAsiaTheme="minorEastAsia" w:hAnsi="Times New Roman" w:cs="Times New Roman"/>
          <w:vertAlign w:val="subscript"/>
        </w:rPr>
        <w:t xml:space="preserve"> </w:t>
      </w:r>
      <w:r w:rsidRPr="00D826CC">
        <w:rPr>
          <w:rFonts w:ascii="Times New Roman" w:eastAsiaTheme="minorEastAsia" w:hAnsi="Times New Roman" w:cs="Times New Roman"/>
        </w:rPr>
        <w:t xml:space="preserve">is the current normalized observation at time </w:t>
      </w:r>
      <w:r w:rsidRPr="00797049">
        <w:rPr>
          <w:rFonts w:ascii="Times New Roman" w:eastAsiaTheme="minorEastAsia" w:hAnsi="Times New Roman" w:cs="Times New Roman"/>
          <w:i/>
          <w:iCs/>
        </w:rPr>
        <w:t>t</w:t>
      </w:r>
      <w:r w:rsidRPr="00D826CC">
        <w:rPr>
          <w:rFonts w:ascii="Times New Roman" w:eastAsiaTheme="minorEastAsia" w:hAnsi="Times New Roman" w:cs="Times New Roman"/>
        </w:rPr>
        <w:t xml:space="preserve">, and </w:t>
      </w:r>
      <w:proofErr w:type="spellStart"/>
      <w:r w:rsidRPr="00797049">
        <w:rPr>
          <w:rFonts w:ascii="Times New Roman" w:eastAsiaTheme="minorEastAsia" w:hAnsi="Times New Roman" w:cs="Times New Roman"/>
          <w:i/>
          <w:iCs/>
        </w:rPr>
        <w:t>τ</w:t>
      </w:r>
      <w:r w:rsidRPr="00797049">
        <w:rPr>
          <w:rFonts w:ascii="Times New Roman" w:eastAsiaTheme="minorEastAsia" w:hAnsi="Times New Roman" w:cs="Times New Roman"/>
          <w:i/>
          <w:iCs/>
          <w:vertAlign w:val="subscript"/>
        </w:rPr>
        <w:t>t</w:t>
      </w:r>
      <w:proofErr w:type="spellEnd"/>
      <w:r w:rsidRPr="00D826CC">
        <w:rPr>
          <w:rFonts w:ascii="Times New Roman" w:eastAsiaTheme="minorEastAsia" w:hAnsi="Times New Roman" w:cs="Times New Roman"/>
        </w:rPr>
        <w:t xml:space="preserve">​ is the dynamically predicted smoothing constant from the DT. If </w:t>
      </w:r>
      <w:proofErr w:type="spellStart"/>
      <w:r w:rsidRPr="00D826CC">
        <w:rPr>
          <w:rFonts w:ascii="Times New Roman" w:eastAsiaTheme="minorEastAsia" w:hAnsi="Times New Roman" w:cs="Times New Roman"/>
        </w:rPr>
        <w:t>AEWMA</w:t>
      </w:r>
      <w:r w:rsidRPr="00D826CC">
        <w:rPr>
          <w:rFonts w:ascii="Times New Roman" w:eastAsiaTheme="minorEastAsia" w:hAnsi="Times New Roman" w:cs="Times New Roman"/>
          <w:vertAlign w:val="subscript"/>
        </w:rPr>
        <w:t>t</w:t>
      </w:r>
      <w:proofErr w:type="spellEnd"/>
      <w:r w:rsidRPr="00D826CC">
        <w:rPr>
          <w:rFonts w:ascii="Times New Roman" w:eastAsiaTheme="minorEastAsia" w:hAnsi="Times New Roman" w:cs="Times New Roman"/>
        </w:rPr>
        <w:t xml:space="preserve"> ​ exceeds the control limit, the process is flagged as out of control.</w:t>
      </w:r>
    </w:p>
    <w:p w14:paraId="1CA2BA63" w14:textId="42FB2082" w:rsidR="00D826CC" w:rsidRDefault="00D826CC" w:rsidP="00451709">
      <w:pPr>
        <w:spacing w:line="360" w:lineRule="auto"/>
        <w:jc w:val="both"/>
        <w:rPr>
          <w:rFonts w:ascii="Times New Roman" w:eastAsiaTheme="minorEastAsia" w:hAnsi="Times New Roman" w:cs="Times New Roman"/>
        </w:rPr>
      </w:pPr>
      <w:r w:rsidRPr="00D826CC">
        <w:rPr>
          <w:rFonts w:ascii="Times New Roman" w:eastAsiaTheme="minorEastAsia" w:hAnsi="Times New Roman" w:cs="Times New Roman"/>
        </w:rPr>
        <w:t>To jointly monitor both the mean and variance of the process, the Max-EWMA control chart is applied using two separate exponentially weighted averages</w:t>
      </w:r>
      <w:r w:rsidR="00A2568E">
        <w:rPr>
          <w:rFonts w:ascii="Times New Roman" w:eastAsiaTheme="minorEastAsia" w:hAnsi="Times New Roman" w:cs="Times New Roman"/>
        </w:rPr>
        <w:t>,</w:t>
      </w:r>
      <w:r w:rsidR="007D1500">
        <w:rPr>
          <w:rFonts w:ascii="Times New Roman" w:eastAsiaTheme="minorEastAsia" w:hAnsi="Times New Roman" w:cs="Times New Roman"/>
        </w:rPr>
        <w:t xml:space="preserve"> </w:t>
      </w:r>
      <w:r w:rsidRPr="00D826CC">
        <w:rPr>
          <w:rFonts w:ascii="Times New Roman" w:eastAsiaTheme="minorEastAsia" w:hAnsi="Times New Roman" w:cs="Times New Roman"/>
        </w:rPr>
        <w:t>one for the mean and one for the variance:</w:t>
      </w:r>
    </w:p>
    <w:p w14:paraId="7475D54C" w14:textId="16CD272F" w:rsidR="00152E90" w:rsidRDefault="00000000" w:rsidP="00451709">
      <w:pPr>
        <w:spacing w:line="360" w:lineRule="auto"/>
        <w:jc w:val="both"/>
        <w:rPr>
          <w:rFonts w:ascii="Times New Roman" w:eastAsiaTheme="minorEastAsia"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J</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τ</m:t>
            </m:r>
          </m:e>
          <m:sub>
            <m:r>
              <w:rPr>
                <w:rFonts w:ascii="Cambria Math" w:eastAsiaTheme="minorEastAsia" w:hAnsi="Cambria Math" w:cs="Times New Roman"/>
              </w:rPr>
              <m:t>t</m:t>
            </m:r>
          </m:sub>
        </m:sSub>
        <m:sSub>
          <m:sSubPr>
            <m:ctrlPr>
              <w:rPr>
                <w:rFonts w:ascii="Cambria Math" w:eastAsiaTheme="minorEastAsia" w:hAnsi="Cambria Math" w:cs="Times New Roman"/>
              </w:rPr>
            </m:ctrlPr>
          </m:sSubPr>
          <m:e>
            <m:r>
              <w:rPr>
                <w:rFonts w:ascii="Cambria Math" w:eastAsiaTheme="minorEastAsia" w:hAnsi="Cambria Math" w:cs="Times New Roman"/>
              </w:rPr>
              <m:t>Z</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d>
          <m:dPr>
            <m:ctrlPr>
              <w:rPr>
                <w:rFonts w:ascii="Cambria Math" w:eastAsiaTheme="minorEastAsia" w:hAnsi="Cambria Math" w:cs="Times New Roman"/>
              </w:rPr>
            </m:ctrlPr>
          </m:dPr>
          <m:e>
            <m:r>
              <w:rPr>
                <w:rFonts w:ascii="Cambria Math" w:eastAsiaTheme="minorEastAsia" w:hAnsi="Cambria Math" w:cs="Times New Roman"/>
              </w:rPr>
              <m:t>1-</m:t>
            </m:r>
            <m:sSub>
              <m:sSubPr>
                <m:ctrlPr>
                  <w:rPr>
                    <w:rFonts w:ascii="Cambria Math" w:eastAsiaTheme="minorEastAsia" w:hAnsi="Cambria Math" w:cs="Times New Roman"/>
                  </w:rPr>
                </m:ctrlPr>
              </m:sSubPr>
              <m:e>
                <m:r>
                  <w:rPr>
                    <w:rFonts w:ascii="Cambria Math" w:eastAsiaTheme="minorEastAsia" w:hAnsi="Cambria Math" w:cs="Times New Roman"/>
                  </w:rPr>
                  <m:t>τ</m:t>
                </m:r>
              </m:e>
              <m:sub>
                <m:r>
                  <w:rPr>
                    <w:rFonts w:ascii="Cambria Math" w:eastAsiaTheme="minorEastAsia" w:hAnsi="Cambria Math" w:cs="Times New Roman"/>
                  </w:rPr>
                  <m:t>t</m:t>
                </m:r>
              </m:sub>
            </m:sSub>
          </m:e>
        </m:d>
        <m:sSub>
          <m:sSubPr>
            <m:ctrlPr>
              <w:rPr>
                <w:rFonts w:ascii="Cambria Math" w:eastAsiaTheme="minorEastAsia" w:hAnsi="Cambria Math" w:cs="Times New Roman"/>
              </w:rPr>
            </m:ctrlPr>
          </m:sSubPr>
          <m:e>
            <m:r>
              <w:rPr>
                <w:rFonts w:ascii="Cambria Math" w:eastAsiaTheme="minorEastAsia" w:hAnsi="Cambria Math" w:cs="Times New Roman"/>
              </w:rPr>
              <m:t>J</m:t>
            </m:r>
          </m:e>
          <m:sub>
            <m:r>
              <w:rPr>
                <w:rFonts w:ascii="Cambria Math" w:eastAsiaTheme="minorEastAsia" w:hAnsi="Cambria Math" w:cs="Times New Roman"/>
              </w:rPr>
              <m:t>t-1</m:t>
            </m:r>
          </m:sub>
        </m:sSub>
      </m:oMath>
      <w:r w:rsidR="00100829">
        <w:rPr>
          <w:rFonts w:ascii="Times New Roman" w:eastAsiaTheme="minorEastAsia" w:hAnsi="Times New Roman" w:cs="Times New Roman"/>
        </w:rPr>
        <w:t>,</w:t>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t>(</w:t>
      </w:r>
      <w:r w:rsidR="0029044A">
        <w:rPr>
          <w:rFonts w:ascii="Times New Roman" w:eastAsiaTheme="minorEastAsia" w:hAnsi="Times New Roman" w:cs="Times New Roman"/>
        </w:rPr>
        <w:t>3</w:t>
      </w:r>
      <w:r w:rsidR="00A76D34">
        <w:rPr>
          <w:rFonts w:ascii="Times New Roman" w:eastAsiaTheme="minorEastAsia" w:hAnsi="Times New Roman" w:cs="Times New Roman"/>
        </w:rPr>
        <w:t>.</w:t>
      </w:r>
      <w:r w:rsidR="00580AA0">
        <w:rPr>
          <w:rFonts w:ascii="Times New Roman" w:eastAsiaTheme="minorEastAsia" w:hAnsi="Times New Roman" w:cs="Times New Roman"/>
        </w:rPr>
        <w:t>3)</w:t>
      </w:r>
    </w:p>
    <w:p w14:paraId="56B98860" w14:textId="22FAAF4A" w:rsidR="00100829" w:rsidRDefault="00100829" w:rsidP="00451709">
      <w:pPr>
        <w:spacing w:line="360" w:lineRule="auto"/>
        <w:jc w:val="both"/>
        <w:rPr>
          <w:rFonts w:ascii="Times New Roman" w:eastAsiaTheme="minorEastAsia" w:hAnsi="Times New Roman" w:cs="Times New Roman"/>
        </w:rPr>
      </w:pPr>
    </w:p>
    <w:p w14:paraId="52966ECD" w14:textId="724B9133" w:rsidR="00580AA0" w:rsidRDefault="00000000" w:rsidP="00451709">
      <w:pPr>
        <w:spacing w:line="360" w:lineRule="auto"/>
        <w:jc w:val="both"/>
        <w:rPr>
          <w:rFonts w:ascii="Times New Roman" w:eastAsiaTheme="minorEastAsia"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K</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τ</m:t>
            </m:r>
          </m:e>
          <m:sub>
            <m:r>
              <w:rPr>
                <w:rFonts w:ascii="Cambria Math" w:eastAsiaTheme="minorEastAsia" w:hAnsi="Cambria Math" w:cs="Times New Roman"/>
              </w:rPr>
              <m:t>t</m:t>
            </m:r>
          </m:sub>
        </m:sSub>
        <m:sSub>
          <m:sSubPr>
            <m:ctrlPr>
              <w:rPr>
                <w:rFonts w:ascii="Cambria Math" w:eastAsiaTheme="minorEastAsia" w:hAnsi="Cambria Math" w:cs="Times New Roman"/>
              </w:rPr>
            </m:ctrlPr>
          </m:sSubPr>
          <m:e>
            <m:r>
              <w:rPr>
                <w:rFonts w:ascii="Cambria Math" w:eastAsiaTheme="minorEastAsia" w:hAnsi="Cambria Math" w:cs="Times New Roman"/>
              </w:rPr>
              <m:t>V</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d>
          <m:dPr>
            <m:ctrlPr>
              <w:rPr>
                <w:rFonts w:ascii="Cambria Math" w:eastAsiaTheme="minorEastAsia" w:hAnsi="Cambria Math" w:cs="Times New Roman"/>
              </w:rPr>
            </m:ctrlPr>
          </m:dPr>
          <m:e>
            <m:r>
              <w:rPr>
                <w:rFonts w:ascii="Cambria Math" w:eastAsiaTheme="minorEastAsia" w:hAnsi="Cambria Math" w:cs="Times New Roman"/>
              </w:rPr>
              <m:t>1-</m:t>
            </m:r>
            <m:sSub>
              <m:sSubPr>
                <m:ctrlPr>
                  <w:rPr>
                    <w:rFonts w:ascii="Cambria Math" w:eastAsiaTheme="minorEastAsia" w:hAnsi="Cambria Math" w:cs="Times New Roman"/>
                  </w:rPr>
                </m:ctrlPr>
              </m:sSubPr>
              <m:e>
                <m:r>
                  <w:rPr>
                    <w:rFonts w:ascii="Cambria Math" w:eastAsiaTheme="minorEastAsia" w:hAnsi="Cambria Math" w:cs="Times New Roman"/>
                  </w:rPr>
                  <m:t>τ</m:t>
                </m:r>
              </m:e>
              <m:sub>
                <m:r>
                  <w:rPr>
                    <w:rFonts w:ascii="Cambria Math" w:eastAsiaTheme="minorEastAsia" w:hAnsi="Cambria Math" w:cs="Times New Roman"/>
                  </w:rPr>
                  <m:t>t</m:t>
                </m:r>
              </m:sub>
            </m:sSub>
          </m:e>
        </m:d>
        <m:sSub>
          <m:sSubPr>
            <m:ctrlPr>
              <w:rPr>
                <w:rFonts w:ascii="Cambria Math" w:eastAsiaTheme="minorEastAsia" w:hAnsi="Cambria Math" w:cs="Times New Roman"/>
              </w:rPr>
            </m:ctrlPr>
          </m:sSubPr>
          <m:e>
            <m:r>
              <w:rPr>
                <w:rFonts w:ascii="Cambria Math" w:eastAsiaTheme="minorEastAsia" w:hAnsi="Cambria Math" w:cs="Times New Roman"/>
              </w:rPr>
              <m:t>K</m:t>
            </m:r>
          </m:e>
          <m:sub>
            <m:r>
              <w:rPr>
                <w:rFonts w:ascii="Cambria Math" w:eastAsiaTheme="minorEastAsia" w:hAnsi="Cambria Math" w:cs="Times New Roman"/>
              </w:rPr>
              <m:t>t-1</m:t>
            </m:r>
          </m:sub>
        </m:sSub>
      </m:oMath>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r>
      <w:r w:rsidR="00580AA0">
        <w:rPr>
          <w:rFonts w:ascii="Times New Roman" w:eastAsiaTheme="minorEastAsia" w:hAnsi="Times New Roman" w:cs="Times New Roman"/>
        </w:rPr>
        <w:tab/>
        <w:t>(</w:t>
      </w:r>
      <w:r w:rsidR="0029044A">
        <w:rPr>
          <w:rFonts w:ascii="Times New Roman" w:eastAsiaTheme="minorEastAsia" w:hAnsi="Times New Roman" w:cs="Times New Roman"/>
        </w:rPr>
        <w:t>3</w:t>
      </w:r>
      <w:r w:rsidR="00A76D34">
        <w:rPr>
          <w:rFonts w:ascii="Times New Roman" w:eastAsiaTheme="minorEastAsia" w:hAnsi="Times New Roman" w:cs="Times New Roman"/>
        </w:rPr>
        <w:t>.4</w:t>
      </w:r>
      <w:r w:rsidR="00580AA0">
        <w:rPr>
          <w:rFonts w:ascii="Times New Roman" w:eastAsiaTheme="minorEastAsia" w:hAnsi="Times New Roman" w:cs="Times New Roman"/>
        </w:rPr>
        <w:t>)</w:t>
      </w:r>
    </w:p>
    <w:p w14:paraId="375138A1" w14:textId="41B7FF76" w:rsidR="00770F06" w:rsidRDefault="00770F06" w:rsidP="00451709">
      <w:pPr>
        <w:spacing w:line="360" w:lineRule="auto"/>
        <w:jc w:val="both"/>
        <w:rPr>
          <w:rFonts w:ascii="Times New Roman" w:eastAsiaTheme="minorEastAsia" w:hAnsi="Times New Roman" w:cs="Times New Roman"/>
        </w:rPr>
      </w:pPr>
      <w:r w:rsidRPr="00770F06">
        <w:rPr>
          <w:rFonts w:ascii="Times New Roman" w:eastAsiaTheme="minorEastAsia" w:hAnsi="Times New Roman" w:cs="Times New Roman"/>
        </w:rPr>
        <w:t>In equations (</w:t>
      </w:r>
      <w:r>
        <w:rPr>
          <w:rFonts w:ascii="Times New Roman" w:eastAsiaTheme="minorEastAsia" w:hAnsi="Times New Roman" w:cs="Times New Roman"/>
        </w:rPr>
        <w:t>3</w:t>
      </w:r>
      <w:r w:rsidR="0029044A">
        <w:rPr>
          <w:rFonts w:ascii="Times New Roman" w:eastAsiaTheme="minorEastAsia" w:hAnsi="Times New Roman" w:cs="Times New Roman"/>
        </w:rPr>
        <w:t>.3</w:t>
      </w:r>
      <w:r w:rsidRPr="00770F06">
        <w:rPr>
          <w:rFonts w:ascii="Times New Roman" w:eastAsiaTheme="minorEastAsia" w:hAnsi="Times New Roman" w:cs="Times New Roman"/>
        </w:rPr>
        <w:t>) and (</w:t>
      </w:r>
      <w:r w:rsidR="0029044A">
        <w:rPr>
          <w:rFonts w:ascii="Times New Roman" w:eastAsiaTheme="minorEastAsia" w:hAnsi="Times New Roman" w:cs="Times New Roman"/>
        </w:rPr>
        <w:t>3.</w:t>
      </w:r>
      <w:r>
        <w:rPr>
          <w:rFonts w:ascii="Times New Roman" w:eastAsiaTheme="minorEastAsia" w:hAnsi="Times New Roman" w:cs="Times New Roman"/>
        </w:rPr>
        <w:t>4</w:t>
      </w:r>
      <w:r w:rsidRPr="00770F06">
        <w:rPr>
          <w:rFonts w:ascii="Times New Roman" w:eastAsiaTheme="minorEastAsia" w:hAnsi="Times New Roman" w:cs="Times New Roman"/>
        </w:rPr>
        <w:t xml:space="preserve">), </w:t>
      </w:r>
      <w:proofErr w:type="spellStart"/>
      <w:r w:rsidRPr="00797049">
        <w:rPr>
          <w:rFonts w:ascii="Times New Roman" w:eastAsiaTheme="minorEastAsia" w:hAnsi="Times New Roman" w:cs="Times New Roman"/>
          <w:i/>
          <w:iCs/>
        </w:rPr>
        <w:t>J</w:t>
      </w:r>
      <w:r w:rsidRPr="00797049">
        <w:rPr>
          <w:rFonts w:ascii="Times New Roman" w:eastAsiaTheme="minorEastAsia" w:hAnsi="Times New Roman" w:cs="Times New Roman"/>
          <w:i/>
          <w:iCs/>
          <w:vertAlign w:val="subscript"/>
        </w:rPr>
        <w:t>t</w:t>
      </w:r>
      <w:proofErr w:type="spellEnd"/>
      <w:r w:rsidRPr="00770F06">
        <w:rPr>
          <w:rFonts w:ascii="Times New Roman" w:eastAsiaTheme="minorEastAsia" w:hAnsi="Times New Roman" w:cs="Times New Roman"/>
        </w:rPr>
        <w:t xml:space="preserve"> is the exponentially weighted mean of the process</w:t>
      </w:r>
      <w:r w:rsidR="00A2568E">
        <w:rPr>
          <w:rFonts w:ascii="Times New Roman" w:eastAsiaTheme="minorEastAsia" w:hAnsi="Times New Roman" w:cs="Times New Roman"/>
        </w:rPr>
        <w:t>,</w:t>
      </w:r>
      <w:r w:rsidRPr="00770F06">
        <w:rPr>
          <w:rFonts w:ascii="Times New Roman" w:eastAsiaTheme="minorEastAsia" w:hAnsi="Times New Roman" w:cs="Times New Roman"/>
        </w:rPr>
        <w:t xml:space="preserve"> and </w:t>
      </w:r>
      <w:r w:rsidRPr="00797049">
        <w:rPr>
          <w:rFonts w:ascii="Times New Roman" w:eastAsiaTheme="minorEastAsia" w:hAnsi="Times New Roman" w:cs="Times New Roman"/>
          <w:i/>
          <w:iCs/>
        </w:rPr>
        <w:t>K</w:t>
      </w:r>
      <w:r w:rsidRPr="00797049">
        <w:rPr>
          <w:rFonts w:ascii="Times New Roman" w:eastAsiaTheme="minorEastAsia" w:hAnsi="Times New Roman" w:cs="Times New Roman"/>
          <w:i/>
          <w:iCs/>
          <w:vertAlign w:val="subscript"/>
        </w:rPr>
        <w:t>t</w:t>
      </w:r>
      <w:r w:rsidRPr="00770F06">
        <w:rPr>
          <w:rFonts w:ascii="Times New Roman" w:eastAsiaTheme="minorEastAsia" w:hAnsi="Times New Roman" w:cs="Times New Roman"/>
        </w:rPr>
        <w:t xml:space="preserve"> is the exponentially weighted variance statistic, with </w:t>
      </w:r>
      <w:proofErr w:type="spellStart"/>
      <w:r w:rsidRPr="00797049">
        <w:rPr>
          <w:rFonts w:ascii="Times New Roman" w:eastAsiaTheme="minorEastAsia" w:hAnsi="Times New Roman" w:cs="Times New Roman"/>
          <w:i/>
          <w:iCs/>
        </w:rPr>
        <w:t>τ</w:t>
      </w:r>
      <w:r w:rsidR="00B7424D" w:rsidRPr="00797049">
        <w:rPr>
          <w:rFonts w:ascii="Times New Roman" w:eastAsiaTheme="minorEastAsia" w:hAnsi="Times New Roman" w:cs="Times New Roman"/>
          <w:i/>
          <w:iCs/>
          <w:vertAlign w:val="subscript"/>
        </w:rPr>
        <w:t>t</w:t>
      </w:r>
      <w:proofErr w:type="spellEnd"/>
      <w:r w:rsidRPr="00770F06">
        <w:rPr>
          <w:rFonts w:ascii="Times New Roman" w:eastAsiaTheme="minorEastAsia" w:hAnsi="Times New Roman" w:cs="Times New Roman"/>
        </w:rPr>
        <w:t>​ predicted adaptively at each step by the Decision Tree model. The joint monitoring statistic is then computed as:</w:t>
      </w:r>
    </w:p>
    <w:p w14:paraId="68D8A789" w14:textId="0FDD4174" w:rsidR="00BC1F49" w:rsidRDefault="00000000" w:rsidP="00451709">
      <w:pPr>
        <w:spacing w:line="360" w:lineRule="auto"/>
        <w:jc w:val="both"/>
        <w:rPr>
          <w:rFonts w:ascii="Times New Roman" w:eastAsiaTheme="minorEastAsia"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S</m:t>
            </m:r>
          </m:e>
          <m:sub>
            <m:r>
              <w:rPr>
                <w:rFonts w:ascii="Cambria Math" w:eastAsiaTheme="minorEastAsia" w:hAnsi="Cambria Math" w:cs="Times New Roman"/>
              </w:rPr>
              <m:t>t</m:t>
            </m:r>
          </m:sub>
        </m:sSub>
        <m:r>
          <m:rPr>
            <m:nor/>
          </m:rPr>
          <w:rPr>
            <w:rFonts w:ascii="Times New Roman" w:eastAsiaTheme="minorEastAsia" w:hAnsi="Times New Roman" w:cs="Times New Roman"/>
          </w:rPr>
          <m:t> </m:t>
        </m:r>
        <m:r>
          <w:rPr>
            <w:rFonts w:ascii="Cambria Math" w:eastAsiaTheme="minorEastAsia" w:hAnsi="Cambria Math" w:cs="Times New Roman"/>
          </w:rPr>
          <m:t>=</m:t>
        </m:r>
        <m:r>
          <m:rPr>
            <m:nor/>
          </m:rPr>
          <w:rPr>
            <w:rFonts w:ascii="Times New Roman" w:eastAsiaTheme="minorEastAsia" w:hAnsi="Times New Roman" w:cs="Times New Roman"/>
          </w:rPr>
          <m:t> </m:t>
        </m:r>
        <m:r>
          <m:rPr>
            <m:sty m:val="p"/>
          </m:rPr>
          <w:rPr>
            <w:rFonts w:ascii="Cambria Math" w:eastAsiaTheme="minorEastAsia" w:hAnsi="Cambria Math" w:cs="Times New Roman"/>
          </w:rPr>
          <m:t>max</m:t>
        </m:r>
        <m:d>
          <m:dPr>
            <m:begChr m:val="{"/>
            <m:endChr m:val="}"/>
            <m:ctrlPr>
              <w:rPr>
                <w:rFonts w:ascii="Cambria Math" w:eastAsiaTheme="minorEastAsia" w:hAnsi="Cambria Math" w:cs="Times New Roman"/>
              </w:rPr>
            </m:ctrlPr>
          </m:dPr>
          <m:e>
            <m: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J</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K</m:t>
                </m:r>
              </m:e>
              <m:sub>
                <m:r>
                  <w:rPr>
                    <w:rFonts w:ascii="Cambria Math" w:eastAsiaTheme="minorEastAsia" w:hAnsi="Cambria Math" w:cs="Times New Roman"/>
                  </w:rPr>
                  <m:t>t</m:t>
                </m:r>
              </m:sub>
            </m:sSub>
            <m:r>
              <w:rPr>
                <w:rFonts w:ascii="Cambria Math" w:eastAsiaTheme="minorEastAsia" w:hAnsi="Cambria Math" w:cs="Times New Roman"/>
              </w:rPr>
              <m:t>∣</m:t>
            </m:r>
          </m:e>
        </m:d>
      </m:oMath>
      <w:r w:rsidR="00100829">
        <w:rPr>
          <w:rFonts w:ascii="Times New Roman" w:eastAsiaTheme="minorEastAsia" w:hAnsi="Times New Roman" w:cs="Times New Roman"/>
        </w:rPr>
        <w:t>.</w:t>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C1F49">
        <w:rPr>
          <w:rFonts w:ascii="Times New Roman" w:eastAsiaTheme="minorEastAsia" w:hAnsi="Times New Roman" w:cs="Times New Roman"/>
        </w:rPr>
        <w:tab/>
      </w:r>
      <w:r w:rsidR="00B9351F">
        <w:rPr>
          <w:rFonts w:ascii="Times New Roman" w:eastAsiaTheme="minorEastAsia" w:hAnsi="Times New Roman" w:cs="Times New Roman"/>
        </w:rPr>
        <w:t>(</w:t>
      </w:r>
      <w:r w:rsidR="0029044A">
        <w:rPr>
          <w:rFonts w:ascii="Times New Roman" w:eastAsiaTheme="minorEastAsia" w:hAnsi="Times New Roman" w:cs="Times New Roman"/>
        </w:rPr>
        <w:t>3</w:t>
      </w:r>
      <w:r w:rsidR="00A76D34">
        <w:rPr>
          <w:rFonts w:ascii="Times New Roman" w:eastAsiaTheme="minorEastAsia" w:hAnsi="Times New Roman" w:cs="Times New Roman"/>
        </w:rPr>
        <w:t>.</w:t>
      </w:r>
      <w:r w:rsidR="00B9351F">
        <w:rPr>
          <w:rFonts w:ascii="Times New Roman" w:eastAsiaTheme="minorEastAsia" w:hAnsi="Times New Roman" w:cs="Times New Roman"/>
        </w:rPr>
        <w:t>5)</w:t>
      </w:r>
    </w:p>
    <w:p w14:paraId="08230F9F" w14:textId="2BF9CC33" w:rsidR="00B9351F" w:rsidRPr="00B9351F" w:rsidRDefault="00B9351F" w:rsidP="00451709">
      <w:pPr>
        <w:spacing w:line="360" w:lineRule="auto"/>
        <w:jc w:val="both"/>
        <w:rPr>
          <w:rFonts w:ascii="Times New Roman" w:eastAsiaTheme="minorEastAsia" w:hAnsi="Times New Roman" w:cs="Times New Roman"/>
        </w:rPr>
      </w:pPr>
      <w:r w:rsidRPr="00B9351F">
        <w:rPr>
          <w:rFonts w:ascii="Times New Roman" w:eastAsiaTheme="minorEastAsia" w:hAnsi="Times New Roman" w:cs="Times New Roman"/>
        </w:rPr>
        <w:t xml:space="preserve">This combined statistic ensures that both shifts in the process mean and variance are captured. If </w:t>
      </w:r>
      <w:r w:rsidRPr="00797049">
        <w:rPr>
          <w:rFonts w:ascii="Times New Roman" w:eastAsiaTheme="minorEastAsia" w:hAnsi="Times New Roman" w:cs="Times New Roman"/>
          <w:i/>
          <w:iCs/>
        </w:rPr>
        <w:t>S</w:t>
      </w:r>
      <w:r w:rsidRPr="00797049">
        <w:rPr>
          <w:rFonts w:ascii="Times New Roman" w:eastAsiaTheme="minorEastAsia" w:hAnsi="Times New Roman" w:cs="Times New Roman"/>
          <w:i/>
          <w:iCs/>
          <w:vertAlign w:val="subscript"/>
        </w:rPr>
        <w:t>t</w:t>
      </w:r>
      <w:r>
        <w:rPr>
          <w:rFonts w:ascii="Times New Roman" w:eastAsiaTheme="minorEastAsia" w:hAnsi="Times New Roman" w:cs="Times New Roman"/>
        </w:rPr>
        <w:t xml:space="preserve"> </w:t>
      </w:r>
      <w:r w:rsidRPr="00B9351F">
        <w:rPr>
          <w:rFonts w:ascii="Times New Roman" w:eastAsiaTheme="minorEastAsia" w:hAnsi="Times New Roman" w:cs="Times New Roman"/>
        </w:rPr>
        <w:t>exceeds the Upper Control Limit (UCL), the process is flagged for potential investigation.</w:t>
      </w:r>
    </w:p>
    <w:p w14:paraId="441B0B52" w14:textId="1E294045" w:rsidR="00B9351F" w:rsidRDefault="00B9351F" w:rsidP="00451709">
      <w:pPr>
        <w:spacing w:line="360" w:lineRule="auto"/>
        <w:jc w:val="both"/>
        <w:rPr>
          <w:rFonts w:ascii="Times New Roman" w:eastAsiaTheme="minorEastAsia" w:hAnsi="Times New Roman" w:cs="Times New Roman"/>
        </w:rPr>
      </w:pPr>
      <w:r w:rsidRPr="00B9351F">
        <w:rPr>
          <w:rFonts w:ascii="Times New Roman" w:eastAsiaTheme="minorEastAsia" w:hAnsi="Times New Roman" w:cs="Times New Roman"/>
        </w:rPr>
        <w:t>The UCL is determined based on the desired Average Run Length (ARL</w:t>
      </w:r>
      <w:r w:rsidRPr="00B9351F">
        <w:rPr>
          <w:rFonts w:ascii="Times New Roman" w:eastAsiaTheme="minorEastAsia" w:hAnsi="Times New Roman" w:cs="Times New Roman"/>
          <w:vertAlign w:val="subscript"/>
        </w:rPr>
        <w:t>0</w:t>
      </w:r>
      <w:r w:rsidRPr="00B9351F">
        <w:rPr>
          <w:rFonts w:ascii="Times New Roman" w:eastAsiaTheme="minorEastAsia" w:hAnsi="Times New Roman" w:cs="Times New Roman"/>
        </w:rPr>
        <w:t>) for in-control processes. The value of the UCL is updated dynamically to reflect the changing conditions of the process. The UCL is given by:</w:t>
      </w:r>
    </w:p>
    <w:p w14:paraId="6EE000E1" w14:textId="0B762D84" w:rsidR="00B9351F" w:rsidRDefault="00000000" w:rsidP="00451709">
      <w:pPr>
        <w:spacing w:line="360" w:lineRule="auto"/>
        <w:jc w:val="both"/>
        <w:rPr>
          <w:rFonts w:ascii="Times New Roman" w:eastAsiaTheme="minorEastAsia" w:hAnsi="Times New Roman" w:cs="Times New Roman"/>
          <w:bCs/>
        </w:rPr>
      </w:pPr>
      <m:oMath>
        <m:d>
          <m:dPr>
            <m:begChr m:val=""/>
            <m:endChr m:val="}"/>
            <m:ctrlPr>
              <w:rPr>
                <w:rFonts w:ascii="Cambria Math" w:hAnsi="Cambria Math" w:cs="Times New Roman"/>
                <w:bCs/>
              </w:rPr>
            </m:ctrlPr>
          </m:dPr>
          <m:e>
            <m:eqArr>
              <m:eqArrPr>
                <m:ctrlPr>
                  <w:rPr>
                    <w:rFonts w:ascii="Cambria Math" w:hAnsi="Cambria Math" w:cs="Times New Roman"/>
                    <w:bCs/>
                  </w:rPr>
                </m:ctrlPr>
              </m:eqArrPr>
              <m:e>
                <m:r>
                  <w:rPr>
                    <w:rFonts w:ascii="Cambria Math" w:hAnsi="Cambria Math" w:cs="Times New Roman"/>
                  </w:rPr>
                  <m:t>UC</m:t>
                </m:r>
                <m:sSub>
                  <m:sSubPr>
                    <m:ctrlPr>
                      <w:rPr>
                        <w:rFonts w:ascii="Cambria Math" w:hAnsi="Cambria Math" w:cs="Times New Roman"/>
                        <w:bCs/>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=E(</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)+L</m:t>
                </m:r>
                <m:rad>
                  <m:radPr>
                    <m:degHide m:val="1"/>
                    <m:ctrlPr>
                      <w:rPr>
                        <w:rFonts w:ascii="Cambria Math" w:hAnsi="Cambria Math" w:cs="Times New Roman"/>
                        <w:bCs/>
                      </w:rPr>
                    </m:ctrlPr>
                  </m:radPr>
                  <m:deg/>
                  <m:e>
                    <m:r>
                      <m:rPr>
                        <m:nor/>
                      </m:rPr>
                      <w:rPr>
                        <w:rFonts w:cs="Times New Roman"/>
                        <w:bCs/>
                      </w:rPr>
                      <m:t> </m:t>
                    </m:r>
                    <m:r>
                      <w:rPr>
                        <w:rFonts w:ascii="Cambria Math" w:hAnsi="Cambria Math" w:cs="Times New Roman"/>
                      </w:rPr>
                      <m:t>Var(</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m:t>
                    </m:r>
                  </m:e>
                </m:rad>
              </m:e>
              <m:e>
                <m:r>
                  <m:rPr>
                    <m:nor/>
                  </m:rPr>
                  <w:rPr>
                    <w:rFonts w:cs="Times New Roman"/>
                    <w:bCs/>
                  </w:rPr>
                  <m:t>            </m:t>
                </m:r>
                <m:r>
                  <w:rPr>
                    <w:rFonts w:ascii="Cambria Math" w:hAnsi="Cambria Math" w:cs="Times New Roman"/>
                  </w:rPr>
                  <m:t>=(1.12838+L</m:t>
                </m:r>
                <m:r>
                  <m:rPr>
                    <m:nor/>
                  </m:rPr>
                  <w:rPr>
                    <w:rFonts w:cs="Times New Roman"/>
                    <w:bCs/>
                  </w:rPr>
                  <m:t> </m:t>
                </m:r>
                <m:r>
                  <w:rPr>
                    <w:rFonts w:ascii="Cambria Math" w:hAnsi="Cambria Math" w:cs="Times New Roman"/>
                  </w:rPr>
                  <m:t>×</m:t>
                </m:r>
                <m:r>
                  <m:rPr>
                    <m:nor/>
                  </m:rPr>
                  <w:rPr>
                    <w:rFonts w:cs="Times New Roman"/>
                    <w:bCs/>
                  </w:rPr>
                  <m:t> </m:t>
                </m:r>
                <m:r>
                  <w:rPr>
                    <w:rFonts w:ascii="Cambria Math" w:hAnsi="Cambria Math" w:cs="Times New Roman"/>
                  </w:rPr>
                  <m:t>0.60281)</m:t>
                </m:r>
                <m:sSubSup>
                  <m:sSubSupPr>
                    <m:ctrlPr>
                      <w:rPr>
                        <w:rFonts w:ascii="Cambria Math" w:hAnsi="Cambria Math" w:cs="Times New Roman"/>
                        <w:bCs/>
                      </w:rPr>
                    </m:ctrlPr>
                  </m:sSubSupPr>
                  <m:e>
                    <m:r>
                      <w:rPr>
                        <w:rFonts w:ascii="Cambria Math" w:hAnsi="Cambria Math" w:cs="Times New Roman"/>
                      </w:rPr>
                      <m:t>σ</m:t>
                    </m:r>
                  </m:e>
                  <m:sub>
                    <m:sSubSup>
                      <m:sSubSupPr>
                        <m:ctrlPr>
                          <w:rPr>
                            <w:rFonts w:ascii="Cambria Math" w:hAnsi="Cambria Math" w:cs="Times New Roman"/>
                            <w:b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m:t>
                        </m:r>
                      </m:sup>
                    </m:sSubSup>
                  </m:sub>
                  <m:sup>
                    <m:r>
                      <w:rPr>
                        <w:rFonts w:ascii="Cambria Math" w:hAnsi="Cambria Math" w:cs="Times New Roman"/>
                      </w:rPr>
                      <m:t>2</m:t>
                    </m:r>
                  </m:sup>
                </m:sSubSup>
              </m:e>
            </m:eqArr>
          </m:e>
        </m:d>
      </m:oMath>
      <w:r w:rsidR="00B9351F">
        <w:rPr>
          <w:rFonts w:ascii="Times New Roman" w:eastAsiaTheme="minorEastAsia" w:hAnsi="Times New Roman" w:cs="Times New Roman"/>
          <w:bCs/>
        </w:rPr>
        <w:tab/>
      </w:r>
      <w:r w:rsidR="00B9351F">
        <w:rPr>
          <w:rFonts w:ascii="Times New Roman" w:eastAsiaTheme="minorEastAsia" w:hAnsi="Times New Roman" w:cs="Times New Roman"/>
          <w:bCs/>
        </w:rPr>
        <w:tab/>
      </w:r>
      <w:r w:rsidR="00B9351F">
        <w:rPr>
          <w:rFonts w:ascii="Times New Roman" w:eastAsiaTheme="minorEastAsia" w:hAnsi="Times New Roman" w:cs="Times New Roman"/>
          <w:bCs/>
        </w:rPr>
        <w:tab/>
      </w:r>
      <w:r w:rsidR="00B9351F">
        <w:rPr>
          <w:rFonts w:ascii="Times New Roman" w:eastAsiaTheme="minorEastAsia" w:hAnsi="Times New Roman" w:cs="Times New Roman"/>
          <w:bCs/>
        </w:rPr>
        <w:tab/>
      </w:r>
      <w:r w:rsidR="00B9351F">
        <w:rPr>
          <w:rFonts w:ascii="Times New Roman" w:eastAsiaTheme="minorEastAsia" w:hAnsi="Times New Roman" w:cs="Times New Roman"/>
          <w:bCs/>
        </w:rPr>
        <w:tab/>
      </w:r>
      <w:r w:rsidR="00B9351F">
        <w:rPr>
          <w:rFonts w:ascii="Times New Roman" w:eastAsiaTheme="minorEastAsia" w:hAnsi="Times New Roman" w:cs="Times New Roman"/>
          <w:bCs/>
        </w:rPr>
        <w:tab/>
      </w:r>
      <w:r w:rsidR="00B9351F">
        <w:rPr>
          <w:rFonts w:ascii="Times New Roman" w:eastAsiaTheme="minorEastAsia" w:hAnsi="Times New Roman" w:cs="Times New Roman"/>
          <w:bCs/>
        </w:rPr>
        <w:tab/>
        <w:t>(</w:t>
      </w:r>
      <w:r w:rsidR="0029044A">
        <w:rPr>
          <w:rFonts w:ascii="Times New Roman" w:eastAsiaTheme="minorEastAsia" w:hAnsi="Times New Roman" w:cs="Times New Roman"/>
          <w:bCs/>
        </w:rPr>
        <w:t>3</w:t>
      </w:r>
      <w:r w:rsidR="00A76D34">
        <w:rPr>
          <w:rFonts w:ascii="Times New Roman" w:eastAsiaTheme="minorEastAsia" w:hAnsi="Times New Roman" w:cs="Times New Roman"/>
          <w:bCs/>
        </w:rPr>
        <w:t>.</w:t>
      </w:r>
      <w:r w:rsidR="00B9351F">
        <w:rPr>
          <w:rFonts w:ascii="Times New Roman" w:eastAsiaTheme="minorEastAsia" w:hAnsi="Times New Roman" w:cs="Times New Roman"/>
          <w:bCs/>
        </w:rPr>
        <w:t>6)</w:t>
      </w:r>
    </w:p>
    <w:p w14:paraId="228EBCF7" w14:textId="2A273AEB" w:rsidR="00B9351F" w:rsidRDefault="00B9351F" w:rsidP="00451709">
      <w:pPr>
        <w:spacing w:line="360" w:lineRule="auto"/>
        <w:jc w:val="both"/>
        <w:rPr>
          <w:rFonts w:ascii="Times New Roman" w:hAnsi="Times New Roman" w:cs="Times New Roman"/>
          <w:bCs/>
        </w:rPr>
      </w:pPr>
      <w:r>
        <w:rPr>
          <w:rFonts w:ascii="Times New Roman" w:hAnsi="Times New Roman" w:cs="Times New Roman"/>
          <w:bCs/>
        </w:rPr>
        <w:t>In equation (</w:t>
      </w:r>
      <w:r w:rsidR="0029044A">
        <w:rPr>
          <w:rFonts w:ascii="Times New Roman" w:hAnsi="Times New Roman" w:cs="Times New Roman"/>
          <w:bCs/>
        </w:rPr>
        <w:t>3.</w:t>
      </w:r>
      <w:r w:rsidR="00BF14DB">
        <w:rPr>
          <w:rFonts w:ascii="Times New Roman" w:hAnsi="Times New Roman" w:cs="Times New Roman"/>
          <w:bCs/>
        </w:rPr>
        <w:t>6</w:t>
      </w:r>
      <w:r>
        <w:rPr>
          <w:rFonts w:ascii="Times New Roman" w:hAnsi="Times New Roman" w:cs="Times New Roman"/>
          <w:bCs/>
        </w:rPr>
        <w:t>)</w:t>
      </w:r>
      <w:r w:rsidR="00A2568E">
        <w:rPr>
          <w:rFonts w:ascii="Times New Roman" w:hAnsi="Times New Roman" w:cs="Times New Roman"/>
          <w:bCs/>
        </w:rPr>
        <w:t>,</w:t>
      </w:r>
      <w:r>
        <w:rPr>
          <w:rFonts w:ascii="Times New Roman" w:hAnsi="Times New Roman" w:cs="Times New Roman"/>
          <w:bCs/>
        </w:rPr>
        <w:t xml:space="preserve"> </w:t>
      </w:r>
      <w:r w:rsidRPr="001C0F36">
        <w:rPr>
          <w:rFonts w:ascii="Times New Roman" w:hAnsi="Times New Roman" w:cs="Times New Roman"/>
          <w:bCs/>
          <w:i/>
          <w:iCs/>
        </w:rPr>
        <w:t>L</w:t>
      </w:r>
      <w:r w:rsidRPr="00D6556D">
        <w:rPr>
          <w:rFonts w:ascii="Times New Roman" w:hAnsi="Times New Roman" w:cs="Times New Roman"/>
          <w:bCs/>
        </w:rPr>
        <w:t xml:space="preserve"> is the control chart multiplier,</w:t>
      </w:r>
      <w:r>
        <w:rPr>
          <w:rFonts w:ascii="Times New Roman" w:hAnsi="Times New Roman" w:cs="Times New Roman"/>
          <w:bCs/>
        </w:rPr>
        <w:t xml:space="preserve"> </w:t>
      </w:r>
      <m:oMath>
        <m:r>
          <w:rPr>
            <w:rFonts w:ascii="Cambria Math" w:hAnsi="Cambria Math" w:cs="Times New Roman"/>
          </w:rPr>
          <m:t>E(</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r>
        <w:rPr>
          <w:rFonts w:ascii="Times New Roman" w:hAnsi="Times New Roman" w:cs="Times New Roman"/>
          <w:bCs/>
        </w:rPr>
        <w:t xml:space="preserve"> </w:t>
      </w:r>
      <w:r w:rsidRPr="00D6556D">
        <w:rPr>
          <w:rFonts w:ascii="Times New Roman" w:hAnsi="Times New Roman" w:cs="Times New Roman"/>
          <w:bCs/>
        </w:rPr>
        <w:t xml:space="preserve">is the expected mean of the statistic at time </w:t>
      </w:r>
      <w:r w:rsidRPr="00D6556D">
        <w:rPr>
          <w:rFonts w:ascii="Times New Roman" w:hAnsi="Times New Roman" w:cs="Times New Roman"/>
          <w:bCs/>
          <w:i/>
          <w:iCs/>
        </w:rPr>
        <w:t>t</w:t>
      </w:r>
      <w:r>
        <w:rPr>
          <w:rFonts w:ascii="Times New Roman" w:hAnsi="Times New Roman" w:cs="Times New Roman"/>
          <w:bCs/>
        </w:rPr>
        <w:t xml:space="preserve"> and </w:t>
      </w:r>
      <m:oMath>
        <m:r>
          <w:rPr>
            <w:rFonts w:ascii="Cambria Math" w:hAnsi="Cambria Math" w:cs="Times New Roman"/>
          </w:rPr>
          <m:t>Var</m:t>
        </m:r>
        <m:d>
          <m:dPr>
            <m:ctrlPr>
              <w:rPr>
                <w:rFonts w:ascii="Cambria Math" w:hAnsi="Cambria Math" w:cs="Times New Roman"/>
                <w:bCs/>
                <w:i/>
              </w:rPr>
            </m:ctrlPr>
          </m:dPr>
          <m:e>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e>
        </m:d>
      </m:oMath>
      <w:r w:rsidRPr="00D6556D">
        <w:rPr>
          <w:rFonts w:ascii="Times New Roman" w:hAnsi="Times New Roman" w:cs="Times New Roman"/>
          <w:bCs/>
        </w:rPr>
        <w:t xml:space="preserve">is the variance of the statistic at time </w:t>
      </w:r>
      <w:r w:rsidRPr="00D6556D">
        <w:rPr>
          <w:rFonts w:ascii="Times New Roman" w:hAnsi="Times New Roman" w:cs="Times New Roman"/>
          <w:bCs/>
          <w:i/>
          <w:iCs/>
        </w:rPr>
        <w:t>t</w:t>
      </w:r>
      <w:r>
        <w:rPr>
          <w:rFonts w:ascii="Times New Roman" w:hAnsi="Times New Roman" w:cs="Times New Roman"/>
          <w:bCs/>
        </w:rPr>
        <w:t>.</w:t>
      </w:r>
    </w:p>
    <w:p w14:paraId="49F1997E" w14:textId="17CDE4E5" w:rsidR="009F065A" w:rsidRDefault="009F065A" w:rsidP="00451709">
      <w:pPr>
        <w:spacing w:line="360" w:lineRule="auto"/>
        <w:jc w:val="both"/>
        <w:rPr>
          <w:rFonts w:ascii="Times New Roman" w:hAnsi="Times New Roman" w:cs="Times New Roman"/>
          <w:bCs/>
        </w:rPr>
      </w:pPr>
      <w:r w:rsidRPr="009F065A">
        <w:rPr>
          <w:rFonts w:ascii="Times New Roman" w:hAnsi="Times New Roman" w:cs="Times New Roman"/>
          <w:bCs/>
        </w:rPr>
        <w:t>The significance of the proposed DT–based Max-EWMA chart is that it provides a data-driven yet interpretable approach for jointly monitoring process mean and variance. By dynamically adjusting the smoothing constant through simple rule-based splits, the chart becomes more responsive to small and moderate shifts while reducing false alarms compared to fixed-parameter designs. Unlike black-box models, the Decision Tree offers transparency and ease of implementation, making the method both practical for industry and effective in improving detection performance in real-time quality control.</w:t>
      </w:r>
    </w:p>
    <w:p w14:paraId="301CCD6E" w14:textId="1214A643" w:rsidR="00137523" w:rsidRDefault="005664E4" w:rsidP="00451709">
      <w:pPr>
        <w:spacing w:line="360" w:lineRule="auto"/>
        <w:jc w:val="both"/>
        <w:rPr>
          <w:rFonts w:ascii="Times New Roman" w:hAnsi="Times New Roman" w:cs="Times New Roman"/>
          <w:b/>
        </w:rPr>
      </w:pPr>
      <w:r>
        <w:rPr>
          <w:rFonts w:ascii="Times New Roman" w:hAnsi="Times New Roman" w:cs="Times New Roman"/>
          <w:bCs/>
        </w:rPr>
        <w:t>3</w:t>
      </w:r>
      <w:r w:rsidR="00137523">
        <w:rPr>
          <w:rFonts w:ascii="Times New Roman" w:hAnsi="Times New Roman" w:cs="Times New Roman"/>
          <w:bCs/>
        </w:rPr>
        <w:t>.</w:t>
      </w:r>
      <w:r>
        <w:rPr>
          <w:rFonts w:ascii="Times New Roman" w:hAnsi="Times New Roman" w:cs="Times New Roman"/>
          <w:bCs/>
        </w:rPr>
        <w:t>3</w:t>
      </w:r>
      <w:r w:rsidR="00137523">
        <w:rPr>
          <w:rFonts w:ascii="Times New Roman" w:hAnsi="Times New Roman" w:cs="Times New Roman"/>
          <w:bCs/>
        </w:rPr>
        <w:tab/>
      </w:r>
      <w:r w:rsidR="00137523" w:rsidRPr="00137523">
        <w:rPr>
          <w:rFonts w:ascii="Times New Roman" w:hAnsi="Times New Roman" w:cs="Times New Roman"/>
          <w:b/>
        </w:rPr>
        <w:t>Performance Evolution</w:t>
      </w:r>
    </w:p>
    <w:p w14:paraId="0D918691" w14:textId="5DA8353C" w:rsidR="004F4DDF" w:rsidRPr="004F4DDF" w:rsidRDefault="004F4DDF" w:rsidP="00451709">
      <w:pPr>
        <w:spacing w:line="360" w:lineRule="auto"/>
        <w:jc w:val="both"/>
        <w:rPr>
          <w:rFonts w:ascii="Times New Roman" w:hAnsi="Times New Roman" w:cs="Times New Roman"/>
          <w:bCs/>
        </w:rPr>
      </w:pPr>
      <w:r w:rsidRPr="004F4DDF">
        <w:rPr>
          <w:rFonts w:ascii="Times New Roman" w:hAnsi="Times New Roman" w:cs="Times New Roman"/>
          <w:bCs/>
        </w:rPr>
        <w:t>The performance of the proposed DT–based Max-AEWMA control chart was evaluated through Monte Carlo simulations under different combinations of mean and variance shifts. ARL and SDRL</w:t>
      </w:r>
      <w:r w:rsidR="00F236CB">
        <w:rPr>
          <w:rFonts w:ascii="Times New Roman" w:hAnsi="Times New Roman" w:cs="Times New Roman"/>
          <w:bCs/>
        </w:rPr>
        <w:t xml:space="preserve"> </w:t>
      </w:r>
      <w:r w:rsidRPr="004F4DDF">
        <w:rPr>
          <w:rFonts w:ascii="Times New Roman" w:hAnsi="Times New Roman" w:cs="Times New Roman"/>
          <w:bCs/>
        </w:rPr>
        <w:t>were computed for in-control ARL values of 200, 270, 370, and 500, with results summarized in Tables 2–5.</w:t>
      </w:r>
    </w:p>
    <w:p w14:paraId="22E41290" w14:textId="17FFA639" w:rsidR="004F4DDF" w:rsidRPr="004F4DDF" w:rsidRDefault="004F4DDF" w:rsidP="00451709">
      <w:pPr>
        <w:spacing w:line="360" w:lineRule="auto"/>
        <w:jc w:val="both"/>
        <w:rPr>
          <w:rFonts w:ascii="Times New Roman" w:hAnsi="Times New Roman" w:cs="Times New Roman"/>
          <w:bCs/>
        </w:rPr>
      </w:pPr>
      <w:r w:rsidRPr="004F4DDF">
        <w:rPr>
          <w:rFonts w:ascii="Times New Roman" w:hAnsi="Times New Roman" w:cs="Times New Roman"/>
          <w:bCs/>
        </w:rPr>
        <w:lastRenderedPageBreak/>
        <w:t xml:space="preserve">Table </w:t>
      </w:r>
      <w:r w:rsidR="000228A0">
        <w:rPr>
          <w:rFonts w:ascii="Times New Roman" w:hAnsi="Times New Roman" w:cs="Times New Roman"/>
          <w:bCs/>
        </w:rPr>
        <w:t>3.</w:t>
      </w:r>
      <w:r w:rsidRPr="004F4DDF">
        <w:rPr>
          <w:rFonts w:ascii="Times New Roman" w:hAnsi="Times New Roman" w:cs="Times New Roman"/>
          <w:bCs/>
        </w:rPr>
        <w:t xml:space="preserve">2 shows the results for an in-control ARL of 200. The calibration is accurate, with observed ARL values close to the nominal level. For out-of-control scenarios, ARLs decline quickly. For example, with a moderate mean shift of </w:t>
      </w:r>
      <w:r w:rsidRPr="00797049">
        <w:rPr>
          <w:rFonts w:ascii="Times New Roman" w:hAnsi="Times New Roman" w:cs="Times New Roman"/>
          <w:bCs/>
          <w:i/>
          <w:iCs/>
        </w:rPr>
        <w:t>α</w:t>
      </w:r>
      <w:r w:rsidRPr="004F4DDF">
        <w:rPr>
          <w:rFonts w:ascii="Times New Roman" w:hAnsi="Times New Roman" w:cs="Times New Roman"/>
          <w:bCs/>
        </w:rPr>
        <w:t xml:space="preserve">=0.25 and variance shift </w:t>
      </w:r>
      <w:r w:rsidRPr="00797049">
        <w:rPr>
          <w:rFonts w:ascii="Times New Roman" w:hAnsi="Times New Roman" w:cs="Times New Roman"/>
          <w:bCs/>
          <w:i/>
          <w:iCs/>
        </w:rPr>
        <w:t>β</w:t>
      </w:r>
      <w:r w:rsidRPr="004F4DDF">
        <w:rPr>
          <w:rFonts w:ascii="Times New Roman" w:hAnsi="Times New Roman" w:cs="Times New Roman"/>
          <w:bCs/>
        </w:rPr>
        <w:t>=1.25, the proposed chart yields ARLs around 12–18 depending on subgroup size, compared with much higher values in classical Max-EWMA, where detection under similar conditions often requires more than 30 samples. The SDRL values also drop significantly with increasing shifts, showing stable performance.</w:t>
      </w:r>
    </w:p>
    <w:p w14:paraId="22A8E665" w14:textId="4EB9458E" w:rsidR="004F4DDF" w:rsidRPr="004F4DDF" w:rsidRDefault="004F4DDF" w:rsidP="00451709">
      <w:pPr>
        <w:spacing w:line="360" w:lineRule="auto"/>
        <w:jc w:val="both"/>
        <w:rPr>
          <w:rFonts w:ascii="Times New Roman" w:hAnsi="Times New Roman" w:cs="Times New Roman"/>
          <w:bCs/>
        </w:rPr>
      </w:pPr>
      <w:r w:rsidRPr="004F4DDF">
        <w:rPr>
          <w:rFonts w:ascii="Times New Roman" w:hAnsi="Times New Roman" w:cs="Times New Roman"/>
          <w:bCs/>
        </w:rPr>
        <w:t>Table 3</w:t>
      </w:r>
      <w:r w:rsidR="000228A0">
        <w:rPr>
          <w:rFonts w:ascii="Times New Roman" w:hAnsi="Times New Roman" w:cs="Times New Roman"/>
          <w:bCs/>
        </w:rPr>
        <w:t>.3</w:t>
      </w:r>
      <w:r w:rsidRPr="004F4DDF">
        <w:rPr>
          <w:rFonts w:ascii="Times New Roman" w:hAnsi="Times New Roman" w:cs="Times New Roman"/>
          <w:bCs/>
        </w:rPr>
        <w:t xml:space="preserve"> presents the case of ARL = 270. Here, the DT-based chart again demonstrates fast detection. For instance, at </w:t>
      </w:r>
      <w:r w:rsidRPr="00797049">
        <w:rPr>
          <w:rFonts w:ascii="Times New Roman" w:hAnsi="Times New Roman" w:cs="Times New Roman"/>
          <w:bCs/>
          <w:i/>
          <w:iCs/>
        </w:rPr>
        <w:t>α</w:t>
      </w:r>
      <w:r w:rsidRPr="004F4DDF">
        <w:rPr>
          <w:rFonts w:ascii="Times New Roman" w:hAnsi="Times New Roman" w:cs="Times New Roman"/>
          <w:bCs/>
        </w:rPr>
        <w:t xml:space="preserve">=0.10, </w:t>
      </w:r>
      <w:r w:rsidRPr="00797049">
        <w:rPr>
          <w:rFonts w:ascii="Times New Roman" w:hAnsi="Times New Roman" w:cs="Times New Roman"/>
          <w:bCs/>
          <w:i/>
          <w:iCs/>
        </w:rPr>
        <w:t>β</w:t>
      </w:r>
      <w:r w:rsidRPr="004F4DDF">
        <w:rPr>
          <w:rFonts w:ascii="Times New Roman" w:hAnsi="Times New Roman" w:cs="Times New Roman"/>
          <w:bCs/>
        </w:rPr>
        <w:t xml:space="preserve">=1.10, and </w:t>
      </w:r>
      <w:r w:rsidRPr="00797049">
        <w:rPr>
          <w:rFonts w:ascii="Times New Roman" w:hAnsi="Times New Roman" w:cs="Times New Roman"/>
          <w:bCs/>
          <w:i/>
          <w:iCs/>
        </w:rPr>
        <w:t>n</w:t>
      </w:r>
      <w:r w:rsidRPr="004F4DDF">
        <w:rPr>
          <w:rFonts w:ascii="Times New Roman" w:hAnsi="Times New Roman" w:cs="Times New Roman"/>
          <w:bCs/>
        </w:rPr>
        <w:t>=5, the ARL is about 47.9, compared to over 70 for the Max-EWMA chart reported in the base study. This reduction of more than 30% in run length illustrates the improved sensitivity of the proposed method to small shifts. SDRL values remain modest, which confirms the consistency of detection.</w:t>
      </w:r>
    </w:p>
    <w:p w14:paraId="081EF318" w14:textId="574ED402" w:rsidR="00094082" w:rsidRDefault="004F4DDF" w:rsidP="00451709">
      <w:pPr>
        <w:spacing w:line="360" w:lineRule="auto"/>
        <w:jc w:val="both"/>
        <w:rPr>
          <w:rFonts w:ascii="Times New Roman" w:hAnsi="Times New Roman" w:cs="Times New Roman"/>
          <w:bCs/>
        </w:rPr>
      </w:pPr>
      <w:r w:rsidRPr="004F4DDF">
        <w:rPr>
          <w:rFonts w:ascii="Times New Roman" w:hAnsi="Times New Roman" w:cs="Times New Roman"/>
          <w:bCs/>
        </w:rPr>
        <w:t xml:space="preserve">Table </w:t>
      </w:r>
      <w:r w:rsidR="000228A0">
        <w:rPr>
          <w:rFonts w:ascii="Times New Roman" w:hAnsi="Times New Roman" w:cs="Times New Roman"/>
          <w:bCs/>
        </w:rPr>
        <w:t>3.</w:t>
      </w:r>
      <w:r w:rsidRPr="004F4DDF">
        <w:rPr>
          <w:rFonts w:ascii="Times New Roman" w:hAnsi="Times New Roman" w:cs="Times New Roman"/>
          <w:bCs/>
        </w:rPr>
        <w:t xml:space="preserve">4 reports performance for ARL = 370. Even for relatively small shifts, such as </w:t>
      </w:r>
      <w:r w:rsidRPr="00797049">
        <w:rPr>
          <w:rFonts w:ascii="Times New Roman" w:hAnsi="Times New Roman" w:cs="Times New Roman"/>
          <w:bCs/>
          <w:i/>
          <w:iCs/>
        </w:rPr>
        <w:t>α</w:t>
      </w:r>
      <w:r w:rsidRPr="004F4DDF">
        <w:rPr>
          <w:rFonts w:ascii="Times New Roman" w:hAnsi="Times New Roman" w:cs="Times New Roman"/>
          <w:bCs/>
        </w:rPr>
        <w:t xml:space="preserve">=0.10, </w:t>
      </w:r>
      <w:r w:rsidRPr="00797049">
        <w:rPr>
          <w:rFonts w:ascii="Times New Roman" w:hAnsi="Times New Roman" w:cs="Times New Roman"/>
          <w:bCs/>
          <w:i/>
          <w:iCs/>
        </w:rPr>
        <w:t>β</w:t>
      </w:r>
      <w:r w:rsidRPr="004F4DDF">
        <w:rPr>
          <w:rFonts w:ascii="Times New Roman" w:hAnsi="Times New Roman" w:cs="Times New Roman"/>
          <w:bCs/>
        </w:rPr>
        <w:t>=1.10, the Decision Tree–based chart achieves ARLs between 53 and 78 across subgroup sizes, while the Max-EWMA requires 90 or more. This shows that the DT model improves responsiveness by roughly 15–40%. Larger shifts produce even stronger differences, with the DT chart consistently outperforming the classical design.</w:t>
      </w:r>
    </w:p>
    <w:p w14:paraId="266092E6" w14:textId="15A60B7B" w:rsidR="00094082" w:rsidRPr="004F4DDF" w:rsidRDefault="00094082" w:rsidP="00094082">
      <w:pPr>
        <w:spacing w:line="360" w:lineRule="auto"/>
        <w:jc w:val="both"/>
        <w:rPr>
          <w:rFonts w:ascii="Times New Roman" w:hAnsi="Times New Roman" w:cs="Times New Roman"/>
          <w:bCs/>
        </w:rPr>
      </w:pPr>
      <w:r w:rsidRPr="004F4DDF">
        <w:rPr>
          <w:rFonts w:ascii="Times New Roman" w:hAnsi="Times New Roman" w:cs="Times New Roman"/>
          <w:bCs/>
        </w:rPr>
        <w:t xml:space="preserve">Table </w:t>
      </w:r>
      <w:r w:rsidR="000228A0">
        <w:rPr>
          <w:rFonts w:ascii="Times New Roman" w:hAnsi="Times New Roman" w:cs="Times New Roman"/>
          <w:bCs/>
        </w:rPr>
        <w:t>3.</w:t>
      </w:r>
      <w:r w:rsidRPr="004F4DDF">
        <w:rPr>
          <w:rFonts w:ascii="Times New Roman" w:hAnsi="Times New Roman" w:cs="Times New Roman"/>
          <w:bCs/>
        </w:rPr>
        <w:t xml:space="preserve">5 considers ARL = 500. The same pattern is observed: the chart preserves in-control calibration while improving detection efficiency. For example, at </w:t>
      </w:r>
      <w:r w:rsidRPr="00797049">
        <w:rPr>
          <w:rFonts w:ascii="Times New Roman" w:hAnsi="Times New Roman" w:cs="Times New Roman"/>
          <w:bCs/>
          <w:i/>
          <w:iCs/>
        </w:rPr>
        <w:t>α</w:t>
      </w:r>
      <w:r w:rsidRPr="004F4DDF">
        <w:rPr>
          <w:rFonts w:ascii="Times New Roman" w:hAnsi="Times New Roman" w:cs="Times New Roman"/>
          <w:bCs/>
        </w:rPr>
        <w:t xml:space="preserve">=0.25, </w:t>
      </w:r>
      <w:r w:rsidRPr="00797049">
        <w:rPr>
          <w:rFonts w:ascii="Times New Roman" w:hAnsi="Times New Roman" w:cs="Times New Roman"/>
          <w:bCs/>
          <w:i/>
          <w:iCs/>
        </w:rPr>
        <w:t>β</w:t>
      </w:r>
      <w:r w:rsidRPr="004F4DDF">
        <w:rPr>
          <w:rFonts w:ascii="Times New Roman" w:hAnsi="Times New Roman" w:cs="Times New Roman"/>
          <w:bCs/>
        </w:rPr>
        <w:t xml:space="preserve">=1.25, and </w:t>
      </w:r>
      <w:r w:rsidRPr="00797049">
        <w:rPr>
          <w:rFonts w:ascii="Times New Roman" w:hAnsi="Times New Roman" w:cs="Times New Roman"/>
          <w:bCs/>
          <w:i/>
          <w:iCs/>
        </w:rPr>
        <w:t>n</w:t>
      </w:r>
      <w:r w:rsidRPr="004F4DDF">
        <w:rPr>
          <w:rFonts w:ascii="Times New Roman" w:hAnsi="Times New Roman" w:cs="Times New Roman"/>
          <w:bCs/>
        </w:rPr>
        <w:t>=10, the proposed chart achieves an ARL of about 9.7, compared to nearly 16 for Max-EWMA. SDRL values are also lower, which means the signaling times are not only faster but also less variable.</w:t>
      </w:r>
    </w:p>
    <w:p w14:paraId="294465A1" w14:textId="4FB5C563" w:rsidR="00094082" w:rsidRDefault="00094082" w:rsidP="00451709">
      <w:pPr>
        <w:spacing w:line="360" w:lineRule="auto"/>
        <w:jc w:val="both"/>
        <w:rPr>
          <w:rFonts w:ascii="Times New Roman" w:hAnsi="Times New Roman" w:cs="Times New Roman"/>
          <w:bCs/>
        </w:rPr>
        <w:sectPr w:rsidR="00094082" w:rsidSect="00717209">
          <w:footerReference w:type="default" r:id="rId13"/>
          <w:pgSz w:w="12240" w:h="15840"/>
          <w:pgMar w:top="1440" w:right="1440" w:bottom="1440" w:left="1440" w:header="720" w:footer="720" w:gutter="0"/>
          <w:pgNumType w:start="1"/>
          <w:cols w:space="720"/>
          <w:docGrid w:linePitch="360"/>
        </w:sectPr>
      </w:pPr>
    </w:p>
    <w:p w14:paraId="7C291C13" w14:textId="6709662C" w:rsidR="00094082" w:rsidRPr="0029044A" w:rsidRDefault="00094082" w:rsidP="00100829">
      <w:pPr>
        <w:jc w:val="center"/>
        <w:rPr>
          <w:rFonts w:ascii="Times New Roman" w:hAnsi="Times New Roman" w:cs="Times New Roman"/>
        </w:rPr>
      </w:pPr>
      <w:r w:rsidRPr="0029044A">
        <w:rPr>
          <w:rFonts w:ascii="Times New Roman" w:hAnsi="Times New Roman" w:cs="Times New Roman"/>
        </w:rPr>
        <w:lastRenderedPageBreak/>
        <w:t xml:space="preserve">Table </w:t>
      </w:r>
      <w:r w:rsidR="005E2758">
        <w:rPr>
          <w:rFonts w:ascii="Times New Roman" w:hAnsi="Times New Roman" w:cs="Times New Roman"/>
        </w:rPr>
        <w:t>3.</w:t>
      </w:r>
      <w:r w:rsidRPr="0029044A">
        <w:rPr>
          <w:rFonts w:ascii="Times New Roman" w:hAnsi="Times New Roman" w:cs="Times New Roman"/>
        </w:rPr>
        <w:t>2:  The run length profiles when the in-control ARL is 200.</w:t>
      </w:r>
    </w:p>
    <w:p w14:paraId="6746F60A" w14:textId="77777777" w:rsidR="006538A2" w:rsidRDefault="006538A2" w:rsidP="006538A2">
      <w:pPr>
        <w:rPr>
          <w:rFonts w:ascii="Times New Roman" w:hAnsi="Times New Roman" w:cs="Times New Roman"/>
          <w:sz w:val="16"/>
          <w:szCs w:val="16"/>
        </w:rPr>
      </w:pPr>
    </w:p>
    <w:p w14:paraId="3DB95FDB" w14:textId="77777777" w:rsidR="00B9351F" w:rsidRPr="00B9351F" w:rsidRDefault="00B9351F" w:rsidP="00B9351F">
      <w:pPr>
        <w:spacing w:line="276" w:lineRule="auto"/>
        <w:jc w:val="both"/>
        <w:rPr>
          <w:rFonts w:ascii="Times New Roman" w:eastAsiaTheme="minorEastAsia" w:hAnsi="Times New Roman" w:cs="Times New Roman"/>
        </w:rPr>
      </w:pPr>
    </w:p>
    <w:p w14:paraId="51468986" w14:textId="77777777" w:rsidR="005B53AC" w:rsidRDefault="005B53AC" w:rsidP="00317DB6"/>
    <w:p w14:paraId="7450A2B8" w14:textId="77777777" w:rsidR="006909C1" w:rsidRDefault="006909C1" w:rsidP="00317DB6"/>
    <w:tbl>
      <w:tblPr>
        <w:tblStyle w:val="PlainTable5"/>
        <w:tblpPr w:leftFromText="180" w:rightFromText="180" w:horzAnchor="margin" w:tblpXSpec="center" w:tblpY="504"/>
        <w:tblW w:w="12950" w:type="dxa"/>
        <w:tblLook w:val="04A0" w:firstRow="1" w:lastRow="0" w:firstColumn="1" w:lastColumn="0" w:noHBand="0" w:noVBand="1"/>
      </w:tblPr>
      <w:tblGrid>
        <w:gridCol w:w="496"/>
        <w:gridCol w:w="442"/>
        <w:gridCol w:w="656"/>
        <w:gridCol w:w="662"/>
        <w:gridCol w:w="656"/>
        <w:gridCol w:w="656"/>
        <w:gridCol w:w="576"/>
        <w:gridCol w:w="626"/>
        <w:gridCol w:w="576"/>
        <w:gridCol w:w="626"/>
        <w:gridCol w:w="537"/>
        <w:gridCol w:w="626"/>
        <w:gridCol w:w="537"/>
        <w:gridCol w:w="626"/>
        <w:gridCol w:w="537"/>
        <w:gridCol w:w="626"/>
        <w:gridCol w:w="537"/>
        <w:gridCol w:w="626"/>
        <w:gridCol w:w="537"/>
        <w:gridCol w:w="626"/>
        <w:gridCol w:w="537"/>
        <w:gridCol w:w="626"/>
      </w:tblGrid>
      <w:tr w:rsidR="006909C1" w:rsidRPr="002C709E" w14:paraId="3A40A4AE" w14:textId="77777777" w:rsidTr="00C4590A">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938" w:type="dxa"/>
            <w:gridSpan w:val="2"/>
          </w:tcPr>
          <w:p w14:paraId="547F57B1" w14:textId="77777777" w:rsidR="006909C1" w:rsidRPr="002C709E" w:rsidRDefault="006909C1" w:rsidP="00C4590A">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α</w:t>
            </w:r>
          </w:p>
        </w:tc>
        <w:tc>
          <w:tcPr>
            <w:tcW w:w="1318" w:type="dxa"/>
            <w:gridSpan w:val="2"/>
          </w:tcPr>
          <w:p w14:paraId="3453FC0A"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0.00</w:t>
            </w:r>
          </w:p>
        </w:tc>
        <w:tc>
          <w:tcPr>
            <w:tcW w:w="1312" w:type="dxa"/>
            <w:gridSpan w:val="2"/>
          </w:tcPr>
          <w:p w14:paraId="14F8E433"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c>
          <w:tcPr>
            <w:tcW w:w="1202" w:type="dxa"/>
            <w:gridSpan w:val="2"/>
          </w:tcPr>
          <w:p w14:paraId="2B5746D4"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0.25</w:t>
            </w:r>
          </w:p>
        </w:tc>
        <w:tc>
          <w:tcPr>
            <w:tcW w:w="1202" w:type="dxa"/>
            <w:gridSpan w:val="2"/>
          </w:tcPr>
          <w:p w14:paraId="4E4505BC"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0.50</w:t>
            </w:r>
          </w:p>
        </w:tc>
        <w:tc>
          <w:tcPr>
            <w:tcW w:w="1163" w:type="dxa"/>
            <w:gridSpan w:val="2"/>
          </w:tcPr>
          <w:p w14:paraId="48F9EB84"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0.75</w:t>
            </w:r>
          </w:p>
        </w:tc>
        <w:tc>
          <w:tcPr>
            <w:tcW w:w="1163" w:type="dxa"/>
            <w:gridSpan w:val="2"/>
          </w:tcPr>
          <w:p w14:paraId="36CD0836"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1.00</w:t>
            </w:r>
          </w:p>
        </w:tc>
        <w:tc>
          <w:tcPr>
            <w:tcW w:w="1163" w:type="dxa"/>
            <w:gridSpan w:val="2"/>
          </w:tcPr>
          <w:p w14:paraId="72C0D09D"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1.50</w:t>
            </w:r>
          </w:p>
        </w:tc>
        <w:tc>
          <w:tcPr>
            <w:tcW w:w="1163" w:type="dxa"/>
            <w:gridSpan w:val="2"/>
          </w:tcPr>
          <w:p w14:paraId="6A0FFE6F"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2.00</w:t>
            </w:r>
          </w:p>
        </w:tc>
        <w:tc>
          <w:tcPr>
            <w:tcW w:w="1163" w:type="dxa"/>
            <w:gridSpan w:val="2"/>
          </w:tcPr>
          <w:p w14:paraId="02A0DBA5"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2.50</w:t>
            </w:r>
          </w:p>
        </w:tc>
        <w:tc>
          <w:tcPr>
            <w:tcW w:w="1163" w:type="dxa"/>
            <w:gridSpan w:val="2"/>
          </w:tcPr>
          <w:p w14:paraId="7016EAF5" w14:textId="77777777" w:rsidR="006909C1" w:rsidRPr="002C709E" w:rsidRDefault="006909C1"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3.00</w:t>
            </w:r>
          </w:p>
        </w:tc>
      </w:tr>
      <w:tr w:rsidR="006909C1" w:rsidRPr="002C709E" w14:paraId="2C571A4C"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tcPr>
          <w:p w14:paraId="5CFA725D" w14:textId="77777777" w:rsidR="006909C1" w:rsidRPr="002C709E" w:rsidRDefault="006909C1" w:rsidP="00C4590A">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β</w:t>
            </w:r>
          </w:p>
        </w:tc>
        <w:tc>
          <w:tcPr>
            <w:tcW w:w="442" w:type="dxa"/>
          </w:tcPr>
          <w:p w14:paraId="0F023AB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n</w:t>
            </w:r>
          </w:p>
        </w:tc>
        <w:tc>
          <w:tcPr>
            <w:tcW w:w="656" w:type="dxa"/>
          </w:tcPr>
          <w:p w14:paraId="6394668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62" w:type="dxa"/>
          </w:tcPr>
          <w:p w14:paraId="4F2D811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656" w:type="dxa"/>
          </w:tcPr>
          <w:p w14:paraId="1FBF00F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56" w:type="dxa"/>
          </w:tcPr>
          <w:p w14:paraId="7D95C06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7502143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6BCF619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0DE0D52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055ECCA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20DF04E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26CCF08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1F33811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15EC55B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26A0A80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7C5A822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3741320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5B28C7D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4687CE7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63085DA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52FDD93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6F83BF8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r>
      <w:tr w:rsidR="006909C1" w:rsidRPr="002C709E" w14:paraId="33F06287"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2498AC74" w14:textId="77777777" w:rsidR="006909C1" w:rsidRPr="002C709E" w:rsidRDefault="006909C1" w:rsidP="00C4590A">
            <w:pPr>
              <w:spacing w:line="360" w:lineRule="auto"/>
              <w:rPr>
                <w:rFonts w:ascii="Times New Roman" w:hAnsi="Times New Roman" w:cs="Times New Roman"/>
                <w:sz w:val="16"/>
                <w:szCs w:val="16"/>
              </w:rPr>
            </w:pPr>
          </w:p>
          <w:p w14:paraId="101CA5A0"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1.00</w:t>
            </w:r>
          </w:p>
        </w:tc>
        <w:tc>
          <w:tcPr>
            <w:tcW w:w="442" w:type="dxa"/>
          </w:tcPr>
          <w:p w14:paraId="360AA98B" w14:textId="77777777" w:rsidR="006909C1" w:rsidRPr="009D6485"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w:t>
            </w:r>
          </w:p>
        </w:tc>
        <w:tc>
          <w:tcPr>
            <w:tcW w:w="656" w:type="dxa"/>
          </w:tcPr>
          <w:p w14:paraId="5216F8BC" w14:textId="77777777" w:rsidR="006909C1" w:rsidRPr="00B9440B" w:rsidRDefault="006909C1" w:rsidP="00C459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200.18</w:t>
            </w:r>
          </w:p>
        </w:tc>
        <w:tc>
          <w:tcPr>
            <w:tcW w:w="662" w:type="dxa"/>
          </w:tcPr>
          <w:p w14:paraId="565129D3" w14:textId="77777777" w:rsidR="006909C1" w:rsidRPr="00551EFB"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51EFB">
              <w:rPr>
                <w:sz w:val="16"/>
                <w:szCs w:val="16"/>
              </w:rPr>
              <w:t>1</w:t>
            </w:r>
            <w:r>
              <w:rPr>
                <w:sz w:val="16"/>
                <w:szCs w:val="16"/>
              </w:rPr>
              <w:t>8</w:t>
            </w:r>
            <w:r w:rsidRPr="00551EFB">
              <w:rPr>
                <w:sz w:val="16"/>
                <w:szCs w:val="16"/>
              </w:rPr>
              <w:t>1.56</w:t>
            </w:r>
          </w:p>
        </w:tc>
        <w:tc>
          <w:tcPr>
            <w:tcW w:w="656" w:type="dxa"/>
          </w:tcPr>
          <w:p w14:paraId="02BE623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A5A92">
              <w:rPr>
                <w:rFonts w:ascii="Times New Roman" w:hAnsi="Times New Roman" w:cs="Times New Roman"/>
                <w:sz w:val="16"/>
                <w:szCs w:val="16"/>
              </w:rPr>
              <w:t>120.9</w:t>
            </w:r>
          </w:p>
        </w:tc>
        <w:tc>
          <w:tcPr>
            <w:tcW w:w="656" w:type="dxa"/>
          </w:tcPr>
          <w:p w14:paraId="5CCA944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25CF0">
              <w:rPr>
                <w:rFonts w:ascii="Times New Roman" w:hAnsi="Times New Roman" w:cs="Times New Roman"/>
                <w:sz w:val="16"/>
                <w:szCs w:val="16"/>
              </w:rPr>
              <w:t>91.10</w:t>
            </w:r>
          </w:p>
        </w:tc>
        <w:tc>
          <w:tcPr>
            <w:tcW w:w="576" w:type="dxa"/>
          </w:tcPr>
          <w:p w14:paraId="62A809E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A23FF">
              <w:rPr>
                <w:rFonts w:ascii="Times New Roman" w:hAnsi="Times New Roman" w:cs="Times New Roman"/>
                <w:sz w:val="16"/>
                <w:szCs w:val="16"/>
              </w:rPr>
              <w:t>46.73</w:t>
            </w:r>
          </w:p>
        </w:tc>
        <w:tc>
          <w:tcPr>
            <w:tcW w:w="626" w:type="dxa"/>
          </w:tcPr>
          <w:p w14:paraId="639152D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76A4">
              <w:rPr>
                <w:rFonts w:ascii="Times New Roman" w:hAnsi="Times New Roman" w:cs="Times New Roman"/>
                <w:sz w:val="16"/>
                <w:szCs w:val="16"/>
              </w:rPr>
              <w:t>26.88</w:t>
            </w:r>
          </w:p>
        </w:tc>
        <w:tc>
          <w:tcPr>
            <w:tcW w:w="576" w:type="dxa"/>
          </w:tcPr>
          <w:p w14:paraId="5923CD1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2B00">
              <w:rPr>
                <w:rFonts w:ascii="Times New Roman" w:hAnsi="Times New Roman" w:cs="Times New Roman"/>
                <w:sz w:val="16"/>
                <w:szCs w:val="16"/>
              </w:rPr>
              <w:t>16.20</w:t>
            </w:r>
          </w:p>
        </w:tc>
        <w:tc>
          <w:tcPr>
            <w:tcW w:w="626" w:type="dxa"/>
          </w:tcPr>
          <w:p w14:paraId="4D807E3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8.76</w:t>
            </w:r>
          </w:p>
        </w:tc>
        <w:tc>
          <w:tcPr>
            <w:tcW w:w="537" w:type="dxa"/>
          </w:tcPr>
          <w:p w14:paraId="5576018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F4B1C">
              <w:rPr>
                <w:rFonts w:ascii="Times New Roman" w:hAnsi="Times New Roman" w:cs="Times New Roman"/>
                <w:sz w:val="16"/>
                <w:szCs w:val="16"/>
              </w:rPr>
              <w:t>8.06</w:t>
            </w:r>
          </w:p>
        </w:tc>
        <w:tc>
          <w:tcPr>
            <w:tcW w:w="626" w:type="dxa"/>
          </w:tcPr>
          <w:p w14:paraId="2B258F2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4.21</w:t>
            </w:r>
          </w:p>
        </w:tc>
        <w:tc>
          <w:tcPr>
            <w:tcW w:w="537" w:type="dxa"/>
          </w:tcPr>
          <w:p w14:paraId="5AF2AA3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93F04">
              <w:rPr>
                <w:rFonts w:ascii="Times New Roman" w:hAnsi="Times New Roman" w:cs="Times New Roman"/>
                <w:sz w:val="16"/>
                <w:szCs w:val="16"/>
              </w:rPr>
              <w:t>4.88</w:t>
            </w:r>
          </w:p>
        </w:tc>
        <w:tc>
          <w:tcPr>
            <w:tcW w:w="626" w:type="dxa"/>
          </w:tcPr>
          <w:p w14:paraId="2A788C9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2.30</w:t>
            </w:r>
          </w:p>
        </w:tc>
        <w:tc>
          <w:tcPr>
            <w:tcW w:w="537" w:type="dxa"/>
          </w:tcPr>
          <w:p w14:paraId="6DB5844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55C6B">
              <w:rPr>
                <w:rFonts w:ascii="Times New Roman" w:hAnsi="Times New Roman" w:cs="Times New Roman"/>
                <w:sz w:val="16"/>
                <w:szCs w:val="16"/>
              </w:rPr>
              <w:t>2.65</w:t>
            </w:r>
          </w:p>
        </w:tc>
        <w:tc>
          <w:tcPr>
            <w:tcW w:w="626" w:type="dxa"/>
          </w:tcPr>
          <w:p w14:paraId="67A1277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55C6B">
              <w:rPr>
                <w:rFonts w:ascii="Times New Roman" w:hAnsi="Times New Roman" w:cs="Times New Roman"/>
                <w:sz w:val="16"/>
                <w:szCs w:val="16"/>
              </w:rPr>
              <w:t>0.92</w:t>
            </w:r>
          </w:p>
        </w:tc>
        <w:tc>
          <w:tcPr>
            <w:tcW w:w="537" w:type="dxa"/>
          </w:tcPr>
          <w:p w14:paraId="2C748BC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0496A">
              <w:rPr>
                <w:rFonts w:ascii="Times New Roman" w:hAnsi="Times New Roman" w:cs="Times New Roman"/>
                <w:sz w:val="16"/>
                <w:szCs w:val="16"/>
              </w:rPr>
              <w:t>1.93</w:t>
            </w:r>
          </w:p>
        </w:tc>
        <w:tc>
          <w:tcPr>
            <w:tcW w:w="626" w:type="dxa"/>
          </w:tcPr>
          <w:p w14:paraId="0E24037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6FAC">
              <w:rPr>
                <w:rFonts w:ascii="Times New Roman" w:hAnsi="Times New Roman" w:cs="Times New Roman"/>
                <w:sz w:val="16"/>
                <w:szCs w:val="16"/>
              </w:rPr>
              <w:t>0.54</w:t>
            </w:r>
          </w:p>
        </w:tc>
        <w:tc>
          <w:tcPr>
            <w:tcW w:w="537" w:type="dxa"/>
          </w:tcPr>
          <w:p w14:paraId="16A533A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A4FB0">
              <w:rPr>
                <w:rFonts w:ascii="Times New Roman" w:hAnsi="Times New Roman" w:cs="Times New Roman"/>
                <w:sz w:val="16"/>
                <w:szCs w:val="16"/>
              </w:rPr>
              <w:t>1.53</w:t>
            </w:r>
          </w:p>
        </w:tc>
        <w:tc>
          <w:tcPr>
            <w:tcW w:w="626" w:type="dxa"/>
          </w:tcPr>
          <w:p w14:paraId="5ABBAEE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6D321CA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47DFD">
              <w:rPr>
                <w:rFonts w:ascii="Times New Roman" w:hAnsi="Times New Roman" w:cs="Times New Roman"/>
                <w:sz w:val="16"/>
                <w:szCs w:val="16"/>
              </w:rPr>
              <w:t>1.21</w:t>
            </w:r>
          </w:p>
        </w:tc>
        <w:tc>
          <w:tcPr>
            <w:tcW w:w="626" w:type="dxa"/>
          </w:tcPr>
          <w:p w14:paraId="3681FDB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F5CC6">
              <w:rPr>
                <w:rFonts w:ascii="Times New Roman" w:hAnsi="Times New Roman" w:cs="Times New Roman"/>
                <w:sz w:val="16"/>
                <w:szCs w:val="16"/>
              </w:rPr>
              <w:t>0.41</w:t>
            </w:r>
          </w:p>
        </w:tc>
      </w:tr>
      <w:tr w:rsidR="006909C1" w:rsidRPr="002C709E" w14:paraId="64C103A7"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8009C3A"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3A7625FA" w14:textId="77777777" w:rsidR="006909C1" w:rsidRPr="00303309"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5</w:t>
            </w:r>
          </w:p>
        </w:tc>
        <w:tc>
          <w:tcPr>
            <w:tcW w:w="656" w:type="dxa"/>
          </w:tcPr>
          <w:p w14:paraId="619BB78B" w14:textId="77777777" w:rsidR="006909C1" w:rsidRPr="00C2626C"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200.23</w:t>
            </w:r>
          </w:p>
        </w:tc>
        <w:tc>
          <w:tcPr>
            <w:tcW w:w="662" w:type="dxa"/>
          </w:tcPr>
          <w:p w14:paraId="2DDD3387" w14:textId="77777777" w:rsidR="006909C1" w:rsidRPr="005C2DE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C2DEE">
              <w:rPr>
                <w:rFonts w:ascii="Times New Roman" w:hAnsi="Times New Roman" w:cs="Times New Roman"/>
                <w:sz w:val="16"/>
                <w:szCs w:val="16"/>
              </w:rPr>
              <w:t>191.56</w:t>
            </w:r>
          </w:p>
        </w:tc>
        <w:tc>
          <w:tcPr>
            <w:tcW w:w="656" w:type="dxa"/>
          </w:tcPr>
          <w:p w14:paraId="1A0E885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65EAC">
              <w:rPr>
                <w:rFonts w:ascii="Times New Roman" w:hAnsi="Times New Roman" w:cs="Times New Roman"/>
                <w:sz w:val="16"/>
                <w:szCs w:val="16"/>
              </w:rPr>
              <w:t>131.05</w:t>
            </w:r>
          </w:p>
        </w:tc>
        <w:tc>
          <w:tcPr>
            <w:tcW w:w="656" w:type="dxa"/>
          </w:tcPr>
          <w:p w14:paraId="3A90C08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93.66</w:t>
            </w:r>
          </w:p>
        </w:tc>
        <w:tc>
          <w:tcPr>
            <w:tcW w:w="576" w:type="dxa"/>
          </w:tcPr>
          <w:p w14:paraId="5E36D5D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84A49">
              <w:rPr>
                <w:rFonts w:ascii="Times New Roman" w:hAnsi="Times New Roman" w:cs="Times New Roman"/>
                <w:sz w:val="16"/>
                <w:szCs w:val="16"/>
              </w:rPr>
              <w:t>46.00</w:t>
            </w:r>
          </w:p>
        </w:tc>
        <w:tc>
          <w:tcPr>
            <w:tcW w:w="626" w:type="dxa"/>
          </w:tcPr>
          <w:p w14:paraId="78B7121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53D79">
              <w:rPr>
                <w:rFonts w:ascii="Times New Roman" w:hAnsi="Times New Roman" w:cs="Times New Roman"/>
                <w:sz w:val="16"/>
                <w:szCs w:val="16"/>
              </w:rPr>
              <w:t>24.48</w:t>
            </w:r>
          </w:p>
        </w:tc>
        <w:tc>
          <w:tcPr>
            <w:tcW w:w="576" w:type="dxa"/>
          </w:tcPr>
          <w:p w14:paraId="223DECE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78CB">
              <w:rPr>
                <w:rFonts w:ascii="Times New Roman" w:hAnsi="Times New Roman" w:cs="Times New Roman"/>
                <w:sz w:val="16"/>
                <w:szCs w:val="16"/>
              </w:rPr>
              <w:t>13.88</w:t>
            </w:r>
          </w:p>
        </w:tc>
        <w:tc>
          <w:tcPr>
            <w:tcW w:w="626" w:type="dxa"/>
          </w:tcPr>
          <w:p w14:paraId="3CB606C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7.05</w:t>
            </w:r>
          </w:p>
        </w:tc>
        <w:tc>
          <w:tcPr>
            <w:tcW w:w="537" w:type="dxa"/>
          </w:tcPr>
          <w:p w14:paraId="2E2FB8B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12094">
              <w:rPr>
                <w:rFonts w:ascii="Times New Roman" w:hAnsi="Times New Roman" w:cs="Times New Roman"/>
                <w:sz w:val="16"/>
                <w:szCs w:val="16"/>
              </w:rPr>
              <w:t>6.34</w:t>
            </w:r>
          </w:p>
        </w:tc>
        <w:tc>
          <w:tcPr>
            <w:tcW w:w="626" w:type="dxa"/>
          </w:tcPr>
          <w:p w14:paraId="77CF3BC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3.01</w:t>
            </w:r>
          </w:p>
        </w:tc>
        <w:tc>
          <w:tcPr>
            <w:tcW w:w="537" w:type="dxa"/>
          </w:tcPr>
          <w:p w14:paraId="6435D4B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0E53">
              <w:rPr>
                <w:rFonts w:ascii="Times New Roman" w:hAnsi="Times New Roman" w:cs="Times New Roman"/>
                <w:sz w:val="16"/>
                <w:szCs w:val="16"/>
              </w:rPr>
              <w:t>3.80</w:t>
            </w:r>
          </w:p>
        </w:tc>
        <w:tc>
          <w:tcPr>
            <w:tcW w:w="626" w:type="dxa"/>
          </w:tcPr>
          <w:p w14:paraId="002ED8B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1.62</w:t>
            </w:r>
          </w:p>
        </w:tc>
        <w:tc>
          <w:tcPr>
            <w:tcW w:w="537" w:type="dxa"/>
          </w:tcPr>
          <w:p w14:paraId="203B87B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36765">
              <w:rPr>
                <w:rFonts w:ascii="Times New Roman" w:hAnsi="Times New Roman" w:cs="Times New Roman"/>
                <w:sz w:val="16"/>
                <w:szCs w:val="16"/>
              </w:rPr>
              <w:t>2.08</w:t>
            </w:r>
          </w:p>
        </w:tc>
        <w:tc>
          <w:tcPr>
            <w:tcW w:w="626" w:type="dxa"/>
          </w:tcPr>
          <w:p w14:paraId="26D3598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37" w:type="dxa"/>
          </w:tcPr>
          <w:p w14:paraId="151E0ED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064D1">
              <w:rPr>
                <w:rFonts w:ascii="Times New Roman" w:hAnsi="Times New Roman" w:cs="Times New Roman"/>
                <w:sz w:val="16"/>
                <w:szCs w:val="16"/>
              </w:rPr>
              <w:t>1.46</w:t>
            </w:r>
          </w:p>
        </w:tc>
        <w:tc>
          <w:tcPr>
            <w:tcW w:w="626" w:type="dxa"/>
          </w:tcPr>
          <w:p w14:paraId="3D2C51E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684EF82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209E3">
              <w:rPr>
                <w:rFonts w:ascii="Times New Roman" w:hAnsi="Times New Roman" w:cs="Times New Roman"/>
                <w:sz w:val="16"/>
                <w:szCs w:val="16"/>
              </w:rPr>
              <w:t>1.11</w:t>
            </w:r>
          </w:p>
        </w:tc>
        <w:tc>
          <w:tcPr>
            <w:tcW w:w="626" w:type="dxa"/>
          </w:tcPr>
          <w:p w14:paraId="389336A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0.31</w:t>
            </w:r>
          </w:p>
        </w:tc>
        <w:tc>
          <w:tcPr>
            <w:tcW w:w="537" w:type="dxa"/>
          </w:tcPr>
          <w:p w14:paraId="02A484E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F4E91">
              <w:rPr>
                <w:rFonts w:ascii="Times New Roman" w:hAnsi="Times New Roman" w:cs="Times New Roman"/>
                <w:sz w:val="16"/>
                <w:szCs w:val="16"/>
              </w:rPr>
              <w:t>1.00</w:t>
            </w:r>
          </w:p>
        </w:tc>
        <w:tc>
          <w:tcPr>
            <w:tcW w:w="626" w:type="dxa"/>
          </w:tcPr>
          <w:p w14:paraId="7C8A67E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0.09</w:t>
            </w:r>
          </w:p>
        </w:tc>
      </w:tr>
      <w:tr w:rsidR="006909C1" w:rsidRPr="002C709E" w14:paraId="7FDE3202"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5BB5FC73"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6FA2BF5C" w14:textId="77777777" w:rsidR="006909C1" w:rsidRPr="00B42FD4"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656" w:type="dxa"/>
          </w:tcPr>
          <w:p w14:paraId="519428B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200.37</w:t>
            </w:r>
          </w:p>
        </w:tc>
        <w:tc>
          <w:tcPr>
            <w:tcW w:w="662" w:type="dxa"/>
          </w:tcPr>
          <w:p w14:paraId="3BEB4E9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190.85</w:t>
            </w:r>
          </w:p>
        </w:tc>
        <w:tc>
          <w:tcPr>
            <w:tcW w:w="656" w:type="dxa"/>
          </w:tcPr>
          <w:p w14:paraId="4D33140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152.10</w:t>
            </w:r>
          </w:p>
        </w:tc>
        <w:tc>
          <w:tcPr>
            <w:tcW w:w="656" w:type="dxa"/>
          </w:tcPr>
          <w:p w14:paraId="3B953A1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109.13</w:t>
            </w:r>
          </w:p>
        </w:tc>
        <w:tc>
          <w:tcPr>
            <w:tcW w:w="576" w:type="dxa"/>
          </w:tcPr>
          <w:p w14:paraId="66E1AE5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44.03</w:t>
            </w:r>
          </w:p>
        </w:tc>
        <w:tc>
          <w:tcPr>
            <w:tcW w:w="626" w:type="dxa"/>
          </w:tcPr>
          <w:p w14:paraId="7AEA055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20.64</w:t>
            </w:r>
          </w:p>
        </w:tc>
        <w:tc>
          <w:tcPr>
            <w:tcW w:w="576" w:type="dxa"/>
          </w:tcPr>
          <w:p w14:paraId="7EDC9EB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10.51</w:t>
            </w:r>
          </w:p>
        </w:tc>
        <w:tc>
          <w:tcPr>
            <w:tcW w:w="626" w:type="dxa"/>
          </w:tcPr>
          <w:p w14:paraId="70C2D6D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4.69</w:t>
            </w:r>
          </w:p>
        </w:tc>
        <w:tc>
          <w:tcPr>
            <w:tcW w:w="537" w:type="dxa"/>
          </w:tcPr>
          <w:p w14:paraId="7DB8944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93AB3">
              <w:rPr>
                <w:rFonts w:ascii="Times New Roman" w:hAnsi="Times New Roman" w:cs="Times New Roman"/>
                <w:sz w:val="16"/>
                <w:szCs w:val="16"/>
              </w:rPr>
              <w:t>4.60</w:t>
            </w:r>
          </w:p>
        </w:tc>
        <w:tc>
          <w:tcPr>
            <w:tcW w:w="626" w:type="dxa"/>
          </w:tcPr>
          <w:p w14:paraId="2D1E2F9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1.90</w:t>
            </w:r>
          </w:p>
        </w:tc>
        <w:tc>
          <w:tcPr>
            <w:tcW w:w="537" w:type="dxa"/>
          </w:tcPr>
          <w:p w14:paraId="7A151AD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085B">
              <w:rPr>
                <w:rFonts w:ascii="Times New Roman" w:hAnsi="Times New Roman" w:cs="Times New Roman"/>
                <w:sz w:val="16"/>
                <w:szCs w:val="16"/>
              </w:rPr>
              <w:t>2.77</w:t>
            </w:r>
          </w:p>
        </w:tc>
        <w:tc>
          <w:tcPr>
            <w:tcW w:w="626" w:type="dxa"/>
          </w:tcPr>
          <w:p w14:paraId="16B443B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537" w:type="dxa"/>
          </w:tcPr>
          <w:p w14:paraId="1C9581C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D71D6">
              <w:rPr>
                <w:rFonts w:ascii="Times New Roman" w:hAnsi="Times New Roman" w:cs="Times New Roman"/>
                <w:sz w:val="16"/>
                <w:szCs w:val="16"/>
              </w:rPr>
              <w:t>1.53</w:t>
            </w:r>
          </w:p>
        </w:tc>
        <w:tc>
          <w:tcPr>
            <w:tcW w:w="626" w:type="dxa"/>
          </w:tcPr>
          <w:p w14:paraId="2EA10DD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7" w:type="dxa"/>
          </w:tcPr>
          <w:p w14:paraId="739C69F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B142E">
              <w:rPr>
                <w:rFonts w:ascii="Times New Roman" w:hAnsi="Times New Roman" w:cs="Times New Roman"/>
                <w:sz w:val="16"/>
                <w:szCs w:val="16"/>
              </w:rPr>
              <w:t>1.05</w:t>
            </w:r>
          </w:p>
        </w:tc>
        <w:tc>
          <w:tcPr>
            <w:tcW w:w="626" w:type="dxa"/>
          </w:tcPr>
          <w:p w14:paraId="529ADEE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0.22</w:t>
            </w:r>
          </w:p>
        </w:tc>
        <w:tc>
          <w:tcPr>
            <w:tcW w:w="537" w:type="dxa"/>
          </w:tcPr>
          <w:p w14:paraId="1A67505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61327">
              <w:rPr>
                <w:rFonts w:ascii="Times New Roman" w:hAnsi="Times New Roman" w:cs="Times New Roman"/>
                <w:sz w:val="16"/>
                <w:szCs w:val="16"/>
              </w:rPr>
              <w:t>1.00</w:t>
            </w:r>
          </w:p>
        </w:tc>
        <w:tc>
          <w:tcPr>
            <w:tcW w:w="626" w:type="dxa"/>
          </w:tcPr>
          <w:p w14:paraId="0882DBF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0.01</w:t>
            </w:r>
          </w:p>
        </w:tc>
        <w:tc>
          <w:tcPr>
            <w:tcW w:w="537" w:type="dxa"/>
          </w:tcPr>
          <w:p w14:paraId="1F3CBCC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37247">
              <w:rPr>
                <w:rFonts w:ascii="Times New Roman" w:hAnsi="Times New Roman" w:cs="Times New Roman"/>
                <w:sz w:val="16"/>
                <w:szCs w:val="16"/>
              </w:rPr>
              <w:t>1.00</w:t>
            </w:r>
          </w:p>
        </w:tc>
        <w:tc>
          <w:tcPr>
            <w:tcW w:w="626" w:type="dxa"/>
          </w:tcPr>
          <w:p w14:paraId="78235E1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0.00</w:t>
            </w:r>
          </w:p>
        </w:tc>
      </w:tr>
      <w:tr w:rsidR="006909C1" w:rsidRPr="002C709E" w14:paraId="1B27C643"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0A316ED7" w14:textId="77777777" w:rsidR="006909C1" w:rsidRPr="002C709E" w:rsidRDefault="006909C1" w:rsidP="00C4590A">
            <w:pPr>
              <w:spacing w:line="360" w:lineRule="auto"/>
              <w:rPr>
                <w:rFonts w:ascii="Times New Roman" w:hAnsi="Times New Roman" w:cs="Times New Roman"/>
                <w:sz w:val="16"/>
                <w:szCs w:val="16"/>
              </w:rPr>
            </w:pPr>
          </w:p>
          <w:p w14:paraId="2575E82D"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1.10</w:t>
            </w:r>
          </w:p>
        </w:tc>
        <w:tc>
          <w:tcPr>
            <w:tcW w:w="442" w:type="dxa"/>
          </w:tcPr>
          <w:p w14:paraId="3758D76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664D123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C625C">
              <w:rPr>
                <w:rFonts w:ascii="Times New Roman" w:hAnsi="Times New Roman" w:cs="Times New Roman"/>
                <w:sz w:val="16"/>
                <w:szCs w:val="16"/>
              </w:rPr>
              <w:t>66.05</w:t>
            </w:r>
          </w:p>
        </w:tc>
        <w:tc>
          <w:tcPr>
            <w:tcW w:w="662" w:type="dxa"/>
          </w:tcPr>
          <w:p w14:paraId="35C19D5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C625C">
              <w:rPr>
                <w:rFonts w:ascii="Times New Roman" w:hAnsi="Times New Roman" w:cs="Times New Roman"/>
                <w:sz w:val="16"/>
                <w:szCs w:val="16"/>
              </w:rPr>
              <w:t>53.96</w:t>
            </w:r>
          </w:p>
        </w:tc>
        <w:tc>
          <w:tcPr>
            <w:tcW w:w="656" w:type="dxa"/>
          </w:tcPr>
          <w:p w14:paraId="5FBE74D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A5449">
              <w:rPr>
                <w:rFonts w:ascii="Times New Roman" w:hAnsi="Times New Roman" w:cs="Times New Roman"/>
                <w:sz w:val="16"/>
                <w:szCs w:val="16"/>
              </w:rPr>
              <w:t>56.80</w:t>
            </w:r>
          </w:p>
        </w:tc>
        <w:tc>
          <w:tcPr>
            <w:tcW w:w="656" w:type="dxa"/>
          </w:tcPr>
          <w:p w14:paraId="289437B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A5449">
              <w:rPr>
                <w:rFonts w:ascii="Times New Roman" w:hAnsi="Times New Roman" w:cs="Times New Roman"/>
                <w:sz w:val="16"/>
                <w:szCs w:val="16"/>
              </w:rPr>
              <w:t>42.62</w:t>
            </w:r>
          </w:p>
        </w:tc>
        <w:tc>
          <w:tcPr>
            <w:tcW w:w="576" w:type="dxa"/>
          </w:tcPr>
          <w:p w14:paraId="592A2D6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41BE5">
              <w:rPr>
                <w:rFonts w:ascii="Times New Roman" w:hAnsi="Times New Roman" w:cs="Times New Roman"/>
                <w:sz w:val="16"/>
                <w:szCs w:val="16"/>
              </w:rPr>
              <w:t>34.13</w:t>
            </w:r>
          </w:p>
        </w:tc>
        <w:tc>
          <w:tcPr>
            <w:tcW w:w="626" w:type="dxa"/>
          </w:tcPr>
          <w:p w14:paraId="421C1AD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F3B65">
              <w:rPr>
                <w:rFonts w:ascii="Times New Roman" w:hAnsi="Times New Roman" w:cs="Times New Roman"/>
                <w:sz w:val="16"/>
                <w:szCs w:val="16"/>
              </w:rPr>
              <w:t>21.65</w:t>
            </w:r>
          </w:p>
        </w:tc>
        <w:tc>
          <w:tcPr>
            <w:tcW w:w="576" w:type="dxa"/>
          </w:tcPr>
          <w:p w14:paraId="4B3F595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D3AB0">
              <w:rPr>
                <w:rFonts w:ascii="Times New Roman" w:hAnsi="Times New Roman" w:cs="Times New Roman"/>
                <w:sz w:val="16"/>
                <w:szCs w:val="16"/>
              </w:rPr>
              <w:t>14.86</w:t>
            </w:r>
          </w:p>
        </w:tc>
        <w:tc>
          <w:tcPr>
            <w:tcW w:w="626" w:type="dxa"/>
          </w:tcPr>
          <w:p w14:paraId="58533C4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8.54</w:t>
            </w:r>
          </w:p>
        </w:tc>
        <w:tc>
          <w:tcPr>
            <w:tcW w:w="537" w:type="dxa"/>
          </w:tcPr>
          <w:p w14:paraId="0C3BD87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438E">
              <w:rPr>
                <w:rFonts w:ascii="Times New Roman" w:hAnsi="Times New Roman" w:cs="Times New Roman"/>
                <w:sz w:val="16"/>
                <w:szCs w:val="16"/>
              </w:rPr>
              <w:t>7.70</w:t>
            </w:r>
          </w:p>
        </w:tc>
        <w:tc>
          <w:tcPr>
            <w:tcW w:w="626" w:type="dxa"/>
          </w:tcPr>
          <w:p w14:paraId="6EED20C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A609F">
              <w:rPr>
                <w:rFonts w:ascii="Times New Roman" w:hAnsi="Times New Roman" w:cs="Times New Roman"/>
                <w:sz w:val="16"/>
                <w:szCs w:val="16"/>
              </w:rPr>
              <w:t>4.20</w:t>
            </w:r>
          </w:p>
        </w:tc>
        <w:tc>
          <w:tcPr>
            <w:tcW w:w="537" w:type="dxa"/>
          </w:tcPr>
          <w:p w14:paraId="1A10602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4140">
              <w:rPr>
                <w:rFonts w:ascii="Times New Roman" w:hAnsi="Times New Roman" w:cs="Times New Roman"/>
                <w:sz w:val="16"/>
                <w:szCs w:val="16"/>
              </w:rPr>
              <w:t>4.78</w:t>
            </w:r>
          </w:p>
        </w:tc>
        <w:tc>
          <w:tcPr>
            <w:tcW w:w="626" w:type="dxa"/>
          </w:tcPr>
          <w:p w14:paraId="014629A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4140">
              <w:rPr>
                <w:rFonts w:ascii="Times New Roman" w:hAnsi="Times New Roman" w:cs="Times New Roman"/>
                <w:sz w:val="16"/>
                <w:szCs w:val="16"/>
              </w:rPr>
              <w:t>2.39</w:t>
            </w:r>
          </w:p>
        </w:tc>
        <w:tc>
          <w:tcPr>
            <w:tcW w:w="537" w:type="dxa"/>
          </w:tcPr>
          <w:p w14:paraId="7BB922A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7FF5">
              <w:rPr>
                <w:rFonts w:ascii="Times New Roman" w:hAnsi="Times New Roman" w:cs="Times New Roman"/>
                <w:sz w:val="16"/>
                <w:szCs w:val="16"/>
              </w:rPr>
              <w:t>2.66</w:t>
            </w:r>
          </w:p>
        </w:tc>
        <w:tc>
          <w:tcPr>
            <w:tcW w:w="626" w:type="dxa"/>
          </w:tcPr>
          <w:p w14:paraId="0872DD2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537" w:type="dxa"/>
          </w:tcPr>
          <w:p w14:paraId="399ACBA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10A8">
              <w:rPr>
                <w:rFonts w:ascii="Times New Roman" w:hAnsi="Times New Roman" w:cs="Times New Roman"/>
                <w:sz w:val="16"/>
                <w:szCs w:val="16"/>
              </w:rPr>
              <w:t>1.94</w:t>
            </w:r>
          </w:p>
        </w:tc>
        <w:tc>
          <w:tcPr>
            <w:tcW w:w="626" w:type="dxa"/>
          </w:tcPr>
          <w:p w14:paraId="02839F2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0.59</w:t>
            </w:r>
          </w:p>
        </w:tc>
        <w:tc>
          <w:tcPr>
            <w:tcW w:w="537" w:type="dxa"/>
          </w:tcPr>
          <w:p w14:paraId="0E7CB08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6D14">
              <w:rPr>
                <w:rFonts w:ascii="Times New Roman" w:hAnsi="Times New Roman" w:cs="Times New Roman"/>
                <w:sz w:val="16"/>
                <w:szCs w:val="16"/>
              </w:rPr>
              <w:t>1.54</w:t>
            </w:r>
          </w:p>
        </w:tc>
        <w:tc>
          <w:tcPr>
            <w:tcW w:w="626" w:type="dxa"/>
          </w:tcPr>
          <w:p w14:paraId="608DB27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2387">
              <w:rPr>
                <w:rFonts w:ascii="Times New Roman" w:hAnsi="Times New Roman" w:cs="Times New Roman"/>
                <w:sz w:val="16"/>
                <w:szCs w:val="16"/>
              </w:rPr>
              <w:t>0.51</w:t>
            </w:r>
          </w:p>
        </w:tc>
        <w:tc>
          <w:tcPr>
            <w:tcW w:w="537" w:type="dxa"/>
          </w:tcPr>
          <w:p w14:paraId="37056F2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14290">
              <w:rPr>
                <w:rFonts w:ascii="Times New Roman" w:hAnsi="Times New Roman" w:cs="Times New Roman"/>
                <w:sz w:val="16"/>
                <w:szCs w:val="16"/>
              </w:rPr>
              <w:t>1.23</w:t>
            </w:r>
          </w:p>
        </w:tc>
        <w:tc>
          <w:tcPr>
            <w:tcW w:w="626" w:type="dxa"/>
          </w:tcPr>
          <w:p w14:paraId="6685194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r>
      <w:tr w:rsidR="006909C1" w:rsidRPr="002C709E" w14:paraId="5BA079D2"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5FEDA96B"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3B8946B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1C6B847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45.15</w:t>
            </w:r>
          </w:p>
        </w:tc>
        <w:tc>
          <w:tcPr>
            <w:tcW w:w="662" w:type="dxa"/>
          </w:tcPr>
          <w:p w14:paraId="63C5D83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34.02</w:t>
            </w:r>
          </w:p>
        </w:tc>
        <w:tc>
          <w:tcPr>
            <w:tcW w:w="656" w:type="dxa"/>
          </w:tcPr>
          <w:p w14:paraId="3803BF8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42.63</w:t>
            </w:r>
          </w:p>
        </w:tc>
        <w:tc>
          <w:tcPr>
            <w:tcW w:w="656" w:type="dxa"/>
          </w:tcPr>
          <w:p w14:paraId="02D7247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31.66</w:t>
            </w:r>
          </w:p>
        </w:tc>
        <w:tc>
          <w:tcPr>
            <w:tcW w:w="576" w:type="dxa"/>
          </w:tcPr>
          <w:p w14:paraId="129F9AB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29.39</w:t>
            </w:r>
          </w:p>
        </w:tc>
        <w:tc>
          <w:tcPr>
            <w:tcW w:w="626" w:type="dxa"/>
          </w:tcPr>
          <w:p w14:paraId="0FFF270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17.96</w:t>
            </w:r>
          </w:p>
        </w:tc>
        <w:tc>
          <w:tcPr>
            <w:tcW w:w="576" w:type="dxa"/>
          </w:tcPr>
          <w:p w14:paraId="4A88885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12.48</w:t>
            </w:r>
          </w:p>
        </w:tc>
        <w:tc>
          <w:tcPr>
            <w:tcW w:w="626" w:type="dxa"/>
          </w:tcPr>
          <w:p w14:paraId="72E33AC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6.71</w:t>
            </w:r>
          </w:p>
        </w:tc>
        <w:tc>
          <w:tcPr>
            <w:tcW w:w="537" w:type="dxa"/>
          </w:tcPr>
          <w:p w14:paraId="125402C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6.07</w:t>
            </w:r>
          </w:p>
        </w:tc>
        <w:tc>
          <w:tcPr>
            <w:tcW w:w="626" w:type="dxa"/>
          </w:tcPr>
          <w:p w14:paraId="3BFC1FA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3.06</w:t>
            </w:r>
          </w:p>
        </w:tc>
        <w:tc>
          <w:tcPr>
            <w:tcW w:w="537" w:type="dxa"/>
          </w:tcPr>
          <w:p w14:paraId="525737D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3.82</w:t>
            </w:r>
          </w:p>
        </w:tc>
        <w:tc>
          <w:tcPr>
            <w:tcW w:w="626" w:type="dxa"/>
          </w:tcPr>
          <w:p w14:paraId="770500D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1.74</w:t>
            </w:r>
          </w:p>
        </w:tc>
        <w:tc>
          <w:tcPr>
            <w:tcW w:w="537" w:type="dxa"/>
          </w:tcPr>
          <w:p w14:paraId="15FE805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2.08</w:t>
            </w:r>
          </w:p>
        </w:tc>
        <w:tc>
          <w:tcPr>
            <w:tcW w:w="626" w:type="dxa"/>
          </w:tcPr>
          <w:p w14:paraId="5F8D641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0.74</w:t>
            </w:r>
          </w:p>
        </w:tc>
        <w:tc>
          <w:tcPr>
            <w:tcW w:w="537" w:type="dxa"/>
          </w:tcPr>
          <w:p w14:paraId="4E4596D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1.48</w:t>
            </w:r>
          </w:p>
        </w:tc>
        <w:tc>
          <w:tcPr>
            <w:tcW w:w="626" w:type="dxa"/>
          </w:tcPr>
          <w:p w14:paraId="5EB8200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c>
          <w:tcPr>
            <w:tcW w:w="537" w:type="dxa"/>
          </w:tcPr>
          <w:p w14:paraId="58B089C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1.12</w:t>
            </w:r>
          </w:p>
        </w:tc>
        <w:tc>
          <w:tcPr>
            <w:tcW w:w="626" w:type="dxa"/>
          </w:tcPr>
          <w:p w14:paraId="07A3433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0.33</w:t>
            </w:r>
          </w:p>
        </w:tc>
        <w:tc>
          <w:tcPr>
            <w:tcW w:w="537" w:type="dxa"/>
          </w:tcPr>
          <w:p w14:paraId="1D570C6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26" w:type="dxa"/>
          </w:tcPr>
          <w:p w14:paraId="2F834FF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0.12</w:t>
            </w:r>
          </w:p>
        </w:tc>
      </w:tr>
      <w:tr w:rsidR="006909C1" w:rsidRPr="002C709E" w14:paraId="191672A7"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366E501F"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41047F2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648E65A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655B4">
              <w:rPr>
                <w:rFonts w:ascii="Times New Roman" w:hAnsi="Times New Roman" w:cs="Times New Roman"/>
                <w:sz w:val="16"/>
                <w:szCs w:val="16"/>
              </w:rPr>
              <w:t>26.72</w:t>
            </w:r>
          </w:p>
        </w:tc>
        <w:tc>
          <w:tcPr>
            <w:tcW w:w="662" w:type="dxa"/>
          </w:tcPr>
          <w:p w14:paraId="45DEFF9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18.54</w:t>
            </w:r>
          </w:p>
        </w:tc>
        <w:tc>
          <w:tcPr>
            <w:tcW w:w="656" w:type="dxa"/>
          </w:tcPr>
          <w:p w14:paraId="16FF9BE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26902">
              <w:rPr>
                <w:rFonts w:ascii="Times New Roman" w:hAnsi="Times New Roman" w:cs="Times New Roman"/>
                <w:sz w:val="16"/>
                <w:szCs w:val="16"/>
              </w:rPr>
              <w:t>26.51</w:t>
            </w:r>
          </w:p>
        </w:tc>
        <w:tc>
          <w:tcPr>
            <w:tcW w:w="656" w:type="dxa"/>
          </w:tcPr>
          <w:p w14:paraId="670D675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18.57</w:t>
            </w:r>
          </w:p>
        </w:tc>
        <w:tc>
          <w:tcPr>
            <w:tcW w:w="576" w:type="dxa"/>
          </w:tcPr>
          <w:p w14:paraId="0841DD0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D707E">
              <w:rPr>
                <w:rFonts w:ascii="Times New Roman" w:hAnsi="Times New Roman" w:cs="Times New Roman"/>
                <w:sz w:val="16"/>
                <w:szCs w:val="16"/>
              </w:rPr>
              <w:t>22.37</w:t>
            </w:r>
          </w:p>
        </w:tc>
        <w:tc>
          <w:tcPr>
            <w:tcW w:w="626" w:type="dxa"/>
          </w:tcPr>
          <w:p w14:paraId="61C840E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13.48</w:t>
            </w:r>
          </w:p>
        </w:tc>
        <w:tc>
          <w:tcPr>
            <w:tcW w:w="576" w:type="dxa"/>
          </w:tcPr>
          <w:p w14:paraId="5A6E0FE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04436">
              <w:rPr>
                <w:rFonts w:ascii="Times New Roman" w:hAnsi="Times New Roman" w:cs="Times New Roman"/>
                <w:sz w:val="16"/>
                <w:szCs w:val="16"/>
              </w:rPr>
              <w:t>9.39</w:t>
            </w:r>
          </w:p>
        </w:tc>
        <w:tc>
          <w:tcPr>
            <w:tcW w:w="626" w:type="dxa"/>
          </w:tcPr>
          <w:p w14:paraId="4B6580D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4.74</w:t>
            </w:r>
          </w:p>
        </w:tc>
        <w:tc>
          <w:tcPr>
            <w:tcW w:w="537" w:type="dxa"/>
          </w:tcPr>
          <w:p w14:paraId="100C831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47C9A">
              <w:rPr>
                <w:rFonts w:ascii="Times New Roman" w:hAnsi="Times New Roman" w:cs="Times New Roman"/>
                <w:sz w:val="16"/>
                <w:szCs w:val="16"/>
              </w:rPr>
              <w:t>4.50</w:t>
            </w:r>
          </w:p>
        </w:tc>
        <w:tc>
          <w:tcPr>
            <w:tcW w:w="626" w:type="dxa"/>
          </w:tcPr>
          <w:p w14:paraId="4B0E9C3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1.97</w:t>
            </w:r>
          </w:p>
        </w:tc>
        <w:tc>
          <w:tcPr>
            <w:tcW w:w="537" w:type="dxa"/>
          </w:tcPr>
          <w:p w14:paraId="0A8AE78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1DA1">
              <w:rPr>
                <w:rFonts w:ascii="Times New Roman" w:hAnsi="Times New Roman" w:cs="Times New Roman"/>
                <w:sz w:val="16"/>
                <w:szCs w:val="16"/>
              </w:rPr>
              <w:t>2.76</w:t>
            </w:r>
          </w:p>
        </w:tc>
        <w:tc>
          <w:tcPr>
            <w:tcW w:w="626" w:type="dxa"/>
          </w:tcPr>
          <w:p w14:paraId="0DE11D2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1.09</w:t>
            </w:r>
          </w:p>
        </w:tc>
        <w:tc>
          <w:tcPr>
            <w:tcW w:w="537" w:type="dxa"/>
          </w:tcPr>
          <w:p w14:paraId="1029403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6258">
              <w:rPr>
                <w:rFonts w:ascii="Times New Roman" w:hAnsi="Times New Roman" w:cs="Times New Roman"/>
                <w:sz w:val="16"/>
                <w:szCs w:val="16"/>
              </w:rPr>
              <w:t>1.53</w:t>
            </w:r>
          </w:p>
        </w:tc>
        <w:tc>
          <w:tcPr>
            <w:tcW w:w="626" w:type="dxa"/>
          </w:tcPr>
          <w:p w14:paraId="19910A9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0.56</w:t>
            </w:r>
          </w:p>
        </w:tc>
        <w:tc>
          <w:tcPr>
            <w:tcW w:w="537" w:type="dxa"/>
          </w:tcPr>
          <w:p w14:paraId="6C4F4A4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C4ADC">
              <w:rPr>
                <w:rFonts w:ascii="Times New Roman" w:hAnsi="Times New Roman" w:cs="Times New Roman"/>
                <w:sz w:val="16"/>
                <w:szCs w:val="16"/>
              </w:rPr>
              <w:t>1.08</w:t>
            </w:r>
          </w:p>
        </w:tc>
        <w:tc>
          <w:tcPr>
            <w:tcW w:w="626" w:type="dxa"/>
          </w:tcPr>
          <w:p w14:paraId="38E2157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c>
          <w:tcPr>
            <w:tcW w:w="537" w:type="dxa"/>
          </w:tcPr>
          <w:p w14:paraId="545F01C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A5336">
              <w:rPr>
                <w:rFonts w:ascii="Times New Roman" w:hAnsi="Times New Roman" w:cs="Times New Roman"/>
                <w:sz w:val="16"/>
                <w:szCs w:val="16"/>
              </w:rPr>
              <w:t>1.00</w:t>
            </w:r>
          </w:p>
        </w:tc>
        <w:tc>
          <w:tcPr>
            <w:tcW w:w="626" w:type="dxa"/>
          </w:tcPr>
          <w:p w14:paraId="5BD4E17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0.05</w:t>
            </w:r>
          </w:p>
        </w:tc>
        <w:tc>
          <w:tcPr>
            <w:tcW w:w="537" w:type="dxa"/>
          </w:tcPr>
          <w:p w14:paraId="10D9D9A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37247">
              <w:rPr>
                <w:rFonts w:ascii="Times New Roman" w:hAnsi="Times New Roman" w:cs="Times New Roman"/>
                <w:sz w:val="16"/>
                <w:szCs w:val="16"/>
              </w:rPr>
              <w:t>1.00</w:t>
            </w:r>
          </w:p>
        </w:tc>
        <w:tc>
          <w:tcPr>
            <w:tcW w:w="626" w:type="dxa"/>
          </w:tcPr>
          <w:p w14:paraId="107FFCE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0.00</w:t>
            </w:r>
          </w:p>
        </w:tc>
      </w:tr>
      <w:tr w:rsidR="006909C1" w:rsidRPr="002C709E" w14:paraId="52A3D599"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0D393BC0" w14:textId="77777777" w:rsidR="006909C1" w:rsidRPr="002C709E" w:rsidRDefault="006909C1" w:rsidP="00C4590A">
            <w:pPr>
              <w:spacing w:line="360" w:lineRule="auto"/>
              <w:rPr>
                <w:rFonts w:ascii="Times New Roman" w:hAnsi="Times New Roman" w:cs="Times New Roman"/>
                <w:sz w:val="16"/>
                <w:szCs w:val="16"/>
              </w:rPr>
            </w:pPr>
          </w:p>
          <w:p w14:paraId="67B5E860"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1.25</w:t>
            </w:r>
          </w:p>
        </w:tc>
        <w:tc>
          <w:tcPr>
            <w:tcW w:w="442" w:type="dxa"/>
          </w:tcPr>
          <w:p w14:paraId="48A08A7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51ED883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E1F44">
              <w:rPr>
                <w:rFonts w:ascii="Times New Roman" w:hAnsi="Times New Roman" w:cs="Times New Roman"/>
                <w:sz w:val="16"/>
                <w:szCs w:val="16"/>
              </w:rPr>
              <w:t>21.75</w:t>
            </w:r>
          </w:p>
        </w:tc>
        <w:tc>
          <w:tcPr>
            <w:tcW w:w="662" w:type="dxa"/>
          </w:tcPr>
          <w:p w14:paraId="208EB52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5230">
              <w:rPr>
                <w:rFonts w:ascii="Times New Roman" w:hAnsi="Times New Roman" w:cs="Times New Roman"/>
                <w:sz w:val="16"/>
                <w:szCs w:val="16"/>
              </w:rPr>
              <w:t>15.62</w:t>
            </w:r>
          </w:p>
        </w:tc>
        <w:tc>
          <w:tcPr>
            <w:tcW w:w="656" w:type="dxa"/>
          </w:tcPr>
          <w:p w14:paraId="1DC7EAC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F3159">
              <w:rPr>
                <w:rFonts w:ascii="Times New Roman" w:hAnsi="Times New Roman" w:cs="Times New Roman"/>
                <w:sz w:val="16"/>
                <w:szCs w:val="16"/>
              </w:rPr>
              <w:t>21.72</w:t>
            </w:r>
          </w:p>
        </w:tc>
        <w:tc>
          <w:tcPr>
            <w:tcW w:w="656" w:type="dxa"/>
          </w:tcPr>
          <w:p w14:paraId="1987108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15.61</w:t>
            </w:r>
          </w:p>
        </w:tc>
        <w:tc>
          <w:tcPr>
            <w:tcW w:w="576" w:type="dxa"/>
          </w:tcPr>
          <w:p w14:paraId="6D91563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E45EB">
              <w:rPr>
                <w:rFonts w:ascii="Times New Roman" w:hAnsi="Times New Roman" w:cs="Times New Roman"/>
                <w:sz w:val="16"/>
                <w:szCs w:val="16"/>
              </w:rPr>
              <w:t>18.01</w:t>
            </w:r>
          </w:p>
        </w:tc>
        <w:tc>
          <w:tcPr>
            <w:tcW w:w="626" w:type="dxa"/>
          </w:tcPr>
          <w:p w14:paraId="7BA57A0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12.21</w:t>
            </w:r>
          </w:p>
        </w:tc>
        <w:tc>
          <w:tcPr>
            <w:tcW w:w="576" w:type="dxa"/>
          </w:tcPr>
          <w:p w14:paraId="16468CA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F7572">
              <w:rPr>
                <w:rFonts w:ascii="Times New Roman" w:hAnsi="Times New Roman" w:cs="Times New Roman"/>
                <w:sz w:val="16"/>
                <w:szCs w:val="16"/>
              </w:rPr>
              <w:t>11.27</w:t>
            </w:r>
          </w:p>
        </w:tc>
        <w:tc>
          <w:tcPr>
            <w:tcW w:w="626" w:type="dxa"/>
          </w:tcPr>
          <w:p w14:paraId="2B8E81C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7.13</w:t>
            </w:r>
          </w:p>
        </w:tc>
        <w:tc>
          <w:tcPr>
            <w:tcW w:w="537" w:type="dxa"/>
          </w:tcPr>
          <w:p w14:paraId="1514FE4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186B">
              <w:rPr>
                <w:rFonts w:ascii="Times New Roman" w:hAnsi="Times New Roman" w:cs="Times New Roman"/>
                <w:sz w:val="16"/>
                <w:szCs w:val="16"/>
              </w:rPr>
              <w:t>6.99</w:t>
            </w:r>
          </w:p>
        </w:tc>
        <w:tc>
          <w:tcPr>
            <w:tcW w:w="626" w:type="dxa"/>
          </w:tcPr>
          <w:p w14:paraId="616C3EA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4.10</w:t>
            </w:r>
          </w:p>
        </w:tc>
        <w:tc>
          <w:tcPr>
            <w:tcW w:w="537" w:type="dxa"/>
          </w:tcPr>
          <w:p w14:paraId="10ACDB2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786B">
              <w:rPr>
                <w:rFonts w:ascii="Times New Roman" w:hAnsi="Times New Roman" w:cs="Times New Roman"/>
                <w:sz w:val="16"/>
                <w:szCs w:val="16"/>
              </w:rPr>
              <w:t>4.62</w:t>
            </w:r>
          </w:p>
        </w:tc>
        <w:tc>
          <w:tcPr>
            <w:tcW w:w="626" w:type="dxa"/>
          </w:tcPr>
          <w:p w14:paraId="5260F18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2.44</w:t>
            </w:r>
          </w:p>
        </w:tc>
        <w:tc>
          <w:tcPr>
            <w:tcW w:w="537" w:type="dxa"/>
          </w:tcPr>
          <w:p w14:paraId="6C1F0AB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6D3">
              <w:rPr>
                <w:rFonts w:ascii="Times New Roman" w:hAnsi="Times New Roman" w:cs="Times New Roman"/>
                <w:sz w:val="16"/>
                <w:szCs w:val="16"/>
              </w:rPr>
              <w:t>2.71</w:t>
            </w:r>
          </w:p>
        </w:tc>
        <w:tc>
          <w:tcPr>
            <w:tcW w:w="626" w:type="dxa"/>
          </w:tcPr>
          <w:p w14:paraId="7DEA97D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537" w:type="dxa"/>
          </w:tcPr>
          <w:p w14:paraId="2BD02E6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3B4D">
              <w:rPr>
                <w:rFonts w:ascii="Times New Roman" w:hAnsi="Times New Roman" w:cs="Times New Roman"/>
                <w:sz w:val="16"/>
                <w:szCs w:val="16"/>
              </w:rPr>
              <w:t>1.95</w:t>
            </w:r>
          </w:p>
        </w:tc>
        <w:tc>
          <w:tcPr>
            <w:tcW w:w="626" w:type="dxa"/>
          </w:tcPr>
          <w:p w14:paraId="6C9220A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37" w:type="dxa"/>
          </w:tcPr>
          <w:p w14:paraId="3CFAA53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63112">
              <w:rPr>
                <w:rFonts w:ascii="Times New Roman" w:hAnsi="Times New Roman" w:cs="Times New Roman"/>
                <w:sz w:val="16"/>
                <w:szCs w:val="16"/>
              </w:rPr>
              <w:t>1.54</w:t>
            </w:r>
          </w:p>
        </w:tc>
        <w:tc>
          <w:tcPr>
            <w:tcW w:w="626" w:type="dxa"/>
          </w:tcPr>
          <w:p w14:paraId="76A0276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37" w:type="dxa"/>
          </w:tcPr>
          <w:p w14:paraId="7915B6F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113D">
              <w:rPr>
                <w:rFonts w:ascii="Times New Roman" w:hAnsi="Times New Roman" w:cs="Times New Roman"/>
                <w:sz w:val="16"/>
                <w:szCs w:val="16"/>
              </w:rPr>
              <w:t>1.26</w:t>
            </w:r>
          </w:p>
        </w:tc>
        <w:tc>
          <w:tcPr>
            <w:tcW w:w="626" w:type="dxa"/>
          </w:tcPr>
          <w:p w14:paraId="51194CC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0.44</w:t>
            </w:r>
          </w:p>
        </w:tc>
      </w:tr>
      <w:tr w:rsidR="006909C1" w:rsidRPr="002C709E" w14:paraId="22501D83"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2461DDA"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06F43B2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628DB32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6580C">
              <w:rPr>
                <w:rFonts w:ascii="Times New Roman" w:hAnsi="Times New Roman" w:cs="Times New Roman"/>
                <w:sz w:val="16"/>
                <w:szCs w:val="16"/>
              </w:rPr>
              <w:t>13.75</w:t>
            </w:r>
          </w:p>
        </w:tc>
        <w:tc>
          <w:tcPr>
            <w:tcW w:w="662" w:type="dxa"/>
          </w:tcPr>
          <w:p w14:paraId="711F18F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9.45</w:t>
            </w:r>
          </w:p>
        </w:tc>
        <w:tc>
          <w:tcPr>
            <w:tcW w:w="656" w:type="dxa"/>
          </w:tcPr>
          <w:p w14:paraId="510E8DB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F58A8">
              <w:rPr>
                <w:rFonts w:ascii="Times New Roman" w:hAnsi="Times New Roman" w:cs="Times New Roman"/>
                <w:sz w:val="16"/>
                <w:szCs w:val="16"/>
              </w:rPr>
              <w:t>13.53</w:t>
            </w:r>
          </w:p>
        </w:tc>
        <w:tc>
          <w:tcPr>
            <w:tcW w:w="656" w:type="dxa"/>
          </w:tcPr>
          <w:p w14:paraId="3660277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14290">
              <w:rPr>
                <w:rFonts w:ascii="Times New Roman" w:hAnsi="Times New Roman" w:cs="Times New Roman"/>
                <w:sz w:val="16"/>
                <w:szCs w:val="16"/>
              </w:rPr>
              <w:t>9.06</w:t>
            </w:r>
          </w:p>
        </w:tc>
        <w:tc>
          <w:tcPr>
            <w:tcW w:w="576" w:type="dxa"/>
          </w:tcPr>
          <w:p w14:paraId="21D69C4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66D00">
              <w:rPr>
                <w:rFonts w:ascii="Times New Roman" w:hAnsi="Times New Roman" w:cs="Times New Roman"/>
                <w:sz w:val="16"/>
                <w:szCs w:val="16"/>
              </w:rPr>
              <w:t>12.56</w:t>
            </w:r>
          </w:p>
        </w:tc>
        <w:tc>
          <w:tcPr>
            <w:tcW w:w="626" w:type="dxa"/>
          </w:tcPr>
          <w:p w14:paraId="413540E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66D00">
              <w:rPr>
                <w:rFonts w:ascii="Times New Roman" w:hAnsi="Times New Roman" w:cs="Times New Roman"/>
                <w:sz w:val="16"/>
                <w:szCs w:val="16"/>
              </w:rPr>
              <w:t>8.06</w:t>
            </w:r>
          </w:p>
        </w:tc>
        <w:tc>
          <w:tcPr>
            <w:tcW w:w="576" w:type="dxa"/>
          </w:tcPr>
          <w:p w14:paraId="3307CF3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BD9">
              <w:rPr>
                <w:rFonts w:ascii="Times New Roman" w:hAnsi="Times New Roman" w:cs="Times New Roman"/>
                <w:sz w:val="16"/>
                <w:szCs w:val="16"/>
              </w:rPr>
              <w:t>8.77</w:t>
            </w:r>
          </w:p>
        </w:tc>
        <w:tc>
          <w:tcPr>
            <w:tcW w:w="626" w:type="dxa"/>
          </w:tcPr>
          <w:p w14:paraId="4DA516A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5.17</w:t>
            </w:r>
          </w:p>
        </w:tc>
        <w:tc>
          <w:tcPr>
            <w:tcW w:w="537" w:type="dxa"/>
          </w:tcPr>
          <w:p w14:paraId="516385F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867F2">
              <w:rPr>
                <w:rFonts w:ascii="Times New Roman" w:hAnsi="Times New Roman" w:cs="Times New Roman"/>
                <w:sz w:val="16"/>
                <w:szCs w:val="16"/>
              </w:rPr>
              <w:t>5.49</w:t>
            </w:r>
          </w:p>
        </w:tc>
        <w:tc>
          <w:tcPr>
            <w:tcW w:w="626" w:type="dxa"/>
          </w:tcPr>
          <w:p w14:paraId="721771D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2.94</w:t>
            </w:r>
          </w:p>
        </w:tc>
        <w:tc>
          <w:tcPr>
            <w:tcW w:w="537" w:type="dxa"/>
          </w:tcPr>
          <w:p w14:paraId="0877B49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C079E">
              <w:rPr>
                <w:rFonts w:ascii="Times New Roman" w:hAnsi="Times New Roman" w:cs="Times New Roman"/>
                <w:sz w:val="16"/>
                <w:szCs w:val="16"/>
              </w:rPr>
              <w:t>3.65</w:t>
            </w:r>
          </w:p>
        </w:tc>
        <w:tc>
          <w:tcPr>
            <w:tcW w:w="626" w:type="dxa"/>
          </w:tcPr>
          <w:p w14:paraId="7357595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1.75</w:t>
            </w:r>
          </w:p>
        </w:tc>
        <w:tc>
          <w:tcPr>
            <w:tcW w:w="537" w:type="dxa"/>
          </w:tcPr>
          <w:p w14:paraId="790A8A8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029F">
              <w:rPr>
                <w:rFonts w:ascii="Times New Roman" w:hAnsi="Times New Roman" w:cs="Times New Roman"/>
                <w:sz w:val="16"/>
                <w:szCs w:val="16"/>
              </w:rPr>
              <w:t>2.11</w:t>
            </w:r>
          </w:p>
        </w:tc>
        <w:tc>
          <w:tcPr>
            <w:tcW w:w="626" w:type="dxa"/>
          </w:tcPr>
          <w:p w14:paraId="24718B6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0.83</w:t>
            </w:r>
          </w:p>
        </w:tc>
        <w:tc>
          <w:tcPr>
            <w:tcW w:w="537" w:type="dxa"/>
          </w:tcPr>
          <w:p w14:paraId="32FDBBF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693D">
              <w:rPr>
                <w:rFonts w:ascii="Times New Roman" w:hAnsi="Times New Roman" w:cs="Times New Roman"/>
                <w:sz w:val="16"/>
                <w:szCs w:val="16"/>
              </w:rPr>
              <w:t>1.49</w:t>
            </w:r>
          </w:p>
        </w:tc>
        <w:tc>
          <w:tcPr>
            <w:tcW w:w="626" w:type="dxa"/>
          </w:tcPr>
          <w:p w14:paraId="4B20F2D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37" w:type="dxa"/>
          </w:tcPr>
          <w:p w14:paraId="4A11ACA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6362D">
              <w:rPr>
                <w:rFonts w:ascii="Times New Roman" w:hAnsi="Times New Roman" w:cs="Times New Roman"/>
                <w:sz w:val="16"/>
                <w:szCs w:val="16"/>
              </w:rPr>
              <w:t>1.17</w:t>
            </w:r>
          </w:p>
        </w:tc>
        <w:tc>
          <w:tcPr>
            <w:tcW w:w="626" w:type="dxa"/>
          </w:tcPr>
          <w:p w14:paraId="231853A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0.37</w:t>
            </w:r>
          </w:p>
        </w:tc>
        <w:tc>
          <w:tcPr>
            <w:tcW w:w="537" w:type="dxa"/>
          </w:tcPr>
          <w:p w14:paraId="774D621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253EA">
              <w:rPr>
                <w:rFonts w:ascii="Times New Roman" w:hAnsi="Times New Roman" w:cs="Times New Roman"/>
                <w:sz w:val="16"/>
                <w:szCs w:val="16"/>
              </w:rPr>
              <w:t>1.02</w:t>
            </w:r>
          </w:p>
        </w:tc>
        <w:tc>
          <w:tcPr>
            <w:tcW w:w="626" w:type="dxa"/>
          </w:tcPr>
          <w:p w14:paraId="6EB7F57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0.16</w:t>
            </w:r>
          </w:p>
        </w:tc>
      </w:tr>
      <w:tr w:rsidR="006909C1" w:rsidRPr="002C709E" w14:paraId="501E64CA"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688F13F"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7E9BE2B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3D56596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073F2">
              <w:rPr>
                <w:rFonts w:ascii="Times New Roman" w:hAnsi="Times New Roman" w:cs="Times New Roman"/>
                <w:sz w:val="16"/>
                <w:szCs w:val="16"/>
              </w:rPr>
              <w:t>7.65</w:t>
            </w:r>
          </w:p>
        </w:tc>
        <w:tc>
          <w:tcPr>
            <w:tcW w:w="662" w:type="dxa"/>
          </w:tcPr>
          <w:p w14:paraId="34AFCDA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4.57</w:t>
            </w:r>
          </w:p>
        </w:tc>
        <w:tc>
          <w:tcPr>
            <w:tcW w:w="656" w:type="dxa"/>
          </w:tcPr>
          <w:p w14:paraId="577183B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959BE">
              <w:rPr>
                <w:rFonts w:ascii="Times New Roman" w:hAnsi="Times New Roman" w:cs="Times New Roman"/>
                <w:sz w:val="16"/>
                <w:szCs w:val="16"/>
              </w:rPr>
              <w:t>7.65</w:t>
            </w:r>
          </w:p>
        </w:tc>
        <w:tc>
          <w:tcPr>
            <w:tcW w:w="656" w:type="dxa"/>
          </w:tcPr>
          <w:p w14:paraId="38D5F91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4.64</w:t>
            </w:r>
          </w:p>
        </w:tc>
        <w:tc>
          <w:tcPr>
            <w:tcW w:w="576" w:type="dxa"/>
          </w:tcPr>
          <w:p w14:paraId="03C1AE6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070CC">
              <w:rPr>
                <w:rFonts w:ascii="Times New Roman" w:hAnsi="Times New Roman" w:cs="Times New Roman"/>
                <w:sz w:val="16"/>
                <w:szCs w:val="16"/>
              </w:rPr>
              <w:t>7.43</w:t>
            </w:r>
          </w:p>
        </w:tc>
        <w:tc>
          <w:tcPr>
            <w:tcW w:w="626" w:type="dxa"/>
          </w:tcPr>
          <w:p w14:paraId="384BED4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4.39</w:t>
            </w:r>
          </w:p>
        </w:tc>
        <w:tc>
          <w:tcPr>
            <w:tcW w:w="576" w:type="dxa"/>
          </w:tcPr>
          <w:p w14:paraId="53DB549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33795">
              <w:rPr>
                <w:rFonts w:ascii="Times New Roman" w:hAnsi="Times New Roman" w:cs="Times New Roman"/>
                <w:sz w:val="16"/>
                <w:szCs w:val="16"/>
              </w:rPr>
              <w:t>5.92</w:t>
            </w:r>
          </w:p>
        </w:tc>
        <w:tc>
          <w:tcPr>
            <w:tcW w:w="626" w:type="dxa"/>
          </w:tcPr>
          <w:p w14:paraId="20486EA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3.15</w:t>
            </w:r>
          </w:p>
        </w:tc>
        <w:tc>
          <w:tcPr>
            <w:tcW w:w="537" w:type="dxa"/>
          </w:tcPr>
          <w:p w14:paraId="15CAFCE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C6807">
              <w:rPr>
                <w:rFonts w:ascii="Times New Roman" w:hAnsi="Times New Roman" w:cs="Times New Roman"/>
                <w:sz w:val="16"/>
                <w:szCs w:val="16"/>
              </w:rPr>
              <w:t>3.97</w:t>
            </w:r>
          </w:p>
        </w:tc>
        <w:tc>
          <w:tcPr>
            <w:tcW w:w="626" w:type="dxa"/>
          </w:tcPr>
          <w:p w14:paraId="2754EEC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1.78</w:t>
            </w:r>
          </w:p>
        </w:tc>
        <w:tc>
          <w:tcPr>
            <w:tcW w:w="537" w:type="dxa"/>
          </w:tcPr>
          <w:p w14:paraId="00591F5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6607">
              <w:rPr>
                <w:rFonts w:ascii="Times New Roman" w:hAnsi="Times New Roman" w:cs="Times New Roman"/>
                <w:sz w:val="16"/>
                <w:szCs w:val="16"/>
              </w:rPr>
              <w:t>2.67</w:t>
            </w:r>
          </w:p>
        </w:tc>
        <w:tc>
          <w:tcPr>
            <w:tcW w:w="626" w:type="dxa"/>
          </w:tcPr>
          <w:p w14:paraId="7614E8C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1.10</w:t>
            </w:r>
          </w:p>
        </w:tc>
        <w:tc>
          <w:tcPr>
            <w:tcW w:w="537" w:type="dxa"/>
          </w:tcPr>
          <w:p w14:paraId="1B34259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0554">
              <w:rPr>
                <w:rFonts w:ascii="Times New Roman" w:hAnsi="Times New Roman" w:cs="Times New Roman"/>
                <w:sz w:val="16"/>
                <w:szCs w:val="16"/>
              </w:rPr>
              <w:t>1.55</w:t>
            </w:r>
          </w:p>
        </w:tc>
        <w:tc>
          <w:tcPr>
            <w:tcW w:w="626" w:type="dxa"/>
          </w:tcPr>
          <w:p w14:paraId="3A93ED2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7" w:type="dxa"/>
          </w:tcPr>
          <w:p w14:paraId="57FDA0F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D6633">
              <w:rPr>
                <w:rFonts w:ascii="Times New Roman" w:hAnsi="Times New Roman" w:cs="Times New Roman"/>
                <w:sz w:val="16"/>
                <w:szCs w:val="16"/>
              </w:rPr>
              <w:t>1.10</w:t>
            </w:r>
          </w:p>
        </w:tc>
        <w:tc>
          <w:tcPr>
            <w:tcW w:w="626" w:type="dxa"/>
          </w:tcPr>
          <w:p w14:paraId="381545F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0.30</w:t>
            </w:r>
          </w:p>
        </w:tc>
        <w:tc>
          <w:tcPr>
            <w:tcW w:w="537" w:type="dxa"/>
          </w:tcPr>
          <w:p w14:paraId="23295EC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F480C">
              <w:rPr>
                <w:rFonts w:ascii="Times New Roman" w:hAnsi="Times New Roman" w:cs="Times New Roman"/>
                <w:sz w:val="16"/>
                <w:szCs w:val="16"/>
              </w:rPr>
              <w:t>1.00</w:t>
            </w:r>
          </w:p>
        </w:tc>
        <w:tc>
          <w:tcPr>
            <w:tcW w:w="626" w:type="dxa"/>
          </w:tcPr>
          <w:p w14:paraId="052600E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0.07</w:t>
            </w:r>
          </w:p>
        </w:tc>
        <w:tc>
          <w:tcPr>
            <w:tcW w:w="537" w:type="dxa"/>
          </w:tcPr>
          <w:p w14:paraId="1DFCE35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37247">
              <w:rPr>
                <w:rFonts w:ascii="Times New Roman" w:hAnsi="Times New Roman" w:cs="Times New Roman"/>
                <w:sz w:val="16"/>
                <w:szCs w:val="16"/>
              </w:rPr>
              <w:t>1.00</w:t>
            </w:r>
          </w:p>
        </w:tc>
        <w:tc>
          <w:tcPr>
            <w:tcW w:w="626" w:type="dxa"/>
          </w:tcPr>
          <w:p w14:paraId="09A9BF5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0.01</w:t>
            </w:r>
          </w:p>
        </w:tc>
      </w:tr>
      <w:tr w:rsidR="006909C1" w:rsidRPr="002C709E" w14:paraId="54C11703"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390D80B6" w14:textId="77777777" w:rsidR="006909C1" w:rsidRPr="002C709E" w:rsidRDefault="006909C1" w:rsidP="00C4590A">
            <w:pPr>
              <w:spacing w:line="360" w:lineRule="auto"/>
              <w:rPr>
                <w:rFonts w:ascii="Times New Roman" w:hAnsi="Times New Roman" w:cs="Times New Roman"/>
                <w:sz w:val="16"/>
                <w:szCs w:val="16"/>
              </w:rPr>
            </w:pPr>
          </w:p>
          <w:p w14:paraId="560F8C19"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1.50</w:t>
            </w:r>
          </w:p>
        </w:tc>
        <w:tc>
          <w:tcPr>
            <w:tcW w:w="442" w:type="dxa"/>
          </w:tcPr>
          <w:p w14:paraId="2D7E8DF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6B18683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67ED">
              <w:rPr>
                <w:rFonts w:ascii="Times New Roman" w:hAnsi="Times New Roman" w:cs="Times New Roman"/>
                <w:sz w:val="16"/>
                <w:szCs w:val="16"/>
              </w:rPr>
              <w:t>8.86</w:t>
            </w:r>
          </w:p>
        </w:tc>
        <w:tc>
          <w:tcPr>
            <w:tcW w:w="662" w:type="dxa"/>
          </w:tcPr>
          <w:p w14:paraId="2262BDA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67ED">
              <w:rPr>
                <w:rFonts w:ascii="Times New Roman" w:hAnsi="Times New Roman" w:cs="Times New Roman"/>
                <w:sz w:val="16"/>
                <w:szCs w:val="16"/>
              </w:rPr>
              <w:t>6.09</w:t>
            </w:r>
          </w:p>
        </w:tc>
        <w:tc>
          <w:tcPr>
            <w:tcW w:w="656" w:type="dxa"/>
          </w:tcPr>
          <w:p w14:paraId="4112880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55F24">
              <w:rPr>
                <w:rFonts w:ascii="Times New Roman" w:hAnsi="Times New Roman" w:cs="Times New Roman"/>
                <w:sz w:val="16"/>
                <w:szCs w:val="16"/>
              </w:rPr>
              <w:t>8.84</w:t>
            </w:r>
          </w:p>
        </w:tc>
        <w:tc>
          <w:tcPr>
            <w:tcW w:w="656" w:type="dxa"/>
          </w:tcPr>
          <w:p w14:paraId="7EF8947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10102">
              <w:rPr>
                <w:rFonts w:ascii="Times New Roman" w:hAnsi="Times New Roman" w:cs="Times New Roman"/>
                <w:sz w:val="16"/>
                <w:szCs w:val="16"/>
              </w:rPr>
              <w:t>6.06</w:t>
            </w:r>
          </w:p>
        </w:tc>
        <w:tc>
          <w:tcPr>
            <w:tcW w:w="576" w:type="dxa"/>
          </w:tcPr>
          <w:p w14:paraId="2165382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573C6">
              <w:rPr>
                <w:rFonts w:ascii="Times New Roman" w:hAnsi="Times New Roman" w:cs="Times New Roman"/>
                <w:sz w:val="16"/>
                <w:szCs w:val="16"/>
              </w:rPr>
              <w:t>8.22</w:t>
            </w:r>
          </w:p>
        </w:tc>
        <w:tc>
          <w:tcPr>
            <w:tcW w:w="626" w:type="dxa"/>
          </w:tcPr>
          <w:p w14:paraId="4327372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BD9">
              <w:rPr>
                <w:rFonts w:ascii="Times New Roman" w:hAnsi="Times New Roman" w:cs="Times New Roman"/>
                <w:sz w:val="16"/>
                <w:szCs w:val="16"/>
              </w:rPr>
              <w:t>5.58</w:t>
            </w:r>
          </w:p>
        </w:tc>
        <w:tc>
          <w:tcPr>
            <w:tcW w:w="576" w:type="dxa"/>
          </w:tcPr>
          <w:p w14:paraId="527BEC5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867F2">
              <w:rPr>
                <w:rFonts w:ascii="Times New Roman" w:hAnsi="Times New Roman" w:cs="Times New Roman"/>
                <w:sz w:val="16"/>
                <w:szCs w:val="16"/>
              </w:rPr>
              <w:t>6.89</w:t>
            </w:r>
          </w:p>
        </w:tc>
        <w:tc>
          <w:tcPr>
            <w:tcW w:w="626" w:type="dxa"/>
          </w:tcPr>
          <w:p w14:paraId="7725EA1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4.48</w:t>
            </w:r>
          </w:p>
        </w:tc>
        <w:tc>
          <w:tcPr>
            <w:tcW w:w="537" w:type="dxa"/>
          </w:tcPr>
          <w:p w14:paraId="0493630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4AAC">
              <w:rPr>
                <w:rFonts w:ascii="Times New Roman" w:hAnsi="Times New Roman" w:cs="Times New Roman"/>
                <w:sz w:val="16"/>
                <w:szCs w:val="16"/>
              </w:rPr>
              <w:t>5.33</w:t>
            </w:r>
          </w:p>
        </w:tc>
        <w:tc>
          <w:tcPr>
            <w:tcW w:w="626" w:type="dxa"/>
          </w:tcPr>
          <w:p w14:paraId="254BE82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3.21</w:t>
            </w:r>
          </w:p>
        </w:tc>
        <w:tc>
          <w:tcPr>
            <w:tcW w:w="537" w:type="dxa"/>
          </w:tcPr>
          <w:p w14:paraId="6C14FDD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18B9">
              <w:rPr>
                <w:rFonts w:ascii="Times New Roman" w:hAnsi="Times New Roman" w:cs="Times New Roman"/>
                <w:sz w:val="16"/>
                <w:szCs w:val="16"/>
              </w:rPr>
              <w:t>4.08</w:t>
            </w:r>
          </w:p>
        </w:tc>
        <w:tc>
          <w:tcPr>
            <w:tcW w:w="626" w:type="dxa"/>
          </w:tcPr>
          <w:p w14:paraId="7C5C439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2.26</w:t>
            </w:r>
          </w:p>
        </w:tc>
        <w:tc>
          <w:tcPr>
            <w:tcW w:w="537" w:type="dxa"/>
          </w:tcPr>
          <w:p w14:paraId="7A99706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6B76">
              <w:rPr>
                <w:rFonts w:ascii="Times New Roman" w:hAnsi="Times New Roman" w:cs="Times New Roman"/>
                <w:sz w:val="16"/>
                <w:szCs w:val="16"/>
              </w:rPr>
              <w:t>2.64</w:t>
            </w:r>
          </w:p>
        </w:tc>
        <w:tc>
          <w:tcPr>
            <w:tcW w:w="626" w:type="dxa"/>
          </w:tcPr>
          <w:p w14:paraId="6B7B534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537" w:type="dxa"/>
          </w:tcPr>
          <w:p w14:paraId="7536957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923CA">
              <w:rPr>
                <w:rFonts w:ascii="Times New Roman" w:hAnsi="Times New Roman" w:cs="Times New Roman"/>
                <w:sz w:val="16"/>
                <w:szCs w:val="16"/>
              </w:rPr>
              <w:t>1.96</w:t>
            </w:r>
          </w:p>
        </w:tc>
        <w:tc>
          <w:tcPr>
            <w:tcW w:w="626" w:type="dxa"/>
          </w:tcPr>
          <w:p w14:paraId="4A1206B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0.77</w:t>
            </w:r>
          </w:p>
        </w:tc>
        <w:tc>
          <w:tcPr>
            <w:tcW w:w="537" w:type="dxa"/>
          </w:tcPr>
          <w:p w14:paraId="3098BC1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C2339">
              <w:rPr>
                <w:rFonts w:ascii="Times New Roman" w:hAnsi="Times New Roman" w:cs="Times New Roman"/>
                <w:sz w:val="16"/>
                <w:szCs w:val="16"/>
              </w:rPr>
              <w:t>1.56</w:t>
            </w:r>
          </w:p>
        </w:tc>
        <w:tc>
          <w:tcPr>
            <w:tcW w:w="626" w:type="dxa"/>
          </w:tcPr>
          <w:p w14:paraId="6E75039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7" w:type="dxa"/>
          </w:tcPr>
          <w:p w14:paraId="1A16AE8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549B">
              <w:rPr>
                <w:rFonts w:ascii="Times New Roman" w:hAnsi="Times New Roman" w:cs="Times New Roman"/>
                <w:sz w:val="16"/>
                <w:szCs w:val="16"/>
              </w:rPr>
              <w:t>1.30</w:t>
            </w:r>
          </w:p>
        </w:tc>
        <w:tc>
          <w:tcPr>
            <w:tcW w:w="626" w:type="dxa"/>
          </w:tcPr>
          <w:p w14:paraId="7331B38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640F">
              <w:rPr>
                <w:rFonts w:ascii="Times New Roman" w:hAnsi="Times New Roman" w:cs="Times New Roman"/>
                <w:sz w:val="16"/>
                <w:szCs w:val="16"/>
              </w:rPr>
              <w:t>0.47</w:t>
            </w:r>
          </w:p>
        </w:tc>
      </w:tr>
      <w:tr w:rsidR="006909C1" w:rsidRPr="002C709E" w14:paraId="324F66EA"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E9CA755"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2ACC282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752DCD9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5.48</w:t>
            </w:r>
          </w:p>
        </w:tc>
        <w:tc>
          <w:tcPr>
            <w:tcW w:w="662" w:type="dxa"/>
          </w:tcPr>
          <w:p w14:paraId="7935F1A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3.29</w:t>
            </w:r>
          </w:p>
        </w:tc>
        <w:tc>
          <w:tcPr>
            <w:tcW w:w="656" w:type="dxa"/>
          </w:tcPr>
          <w:p w14:paraId="25836F0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5.43</w:t>
            </w:r>
          </w:p>
        </w:tc>
        <w:tc>
          <w:tcPr>
            <w:tcW w:w="656" w:type="dxa"/>
          </w:tcPr>
          <w:p w14:paraId="3E481D2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3.27</w:t>
            </w:r>
          </w:p>
        </w:tc>
        <w:tc>
          <w:tcPr>
            <w:tcW w:w="576" w:type="dxa"/>
          </w:tcPr>
          <w:p w14:paraId="6F93AD1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5.37</w:t>
            </w:r>
          </w:p>
        </w:tc>
        <w:tc>
          <w:tcPr>
            <w:tcW w:w="626" w:type="dxa"/>
          </w:tcPr>
          <w:p w14:paraId="0F65687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3.19</w:t>
            </w:r>
          </w:p>
        </w:tc>
        <w:tc>
          <w:tcPr>
            <w:tcW w:w="576" w:type="dxa"/>
          </w:tcPr>
          <w:p w14:paraId="4064530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4.73</w:t>
            </w:r>
          </w:p>
        </w:tc>
        <w:tc>
          <w:tcPr>
            <w:tcW w:w="626" w:type="dxa"/>
          </w:tcPr>
          <w:p w14:paraId="63D0F75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2.69</w:t>
            </w:r>
          </w:p>
        </w:tc>
        <w:tc>
          <w:tcPr>
            <w:tcW w:w="537" w:type="dxa"/>
          </w:tcPr>
          <w:p w14:paraId="62ACFA3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3.93</w:t>
            </w:r>
          </w:p>
        </w:tc>
        <w:tc>
          <w:tcPr>
            <w:tcW w:w="626" w:type="dxa"/>
          </w:tcPr>
          <w:p w14:paraId="2107689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2.08</w:t>
            </w:r>
          </w:p>
        </w:tc>
        <w:tc>
          <w:tcPr>
            <w:tcW w:w="537" w:type="dxa"/>
          </w:tcPr>
          <w:p w14:paraId="34436E0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3.13</w:t>
            </w:r>
          </w:p>
        </w:tc>
        <w:tc>
          <w:tcPr>
            <w:tcW w:w="626" w:type="dxa"/>
          </w:tcPr>
          <w:p w14:paraId="19E1A75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537" w:type="dxa"/>
          </w:tcPr>
          <w:p w14:paraId="00DE6EE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2.07</w:t>
            </w:r>
          </w:p>
        </w:tc>
        <w:tc>
          <w:tcPr>
            <w:tcW w:w="626" w:type="dxa"/>
          </w:tcPr>
          <w:p w14:paraId="7052799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0.88</w:t>
            </w:r>
          </w:p>
        </w:tc>
        <w:tc>
          <w:tcPr>
            <w:tcW w:w="537" w:type="dxa"/>
          </w:tcPr>
          <w:p w14:paraId="2710CED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626" w:type="dxa"/>
          </w:tcPr>
          <w:p w14:paraId="4ADABEE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0.59</w:t>
            </w:r>
          </w:p>
        </w:tc>
        <w:tc>
          <w:tcPr>
            <w:tcW w:w="537" w:type="dxa"/>
          </w:tcPr>
          <w:p w14:paraId="44DB813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D1D26">
              <w:rPr>
                <w:rFonts w:ascii="Times New Roman" w:hAnsi="Times New Roman" w:cs="Times New Roman"/>
                <w:sz w:val="16"/>
                <w:szCs w:val="16"/>
              </w:rPr>
              <w:t>1.2</w:t>
            </w:r>
            <w:r>
              <w:rPr>
                <w:rFonts w:ascii="Times New Roman" w:hAnsi="Times New Roman" w:cs="Times New Roman"/>
                <w:sz w:val="16"/>
                <w:szCs w:val="16"/>
              </w:rPr>
              <w:t>5</w:t>
            </w:r>
          </w:p>
        </w:tc>
        <w:tc>
          <w:tcPr>
            <w:tcW w:w="626" w:type="dxa"/>
          </w:tcPr>
          <w:p w14:paraId="33F9AD4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0.46</w:t>
            </w:r>
          </w:p>
        </w:tc>
        <w:tc>
          <w:tcPr>
            <w:tcW w:w="537" w:type="dxa"/>
          </w:tcPr>
          <w:p w14:paraId="0C79EF9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626" w:type="dxa"/>
          </w:tcPr>
          <w:p w14:paraId="3CE82E9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0.23</w:t>
            </w:r>
          </w:p>
        </w:tc>
      </w:tr>
      <w:tr w:rsidR="006909C1" w:rsidRPr="002C709E" w14:paraId="75142300"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B2BEA9D"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4ED4471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40B78D0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C0FBD">
              <w:rPr>
                <w:rFonts w:ascii="Times New Roman" w:hAnsi="Times New Roman" w:cs="Times New Roman"/>
                <w:sz w:val="16"/>
                <w:szCs w:val="16"/>
              </w:rPr>
              <w:t>3.29</w:t>
            </w:r>
          </w:p>
        </w:tc>
        <w:tc>
          <w:tcPr>
            <w:tcW w:w="662" w:type="dxa"/>
          </w:tcPr>
          <w:p w14:paraId="5CAA195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1.54</w:t>
            </w:r>
          </w:p>
        </w:tc>
        <w:tc>
          <w:tcPr>
            <w:tcW w:w="656" w:type="dxa"/>
          </w:tcPr>
          <w:p w14:paraId="0499EEC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940C9">
              <w:rPr>
                <w:rFonts w:ascii="Times New Roman" w:hAnsi="Times New Roman" w:cs="Times New Roman"/>
                <w:sz w:val="16"/>
                <w:szCs w:val="16"/>
              </w:rPr>
              <w:t>3.27</w:t>
            </w:r>
          </w:p>
        </w:tc>
        <w:tc>
          <w:tcPr>
            <w:tcW w:w="656" w:type="dxa"/>
          </w:tcPr>
          <w:p w14:paraId="206909A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576" w:type="dxa"/>
          </w:tcPr>
          <w:p w14:paraId="78A5081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42FE1">
              <w:rPr>
                <w:rFonts w:ascii="Times New Roman" w:hAnsi="Times New Roman" w:cs="Times New Roman"/>
                <w:sz w:val="16"/>
                <w:szCs w:val="16"/>
              </w:rPr>
              <w:t>3.26</w:t>
            </w:r>
          </w:p>
        </w:tc>
        <w:tc>
          <w:tcPr>
            <w:tcW w:w="626" w:type="dxa"/>
          </w:tcPr>
          <w:p w14:paraId="6E3436D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576" w:type="dxa"/>
          </w:tcPr>
          <w:p w14:paraId="6427CF7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86C59">
              <w:rPr>
                <w:rFonts w:ascii="Times New Roman" w:hAnsi="Times New Roman" w:cs="Times New Roman"/>
                <w:sz w:val="16"/>
                <w:szCs w:val="16"/>
              </w:rPr>
              <w:t>3.07</w:t>
            </w:r>
          </w:p>
        </w:tc>
        <w:tc>
          <w:tcPr>
            <w:tcW w:w="626" w:type="dxa"/>
          </w:tcPr>
          <w:p w14:paraId="664EAC1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537" w:type="dxa"/>
          </w:tcPr>
          <w:p w14:paraId="732DFB5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002D7">
              <w:rPr>
                <w:rFonts w:ascii="Times New Roman" w:hAnsi="Times New Roman" w:cs="Times New Roman"/>
                <w:sz w:val="16"/>
                <w:szCs w:val="16"/>
              </w:rPr>
              <w:t>2.74</w:t>
            </w:r>
          </w:p>
        </w:tc>
        <w:tc>
          <w:tcPr>
            <w:tcW w:w="626" w:type="dxa"/>
          </w:tcPr>
          <w:p w14:paraId="460F85B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537" w:type="dxa"/>
          </w:tcPr>
          <w:p w14:paraId="5C8A240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631F1">
              <w:rPr>
                <w:rFonts w:ascii="Times New Roman" w:hAnsi="Times New Roman" w:cs="Times New Roman"/>
                <w:sz w:val="16"/>
                <w:szCs w:val="16"/>
              </w:rPr>
              <w:t>2.27</w:t>
            </w:r>
          </w:p>
        </w:tc>
        <w:tc>
          <w:tcPr>
            <w:tcW w:w="626" w:type="dxa"/>
          </w:tcPr>
          <w:p w14:paraId="3A95439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0.92</w:t>
            </w:r>
          </w:p>
        </w:tc>
        <w:tc>
          <w:tcPr>
            <w:tcW w:w="537" w:type="dxa"/>
          </w:tcPr>
          <w:p w14:paraId="0B4EB4E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4F4D">
              <w:rPr>
                <w:rFonts w:ascii="Times New Roman" w:hAnsi="Times New Roman" w:cs="Times New Roman"/>
                <w:sz w:val="16"/>
                <w:szCs w:val="16"/>
              </w:rPr>
              <w:t>1.53</w:t>
            </w:r>
          </w:p>
        </w:tc>
        <w:tc>
          <w:tcPr>
            <w:tcW w:w="626" w:type="dxa"/>
          </w:tcPr>
          <w:p w14:paraId="657F9CF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0.60</w:t>
            </w:r>
          </w:p>
        </w:tc>
        <w:tc>
          <w:tcPr>
            <w:tcW w:w="537" w:type="dxa"/>
          </w:tcPr>
          <w:p w14:paraId="6BB6C59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513B4">
              <w:rPr>
                <w:rFonts w:ascii="Times New Roman" w:hAnsi="Times New Roman" w:cs="Times New Roman"/>
                <w:sz w:val="16"/>
                <w:szCs w:val="16"/>
              </w:rPr>
              <w:t>1.14</w:t>
            </w:r>
          </w:p>
        </w:tc>
        <w:tc>
          <w:tcPr>
            <w:tcW w:w="626" w:type="dxa"/>
          </w:tcPr>
          <w:p w14:paraId="5DC8163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c>
          <w:tcPr>
            <w:tcW w:w="537" w:type="dxa"/>
          </w:tcPr>
          <w:p w14:paraId="6009115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0EDC">
              <w:rPr>
                <w:rFonts w:ascii="Times New Roman" w:hAnsi="Times New Roman" w:cs="Times New Roman"/>
                <w:sz w:val="16"/>
                <w:szCs w:val="16"/>
              </w:rPr>
              <w:t>1.01</w:t>
            </w:r>
          </w:p>
        </w:tc>
        <w:tc>
          <w:tcPr>
            <w:tcW w:w="626" w:type="dxa"/>
          </w:tcPr>
          <w:p w14:paraId="56EA72B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0.12</w:t>
            </w:r>
          </w:p>
        </w:tc>
        <w:tc>
          <w:tcPr>
            <w:tcW w:w="537" w:type="dxa"/>
          </w:tcPr>
          <w:p w14:paraId="7B3FE75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17A50">
              <w:rPr>
                <w:rFonts w:ascii="Times New Roman" w:hAnsi="Times New Roman" w:cs="Times New Roman"/>
                <w:sz w:val="16"/>
                <w:szCs w:val="16"/>
              </w:rPr>
              <w:t>1.00</w:t>
            </w:r>
          </w:p>
        </w:tc>
        <w:tc>
          <w:tcPr>
            <w:tcW w:w="626" w:type="dxa"/>
          </w:tcPr>
          <w:p w14:paraId="5D99EC8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0.02</w:t>
            </w:r>
          </w:p>
        </w:tc>
      </w:tr>
      <w:tr w:rsidR="006909C1" w:rsidRPr="002C709E" w14:paraId="05FB60A6"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208FB209" w14:textId="77777777" w:rsidR="006909C1" w:rsidRPr="002C709E" w:rsidRDefault="006909C1" w:rsidP="00C4590A">
            <w:pPr>
              <w:spacing w:line="360" w:lineRule="auto"/>
              <w:rPr>
                <w:rFonts w:ascii="Times New Roman" w:hAnsi="Times New Roman" w:cs="Times New Roman"/>
                <w:sz w:val="16"/>
                <w:szCs w:val="16"/>
              </w:rPr>
            </w:pPr>
          </w:p>
          <w:p w14:paraId="43ADC0A3"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2.00</w:t>
            </w:r>
          </w:p>
        </w:tc>
        <w:tc>
          <w:tcPr>
            <w:tcW w:w="442" w:type="dxa"/>
          </w:tcPr>
          <w:p w14:paraId="7BC3FDF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28F3A56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405B">
              <w:rPr>
                <w:rFonts w:ascii="Times New Roman" w:hAnsi="Times New Roman" w:cs="Times New Roman"/>
                <w:sz w:val="16"/>
                <w:szCs w:val="16"/>
              </w:rPr>
              <w:t>3.78</w:t>
            </w:r>
          </w:p>
        </w:tc>
        <w:tc>
          <w:tcPr>
            <w:tcW w:w="662" w:type="dxa"/>
          </w:tcPr>
          <w:p w14:paraId="261D602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405B">
              <w:rPr>
                <w:rFonts w:ascii="Times New Roman" w:hAnsi="Times New Roman" w:cs="Times New Roman"/>
                <w:sz w:val="16"/>
                <w:szCs w:val="16"/>
              </w:rPr>
              <w:t>2.27</w:t>
            </w:r>
          </w:p>
        </w:tc>
        <w:tc>
          <w:tcPr>
            <w:tcW w:w="656" w:type="dxa"/>
          </w:tcPr>
          <w:p w14:paraId="4FFF463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937DE">
              <w:rPr>
                <w:rFonts w:ascii="Times New Roman" w:hAnsi="Times New Roman" w:cs="Times New Roman"/>
                <w:sz w:val="16"/>
                <w:szCs w:val="16"/>
              </w:rPr>
              <w:t>3.82</w:t>
            </w:r>
          </w:p>
        </w:tc>
        <w:tc>
          <w:tcPr>
            <w:tcW w:w="656" w:type="dxa"/>
          </w:tcPr>
          <w:p w14:paraId="0F35515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2.30</w:t>
            </w:r>
          </w:p>
        </w:tc>
        <w:tc>
          <w:tcPr>
            <w:tcW w:w="576" w:type="dxa"/>
          </w:tcPr>
          <w:p w14:paraId="0B7F757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C02A2">
              <w:rPr>
                <w:rFonts w:ascii="Times New Roman" w:hAnsi="Times New Roman" w:cs="Times New Roman"/>
                <w:sz w:val="16"/>
                <w:szCs w:val="16"/>
              </w:rPr>
              <w:t>3.82</w:t>
            </w:r>
          </w:p>
        </w:tc>
        <w:tc>
          <w:tcPr>
            <w:tcW w:w="626" w:type="dxa"/>
          </w:tcPr>
          <w:p w14:paraId="33CB1D4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2.28</w:t>
            </w:r>
          </w:p>
        </w:tc>
        <w:tc>
          <w:tcPr>
            <w:tcW w:w="576" w:type="dxa"/>
          </w:tcPr>
          <w:p w14:paraId="122F9AC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1678E">
              <w:rPr>
                <w:rFonts w:ascii="Times New Roman" w:hAnsi="Times New Roman" w:cs="Times New Roman"/>
                <w:sz w:val="16"/>
                <w:szCs w:val="16"/>
              </w:rPr>
              <w:t>3.58</w:t>
            </w:r>
          </w:p>
        </w:tc>
        <w:tc>
          <w:tcPr>
            <w:tcW w:w="626" w:type="dxa"/>
          </w:tcPr>
          <w:p w14:paraId="475126D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279B0">
              <w:rPr>
                <w:rFonts w:ascii="Times New Roman" w:hAnsi="Times New Roman" w:cs="Times New Roman"/>
                <w:sz w:val="16"/>
                <w:szCs w:val="16"/>
              </w:rPr>
              <w:t>2.08</w:t>
            </w:r>
          </w:p>
        </w:tc>
        <w:tc>
          <w:tcPr>
            <w:tcW w:w="537" w:type="dxa"/>
          </w:tcPr>
          <w:p w14:paraId="0F4C1DE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07EA9">
              <w:rPr>
                <w:rFonts w:ascii="Times New Roman" w:hAnsi="Times New Roman" w:cs="Times New Roman"/>
                <w:sz w:val="16"/>
                <w:szCs w:val="16"/>
              </w:rPr>
              <w:t>3.20</w:t>
            </w:r>
          </w:p>
        </w:tc>
        <w:tc>
          <w:tcPr>
            <w:tcW w:w="626" w:type="dxa"/>
          </w:tcPr>
          <w:p w14:paraId="76244DA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E2DF6">
              <w:rPr>
                <w:rFonts w:ascii="Times New Roman" w:hAnsi="Times New Roman" w:cs="Times New Roman"/>
                <w:sz w:val="16"/>
                <w:szCs w:val="16"/>
              </w:rPr>
              <w:t>1.81</w:t>
            </w:r>
          </w:p>
        </w:tc>
        <w:tc>
          <w:tcPr>
            <w:tcW w:w="537" w:type="dxa"/>
          </w:tcPr>
          <w:p w14:paraId="69C31F7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6751E">
              <w:rPr>
                <w:rFonts w:ascii="Times New Roman" w:hAnsi="Times New Roman" w:cs="Times New Roman"/>
                <w:sz w:val="16"/>
                <w:szCs w:val="16"/>
              </w:rPr>
              <w:t>2.94</w:t>
            </w:r>
          </w:p>
        </w:tc>
        <w:tc>
          <w:tcPr>
            <w:tcW w:w="626" w:type="dxa"/>
          </w:tcPr>
          <w:p w14:paraId="7D9AC30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D553E">
              <w:rPr>
                <w:rFonts w:ascii="Times New Roman" w:hAnsi="Times New Roman" w:cs="Times New Roman"/>
                <w:sz w:val="16"/>
                <w:szCs w:val="16"/>
              </w:rPr>
              <w:t>1.62</w:t>
            </w:r>
          </w:p>
        </w:tc>
        <w:tc>
          <w:tcPr>
            <w:tcW w:w="537" w:type="dxa"/>
          </w:tcPr>
          <w:p w14:paraId="35383F6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1F3">
              <w:rPr>
                <w:rFonts w:ascii="Times New Roman" w:hAnsi="Times New Roman" w:cs="Times New Roman"/>
                <w:sz w:val="16"/>
                <w:szCs w:val="16"/>
              </w:rPr>
              <w:t>2.34</w:t>
            </w:r>
          </w:p>
        </w:tc>
        <w:tc>
          <w:tcPr>
            <w:tcW w:w="626" w:type="dxa"/>
          </w:tcPr>
          <w:p w14:paraId="49E623D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537" w:type="dxa"/>
          </w:tcPr>
          <w:p w14:paraId="1CF9065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718B">
              <w:rPr>
                <w:rFonts w:ascii="Times New Roman" w:hAnsi="Times New Roman" w:cs="Times New Roman"/>
                <w:sz w:val="16"/>
                <w:szCs w:val="16"/>
              </w:rPr>
              <w:t>1.88</w:t>
            </w:r>
          </w:p>
        </w:tc>
        <w:tc>
          <w:tcPr>
            <w:tcW w:w="626" w:type="dxa"/>
          </w:tcPr>
          <w:p w14:paraId="1875AD7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0.84</w:t>
            </w:r>
          </w:p>
        </w:tc>
        <w:tc>
          <w:tcPr>
            <w:tcW w:w="537" w:type="dxa"/>
          </w:tcPr>
          <w:p w14:paraId="758BC6D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6B76">
              <w:rPr>
                <w:rFonts w:ascii="Times New Roman" w:hAnsi="Times New Roman" w:cs="Times New Roman"/>
                <w:sz w:val="16"/>
                <w:szCs w:val="16"/>
              </w:rPr>
              <w:t>1.55</w:t>
            </w:r>
          </w:p>
        </w:tc>
        <w:tc>
          <w:tcPr>
            <w:tcW w:w="626" w:type="dxa"/>
          </w:tcPr>
          <w:p w14:paraId="0E5799B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2376A">
              <w:rPr>
                <w:rFonts w:ascii="Times New Roman" w:hAnsi="Times New Roman" w:cs="Times New Roman"/>
                <w:sz w:val="16"/>
                <w:szCs w:val="16"/>
              </w:rPr>
              <w:t>0.64</w:t>
            </w:r>
          </w:p>
        </w:tc>
        <w:tc>
          <w:tcPr>
            <w:tcW w:w="537" w:type="dxa"/>
          </w:tcPr>
          <w:p w14:paraId="51B1E91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70FF">
              <w:rPr>
                <w:rFonts w:ascii="Times New Roman" w:hAnsi="Times New Roman" w:cs="Times New Roman"/>
                <w:sz w:val="16"/>
                <w:szCs w:val="16"/>
              </w:rPr>
              <w:t>1.34</w:t>
            </w:r>
          </w:p>
        </w:tc>
        <w:tc>
          <w:tcPr>
            <w:tcW w:w="626" w:type="dxa"/>
          </w:tcPr>
          <w:p w14:paraId="3146D8E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r>
      <w:tr w:rsidR="006909C1" w:rsidRPr="002C709E" w14:paraId="67E5857A"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7B76E2A"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7309FB0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60F0171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20813">
              <w:rPr>
                <w:rFonts w:ascii="Times New Roman" w:hAnsi="Times New Roman" w:cs="Times New Roman"/>
                <w:sz w:val="16"/>
                <w:szCs w:val="16"/>
              </w:rPr>
              <w:t>2.60</w:t>
            </w:r>
          </w:p>
        </w:tc>
        <w:tc>
          <w:tcPr>
            <w:tcW w:w="662" w:type="dxa"/>
          </w:tcPr>
          <w:p w14:paraId="75B33F7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20813">
              <w:rPr>
                <w:rFonts w:ascii="Times New Roman" w:hAnsi="Times New Roman" w:cs="Times New Roman"/>
                <w:sz w:val="16"/>
                <w:szCs w:val="16"/>
              </w:rPr>
              <w:t>1.24</w:t>
            </w:r>
          </w:p>
        </w:tc>
        <w:tc>
          <w:tcPr>
            <w:tcW w:w="656" w:type="dxa"/>
          </w:tcPr>
          <w:p w14:paraId="7895F40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462E">
              <w:rPr>
                <w:rFonts w:ascii="Times New Roman" w:hAnsi="Times New Roman" w:cs="Times New Roman"/>
                <w:sz w:val="16"/>
                <w:szCs w:val="16"/>
              </w:rPr>
              <w:t>2.59</w:t>
            </w:r>
          </w:p>
        </w:tc>
        <w:tc>
          <w:tcPr>
            <w:tcW w:w="656" w:type="dxa"/>
          </w:tcPr>
          <w:p w14:paraId="2BC03F1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462E">
              <w:rPr>
                <w:rFonts w:ascii="Times New Roman" w:hAnsi="Times New Roman" w:cs="Times New Roman"/>
                <w:sz w:val="16"/>
                <w:szCs w:val="16"/>
              </w:rPr>
              <w:t>1.25</w:t>
            </w:r>
          </w:p>
        </w:tc>
        <w:tc>
          <w:tcPr>
            <w:tcW w:w="576" w:type="dxa"/>
          </w:tcPr>
          <w:p w14:paraId="0941EB6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F4C34">
              <w:rPr>
                <w:rFonts w:ascii="Times New Roman" w:hAnsi="Times New Roman" w:cs="Times New Roman"/>
                <w:sz w:val="16"/>
                <w:szCs w:val="16"/>
              </w:rPr>
              <w:t>2.57</w:t>
            </w:r>
          </w:p>
        </w:tc>
        <w:tc>
          <w:tcPr>
            <w:tcW w:w="626" w:type="dxa"/>
          </w:tcPr>
          <w:p w14:paraId="40F11DF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576" w:type="dxa"/>
          </w:tcPr>
          <w:p w14:paraId="7D17927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B4DC3">
              <w:rPr>
                <w:rFonts w:ascii="Times New Roman" w:hAnsi="Times New Roman" w:cs="Times New Roman"/>
                <w:sz w:val="16"/>
                <w:szCs w:val="16"/>
              </w:rPr>
              <w:t>2.47</w:t>
            </w:r>
          </w:p>
        </w:tc>
        <w:tc>
          <w:tcPr>
            <w:tcW w:w="626" w:type="dxa"/>
          </w:tcPr>
          <w:p w14:paraId="0C5B34E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537" w:type="dxa"/>
          </w:tcPr>
          <w:p w14:paraId="220A437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2721F">
              <w:rPr>
                <w:rFonts w:ascii="Times New Roman" w:hAnsi="Times New Roman" w:cs="Times New Roman"/>
                <w:sz w:val="16"/>
                <w:szCs w:val="16"/>
              </w:rPr>
              <w:t>2.33</w:t>
            </w:r>
          </w:p>
        </w:tc>
        <w:tc>
          <w:tcPr>
            <w:tcW w:w="626" w:type="dxa"/>
          </w:tcPr>
          <w:p w14:paraId="7EC9E34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537" w:type="dxa"/>
          </w:tcPr>
          <w:p w14:paraId="2220C82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14CC7">
              <w:rPr>
                <w:rFonts w:ascii="Times New Roman" w:hAnsi="Times New Roman" w:cs="Times New Roman"/>
                <w:sz w:val="16"/>
                <w:szCs w:val="16"/>
              </w:rPr>
              <w:t>2.16</w:t>
            </w:r>
          </w:p>
        </w:tc>
        <w:tc>
          <w:tcPr>
            <w:tcW w:w="626" w:type="dxa"/>
          </w:tcPr>
          <w:p w14:paraId="5EAA496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537" w:type="dxa"/>
          </w:tcPr>
          <w:p w14:paraId="45CF66E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56FE7">
              <w:rPr>
                <w:rFonts w:ascii="Times New Roman" w:hAnsi="Times New Roman" w:cs="Times New Roman"/>
                <w:sz w:val="16"/>
                <w:szCs w:val="16"/>
              </w:rPr>
              <w:t>1.80</w:t>
            </w:r>
          </w:p>
        </w:tc>
        <w:tc>
          <w:tcPr>
            <w:tcW w:w="626" w:type="dxa"/>
          </w:tcPr>
          <w:p w14:paraId="40AAE43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0.77</w:t>
            </w:r>
          </w:p>
        </w:tc>
        <w:tc>
          <w:tcPr>
            <w:tcW w:w="537" w:type="dxa"/>
          </w:tcPr>
          <w:p w14:paraId="7701CBF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02B9">
              <w:rPr>
                <w:rFonts w:ascii="Times New Roman" w:hAnsi="Times New Roman" w:cs="Times New Roman"/>
                <w:sz w:val="16"/>
                <w:szCs w:val="16"/>
              </w:rPr>
              <w:t>1.48</w:t>
            </w:r>
          </w:p>
        </w:tc>
        <w:tc>
          <w:tcPr>
            <w:tcW w:w="626" w:type="dxa"/>
          </w:tcPr>
          <w:p w14:paraId="1AFAFFE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0.60</w:t>
            </w:r>
          </w:p>
        </w:tc>
        <w:tc>
          <w:tcPr>
            <w:tcW w:w="537" w:type="dxa"/>
          </w:tcPr>
          <w:p w14:paraId="2A38F34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1.21</w:t>
            </w:r>
          </w:p>
        </w:tc>
        <w:tc>
          <w:tcPr>
            <w:tcW w:w="626" w:type="dxa"/>
          </w:tcPr>
          <w:p w14:paraId="65DAA06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0.41</w:t>
            </w:r>
          </w:p>
        </w:tc>
        <w:tc>
          <w:tcPr>
            <w:tcW w:w="537" w:type="dxa"/>
          </w:tcPr>
          <w:p w14:paraId="0F48313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57DB7">
              <w:rPr>
                <w:rFonts w:ascii="Times New Roman" w:hAnsi="Times New Roman" w:cs="Times New Roman"/>
                <w:sz w:val="16"/>
                <w:szCs w:val="16"/>
              </w:rPr>
              <w:t>1.10</w:t>
            </w:r>
          </w:p>
        </w:tc>
        <w:tc>
          <w:tcPr>
            <w:tcW w:w="626" w:type="dxa"/>
          </w:tcPr>
          <w:p w14:paraId="5F94BB6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0.31</w:t>
            </w:r>
          </w:p>
        </w:tc>
      </w:tr>
      <w:tr w:rsidR="006909C1" w:rsidRPr="002C709E" w14:paraId="6E46CEFC"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B3E8238"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5816839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72C2612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31B83">
              <w:rPr>
                <w:rFonts w:ascii="Times New Roman" w:hAnsi="Times New Roman" w:cs="Times New Roman"/>
                <w:sz w:val="16"/>
                <w:szCs w:val="16"/>
              </w:rPr>
              <w:t>1.77</w:t>
            </w:r>
          </w:p>
        </w:tc>
        <w:tc>
          <w:tcPr>
            <w:tcW w:w="662" w:type="dxa"/>
          </w:tcPr>
          <w:p w14:paraId="26165C0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656" w:type="dxa"/>
          </w:tcPr>
          <w:p w14:paraId="42D5556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B6C">
              <w:rPr>
                <w:rFonts w:ascii="Times New Roman" w:hAnsi="Times New Roman" w:cs="Times New Roman"/>
                <w:sz w:val="16"/>
                <w:szCs w:val="16"/>
              </w:rPr>
              <w:t>1.75</w:t>
            </w:r>
          </w:p>
        </w:tc>
        <w:tc>
          <w:tcPr>
            <w:tcW w:w="656" w:type="dxa"/>
          </w:tcPr>
          <w:p w14:paraId="0D39461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76" w:type="dxa"/>
          </w:tcPr>
          <w:p w14:paraId="6943217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C02CD">
              <w:rPr>
                <w:rFonts w:ascii="Times New Roman" w:hAnsi="Times New Roman" w:cs="Times New Roman"/>
                <w:sz w:val="16"/>
                <w:szCs w:val="16"/>
              </w:rPr>
              <w:t>1.74</w:t>
            </w:r>
          </w:p>
        </w:tc>
        <w:tc>
          <w:tcPr>
            <w:tcW w:w="626" w:type="dxa"/>
          </w:tcPr>
          <w:p w14:paraId="4F66EFA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76" w:type="dxa"/>
          </w:tcPr>
          <w:p w14:paraId="3B03A57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40F">
              <w:rPr>
                <w:rFonts w:ascii="Times New Roman" w:hAnsi="Times New Roman" w:cs="Times New Roman"/>
                <w:sz w:val="16"/>
                <w:szCs w:val="16"/>
              </w:rPr>
              <w:t>1.71</w:t>
            </w:r>
          </w:p>
        </w:tc>
        <w:tc>
          <w:tcPr>
            <w:tcW w:w="626" w:type="dxa"/>
          </w:tcPr>
          <w:p w14:paraId="15EFA5F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25BFB9F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6D03">
              <w:rPr>
                <w:rFonts w:ascii="Times New Roman" w:hAnsi="Times New Roman" w:cs="Times New Roman"/>
                <w:sz w:val="16"/>
                <w:szCs w:val="16"/>
              </w:rPr>
              <w:t>1.64</w:t>
            </w:r>
          </w:p>
        </w:tc>
        <w:tc>
          <w:tcPr>
            <w:tcW w:w="626" w:type="dxa"/>
          </w:tcPr>
          <w:p w14:paraId="474F325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0.64</w:t>
            </w:r>
          </w:p>
        </w:tc>
        <w:tc>
          <w:tcPr>
            <w:tcW w:w="537" w:type="dxa"/>
          </w:tcPr>
          <w:p w14:paraId="444C2BF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B143A">
              <w:rPr>
                <w:rFonts w:ascii="Times New Roman" w:hAnsi="Times New Roman" w:cs="Times New Roman"/>
                <w:sz w:val="16"/>
                <w:szCs w:val="16"/>
              </w:rPr>
              <w:t>1.56</w:t>
            </w:r>
          </w:p>
        </w:tc>
        <w:tc>
          <w:tcPr>
            <w:tcW w:w="626" w:type="dxa"/>
          </w:tcPr>
          <w:p w14:paraId="393FB18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c>
          <w:tcPr>
            <w:tcW w:w="537" w:type="dxa"/>
          </w:tcPr>
          <w:p w14:paraId="5B8B034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40286">
              <w:rPr>
                <w:rFonts w:ascii="Times New Roman" w:hAnsi="Times New Roman" w:cs="Times New Roman"/>
                <w:sz w:val="16"/>
                <w:szCs w:val="16"/>
              </w:rPr>
              <w:t>1.34</w:t>
            </w:r>
          </w:p>
        </w:tc>
        <w:tc>
          <w:tcPr>
            <w:tcW w:w="626" w:type="dxa"/>
          </w:tcPr>
          <w:p w14:paraId="7F09963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2DD439C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C40E5">
              <w:rPr>
                <w:rFonts w:ascii="Times New Roman" w:hAnsi="Times New Roman" w:cs="Times New Roman"/>
                <w:sz w:val="16"/>
                <w:szCs w:val="16"/>
              </w:rPr>
              <w:t>1.13</w:t>
            </w:r>
          </w:p>
        </w:tc>
        <w:tc>
          <w:tcPr>
            <w:tcW w:w="626" w:type="dxa"/>
          </w:tcPr>
          <w:p w14:paraId="41BA89D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0.34</w:t>
            </w:r>
          </w:p>
        </w:tc>
        <w:tc>
          <w:tcPr>
            <w:tcW w:w="537" w:type="dxa"/>
          </w:tcPr>
          <w:p w14:paraId="2C4726E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4F4D">
              <w:rPr>
                <w:rFonts w:ascii="Times New Roman" w:hAnsi="Times New Roman" w:cs="Times New Roman"/>
                <w:sz w:val="16"/>
                <w:szCs w:val="16"/>
              </w:rPr>
              <w:t>1.03</w:t>
            </w:r>
          </w:p>
        </w:tc>
        <w:tc>
          <w:tcPr>
            <w:tcW w:w="626" w:type="dxa"/>
          </w:tcPr>
          <w:p w14:paraId="40ABE99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0.19</w:t>
            </w:r>
          </w:p>
        </w:tc>
        <w:tc>
          <w:tcPr>
            <w:tcW w:w="537" w:type="dxa"/>
          </w:tcPr>
          <w:p w14:paraId="1E2D543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774A1">
              <w:rPr>
                <w:rFonts w:ascii="Times New Roman" w:hAnsi="Times New Roman" w:cs="Times New Roman"/>
                <w:sz w:val="16"/>
                <w:szCs w:val="16"/>
              </w:rPr>
              <w:t>1.00</w:t>
            </w:r>
          </w:p>
        </w:tc>
        <w:tc>
          <w:tcPr>
            <w:tcW w:w="626" w:type="dxa"/>
          </w:tcPr>
          <w:p w14:paraId="4C04C6A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0.08</w:t>
            </w:r>
          </w:p>
        </w:tc>
      </w:tr>
      <w:tr w:rsidR="006909C1" w:rsidRPr="002C709E" w14:paraId="47880B93"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2D7F8838" w14:textId="77777777" w:rsidR="006909C1" w:rsidRPr="002C709E" w:rsidRDefault="006909C1" w:rsidP="00C4590A">
            <w:pPr>
              <w:spacing w:line="360" w:lineRule="auto"/>
              <w:rPr>
                <w:rFonts w:ascii="Times New Roman" w:hAnsi="Times New Roman" w:cs="Times New Roman"/>
                <w:sz w:val="16"/>
                <w:szCs w:val="16"/>
              </w:rPr>
            </w:pPr>
          </w:p>
          <w:p w14:paraId="10998AC3"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2.50</w:t>
            </w:r>
          </w:p>
        </w:tc>
        <w:tc>
          <w:tcPr>
            <w:tcW w:w="442" w:type="dxa"/>
          </w:tcPr>
          <w:p w14:paraId="6D6D1A1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0D8E56C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C0356">
              <w:rPr>
                <w:rFonts w:ascii="Times New Roman" w:hAnsi="Times New Roman" w:cs="Times New Roman"/>
                <w:sz w:val="16"/>
                <w:szCs w:val="16"/>
              </w:rPr>
              <w:t>2.53</w:t>
            </w:r>
          </w:p>
        </w:tc>
        <w:tc>
          <w:tcPr>
            <w:tcW w:w="662" w:type="dxa"/>
          </w:tcPr>
          <w:p w14:paraId="28A4886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1.38</w:t>
            </w:r>
          </w:p>
        </w:tc>
        <w:tc>
          <w:tcPr>
            <w:tcW w:w="656" w:type="dxa"/>
          </w:tcPr>
          <w:p w14:paraId="4B10DAE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023A3">
              <w:rPr>
                <w:rFonts w:ascii="Times New Roman" w:hAnsi="Times New Roman" w:cs="Times New Roman"/>
                <w:sz w:val="16"/>
                <w:szCs w:val="16"/>
              </w:rPr>
              <w:t>2.56</w:t>
            </w:r>
          </w:p>
        </w:tc>
        <w:tc>
          <w:tcPr>
            <w:tcW w:w="656" w:type="dxa"/>
          </w:tcPr>
          <w:p w14:paraId="60AA14A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023A3">
              <w:rPr>
                <w:rFonts w:ascii="Times New Roman" w:hAnsi="Times New Roman" w:cs="Times New Roman"/>
                <w:sz w:val="16"/>
                <w:szCs w:val="16"/>
              </w:rPr>
              <w:t>1.37</w:t>
            </w:r>
          </w:p>
        </w:tc>
        <w:tc>
          <w:tcPr>
            <w:tcW w:w="576" w:type="dxa"/>
          </w:tcPr>
          <w:p w14:paraId="77E70A8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929FE">
              <w:rPr>
                <w:rFonts w:ascii="Times New Roman" w:hAnsi="Times New Roman" w:cs="Times New Roman"/>
                <w:sz w:val="16"/>
                <w:szCs w:val="16"/>
              </w:rPr>
              <w:t>2.51</w:t>
            </w:r>
          </w:p>
        </w:tc>
        <w:tc>
          <w:tcPr>
            <w:tcW w:w="626" w:type="dxa"/>
          </w:tcPr>
          <w:p w14:paraId="758AEDC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576" w:type="dxa"/>
          </w:tcPr>
          <w:p w14:paraId="6DD0A8F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0B8F">
              <w:rPr>
                <w:rFonts w:ascii="Times New Roman" w:hAnsi="Times New Roman" w:cs="Times New Roman"/>
                <w:sz w:val="16"/>
                <w:szCs w:val="16"/>
              </w:rPr>
              <w:t>2.46</w:t>
            </w:r>
          </w:p>
        </w:tc>
        <w:tc>
          <w:tcPr>
            <w:tcW w:w="626" w:type="dxa"/>
          </w:tcPr>
          <w:p w14:paraId="78EEABB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537" w:type="dxa"/>
          </w:tcPr>
          <w:p w14:paraId="773EC79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10111">
              <w:rPr>
                <w:rFonts w:ascii="Times New Roman" w:hAnsi="Times New Roman" w:cs="Times New Roman"/>
                <w:sz w:val="16"/>
                <w:szCs w:val="16"/>
              </w:rPr>
              <w:t>2.37</w:t>
            </w:r>
          </w:p>
        </w:tc>
        <w:tc>
          <w:tcPr>
            <w:tcW w:w="626" w:type="dxa"/>
          </w:tcPr>
          <w:p w14:paraId="3E7D22D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537" w:type="dxa"/>
          </w:tcPr>
          <w:p w14:paraId="61AF34C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D70FE">
              <w:rPr>
                <w:rFonts w:ascii="Times New Roman" w:hAnsi="Times New Roman" w:cs="Times New Roman"/>
                <w:sz w:val="16"/>
                <w:szCs w:val="16"/>
              </w:rPr>
              <w:t>2.24</w:t>
            </w:r>
          </w:p>
        </w:tc>
        <w:tc>
          <w:tcPr>
            <w:tcW w:w="626" w:type="dxa"/>
          </w:tcPr>
          <w:p w14:paraId="198799F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537" w:type="dxa"/>
          </w:tcPr>
          <w:p w14:paraId="022B82D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36F39">
              <w:rPr>
                <w:rFonts w:ascii="Times New Roman" w:hAnsi="Times New Roman" w:cs="Times New Roman"/>
                <w:sz w:val="16"/>
                <w:szCs w:val="16"/>
              </w:rPr>
              <w:t>1.99</w:t>
            </w:r>
          </w:p>
        </w:tc>
        <w:tc>
          <w:tcPr>
            <w:tcW w:w="626" w:type="dxa"/>
          </w:tcPr>
          <w:p w14:paraId="5A4806B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36F39">
              <w:rPr>
                <w:rFonts w:ascii="Times New Roman" w:hAnsi="Times New Roman" w:cs="Times New Roman"/>
                <w:sz w:val="16"/>
                <w:szCs w:val="16"/>
              </w:rPr>
              <w:t>0.99</w:t>
            </w:r>
          </w:p>
        </w:tc>
        <w:tc>
          <w:tcPr>
            <w:tcW w:w="537" w:type="dxa"/>
          </w:tcPr>
          <w:p w14:paraId="1837722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1.73</w:t>
            </w:r>
          </w:p>
        </w:tc>
        <w:tc>
          <w:tcPr>
            <w:tcW w:w="626" w:type="dxa"/>
          </w:tcPr>
          <w:p w14:paraId="2224204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0.80</w:t>
            </w:r>
          </w:p>
        </w:tc>
        <w:tc>
          <w:tcPr>
            <w:tcW w:w="537" w:type="dxa"/>
          </w:tcPr>
          <w:p w14:paraId="5EF8491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1.51</w:t>
            </w:r>
          </w:p>
        </w:tc>
        <w:tc>
          <w:tcPr>
            <w:tcW w:w="626" w:type="dxa"/>
          </w:tcPr>
          <w:p w14:paraId="7619FC9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5DFCB80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626" w:type="dxa"/>
          </w:tcPr>
          <w:p w14:paraId="432D9A5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r>
      <w:tr w:rsidR="006909C1" w:rsidRPr="002C709E" w14:paraId="01D59D42"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4930D0CE"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70C756D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2A5B2E1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42E77">
              <w:rPr>
                <w:rFonts w:ascii="Times New Roman" w:hAnsi="Times New Roman" w:cs="Times New Roman"/>
                <w:sz w:val="16"/>
                <w:szCs w:val="16"/>
              </w:rPr>
              <w:t>1.82</w:t>
            </w:r>
          </w:p>
        </w:tc>
        <w:tc>
          <w:tcPr>
            <w:tcW w:w="662" w:type="dxa"/>
          </w:tcPr>
          <w:p w14:paraId="0703831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0.81</w:t>
            </w:r>
          </w:p>
        </w:tc>
        <w:tc>
          <w:tcPr>
            <w:tcW w:w="656" w:type="dxa"/>
          </w:tcPr>
          <w:p w14:paraId="2CC9E52D"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18F3">
              <w:rPr>
                <w:rFonts w:ascii="Times New Roman" w:hAnsi="Times New Roman" w:cs="Times New Roman"/>
                <w:sz w:val="16"/>
                <w:szCs w:val="16"/>
              </w:rPr>
              <w:t>1.83</w:t>
            </w:r>
          </w:p>
        </w:tc>
        <w:tc>
          <w:tcPr>
            <w:tcW w:w="656" w:type="dxa"/>
          </w:tcPr>
          <w:p w14:paraId="5869A99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0.81</w:t>
            </w:r>
          </w:p>
        </w:tc>
        <w:tc>
          <w:tcPr>
            <w:tcW w:w="576" w:type="dxa"/>
          </w:tcPr>
          <w:p w14:paraId="689AFEA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B797F">
              <w:rPr>
                <w:rFonts w:ascii="Times New Roman" w:hAnsi="Times New Roman" w:cs="Times New Roman"/>
                <w:sz w:val="16"/>
                <w:szCs w:val="16"/>
              </w:rPr>
              <w:t>1.80</w:t>
            </w:r>
          </w:p>
        </w:tc>
        <w:tc>
          <w:tcPr>
            <w:tcW w:w="626" w:type="dxa"/>
          </w:tcPr>
          <w:p w14:paraId="1D2965B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0.79</w:t>
            </w:r>
          </w:p>
        </w:tc>
        <w:tc>
          <w:tcPr>
            <w:tcW w:w="576" w:type="dxa"/>
          </w:tcPr>
          <w:p w14:paraId="582F73F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6594">
              <w:rPr>
                <w:rFonts w:ascii="Times New Roman" w:hAnsi="Times New Roman" w:cs="Times New Roman"/>
                <w:sz w:val="16"/>
                <w:szCs w:val="16"/>
              </w:rPr>
              <w:t>1.79</w:t>
            </w:r>
          </w:p>
        </w:tc>
        <w:tc>
          <w:tcPr>
            <w:tcW w:w="626" w:type="dxa"/>
          </w:tcPr>
          <w:p w14:paraId="2F80D92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0.78</w:t>
            </w:r>
          </w:p>
        </w:tc>
        <w:tc>
          <w:tcPr>
            <w:tcW w:w="537" w:type="dxa"/>
          </w:tcPr>
          <w:p w14:paraId="7D182BE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E10A5">
              <w:rPr>
                <w:rFonts w:ascii="Times New Roman" w:hAnsi="Times New Roman" w:cs="Times New Roman"/>
                <w:sz w:val="16"/>
                <w:szCs w:val="16"/>
              </w:rPr>
              <w:t>1.74</w:t>
            </w:r>
          </w:p>
        </w:tc>
        <w:tc>
          <w:tcPr>
            <w:tcW w:w="626" w:type="dxa"/>
          </w:tcPr>
          <w:p w14:paraId="2359ECC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0.77</w:t>
            </w:r>
          </w:p>
        </w:tc>
        <w:tc>
          <w:tcPr>
            <w:tcW w:w="537" w:type="dxa"/>
          </w:tcPr>
          <w:p w14:paraId="4BDC70D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83E92">
              <w:rPr>
                <w:rFonts w:ascii="Times New Roman" w:hAnsi="Times New Roman" w:cs="Times New Roman"/>
                <w:sz w:val="16"/>
                <w:szCs w:val="16"/>
              </w:rPr>
              <w:t>1.67</w:t>
            </w:r>
          </w:p>
        </w:tc>
        <w:tc>
          <w:tcPr>
            <w:tcW w:w="626" w:type="dxa"/>
          </w:tcPr>
          <w:p w14:paraId="62E2DCC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0.73</w:t>
            </w:r>
          </w:p>
        </w:tc>
        <w:tc>
          <w:tcPr>
            <w:tcW w:w="537" w:type="dxa"/>
          </w:tcPr>
          <w:p w14:paraId="343D6A6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A1C0B">
              <w:rPr>
                <w:rFonts w:ascii="Times New Roman" w:hAnsi="Times New Roman" w:cs="Times New Roman"/>
                <w:sz w:val="16"/>
                <w:szCs w:val="16"/>
              </w:rPr>
              <w:t>1.51</w:t>
            </w:r>
          </w:p>
        </w:tc>
        <w:tc>
          <w:tcPr>
            <w:tcW w:w="626" w:type="dxa"/>
          </w:tcPr>
          <w:p w14:paraId="3326F72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0.64</w:t>
            </w:r>
          </w:p>
        </w:tc>
        <w:tc>
          <w:tcPr>
            <w:tcW w:w="537" w:type="dxa"/>
          </w:tcPr>
          <w:p w14:paraId="78E3C2C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531F2">
              <w:rPr>
                <w:rFonts w:ascii="Times New Roman" w:hAnsi="Times New Roman" w:cs="Times New Roman"/>
                <w:sz w:val="16"/>
                <w:szCs w:val="16"/>
              </w:rPr>
              <w:t>1.36</w:t>
            </w:r>
          </w:p>
        </w:tc>
        <w:tc>
          <w:tcPr>
            <w:tcW w:w="626" w:type="dxa"/>
          </w:tcPr>
          <w:p w14:paraId="54B3DD3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537" w:type="dxa"/>
          </w:tcPr>
          <w:p w14:paraId="133AD60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34A99">
              <w:rPr>
                <w:rFonts w:ascii="Times New Roman" w:hAnsi="Times New Roman" w:cs="Times New Roman"/>
                <w:sz w:val="16"/>
                <w:szCs w:val="16"/>
              </w:rPr>
              <w:t>1.21</w:t>
            </w:r>
          </w:p>
        </w:tc>
        <w:tc>
          <w:tcPr>
            <w:tcW w:w="626" w:type="dxa"/>
          </w:tcPr>
          <w:p w14:paraId="5330DFB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c>
          <w:tcPr>
            <w:tcW w:w="537" w:type="dxa"/>
          </w:tcPr>
          <w:p w14:paraId="150288C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C24CE">
              <w:rPr>
                <w:rFonts w:ascii="Times New Roman" w:hAnsi="Times New Roman" w:cs="Times New Roman"/>
                <w:sz w:val="16"/>
                <w:szCs w:val="16"/>
              </w:rPr>
              <w:t>1.11</w:t>
            </w:r>
          </w:p>
        </w:tc>
        <w:tc>
          <w:tcPr>
            <w:tcW w:w="626" w:type="dxa"/>
          </w:tcPr>
          <w:p w14:paraId="1D452CD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0.32</w:t>
            </w:r>
          </w:p>
        </w:tc>
      </w:tr>
      <w:tr w:rsidR="006909C1" w:rsidRPr="002C709E" w14:paraId="746384B8"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AFE9117"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13110E54"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105F775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D38C3">
              <w:rPr>
                <w:rFonts w:ascii="Times New Roman" w:hAnsi="Times New Roman" w:cs="Times New Roman"/>
                <w:sz w:val="16"/>
                <w:szCs w:val="16"/>
              </w:rPr>
              <w:t>1.29</w:t>
            </w:r>
          </w:p>
        </w:tc>
        <w:tc>
          <w:tcPr>
            <w:tcW w:w="662" w:type="dxa"/>
          </w:tcPr>
          <w:p w14:paraId="39733C9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656" w:type="dxa"/>
          </w:tcPr>
          <w:p w14:paraId="14E87F3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1D3C">
              <w:rPr>
                <w:rFonts w:ascii="Times New Roman" w:hAnsi="Times New Roman" w:cs="Times New Roman"/>
                <w:sz w:val="16"/>
                <w:szCs w:val="16"/>
              </w:rPr>
              <w:t>1.29</w:t>
            </w:r>
          </w:p>
        </w:tc>
        <w:tc>
          <w:tcPr>
            <w:tcW w:w="656" w:type="dxa"/>
          </w:tcPr>
          <w:p w14:paraId="36644AD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c>
          <w:tcPr>
            <w:tcW w:w="576" w:type="dxa"/>
          </w:tcPr>
          <w:p w14:paraId="40975A3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55C78">
              <w:rPr>
                <w:rFonts w:ascii="Times New Roman" w:hAnsi="Times New Roman" w:cs="Times New Roman"/>
                <w:sz w:val="16"/>
                <w:szCs w:val="16"/>
              </w:rPr>
              <w:t>1.29</w:t>
            </w:r>
          </w:p>
        </w:tc>
        <w:tc>
          <w:tcPr>
            <w:tcW w:w="626" w:type="dxa"/>
          </w:tcPr>
          <w:p w14:paraId="096BE5F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c>
          <w:tcPr>
            <w:tcW w:w="576" w:type="dxa"/>
          </w:tcPr>
          <w:p w14:paraId="0B61F83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84F46">
              <w:rPr>
                <w:rFonts w:ascii="Times New Roman" w:hAnsi="Times New Roman" w:cs="Times New Roman"/>
                <w:sz w:val="16"/>
                <w:szCs w:val="16"/>
              </w:rPr>
              <w:t>1.28</w:t>
            </w:r>
          </w:p>
        </w:tc>
        <w:tc>
          <w:tcPr>
            <w:tcW w:w="626" w:type="dxa"/>
          </w:tcPr>
          <w:p w14:paraId="487D2F40"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7" w:type="dxa"/>
          </w:tcPr>
          <w:p w14:paraId="058A8418"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16656">
              <w:rPr>
                <w:rFonts w:ascii="Times New Roman" w:hAnsi="Times New Roman" w:cs="Times New Roman"/>
                <w:sz w:val="16"/>
                <w:szCs w:val="16"/>
              </w:rPr>
              <w:t>1.25</w:t>
            </w:r>
          </w:p>
        </w:tc>
        <w:tc>
          <w:tcPr>
            <w:tcW w:w="626" w:type="dxa"/>
          </w:tcPr>
          <w:p w14:paraId="2DFA380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0.45</w:t>
            </w:r>
          </w:p>
        </w:tc>
        <w:tc>
          <w:tcPr>
            <w:tcW w:w="537" w:type="dxa"/>
          </w:tcPr>
          <w:p w14:paraId="73443DE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D744F">
              <w:rPr>
                <w:rFonts w:ascii="Times New Roman" w:hAnsi="Times New Roman" w:cs="Times New Roman"/>
                <w:sz w:val="16"/>
                <w:szCs w:val="16"/>
              </w:rPr>
              <w:t>1.22</w:t>
            </w:r>
          </w:p>
        </w:tc>
        <w:tc>
          <w:tcPr>
            <w:tcW w:w="626" w:type="dxa"/>
          </w:tcPr>
          <w:p w14:paraId="1C08C80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537" w:type="dxa"/>
          </w:tcPr>
          <w:p w14:paraId="17EF667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42142">
              <w:rPr>
                <w:rFonts w:ascii="Times New Roman" w:hAnsi="Times New Roman" w:cs="Times New Roman"/>
                <w:sz w:val="16"/>
                <w:szCs w:val="16"/>
              </w:rPr>
              <w:t>1.15</w:t>
            </w:r>
          </w:p>
        </w:tc>
        <w:tc>
          <w:tcPr>
            <w:tcW w:w="626" w:type="dxa"/>
          </w:tcPr>
          <w:p w14:paraId="563B224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0.37</w:t>
            </w:r>
          </w:p>
        </w:tc>
        <w:tc>
          <w:tcPr>
            <w:tcW w:w="537" w:type="dxa"/>
          </w:tcPr>
          <w:p w14:paraId="359F9E7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C7CF3">
              <w:rPr>
                <w:rFonts w:ascii="Times New Roman" w:hAnsi="Times New Roman" w:cs="Times New Roman"/>
                <w:sz w:val="16"/>
                <w:szCs w:val="16"/>
              </w:rPr>
              <w:t>1.08</w:t>
            </w:r>
          </w:p>
        </w:tc>
        <w:tc>
          <w:tcPr>
            <w:tcW w:w="626" w:type="dxa"/>
          </w:tcPr>
          <w:p w14:paraId="47901C4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c>
          <w:tcPr>
            <w:tcW w:w="537" w:type="dxa"/>
          </w:tcPr>
          <w:p w14:paraId="7E9A3EE3"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22131">
              <w:rPr>
                <w:rFonts w:ascii="Times New Roman" w:hAnsi="Times New Roman" w:cs="Times New Roman"/>
                <w:sz w:val="16"/>
                <w:szCs w:val="16"/>
              </w:rPr>
              <w:t>1.03</w:t>
            </w:r>
          </w:p>
        </w:tc>
        <w:tc>
          <w:tcPr>
            <w:tcW w:w="626" w:type="dxa"/>
          </w:tcPr>
          <w:p w14:paraId="7E6B7BE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0.17</w:t>
            </w:r>
          </w:p>
        </w:tc>
        <w:tc>
          <w:tcPr>
            <w:tcW w:w="537" w:type="dxa"/>
          </w:tcPr>
          <w:p w14:paraId="7C7D4D6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4395F">
              <w:rPr>
                <w:rFonts w:ascii="Times New Roman" w:hAnsi="Times New Roman" w:cs="Times New Roman"/>
                <w:sz w:val="16"/>
                <w:szCs w:val="16"/>
              </w:rPr>
              <w:t>1.00</w:t>
            </w:r>
          </w:p>
        </w:tc>
        <w:tc>
          <w:tcPr>
            <w:tcW w:w="626" w:type="dxa"/>
          </w:tcPr>
          <w:p w14:paraId="6E0FEF7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0.08</w:t>
            </w:r>
          </w:p>
        </w:tc>
      </w:tr>
      <w:tr w:rsidR="006909C1" w:rsidRPr="002C709E" w14:paraId="2DF27275"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28E77FDB" w14:textId="77777777" w:rsidR="006909C1" w:rsidRPr="002C709E" w:rsidRDefault="006909C1" w:rsidP="00C4590A">
            <w:pPr>
              <w:spacing w:line="360" w:lineRule="auto"/>
              <w:rPr>
                <w:rFonts w:ascii="Times New Roman" w:hAnsi="Times New Roman" w:cs="Times New Roman"/>
                <w:sz w:val="16"/>
                <w:szCs w:val="16"/>
              </w:rPr>
            </w:pPr>
          </w:p>
          <w:p w14:paraId="5420B585" w14:textId="77777777" w:rsidR="006909C1" w:rsidRPr="002C709E" w:rsidRDefault="006909C1"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3.00</w:t>
            </w:r>
          </w:p>
        </w:tc>
        <w:tc>
          <w:tcPr>
            <w:tcW w:w="442" w:type="dxa"/>
          </w:tcPr>
          <w:p w14:paraId="05E09BA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14C0954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599C">
              <w:rPr>
                <w:rFonts w:ascii="Times New Roman" w:hAnsi="Times New Roman" w:cs="Times New Roman"/>
                <w:sz w:val="16"/>
                <w:szCs w:val="16"/>
              </w:rPr>
              <w:t>1.98</w:t>
            </w:r>
          </w:p>
        </w:tc>
        <w:tc>
          <w:tcPr>
            <w:tcW w:w="662" w:type="dxa"/>
          </w:tcPr>
          <w:p w14:paraId="3B2AF04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56" w:type="dxa"/>
          </w:tcPr>
          <w:p w14:paraId="79508B7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5C90">
              <w:rPr>
                <w:rFonts w:ascii="Times New Roman" w:hAnsi="Times New Roman" w:cs="Times New Roman"/>
                <w:sz w:val="16"/>
                <w:szCs w:val="16"/>
              </w:rPr>
              <w:t>1.98</w:t>
            </w:r>
          </w:p>
        </w:tc>
        <w:tc>
          <w:tcPr>
            <w:tcW w:w="656" w:type="dxa"/>
          </w:tcPr>
          <w:p w14:paraId="22032C8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576" w:type="dxa"/>
          </w:tcPr>
          <w:p w14:paraId="6ECEDD1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0BF9">
              <w:rPr>
                <w:rFonts w:ascii="Times New Roman" w:hAnsi="Times New Roman" w:cs="Times New Roman"/>
                <w:sz w:val="16"/>
                <w:szCs w:val="16"/>
              </w:rPr>
              <w:t>1.97</w:t>
            </w:r>
          </w:p>
        </w:tc>
        <w:tc>
          <w:tcPr>
            <w:tcW w:w="626" w:type="dxa"/>
          </w:tcPr>
          <w:p w14:paraId="1104130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576" w:type="dxa"/>
          </w:tcPr>
          <w:p w14:paraId="645B719F"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12712">
              <w:rPr>
                <w:rFonts w:ascii="Times New Roman" w:hAnsi="Times New Roman" w:cs="Times New Roman"/>
                <w:sz w:val="16"/>
                <w:szCs w:val="16"/>
              </w:rPr>
              <w:t>1.97</w:t>
            </w:r>
          </w:p>
        </w:tc>
        <w:tc>
          <w:tcPr>
            <w:tcW w:w="626" w:type="dxa"/>
          </w:tcPr>
          <w:p w14:paraId="2322DEC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537" w:type="dxa"/>
          </w:tcPr>
          <w:p w14:paraId="0BC9D92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0CA">
              <w:rPr>
                <w:rFonts w:ascii="Times New Roman" w:hAnsi="Times New Roman" w:cs="Times New Roman"/>
                <w:sz w:val="16"/>
                <w:szCs w:val="16"/>
              </w:rPr>
              <w:t>1.91</w:t>
            </w:r>
          </w:p>
        </w:tc>
        <w:tc>
          <w:tcPr>
            <w:tcW w:w="626" w:type="dxa"/>
          </w:tcPr>
          <w:p w14:paraId="599C8AF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0.97</w:t>
            </w:r>
          </w:p>
        </w:tc>
        <w:tc>
          <w:tcPr>
            <w:tcW w:w="537" w:type="dxa"/>
          </w:tcPr>
          <w:p w14:paraId="658C828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174B7">
              <w:rPr>
                <w:rFonts w:ascii="Times New Roman" w:hAnsi="Times New Roman" w:cs="Times New Roman"/>
                <w:sz w:val="16"/>
                <w:szCs w:val="16"/>
              </w:rPr>
              <w:t>1.85</w:t>
            </w:r>
          </w:p>
        </w:tc>
        <w:tc>
          <w:tcPr>
            <w:tcW w:w="626" w:type="dxa"/>
          </w:tcPr>
          <w:p w14:paraId="5A78F3A6"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0.93</w:t>
            </w:r>
          </w:p>
        </w:tc>
        <w:tc>
          <w:tcPr>
            <w:tcW w:w="537" w:type="dxa"/>
          </w:tcPr>
          <w:p w14:paraId="6D28096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2721F">
              <w:rPr>
                <w:rFonts w:ascii="Times New Roman" w:hAnsi="Times New Roman" w:cs="Times New Roman"/>
                <w:sz w:val="16"/>
                <w:szCs w:val="16"/>
              </w:rPr>
              <w:t>1.73</w:t>
            </w:r>
          </w:p>
        </w:tc>
        <w:tc>
          <w:tcPr>
            <w:tcW w:w="626" w:type="dxa"/>
          </w:tcPr>
          <w:p w14:paraId="33FCEBE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0.82</w:t>
            </w:r>
          </w:p>
        </w:tc>
        <w:tc>
          <w:tcPr>
            <w:tcW w:w="537" w:type="dxa"/>
          </w:tcPr>
          <w:p w14:paraId="08F243E7"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34350">
              <w:rPr>
                <w:rFonts w:ascii="Times New Roman" w:hAnsi="Times New Roman" w:cs="Times New Roman"/>
                <w:sz w:val="16"/>
                <w:szCs w:val="16"/>
              </w:rPr>
              <w:t>1.58</w:t>
            </w:r>
          </w:p>
        </w:tc>
        <w:tc>
          <w:tcPr>
            <w:tcW w:w="626" w:type="dxa"/>
          </w:tcPr>
          <w:p w14:paraId="51239FA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0.75</w:t>
            </w:r>
          </w:p>
        </w:tc>
        <w:tc>
          <w:tcPr>
            <w:tcW w:w="537" w:type="dxa"/>
          </w:tcPr>
          <w:p w14:paraId="5EAFAB7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6DDA">
              <w:rPr>
                <w:rFonts w:ascii="Times New Roman" w:hAnsi="Times New Roman" w:cs="Times New Roman"/>
                <w:sz w:val="16"/>
                <w:szCs w:val="16"/>
              </w:rPr>
              <w:t>1.44</w:t>
            </w:r>
          </w:p>
        </w:tc>
        <w:tc>
          <w:tcPr>
            <w:tcW w:w="626" w:type="dxa"/>
          </w:tcPr>
          <w:p w14:paraId="1452EFF8"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6DDA">
              <w:rPr>
                <w:rFonts w:ascii="Times New Roman" w:hAnsi="Times New Roman" w:cs="Times New Roman"/>
                <w:sz w:val="16"/>
                <w:szCs w:val="16"/>
              </w:rPr>
              <w:t>0.62</w:t>
            </w:r>
          </w:p>
        </w:tc>
        <w:tc>
          <w:tcPr>
            <w:tcW w:w="537" w:type="dxa"/>
          </w:tcPr>
          <w:p w14:paraId="4CCCC5D9"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4C25">
              <w:rPr>
                <w:rFonts w:ascii="Times New Roman" w:hAnsi="Times New Roman" w:cs="Times New Roman"/>
                <w:sz w:val="16"/>
                <w:szCs w:val="16"/>
              </w:rPr>
              <w:t>1.32</w:t>
            </w:r>
          </w:p>
        </w:tc>
        <w:tc>
          <w:tcPr>
            <w:tcW w:w="626" w:type="dxa"/>
          </w:tcPr>
          <w:p w14:paraId="66CEFDF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r>
      <w:tr w:rsidR="006909C1" w:rsidRPr="002C709E" w14:paraId="3F19BDE7"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491DB80A"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142A20B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2F34DD99"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1.48</w:t>
            </w:r>
          </w:p>
        </w:tc>
        <w:tc>
          <w:tcPr>
            <w:tcW w:w="662" w:type="dxa"/>
          </w:tcPr>
          <w:p w14:paraId="1A26125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0.62</w:t>
            </w:r>
          </w:p>
        </w:tc>
        <w:tc>
          <w:tcPr>
            <w:tcW w:w="656" w:type="dxa"/>
          </w:tcPr>
          <w:p w14:paraId="419B8D8B"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1.46</w:t>
            </w:r>
          </w:p>
        </w:tc>
        <w:tc>
          <w:tcPr>
            <w:tcW w:w="656" w:type="dxa"/>
          </w:tcPr>
          <w:p w14:paraId="0791EED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0.62</w:t>
            </w:r>
          </w:p>
        </w:tc>
        <w:tc>
          <w:tcPr>
            <w:tcW w:w="576" w:type="dxa"/>
          </w:tcPr>
          <w:p w14:paraId="048412FC"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1.47</w:t>
            </w:r>
          </w:p>
        </w:tc>
        <w:tc>
          <w:tcPr>
            <w:tcW w:w="626" w:type="dxa"/>
          </w:tcPr>
          <w:p w14:paraId="59D90A7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c>
          <w:tcPr>
            <w:tcW w:w="576" w:type="dxa"/>
          </w:tcPr>
          <w:p w14:paraId="7673448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1.45</w:t>
            </w:r>
          </w:p>
        </w:tc>
        <w:tc>
          <w:tcPr>
            <w:tcW w:w="626" w:type="dxa"/>
          </w:tcPr>
          <w:p w14:paraId="3F19E6C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c>
          <w:tcPr>
            <w:tcW w:w="537" w:type="dxa"/>
          </w:tcPr>
          <w:p w14:paraId="5FB86A57"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1.43</w:t>
            </w:r>
          </w:p>
        </w:tc>
        <w:tc>
          <w:tcPr>
            <w:tcW w:w="626" w:type="dxa"/>
          </w:tcPr>
          <w:p w14:paraId="40D46EF6"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0.59</w:t>
            </w:r>
          </w:p>
        </w:tc>
        <w:tc>
          <w:tcPr>
            <w:tcW w:w="537" w:type="dxa"/>
          </w:tcPr>
          <w:p w14:paraId="30B1A7A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1.40</w:t>
            </w:r>
          </w:p>
        </w:tc>
        <w:tc>
          <w:tcPr>
            <w:tcW w:w="626" w:type="dxa"/>
          </w:tcPr>
          <w:p w14:paraId="2A79E57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7" w:type="dxa"/>
          </w:tcPr>
          <w:p w14:paraId="21661095"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1.33</w:t>
            </w:r>
          </w:p>
        </w:tc>
        <w:tc>
          <w:tcPr>
            <w:tcW w:w="626" w:type="dxa"/>
          </w:tcPr>
          <w:p w14:paraId="6396D6A1"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7" w:type="dxa"/>
          </w:tcPr>
          <w:p w14:paraId="2CB4C8AA"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626" w:type="dxa"/>
          </w:tcPr>
          <w:p w14:paraId="2E82E3F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0.46</w:t>
            </w:r>
          </w:p>
        </w:tc>
        <w:tc>
          <w:tcPr>
            <w:tcW w:w="537" w:type="dxa"/>
          </w:tcPr>
          <w:p w14:paraId="6E7176FD"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626" w:type="dxa"/>
          </w:tcPr>
          <w:p w14:paraId="11EEC172"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c>
          <w:tcPr>
            <w:tcW w:w="537" w:type="dxa"/>
          </w:tcPr>
          <w:p w14:paraId="0F7FFDDF"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626" w:type="dxa"/>
          </w:tcPr>
          <w:p w14:paraId="3C3B041E" w14:textId="77777777" w:rsidR="006909C1" w:rsidRPr="002C709E" w:rsidRDefault="006909C1"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0.32</w:t>
            </w:r>
          </w:p>
        </w:tc>
      </w:tr>
      <w:tr w:rsidR="006909C1" w:rsidRPr="002C709E" w14:paraId="41EC3810"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599719F0" w14:textId="77777777" w:rsidR="006909C1" w:rsidRPr="002C709E" w:rsidRDefault="006909C1" w:rsidP="00C4590A">
            <w:pPr>
              <w:spacing w:line="360" w:lineRule="auto"/>
              <w:rPr>
                <w:rFonts w:ascii="Times New Roman" w:hAnsi="Times New Roman" w:cs="Times New Roman"/>
                <w:sz w:val="16"/>
                <w:szCs w:val="16"/>
              </w:rPr>
            </w:pPr>
          </w:p>
        </w:tc>
        <w:tc>
          <w:tcPr>
            <w:tcW w:w="442" w:type="dxa"/>
          </w:tcPr>
          <w:p w14:paraId="14CAEFE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4862DB2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19EF">
              <w:rPr>
                <w:rFonts w:ascii="Times New Roman" w:hAnsi="Times New Roman" w:cs="Times New Roman"/>
                <w:sz w:val="16"/>
                <w:szCs w:val="16"/>
              </w:rPr>
              <w:t>1.11</w:t>
            </w:r>
          </w:p>
        </w:tc>
        <w:tc>
          <w:tcPr>
            <w:tcW w:w="662" w:type="dxa"/>
          </w:tcPr>
          <w:p w14:paraId="137DECF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0.31</w:t>
            </w:r>
          </w:p>
        </w:tc>
        <w:tc>
          <w:tcPr>
            <w:tcW w:w="656" w:type="dxa"/>
          </w:tcPr>
          <w:p w14:paraId="60F78C8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0A0E">
              <w:rPr>
                <w:rFonts w:ascii="Times New Roman" w:hAnsi="Times New Roman" w:cs="Times New Roman"/>
                <w:sz w:val="16"/>
                <w:szCs w:val="16"/>
              </w:rPr>
              <w:t>1.10</w:t>
            </w:r>
          </w:p>
        </w:tc>
        <w:tc>
          <w:tcPr>
            <w:tcW w:w="656" w:type="dxa"/>
          </w:tcPr>
          <w:p w14:paraId="13D5F820"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0.30</w:t>
            </w:r>
          </w:p>
        </w:tc>
        <w:tc>
          <w:tcPr>
            <w:tcW w:w="576" w:type="dxa"/>
          </w:tcPr>
          <w:p w14:paraId="129C8D23"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64F61">
              <w:rPr>
                <w:rFonts w:ascii="Times New Roman" w:hAnsi="Times New Roman" w:cs="Times New Roman"/>
                <w:sz w:val="16"/>
                <w:szCs w:val="16"/>
              </w:rPr>
              <w:t>1.10</w:t>
            </w:r>
          </w:p>
        </w:tc>
        <w:tc>
          <w:tcPr>
            <w:tcW w:w="626" w:type="dxa"/>
          </w:tcPr>
          <w:p w14:paraId="1ADF435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0.30</w:t>
            </w:r>
          </w:p>
        </w:tc>
        <w:tc>
          <w:tcPr>
            <w:tcW w:w="576" w:type="dxa"/>
          </w:tcPr>
          <w:p w14:paraId="02265ED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D4A0A">
              <w:rPr>
                <w:rFonts w:ascii="Times New Roman" w:hAnsi="Times New Roman" w:cs="Times New Roman"/>
                <w:sz w:val="16"/>
                <w:szCs w:val="16"/>
              </w:rPr>
              <w:t>1.10</w:t>
            </w:r>
          </w:p>
        </w:tc>
        <w:tc>
          <w:tcPr>
            <w:tcW w:w="626" w:type="dxa"/>
          </w:tcPr>
          <w:p w14:paraId="1510D42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0.30</w:t>
            </w:r>
          </w:p>
        </w:tc>
        <w:tc>
          <w:tcPr>
            <w:tcW w:w="537" w:type="dxa"/>
          </w:tcPr>
          <w:p w14:paraId="41A73CDA"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84F46">
              <w:rPr>
                <w:rFonts w:ascii="Times New Roman" w:hAnsi="Times New Roman" w:cs="Times New Roman"/>
                <w:sz w:val="16"/>
                <w:szCs w:val="16"/>
              </w:rPr>
              <w:t>1.10</w:t>
            </w:r>
          </w:p>
        </w:tc>
        <w:tc>
          <w:tcPr>
            <w:tcW w:w="626" w:type="dxa"/>
          </w:tcPr>
          <w:p w14:paraId="47D6448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0.30</w:t>
            </w:r>
          </w:p>
        </w:tc>
        <w:tc>
          <w:tcPr>
            <w:tcW w:w="537" w:type="dxa"/>
          </w:tcPr>
          <w:p w14:paraId="020F8D8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D744F">
              <w:rPr>
                <w:rFonts w:ascii="Times New Roman" w:hAnsi="Times New Roman" w:cs="Times New Roman"/>
                <w:sz w:val="16"/>
                <w:szCs w:val="16"/>
              </w:rPr>
              <w:t>1.08</w:t>
            </w:r>
          </w:p>
        </w:tc>
        <w:tc>
          <w:tcPr>
            <w:tcW w:w="626" w:type="dxa"/>
          </w:tcPr>
          <w:p w14:paraId="29B5BE3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c>
          <w:tcPr>
            <w:tcW w:w="537" w:type="dxa"/>
          </w:tcPr>
          <w:p w14:paraId="3C4E86E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77094">
              <w:rPr>
                <w:rFonts w:ascii="Times New Roman" w:hAnsi="Times New Roman" w:cs="Times New Roman"/>
                <w:sz w:val="16"/>
                <w:szCs w:val="16"/>
              </w:rPr>
              <w:t>1.06</w:t>
            </w:r>
          </w:p>
        </w:tc>
        <w:tc>
          <w:tcPr>
            <w:tcW w:w="626" w:type="dxa"/>
          </w:tcPr>
          <w:p w14:paraId="2B9AAE6E"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0.24</w:t>
            </w:r>
          </w:p>
        </w:tc>
        <w:tc>
          <w:tcPr>
            <w:tcW w:w="537" w:type="dxa"/>
          </w:tcPr>
          <w:p w14:paraId="68226942"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7652A">
              <w:rPr>
                <w:rFonts w:ascii="Times New Roman" w:hAnsi="Times New Roman" w:cs="Times New Roman"/>
                <w:sz w:val="16"/>
                <w:szCs w:val="16"/>
              </w:rPr>
              <w:t>1.03</w:t>
            </w:r>
          </w:p>
        </w:tc>
        <w:tc>
          <w:tcPr>
            <w:tcW w:w="626" w:type="dxa"/>
          </w:tcPr>
          <w:p w14:paraId="0B2CE4C4"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0.18</w:t>
            </w:r>
          </w:p>
        </w:tc>
        <w:tc>
          <w:tcPr>
            <w:tcW w:w="537" w:type="dxa"/>
          </w:tcPr>
          <w:p w14:paraId="5450FA3C"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C7CF3">
              <w:rPr>
                <w:rFonts w:ascii="Times New Roman" w:hAnsi="Times New Roman" w:cs="Times New Roman"/>
                <w:sz w:val="16"/>
                <w:szCs w:val="16"/>
              </w:rPr>
              <w:t>1.01</w:t>
            </w:r>
          </w:p>
        </w:tc>
        <w:tc>
          <w:tcPr>
            <w:tcW w:w="626" w:type="dxa"/>
          </w:tcPr>
          <w:p w14:paraId="419CB121"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0.12</w:t>
            </w:r>
          </w:p>
        </w:tc>
        <w:tc>
          <w:tcPr>
            <w:tcW w:w="537" w:type="dxa"/>
          </w:tcPr>
          <w:p w14:paraId="334416F5"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22131">
              <w:rPr>
                <w:rFonts w:ascii="Times New Roman" w:hAnsi="Times New Roman" w:cs="Times New Roman"/>
                <w:sz w:val="16"/>
                <w:szCs w:val="16"/>
              </w:rPr>
              <w:t>1.00</w:t>
            </w:r>
          </w:p>
        </w:tc>
        <w:tc>
          <w:tcPr>
            <w:tcW w:w="626" w:type="dxa"/>
          </w:tcPr>
          <w:p w14:paraId="563171EB" w14:textId="77777777" w:rsidR="006909C1" w:rsidRPr="002C709E" w:rsidRDefault="006909C1"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0.07</w:t>
            </w:r>
          </w:p>
        </w:tc>
      </w:tr>
    </w:tbl>
    <w:p w14:paraId="3FFBA3D6" w14:textId="77777777" w:rsidR="006909C1" w:rsidRDefault="006909C1" w:rsidP="00317DB6">
      <w:pPr>
        <w:sectPr w:rsidR="006909C1" w:rsidSect="005B53AC">
          <w:pgSz w:w="15840" w:h="12240" w:orient="landscape"/>
          <w:pgMar w:top="1440" w:right="1440" w:bottom="1440" w:left="1440" w:header="720" w:footer="720" w:gutter="0"/>
          <w:cols w:space="720"/>
          <w:docGrid w:linePitch="360"/>
        </w:sectPr>
      </w:pPr>
    </w:p>
    <w:p w14:paraId="3CA0E741" w14:textId="46DC5A5D" w:rsidR="0029044A" w:rsidRPr="0029044A" w:rsidRDefault="0029044A" w:rsidP="00100829">
      <w:pPr>
        <w:jc w:val="center"/>
        <w:rPr>
          <w:rFonts w:ascii="Times New Roman" w:hAnsi="Times New Roman" w:cs="Times New Roman"/>
        </w:rPr>
      </w:pPr>
      <w:r w:rsidRPr="0029044A">
        <w:rPr>
          <w:rFonts w:ascii="Times New Roman" w:hAnsi="Times New Roman" w:cs="Times New Roman"/>
        </w:rPr>
        <w:lastRenderedPageBreak/>
        <w:t xml:space="preserve">Table </w:t>
      </w:r>
      <w:r w:rsidR="005E2758">
        <w:rPr>
          <w:rFonts w:ascii="Times New Roman" w:hAnsi="Times New Roman" w:cs="Times New Roman"/>
        </w:rPr>
        <w:t>3.</w:t>
      </w:r>
      <w:r w:rsidRPr="0029044A">
        <w:rPr>
          <w:rFonts w:ascii="Times New Roman" w:hAnsi="Times New Roman" w:cs="Times New Roman"/>
        </w:rPr>
        <w:t>3:  The run length profiles when the in-control ARL is 270.</w:t>
      </w:r>
    </w:p>
    <w:p w14:paraId="097B1AE1" w14:textId="77777777" w:rsidR="0029044A" w:rsidRDefault="0029044A" w:rsidP="0029044A">
      <w:pPr>
        <w:rPr>
          <w:rFonts w:ascii="Times New Roman" w:hAnsi="Times New Roman" w:cs="Times New Roman"/>
          <w:sz w:val="16"/>
          <w:szCs w:val="16"/>
        </w:rPr>
      </w:pPr>
    </w:p>
    <w:tbl>
      <w:tblPr>
        <w:tblStyle w:val="PlainTable5"/>
        <w:tblpPr w:leftFromText="180" w:rightFromText="180" w:horzAnchor="margin" w:tblpXSpec="center" w:tblpY="504"/>
        <w:tblW w:w="12958" w:type="dxa"/>
        <w:tblLook w:val="04A0" w:firstRow="1" w:lastRow="0" w:firstColumn="1" w:lastColumn="0" w:noHBand="0" w:noVBand="1"/>
      </w:tblPr>
      <w:tblGrid>
        <w:gridCol w:w="496"/>
        <w:gridCol w:w="456"/>
        <w:gridCol w:w="656"/>
        <w:gridCol w:w="656"/>
        <w:gridCol w:w="656"/>
        <w:gridCol w:w="656"/>
        <w:gridCol w:w="576"/>
        <w:gridCol w:w="626"/>
        <w:gridCol w:w="576"/>
        <w:gridCol w:w="626"/>
        <w:gridCol w:w="537"/>
        <w:gridCol w:w="626"/>
        <w:gridCol w:w="537"/>
        <w:gridCol w:w="626"/>
        <w:gridCol w:w="537"/>
        <w:gridCol w:w="626"/>
        <w:gridCol w:w="537"/>
        <w:gridCol w:w="626"/>
        <w:gridCol w:w="537"/>
        <w:gridCol w:w="626"/>
        <w:gridCol w:w="537"/>
        <w:gridCol w:w="626"/>
      </w:tblGrid>
      <w:tr w:rsidR="0029044A" w:rsidRPr="002C709E" w14:paraId="6D3252E8" w14:textId="77777777" w:rsidTr="00C4590A">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952" w:type="dxa"/>
            <w:gridSpan w:val="2"/>
          </w:tcPr>
          <w:p w14:paraId="52C2D6FF" w14:textId="77777777" w:rsidR="0029044A" w:rsidRPr="002C709E" w:rsidRDefault="0029044A" w:rsidP="00C4590A">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α</w:t>
            </w:r>
          </w:p>
        </w:tc>
        <w:tc>
          <w:tcPr>
            <w:tcW w:w="1312" w:type="dxa"/>
            <w:gridSpan w:val="2"/>
          </w:tcPr>
          <w:p w14:paraId="17BEC364"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0.00</w:t>
            </w:r>
          </w:p>
        </w:tc>
        <w:tc>
          <w:tcPr>
            <w:tcW w:w="1312" w:type="dxa"/>
            <w:gridSpan w:val="2"/>
          </w:tcPr>
          <w:p w14:paraId="0C5A8323"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c>
          <w:tcPr>
            <w:tcW w:w="1202" w:type="dxa"/>
            <w:gridSpan w:val="2"/>
          </w:tcPr>
          <w:p w14:paraId="076584D9"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0.25</w:t>
            </w:r>
          </w:p>
        </w:tc>
        <w:tc>
          <w:tcPr>
            <w:tcW w:w="1202" w:type="dxa"/>
            <w:gridSpan w:val="2"/>
          </w:tcPr>
          <w:p w14:paraId="5CA635F9"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0.50</w:t>
            </w:r>
          </w:p>
        </w:tc>
        <w:tc>
          <w:tcPr>
            <w:tcW w:w="1163" w:type="dxa"/>
            <w:gridSpan w:val="2"/>
          </w:tcPr>
          <w:p w14:paraId="6F7173AF"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0.75</w:t>
            </w:r>
          </w:p>
        </w:tc>
        <w:tc>
          <w:tcPr>
            <w:tcW w:w="1163" w:type="dxa"/>
            <w:gridSpan w:val="2"/>
          </w:tcPr>
          <w:p w14:paraId="6E7005CB"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1.00</w:t>
            </w:r>
          </w:p>
        </w:tc>
        <w:tc>
          <w:tcPr>
            <w:tcW w:w="1163" w:type="dxa"/>
            <w:gridSpan w:val="2"/>
          </w:tcPr>
          <w:p w14:paraId="5A9B3B73"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1.50</w:t>
            </w:r>
          </w:p>
        </w:tc>
        <w:tc>
          <w:tcPr>
            <w:tcW w:w="1163" w:type="dxa"/>
            <w:gridSpan w:val="2"/>
          </w:tcPr>
          <w:p w14:paraId="10448A9D"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2.00</w:t>
            </w:r>
          </w:p>
        </w:tc>
        <w:tc>
          <w:tcPr>
            <w:tcW w:w="1163" w:type="dxa"/>
            <w:gridSpan w:val="2"/>
          </w:tcPr>
          <w:p w14:paraId="308668BA"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2.50</w:t>
            </w:r>
          </w:p>
        </w:tc>
        <w:tc>
          <w:tcPr>
            <w:tcW w:w="1163" w:type="dxa"/>
            <w:gridSpan w:val="2"/>
          </w:tcPr>
          <w:p w14:paraId="2F6C6A2F"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3.00</w:t>
            </w:r>
          </w:p>
        </w:tc>
      </w:tr>
      <w:tr w:rsidR="0029044A" w:rsidRPr="002C709E" w14:paraId="46A44566"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tcPr>
          <w:p w14:paraId="3EA37336" w14:textId="77777777" w:rsidR="0029044A" w:rsidRPr="002C709E" w:rsidRDefault="0029044A" w:rsidP="00C4590A">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β</w:t>
            </w:r>
          </w:p>
        </w:tc>
        <w:tc>
          <w:tcPr>
            <w:tcW w:w="456" w:type="dxa"/>
          </w:tcPr>
          <w:p w14:paraId="1F87ABD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n</w:t>
            </w:r>
          </w:p>
        </w:tc>
        <w:tc>
          <w:tcPr>
            <w:tcW w:w="656" w:type="dxa"/>
          </w:tcPr>
          <w:p w14:paraId="32D947E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56" w:type="dxa"/>
          </w:tcPr>
          <w:p w14:paraId="54A8441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656" w:type="dxa"/>
          </w:tcPr>
          <w:p w14:paraId="56499BD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56" w:type="dxa"/>
          </w:tcPr>
          <w:p w14:paraId="60EBA33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4AE1BD0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511E01B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0734EEE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14BEAFF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7271ADE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0E2A98C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13347E0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5FD3F46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615360F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56BCC0B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223B3C6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5587F24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5B67ACD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335DD24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3157B28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0C6981C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r>
      <w:tr w:rsidR="0029044A" w:rsidRPr="002C709E" w14:paraId="68455008"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270723F0" w14:textId="77777777" w:rsidR="0029044A" w:rsidRPr="002C709E" w:rsidRDefault="0029044A" w:rsidP="00C4590A">
            <w:pPr>
              <w:spacing w:line="360" w:lineRule="auto"/>
              <w:rPr>
                <w:rFonts w:ascii="Times New Roman" w:hAnsi="Times New Roman" w:cs="Times New Roman"/>
                <w:sz w:val="16"/>
                <w:szCs w:val="16"/>
              </w:rPr>
            </w:pPr>
          </w:p>
          <w:p w14:paraId="57FA6569"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1.00</w:t>
            </w:r>
          </w:p>
        </w:tc>
        <w:tc>
          <w:tcPr>
            <w:tcW w:w="456" w:type="dxa"/>
          </w:tcPr>
          <w:p w14:paraId="3C1141F7" w14:textId="77777777" w:rsidR="0029044A" w:rsidRPr="009D6485"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w:t>
            </w:r>
          </w:p>
        </w:tc>
        <w:tc>
          <w:tcPr>
            <w:tcW w:w="656" w:type="dxa"/>
          </w:tcPr>
          <w:p w14:paraId="7D1C6BE1" w14:textId="77777777" w:rsidR="0029044A" w:rsidRPr="00B9440B" w:rsidRDefault="0029044A" w:rsidP="00C459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270.18</w:t>
            </w:r>
          </w:p>
        </w:tc>
        <w:tc>
          <w:tcPr>
            <w:tcW w:w="656" w:type="dxa"/>
          </w:tcPr>
          <w:p w14:paraId="46639E0F" w14:textId="77777777" w:rsidR="0029044A" w:rsidRPr="002042AF"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42AF">
              <w:rPr>
                <w:rFonts w:ascii="Times New Roman" w:hAnsi="Times New Roman" w:cs="Times New Roman"/>
                <w:sz w:val="16"/>
                <w:szCs w:val="16"/>
              </w:rPr>
              <w:t>26</w:t>
            </w:r>
            <w:r>
              <w:rPr>
                <w:rFonts w:ascii="Times New Roman" w:hAnsi="Times New Roman" w:cs="Times New Roman"/>
                <w:sz w:val="16"/>
                <w:szCs w:val="16"/>
              </w:rPr>
              <w:t>1</w:t>
            </w:r>
            <w:r w:rsidRPr="002042AF">
              <w:rPr>
                <w:rFonts w:ascii="Times New Roman" w:hAnsi="Times New Roman" w:cs="Times New Roman"/>
                <w:sz w:val="16"/>
                <w:szCs w:val="16"/>
              </w:rPr>
              <w:t>.01</w:t>
            </w:r>
          </w:p>
        </w:tc>
        <w:tc>
          <w:tcPr>
            <w:tcW w:w="656" w:type="dxa"/>
          </w:tcPr>
          <w:p w14:paraId="76B3811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3D98">
              <w:rPr>
                <w:rFonts w:ascii="Times New Roman" w:hAnsi="Times New Roman" w:cs="Times New Roman"/>
                <w:sz w:val="16"/>
                <w:szCs w:val="16"/>
              </w:rPr>
              <w:t>156.06</w:t>
            </w:r>
          </w:p>
        </w:tc>
        <w:tc>
          <w:tcPr>
            <w:tcW w:w="656" w:type="dxa"/>
          </w:tcPr>
          <w:p w14:paraId="5F6C087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113.24</w:t>
            </w:r>
          </w:p>
        </w:tc>
        <w:tc>
          <w:tcPr>
            <w:tcW w:w="576" w:type="dxa"/>
          </w:tcPr>
          <w:p w14:paraId="4E8D0D8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D2AB4">
              <w:rPr>
                <w:rFonts w:ascii="Times New Roman" w:hAnsi="Times New Roman" w:cs="Times New Roman"/>
                <w:sz w:val="16"/>
                <w:szCs w:val="16"/>
              </w:rPr>
              <w:t>54.89</w:t>
            </w:r>
          </w:p>
        </w:tc>
        <w:tc>
          <w:tcPr>
            <w:tcW w:w="626" w:type="dxa"/>
          </w:tcPr>
          <w:p w14:paraId="144BCCA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29.52</w:t>
            </w:r>
          </w:p>
        </w:tc>
        <w:tc>
          <w:tcPr>
            <w:tcW w:w="576" w:type="dxa"/>
          </w:tcPr>
          <w:p w14:paraId="3AF704C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D3A99">
              <w:rPr>
                <w:rFonts w:ascii="Times New Roman" w:hAnsi="Times New Roman" w:cs="Times New Roman"/>
                <w:sz w:val="16"/>
                <w:szCs w:val="16"/>
              </w:rPr>
              <w:t>18.54</w:t>
            </w:r>
          </w:p>
        </w:tc>
        <w:tc>
          <w:tcPr>
            <w:tcW w:w="626" w:type="dxa"/>
          </w:tcPr>
          <w:p w14:paraId="317E0AA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9.70</w:t>
            </w:r>
          </w:p>
        </w:tc>
        <w:tc>
          <w:tcPr>
            <w:tcW w:w="537" w:type="dxa"/>
          </w:tcPr>
          <w:p w14:paraId="4B6C48E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253E">
              <w:rPr>
                <w:rFonts w:ascii="Times New Roman" w:hAnsi="Times New Roman" w:cs="Times New Roman"/>
                <w:sz w:val="16"/>
                <w:szCs w:val="16"/>
              </w:rPr>
              <w:t>6.82</w:t>
            </w:r>
          </w:p>
        </w:tc>
        <w:tc>
          <w:tcPr>
            <w:tcW w:w="626" w:type="dxa"/>
          </w:tcPr>
          <w:p w14:paraId="1436307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3.15</w:t>
            </w:r>
          </w:p>
        </w:tc>
        <w:tc>
          <w:tcPr>
            <w:tcW w:w="537" w:type="dxa"/>
          </w:tcPr>
          <w:p w14:paraId="7DED4D6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A5D61">
              <w:rPr>
                <w:rFonts w:ascii="Times New Roman" w:hAnsi="Times New Roman" w:cs="Times New Roman"/>
                <w:sz w:val="16"/>
                <w:szCs w:val="16"/>
              </w:rPr>
              <w:t>5.29</w:t>
            </w:r>
          </w:p>
        </w:tc>
        <w:tc>
          <w:tcPr>
            <w:tcW w:w="626" w:type="dxa"/>
          </w:tcPr>
          <w:p w14:paraId="13BFF11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2.40</w:t>
            </w:r>
          </w:p>
        </w:tc>
        <w:tc>
          <w:tcPr>
            <w:tcW w:w="537" w:type="dxa"/>
          </w:tcPr>
          <w:p w14:paraId="458FE1E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15C2">
              <w:rPr>
                <w:rFonts w:ascii="Times New Roman" w:hAnsi="Times New Roman" w:cs="Times New Roman"/>
                <w:sz w:val="16"/>
                <w:szCs w:val="16"/>
              </w:rPr>
              <w:t>2.84</w:t>
            </w:r>
          </w:p>
        </w:tc>
        <w:tc>
          <w:tcPr>
            <w:tcW w:w="626" w:type="dxa"/>
          </w:tcPr>
          <w:p w14:paraId="3BDB4F9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0.98</w:t>
            </w:r>
          </w:p>
        </w:tc>
        <w:tc>
          <w:tcPr>
            <w:tcW w:w="537" w:type="dxa"/>
          </w:tcPr>
          <w:p w14:paraId="6789FFF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F4978">
              <w:rPr>
                <w:rFonts w:ascii="Times New Roman" w:hAnsi="Times New Roman" w:cs="Times New Roman"/>
                <w:sz w:val="16"/>
                <w:szCs w:val="16"/>
              </w:rPr>
              <w:t>2.07</w:t>
            </w:r>
          </w:p>
        </w:tc>
        <w:tc>
          <w:tcPr>
            <w:tcW w:w="626" w:type="dxa"/>
          </w:tcPr>
          <w:p w14:paraId="342CAC7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7" w:type="dxa"/>
          </w:tcPr>
          <w:p w14:paraId="30E080D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41A10">
              <w:rPr>
                <w:rFonts w:ascii="Times New Roman" w:hAnsi="Times New Roman" w:cs="Times New Roman"/>
                <w:sz w:val="16"/>
                <w:szCs w:val="16"/>
              </w:rPr>
              <w:t>1.70</w:t>
            </w:r>
          </w:p>
        </w:tc>
        <w:tc>
          <w:tcPr>
            <w:tcW w:w="626" w:type="dxa"/>
          </w:tcPr>
          <w:p w14:paraId="2FBB490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7" w:type="dxa"/>
          </w:tcPr>
          <w:p w14:paraId="3EEDE06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F46CF">
              <w:rPr>
                <w:rFonts w:ascii="Times New Roman" w:hAnsi="Times New Roman" w:cs="Times New Roman"/>
                <w:sz w:val="16"/>
                <w:szCs w:val="16"/>
              </w:rPr>
              <w:t>1.36</w:t>
            </w:r>
          </w:p>
        </w:tc>
        <w:tc>
          <w:tcPr>
            <w:tcW w:w="626" w:type="dxa"/>
          </w:tcPr>
          <w:p w14:paraId="46C7564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r>
      <w:tr w:rsidR="0029044A" w:rsidRPr="002C709E" w14:paraId="138C2FC5"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461C413C"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44FF7E14" w14:textId="77777777" w:rsidR="0029044A" w:rsidRPr="00303309"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5</w:t>
            </w:r>
          </w:p>
        </w:tc>
        <w:tc>
          <w:tcPr>
            <w:tcW w:w="656" w:type="dxa"/>
          </w:tcPr>
          <w:p w14:paraId="18949298" w14:textId="77777777" w:rsidR="0029044A" w:rsidRPr="00C2626C"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270.29</w:t>
            </w:r>
          </w:p>
        </w:tc>
        <w:tc>
          <w:tcPr>
            <w:tcW w:w="656" w:type="dxa"/>
          </w:tcPr>
          <w:p w14:paraId="16C8961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260.18</w:t>
            </w:r>
          </w:p>
        </w:tc>
        <w:tc>
          <w:tcPr>
            <w:tcW w:w="656" w:type="dxa"/>
          </w:tcPr>
          <w:p w14:paraId="2832545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47EC1">
              <w:rPr>
                <w:rFonts w:ascii="Times New Roman" w:hAnsi="Times New Roman" w:cs="Times New Roman"/>
                <w:sz w:val="16"/>
                <w:szCs w:val="16"/>
              </w:rPr>
              <w:t>164.64</w:t>
            </w:r>
          </w:p>
        </w:tc>
        <w:tc>
          <w:tcPr>
            <w:tcW w:w="656" w:type="dxa"/>
          </w:tcPr>
          <w:p w14:paraId="2DDA1D4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115.76</w:t>
            </w:r>
          </w:p>
        </w:tc>
        <w:tc>
          <w:tcPr>
            <w:tcW w:w="576" w:type="dxa"/>
          </w:tcPr>
          <w:p w14:paraId="23A1921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F615E">
              <w:rPr>
                <w:rFonts w:ascii="Times New Roman" w:hAnsi="Times New Roman" w:cs="Times New Roman"/>
                <w:sz w:val="16"/>
                <w:szCs w:val="16"/>
              </w:rPr>
              <w:t>51.45</w:t>
            </w:r>
          </w:p>
        </w:tc>
        <w:tc>
          <w:tcPr>
            <w:tcW w:w="626" w:type="dxa"/>
          </w:tcPr>
          <w:p w14:paraId="086F6FA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25.74</w:t>
            </w:r>
          </w:p>
        </w:tc>
        <w:tc>
          <w:tcPr>
            <w:tcW w:w="576" w:type="dxa"/>
          </w:tcPr>
          <w:p w14:paraId="361A281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082F">
              <w:rPr>
                <w:rFonts w:ascii="Times New Roman" w:hAnsi="Times New Roman" w:cs="Times New Roman"/>
                <w:sz w:val="16"/>
                <w:szCs w:val="16"/>
              </w:rPr>
              <w:t>15.28</w:t>
            </w:r>
          </w:p>
        </w:tc>
        <w:tc>
          <w:tcPr>
            <w:tcW w:w="626" w:type="dxa"/>
          </w:tcPr>
          <w:p w14:paraId="2480C17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7.45</w:t>
            </w:r>
          </w:p>
        </w:tc>
        <w:tc>
          <w:tcPr>
            <w:tcW w:w="537" w:type="dxa"/>
          </w:tcPr>
          <w:p w14:paraId="7A8AB42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61900">
              <w:rPr>
                <w:rFonts w:ascii="Times New Roman" w:hAnsi="Times New Roman" w:cs="Times New Roman"/>
                <w:sz w:val="16"/>
                <w:szCs w:val="16"/>
              </w:rPr>
              <w:t>6.79</w:t>
            </w:r>
          </w:p>
        </w:tc>
        <w:tc>
          <w:tcPr>
            <w:tcW w:w="626" w:type="dxa"/>
          </w:tcPr>
          <w:p w14:paraId="362EA97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3.15</w:t>
            </w:r>
          </w:p>
        </w:tc>
        <w:tc>
          <w:tcPr>
            <w:tcW w:w="537" w:type="dxa"/>
          </w:tcPr>
          <w:p w14:paraId="37281DF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0364">
              <w:rPr>
                <w:rFonts w:ascii="Times New Roman" w:hAnsi="Times New Roman" w:cs="Times New Roman"/>
                <w:sz w:val="16"/>
                <w:szCs w:val="16"/>
              </w:rPr>
              <w:t>4.07</w:t>
            </w:r>
          </w:p>
        </w:tc>
        <w:tc>
          <w:tcPr>
            <w:tcW w:w="626" w:type="dxa"/>
          </w:tcPr>
          <w:p w14:paraId="1912372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1.68</w:t>
            </w:r>
          </w:p>
        </w:tc>
        <w:tc>
          <w:tcPr>
            <w:tcW w:w="537" w:type="dxa"/>
          </w:tcPr>
          <w:p w14:paraId="6ADA329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A162A">
              <w:rPr>
                <w:rFonts w:ascii="Times New Roman" w:hAnsi="Times New Roman" w:cs="Times New Roman"/>
                <w:sz w:val="16"/>
                <w:szCs w:val="16"/>
              </w:rPr>
              <w:t>2.21</w:t>
            </w:r>
          </w:p>
        </w:tc>
        <w:tc>
          <w:tcPr>
            <w:tcW w:w="626" w:type="dxa"/>
          </w:tcPr>
          <w:p w14:paraId="4FD30AB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6E4EFC1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10002">
              <w:rPr>
                <w:rFonts w:ascii="Times New Roman" w:hAnsi="Times New Roman" w:cs="Times New Roman"/>
                <w:sz w:val="16"/>
                <w:szCs w:val="16"/>
              </w:rPr>
              <w:t>1.59</w:t>
            </w:r>
          </w:p>
        </w:tc>
        <w:tc>
          <w:tcPr>
            <w:tcW w:w="626" w:type="dxa"/>
          </w:tcPr>
          <w:p w14:paraId="672A415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5B18B28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23B38">
              <w:rPr>
                <w:rFonts w:ascii="Times New Roman" w:hAnsi="Times New Roman" w:cs="Times New Roman"/>
                <w:sz w:val="16"/>
                <w:szCs w:val="16"/>
              </w:rPr>
              <w:t>1.18</w:t>
            </w:r>
          </w:p>
        </w:tc>
        <w:tc>
          <w:tcPr>
            <w:tcW w:w="626" w:type="dxa"/>
          </w:tcPr>
          <w:p w14:paraId="5D864A7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0.38</w:t>
            </w:r>
          </w:p>
        </w:tc>
        <w:tc>
          <w:tcPr>
            <w:tcW w:w="537" w:type="dxa"/>
          </w:tcPr>
          <w:p w14:paraId="03E3E4D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37057">
              <w:rPr>
                <w:rFonts w:ascii="Times New Roman" w:hAnsi="Times New Roman" w:cs="Times New Roman"/>
                <w:sz w:val="16"/>
                <w:szCs w:val="16"/>
              </w:rPr>
              <w:t>1.02</w:t>
            </w:r>
          </w:p>
        </w:tc>
        <w:tc>
          <w:tcPr>
            <w:tcW w:w="626" w:type="dxa"/>
          </w:tcPr>
          <w:p w14:paraId="58CEE0A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0.15</w:t>
            </w:r>
          </w:p>
        </w:tc>
      </w:tr>
      <w:tr w:rsidR="0029044A" w:rsidRPr="002C709E" w14:paraId="02857E98"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41163A6"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2A288AEF" w14:textId="77777777" w:rsidR="0029044A" w:rsidRPr="00B42FD4"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656" w:type="dxa"/>
          </w:tcPr>
          <w:p w14:paraId="7066AC1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270.20</w:t>
            </w:r>
          </w:p>
        </w:tc>
        <w:tc>
          <w:tcPr>
            <w:tcW w:w="656" w:type="dxa"/>
          </w:tcPr>
          <w:p w14:paraId="2DE3FFB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259.17</w:t>
            </w:r>
          </w:p>
        </w:tc>
        <w:tc>
          <w:tcPr>
            <w:tcW w:w="656" w:type="dxa"/>
          </w:tcPr>
          <w:p w14:paraId="1ED4D1F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190.54</w:t>
            </w:r>
          </w:p>
        </w:tc>
        <w:tc>
          <w:tcPr>
            <w:tcW w:w="656" w:type="dxa"/>
          </w:tcPr>
          <w:p w14:paraId="6588A29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132.73</w:t>
            </w:r>
          </w:p>
        </w:tc>
        <w:tc>
          <w:tcPr>
            <w:tcW w:w="576" w:type="dxa"/>
          </w:tcPr>
          <w:p w14:paraId="45D23FD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49.46</w:t>
            </w:r>
          </w:p>
        </w:tc>
        <w:tc>
          <w:tcPr>
            <w:tcW w:w="626" w:type="dxa"/>
          </w:tcPr>
          <w:p w14:paraId="2DE8E64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22.15</w:t>
            </w:r>
          </w:p>
        </w:tc>
        <w:tc>
          <w:tcPr>
            <w:tcW w:w="576" w:type="dxa"/>
          </w:tcPr>
          <w:p w14:paraId="5AD7790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11.52</w:t>
            </w:r>
          </w:p>
        </w:tc>
        <w:tc>
          <w:tcPr>
            <w:tcW w:w="626" w:type="dxa"/>
          </w:tcPr>
          <w:p w14:paraId="174ADAB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5.01</w:t>
            </w:r>
          </w:p>
        </w:tc>
        <w:tc>
          <w:tcPr>
            <w:tcW w:w="537" w:type="dxa"/>
          </w:tcPr>
          <w:p w14:paraId="2DB5317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4.98</w:t>
            </w:r>
          </w:p>
        </w:tc>
        <w:tc>
          <w:tcPr>
            <w:tcW w:w="626" w:type="dxa"/>
          </w:tcPr>
          <w:p w14:paraId="1B366DC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2.01</w:t>
            </w:r>
          </w:p>
        </w:tc>
        <w:tc>
          <w:tcPr>
            <w:tcW w:w="537" w:type="dxa"/>
          </w:tcPr>
          <w:p w14:paraId="121F42B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2.93</w:t>
            </w:r>
          </w:p>
        </w:tc>
        <w:tc>
          <w:tcPr>
            <w:tcW w:w="626" w:type="dxa"/>
          </w:tcPr>
          <w:p w14:paraId="544E456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w:t>
            </w:r>
          </w:p>
        </w:tc>
        <w:tc>
          <w:tcPr>
            <w:tcW w:w="537" w:type="dxa"/>
          </w:tcPr>
          <w:p w14:paraId="59C8AC9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1.67</w:t>
            </w:r>
          </w:p>
        </w:tc>
        <w:tc>
          <w:tcPr>
            <w:tcW w:w="626" w:type="dxa"/>
          </w:tcPr>
          <w:p w14:paraId="0291536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7" w:type="dxa"/>
          </w:tcPr>
          <w:p w14:paraId="1C3A562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626" w:type="dxa"/>
          </w:tcPr>
          <w:p w14:paraId="050758E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0.31</w:t>
            </w:r>
          </w:p>
        </w:tc>
        <w:tc>
          <w:tcPr>
            <w:tcW w:w="537" w:type="dxa"/>
          </w:tcPr>
          <w:p w14:paraId="05E98A4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6B69A34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0.04</w:t>
            </w:r>
          </w:p>
        </w:tc>
        <w:tc>
          <w:tcPr>
            <w:tcW w:w="537" w:type="dxa"/>
          </w:tcPr>
          <w:p w14:paraId="4EA98F1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37247">
              <w:rPr>
                <w:rFonts w:ascii="Times New Roman" w:hAnsi="Times New Roman" w:cs="Times New Roman"/>
                <w:sz w:val="16"/>
                <w:szCs w:val="16"/>
              </w:rPr>
              <w:t>1.00</w:t>
            </w:r>
          </w:p>
        </w:tc>
        <w:tc>
          <w:tcPr>
            <w:tcW w:w="626" w:type="dxa"/>
          </w:tcPr>
          <w:p w14:paraId="59E35D7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0.00</w:t>
            </w:r>
          </w:p>
        </w:tc>
      </w:tr>
      <w:tr w:rsidR="0029044A" w:rsidRPr="002C709E" w14:paraId="6DB0065F"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565630F5" w14:textId="77777777" w:rsidR="0029044A" w:rsidRPr="002C709E" w:rsidRDefault="0029044A" w:rsidP="00C4590A">
            <w:pPr>
              <w:spacing w:line="360" w:lineRule="auto"/>
              <w:rPr>
                <w:rFonts w:ascii="Times New Roman" w:hAnsi="Times New Roman" w:cs="Times New Roman"/>
                <w:sz w:val="16"/>
                <w:szCs w:val="16"/>
              </w:rPr>
            </w:pPr>
          </w:p>
          <w:p w14:paraId="43A1197F"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1.10</w:t>
            </w:r>
          </w:p>
        </w:tc>
        <w:tc>
          <w:tcPr>
            <w:tcW w:w="456" w:type="dxa"/>
          </w:tcPr>
          <w:p w14:paraId="165BFC9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61F63CC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79.24</w:t>
            </w:r>
          </w:p>
        </w:tc>
        <w:tc>
          <w:tcPr>
            <w:tcW w:w="656" w:type="dxa"/>
          </w:tcPr>
          <w:p w14:paraId="3E870EF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64.71</w:t>
            </w:r>
          </w:p>
        </w:tc>
        <w:tc>
          <w:tcPr>
            <w:tcW w:w="656" w:type="dxa"/>
          </w:tcPr>
          <w:p w14:paraId="5E55DDB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0BEA">
              <w:rPr>
                <w:rFonts w:ascii="Times New Roman" w:hAnsi="Times New Roman" w:cs="Times New Roman"/>
                <w:sz w:val="16"/>
                <w:szCs w:val="16"/>
              </w:rPr>
              <w:t>68.33</w:t>
            </w:r>
          </w:p>
        </w:tc>
        <w:tc>
          <w:tcPr>
            <w:tcW w:w="656" w:type="dxa"/>
          </w:tcPr>
          <w:p w14:paraId="1F269F7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35EBC">
              <w:rPr>
                <w:rFonts w:ascii="Times New Roman" w:hAnsi="Times New Roman" w:cs="Times New Roman"/>
                <w:sz w:val="16"/>
                <w:szCs w:val="16"/>
              </w:rPr>
              <w:t>49.89</w:t>
            </w:r>
          </w:p>
        </w:tc>
        <w:tc>
          <w:tcPr>
            <w:tcW w:w="576" w:type="dxa"/>
          </w:tcPr>
          <w:p w14:paraId="27C0CC6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E2B43">
              <w:rPr>
                <w:rFonts w:ascii="Times New Roman" w:hAnsi="Times New Roman" w:cs="Times New Roman"/>
                <w:sz w:val="16"/>
                <w:szCs w:val="16"/>
              </w:rPr>
              <w:t>39.19</w:t>
            </w:r>
          </w:p>
        </w:tc>
        <w:tc>
          <w:tcPr>
            <w:tcW w:w="626" w:type="dxa"/>
          </w:tcPr>
          <w:p w14:paraId="2A6F923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6AF4">
              <w:rPr>
                <w:rFonts w:ascii="Times New Roman" w:hAnsi="Times New Roman" w:cs="Times New Roman"/>
                <w:sz w:val="16"/>
                <w:szCs w:val="16"/>
              </w:rPr>
              <w:t>23.56</w:t>
            </w:r>
          </w:p>
        </w:tc>
        <w:tc>
          <w:tcPr>
            <w:tcW w:w="576" w:type="dxa"/>
          </w:tcPr>
          <w:p w14:paraId="154A3F2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E684F">
              <w:rPr>
                <w:rFonts w:ascii="Times New Roman" w:hAnsi="Times New Roman" w:cs="Times New Roman"/>
                <w:sz w:val="16"/>
                <w:szCs w:val="16"/>
              </w:rPr>
              <w:t>16.48</w:t>
            </w:r>
          </w:p>
        </w:tc>
        <w:tc>
          <w:tcPr>
            <w:tcW w:w="626" w:type="dxa"/>
          </w:tcPr>
          <w:p w14:paraId="5C655A7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9.28</w:t>
            </w:r>
          </w:p>
        </w:tc>
        <w:tc>
          <w:tcPr>
            <w:tcW w:w="537" w:type="dxa"/>
          </w:tcPr>
          <w:p w14:paraId="374D446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D7FA2">
              <w:rPr>
                <w:rFonts w:ascii="Times New Roman" w:hAnsi="Times New Roman" w:cs="Times New Roman"/>
                <w:sz w:val="16"/>
                <w:szCs w:val="16"/>
              </w:rPr>
              <w:t>8.49</w:t>
            </w:r>
          </w:p>
        </w:tc>
        <w:tc>
          <w:tcPr>
            <w:tcW w:w="626" w:type="dxa"/>
          </w:tcPr>
          <w:p w14:paraId="2A45F8D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4.44</w:t>
            </w:r>
          </w:p>
        </w:tc>
        <w:tc>
          <w:tcPr>
            <w:tcW w:w="537" w:type="dxa"/>
          </w:tcPr>
          <w:p w14:paraId="5968064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165A8">
              <w:rPr>
                <w:rFonts w:ascii="Times New Roman" w:hAnsi="Times New Roman" w:cs="Times New Roman"/>
                <w:sz w:val="16"/>
                <w:szCs w:val="16"/>
              </w:rPr>
              <w:t>5.28</w:t>
            </w:r>
          </w:p>
        </w:tc>
        <w:tc>
          <w:tcPr>
            <w:tcW w:w="626" w:type="dxa"/>
          </w:tcPr>
          <w:p w14:paraId="06C5B82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2.59</w:t>
            </w:r>
          </w:p>
        </w:tc>
        <w:tc>
          <w:tcPr>
            <w:tcW w:w="537" w:type="dxa"/>
          </w:tcPr>
          <w:p w14:paraId="6A3641E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C32E6">
              <w:rPr>
                <w:rFonts w:ascii="Times New Roman" w:hAnsi="Times New Roman" w:cs="Times New Roman"/>
                <w:sz w:val="16"/>
                <w:szCs w:val="16"/>
              </w:rPr>
              <w:t>2.87</w:t>
            </w:r>
          </w:p>
        </w:tc>
        <w:tc>
          <w:tcPr>
            <w:tcW w:w="626" w:type="dxa"/>
          </w:tcPr>
          <w:p w14:paraId="3E8BFCC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w:t>
            </w:r>
          </w:p>
        </w:tc>
        <w:tc>
          <w:tcPr>
            <w:tcW w:w="537" w:type="dxa"/>
          </w:tcPr>
          <w:p w14:paraId="1B6E77A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860BE">
              <w:rPr>
                <w:rFonts w:ascii="Times New Roman" w:hAnsi="Times New Roman" w:cs="Times New Roman"/>
                <w:sz w:val="16"/>
                <w:szCs w:val="16"/>
              </w:rPr>
              <w:t>2.08</w:t>
            </w:r>
          </w:p>
        </w:tc>
        <w:tc>
          <w:tcPr>
            <w:tcW w:w="626" w:type="dxa"/>
          </w:tcPr>
          <w:p w14:paraId="77F01A9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7" w:type="dxa"/>
          </w:tcPr>
          <w:p w14:paraId="5138775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06C0">
              <w:rPr>
                <w:rFonts w:ascii="Times New Roman" w:hAnsi="Times New Roman" w:cs="Times New Roman"/>
                <w:sz w:val="16"/>
                <w:szCs w:val="16"/>
              </w:rPr>
              <w:t>1.70</w:t>
            </w:r>
          </w:p>
        </w:tc>
        <w:tc>
          <w:tcPr>
            <w:tcW w:w="626" w:type="dxa"/>
          </w:tcPr>
          <w:p w14:paraId="7E47C4E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7" w:type="dxa"/>
          </w:tcPr>
          <w:p w14:paraId="225AEDB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D2707">
              <w:rPr>
                <w:rFonts w:ascii="Times New Roman" w:hAnsi="Times New Roman" w:cs="Times New Roman"/>
                <w:sz w:val="16"/>
                <w:szCs w:val="16"/>
              </w:rPr>
              <w:t>1.38</w:t>
            </w:r>
          </w:p>
        </w:tc>
        <w:tc>
          <w:tcPr>
            <w:tcW w:w="626" w:type="dxa"/>
          </w:tcPr>
          <w:p w14:paraId="155EB77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r>
      <w:tr w:rsidR="0029044A" w:rsidRPr="002C709E" w14:paraId="2607539B"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4F15DAE"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0AA396B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40DA587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49.75</w:t>
            </w:r>
          </w:p>
        </w:tc>
        <w:tc>
          <w:tcPr>
            <w:tcW w:w="656" w:type="dxa"/>
          </w:tcPr>
          <w:p w14:paraId="13802FC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37.31</w:t>
            </w:r>
          </w:p>
        </w:tc>
        <w:tc>
          <w:tcPr>
            <w:tcW w:w="656" w:type="dxa"/>
          </w:tcPr>
          <w:p w14:paraId="37B5FD1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47.93</w:t>
            </w:r>
          </w:p>
        </w:tc>
        <w:tc>
          <w:tcPr>
            <w:tcW w:w="656" w:type="dxa"/>
          </w:tcPr>
          <w:p w14:paraId="5BBB821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34.22</w:t>
            </w:r>
          </w:p>
        </w:tc>
        <w:tc>
          <w:tcPr>
            <w:tcW w:w="576" w:type="dxa"/>
          </w:tcPr>
          <w:p w14:paraId="4379CC2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32.96</w:t>
            </w:r>
          </w:p>
        </w:tc>
        <w:tc>
          <w:tcPr>
            <w:tcW w:w="626" w:type="dxa"/>
          </w:tcPr>
          <w:p w14:paraId="32999EF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19.49</w:t>
            </w:r>
          </w:p>
        </w:tc>
        <w:tc>
          <w:tcPr>
            <w:tcW w:w="576" w:type="dxa"/>
          </w:tcPr>
          <w:p w14:paraId="4A73C59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13.47</w:t>
            </w:r>
          </w:p>
        </w:tc>
        <w:tc>
          <w:tcPr>
            <w:tcW w:w="626" w:type="dxa"/>
          </w:tcPr>
          <w:p w14:paraId="5671031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7.19</w:t>
            </w:r>
          </w:p>
        </w:tc>
        <w:tc>
          <w:tcPr>
            <w:tcW w:w="537" w:type="dxa"/>
          </w:tcPr>
          <w:p w14:paraId="4891124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6.61</w:t>
            </w:r>
          </w:p>
        </w:tc>
        <w:tc>
          <w:tcPr>
            <w:tcW w:w="626" w:type="dxa"/>
          </w:tcPr>
          <w:p w14:paraId="0077F89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3.29</w:t>
            </w:r>
          </w:p>
        </w:tc>
        <w:tc>
          <w:tcPr>
            <w:tcW w:w="537" w:type="dxa"/>
          </w:tcPr>
          <w:p w14:paraId="1589039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4.05</w:t>
            </w:r>
          </w:p>
        </w:tc>
        <w:tc>
          <w:tcPr>
            <w:tcW w:w="626" w:type="dxa"/>
          </w:tcPr>
          <w:p w14:paraId="445C657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1.83</w:t>
            </w:r>
          </w:p>
        </w:tc>
        <w:tc>
          <w:tcPr>
            <w:tcW w:w="537" w:type="dxa"/>
          </w:tcPr>
          <w:p w14:paraId="27AC895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2.22</w:t>
            </w:r>
          </w:p>
        </w:tc>
        <w:tc>
          <w:tcPr>
            <w:tcW w:w="626" w:type="dxa"/>
          </w:tcPr>
          <w:p w14:paraId="211E86C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0.74</w:t>
            </w:r>
          </w:p>
        </w:tc>
        <w:tc>
          <w:tcPr>
            <w:tcW w:w="537" w:type="dxa"/>
          </w:tcPr>
          <w:p w14:paraId="2B248F6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1.60</w:t>
            </w:r>
          </w:p>
        </w:tc>
        <w:tc>
          <w:tcPr>
            <w:tcW w:w="626" w:type="dxa"/>
          </w:tcPr>
          <w:p w14:paraId="349D39F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537" w:type="dxa"/>
          </w:tcPr>
          <w:p w14:paraId="0EC61F7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1.21</w:t>
            </w:r>
          </w:p>
        </w:tc>
        <w:tc>
          <w:tcPr>
            <w:tcW w:w="626" w:type="dxa"/>
          </w:tcPr>
          <w:p w14:paraId="61B0C99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c>
          <w:tcPr>
            <w:tcW w:w="537" w:type="dxa"/>
          </w:tcPr>
          <w:p w14:paraId="56320DF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w:t>
            </w:r>
          </w:p>
        </w:tc>
        <w:tc>
          <w:tcPr>
            <w:tcW w:w="626" w:type="dxa"/>
          </w:tcPr>
          <w:p w14:paraId="594E25A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0.17</w:t>
            </w:r>
          </w:p>
        </w:tc>
      </w:tr>
      <w:tr w:rsidR="0029044A" w:rsidRPr="002C709E" w14:paraId="1A0FBB8F"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21F3648"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02721AE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6E7E28D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28.87</w:t>
            </w:r>
          </w:p>
        </w:tc>
        <w:tc>
          <w:tcPr>
            <w:tcW w:w="656" w:type="dxa"/>
          </w:tcPr>
          <w:p w14:paraId="78F0CD2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19.26</w:t>
            </w:r>
          </w:p>
        </w:tc>
        <w:tc>
          <w:tcPr>
            <w:tcW w:w="656" w:type="dxa"/>
          </w:tcPr>
          <w:p w14:paraId="48FB7E2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29.18</w:t>
            </w:r>
          </w:p>
        </w:tc>
        <w:tc>
          <w:tcPr>
            <w:tcW w:w="656" w:type="dxa"/>
          </w:tcPr>
          <w:p w14:paraId="73246DE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19.44</w:t>
            </w:r>
          </w:p>
        </w:tc>
        <w:tc>
          <w:tcPr>
            <w:tcW w:w="576" w:type="dxa"/>
          </w:tcPr>
          <w:p w14:paraId="5799CDF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24.48</w:t>
            </w:r>
          </w:p>
        </w:tc>
        <w:tc>
          <w:tcPr>
            <w:tcW w:w="626" w:type="dxa"/>
          </w:tcPr>
          <w:p w14:paraId="427ECD9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14.25</w:t>
            </w:r>
          </w:p>
        </w:tc>
        <w:tc>
          <w:tcPr>
            <w:tcW w:w="576" w:type="dxa"/>
          </w:tcPr>
          <w:p w14:paraId="15A25D1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10.36</w:t>
            </w:r>
          </w:p>
        </w:tc>
        <w:tc>
          <w:tcPr>
            <w:tcW w:w="626" w:type="dxa"/>
          </w:tcPr>
          <w:p w14:paraId="10DB2F6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4.94</w:t>
            </w:r>
          </w:p>
        </w:tc>
        <w:tc>
          <w:tcPr>
            <w:tcW w:w="537" w:type="dxa"/>
          </w:tcPr>
          <w:p w14:paraId="43B549C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4.92</w:t>
            </w:r>
          </w:p>
        </w:tc>
        <w:tc>
          <w:tcPr>
            <w:tcW w:w="626" w:type="dxa"/>
          </w:tcPr>
          <w:p w14:paraId="1CDCDB5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2.14</w:t>
            </w:r>
          </w:p>
        </w:tc>
        <w:tc>
          <w:tcPr>
            <w:tcW w:w="537" w:type="dxa"/>
          </w:tcPr>
          <w:p w14:paraId="5FD8913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2.97</w:t>
            </w:r>
          </w:p>
        </w:tc>
        <w:tc>
          <w:tcPr>
            <w:tcW w:w="626" w:type="dxa"/>
          </w:tcPr>
          <w:p w14:paraId="1247022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537" w:type="dxa"/>
          </w:tcPr>
          <w:p w14:paraId="492A8DF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1.65</w:t>
            </w:r>
          </w:p>
        </w:tc>
        <w:tc>
          <w:tcPr>
            <w:tcW w:w="626" w:type="dxa"/>
          </w:tcPr>
          <w:p w14:paraId="00947FD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0.56</w:t>
            </w:r>
          </w:p>
        </w:tc>
        <w:tc>
          <w:tcPr>
            <w:tcW w:w="537" w:type="dxa"/>
          </w:tcPr>
          <w:p w14:paraId="5BF834E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1.12</w:t>
            </w:r>
          </w:p>
        </w:tc>
        <w:tc>
          <w:tcPr>
            <w:tcW w:w="626" w:type="dxa"/>
          </w:tcPr>
          <w:p w14:paraId="5C12D37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0.33</w:t>
            </w:r>
          </w:p>
        </w:tc>
        <w:tc>
          <w:tcPr>
            <w:tcW w:w="537" w:type="dxa"/>
          </w:tcPr>
          <w:p w14:paraId="59486FF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4AFB9BB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0.06</w:t>
            </w:r>
          </w:p>
        </w:tc>
        <w:tc>
          <w:tcPr>
            <w:tcW w:w="537" w:type="dxa"/>
          </w:tcPr>
          <w:p w14:paraId="319083A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101894C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0.00</w:t>
            </w:r>
          </w:p>
        </w:tc>
      </w:tr>
      <w:tr w:rsidR="0029044A" w:rsidRPr="002C709E" w14:paraId="562DE5CB"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689B11B2" w14:textId="77777777" w:rsidR="0029044A" w:rsidRPr="002C709E" w:rsidRDefault="0029044A" w:rsidP="00C4590A">
            <w:pPr>
              <w:spacing w:line="360" w:lineRule="auto"/>
              <w:rPr>
                <w:rFonts w:ascii="Times New Roman" w:hAnsi="Times New Roman" w:cs="Times New Roman"/>
                <w:sz w:val="16"/>
                <w:szCs w:val="16"/>
              </w:rPr>
            </w:pPr>
          </w:p>
          <w:p w14:paraId="2002D513"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1.25</w:t>
            </w:r>
          </w:p>
        </w:tc>
        <w:tc>
          <w:tcPr>
            <w:tcW w:w="456" w:type="dxa"/>
          </w:tcPr>
          <w:p w14:paraId="27B4F39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63F2092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5B4D">
              <w:rPr>
                <w:rFonts w:ascii="Times New Roman" w:hAnsi="Times New Roman" w:cs="Times New Roman"/>
                <w:sz w:val="16"/>
                <w:szCs w:val="16"/>
              </w:rPr>
              <w:t>25.12</w:t>
            </w:r>
          </w:p>
        </w:tc>
        <w:tc>
          <w:tcPr>
            <w:tcW w:w="656" w:type="dxa"/>
          </w:tcPr>
          <w:p w14:paraId="5756DFF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17.39</w:t>
            </w:r>
          </w:p>
        </w:tc>
        <w:tc>
          <w:tcPr>
            <w:tcW w:w="656" w:type="dxa"/>
          </w:tcPr>
          <w:p w14:paraId="3ADAA75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1730">
              <w:rPr>
                <w:rFonts w:ascii="Times New Roman" w:hAnsi="Times New Roman" w:cs="Times New Roman"/>
                <w:sz w:val="16"/>
                <w:szCs w:val="16"/>
              </w:rPr>
              <w:t>24.47</w:t>
            </w:r>
          </w:p>
        </w:tc>
        <w:tc>
          <w:tcPr>
            <w:tcW w:w="656" w:type="dxa"/>
          </w:tcPr>
          <w:p w14:paraId="7151F58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16.69</w:t>
            </w:r>
          </w:p>
        </w:tc>
        <w:tc>
          <w:tcPr>
            <w:tcW w:w="576" w:type="dxa"/>
          </w:tcPr>
          <w:p w14:paraId="7044A50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5895">
              <w:rPr>
                <w:rFonts w:ascii="Times New Roman" w:hAnsi="Times New Roman" w:cs="Times New Roman"/>
                <w:sz w:val="16"/>
                <w:szCs w:val="16"/>
              </w:rPr>
              <w:t>20.84</w:t>
            </w:r>
          </w:p>
        </w:tc>
        <w:tc>
          <w:tcPr>
            <w:tcW w:w="626" w:type="dxa"/>
          </w:tcPr>
          <w:p w14:paraId="147C539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13.61</w:t>
            </w:r>
          </w:p>
        </w:tc>
        <w:tc>
          <w:tcPr>
            <w:tcW w:w="576" w:type="dxa"/>
          </w:tcPr>
          <w:p w14:paraId="00A085E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10660">
              <w:rPr>
                <w:rFonts w:ascii="Times New Roman" w:hAnsi="Times New Roman" w:cs="Times New Roman"/>
                <w:sz w:val="16"/>
                <w:szCs w:val="16"/>
              </w:rPr>
              <w:t>12.64</w:t>
            </w:r>
          </w:p>
        </w:tc>
        <w:tc>
          <w:tcPr>
            <w:tcW w:w="626" w:type="dxa"/>
          </w:tcPr>
          <w:p w14:paraId="293EB16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7.54</w:t>
            </w:r>
          </w:p>
        </w:tc>
        <w:tc>
          <w:tcPr>
            <w:tcW w:w="537" w:type="dxa"/>
          </w:tcPr>
          <w:p w14:paraId="6528DA9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532E2">
              <w:rPr>
                <w:rFonts w:ascii="Times New Roman" w:hAnsi="Times New Roman" w:cs="Times New Roman"/>
                <w:sz w:val="16"/>
                <w:szCs w:val="16"/>
              </w:rPr>
              <w:t>7.77</w:t>
            </w:r>
          </w:p>
        </w:tc>
        <w:tc>
          <w:tcPr>
            <w:tcW w:w="626" w:type="dxa"/>
          </w:tcPr>
          <w:p w14:paraId="6B56C93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4.38</w:t>
            </w:r>
          </w:p>
        </w:tc>
        <w:tc>
          <w:tcPr>
            <w:tcW w:w="537" w:type="dxa"/>
          </w:tcPr>
          <w:p w14:paraId="7B71B91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34576">
              <w:rPr>
                <w:rFonts w:ascii="Times New Roman" w:hAnsi="Times New Roman" w:cs="Times New Roman"/>
                <w:sz w:val="16"/>
                <w:szCs w:val="16"/>
              </w:rPr>
              <w:t>5.09</w:t>
            </w:r>
          </w:p>
        </w:tc>
        <w:tc>
          <w:tcPr>
            <w:tcW w:w="626" w:type="dxa"/>
          </w:tcPr>
          <w:p w14:paraId="54D6821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2.67</w:t>
            </w:r>
          </w:p>
        </w:tc>
        <w:tc>
          <w:tcPr>
            <w:tcW w:w="537" w:type="dxa"/>
          </w:tcPr>
          <w:p w14:paraId="4449AB5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31FE5">
              <w:rPr>
                <w:rFonts w:ascii="Times New Roman" w:hAnsi="Times New Roman" w:cs="Times New Roman"/>
                <w:sz w:val="16"/>
                <w:szCs w:val="16"/>
              </w:rPr>
              <w:t>2.89</w:t>
            </w:r>
          </w:p>
        </w:tc>
        <w:tc>
          <w:tcPr>
            <w:tcW w:w="626" w:type="dxa"/>
          </w:tcPr>
          <w:p w14:paraId="593FBDB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0.17</w:t>
            </w:r>
          </w:p>
        </w:tc>
        <w:tc>
          <w:tcPr>
            <w:tcW w:w="537" w:type="dxa"/>
          </w:tcPr>
          <w:p w14:paraId="7D5CFDE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277F8">
              <w:rPr>
                <w:rFonts w:ascii="Times New Roman" w:hAnsi="Times New Roman" w:cs="Times New Roman"/>
                <w:sz w:val="16"/>
                <w:szCs w:val="16"/>
              </w:rPr>
              <w:t>2.09</w:t>
            </w:r>
          </w:p>
        </w:tc>
        <w:tc>
          <w:tcPr>
            <w:tcW w:w="626" w:type="dxa"/>
          </w:tcPr>
          <w:p w14:paraId="73854F2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5C3A428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25928">
              <w:rPr>
                <w:rFonts w:ascii="Times New Roman" w:hAnsi="Times New Roman" w:cs="Times New Roman"/>
                <w:sz w:val="16"/>
                <w:szCs w:val="16"/>
              </w:rPr>
              <w:t>1.68</w:t>
            </w:r>
          </w:p>
        </w:tc>
        <w:tc>
          <w:tcPr>
            <w:tcW w:w="626" w:type="dxa"/>
          </w:tcPr>
          <w:p w14:paraId="42178AF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7" w:type="dxa"/>
          </w:tcPr>
          <w:p w14:paraId="1C3AEF9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456BA">
              <w:rPr>
                <w:rFonts w:ascii="Times New Roman" w:hAnsi="Times New Roman" w:cs="Times New Roman"/>
                <w:sz w:val="16"/>
                <w:szCs w:val="16"/>
              </w:rPr>
              <w:t>1.38</w:t>
            </w:r>
          </w:p>
        </w:tc>
        <w:tc>
          <w:tcPr>
            <w:tcW w:w="626" w:type="dxa"/>
          </w:tcPr>
          <w:p w14:paraId="1C07114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r>
      <w:tr w:rsidR="0029044A" w:rsidRPr="002C709E" w14:paraId="1064BC2E"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39D58E43"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50BF814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5DD01C1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7A61">
              <w:rPr>
                <w:rFonts w:ascii="Times New Roman" w:hAnsi="Times New Roman" w:cs="Times New Roman"/>
                <w:sz w:val="16"/>
                <w:szCs w:val="16"/>
              </w:rPr>
              <w:t>14.86</w:t>
            </w:r>
          </w:p>
        </w:tc>
        <w:tc>
          <w:tcPr>
            <w:tcW w:w="656" w:type="dxa"/>
          </w:tcPr>
          <w:p w14:paraId="13D2BC9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9.83</w:t>
            </w:r>
          </w:p>
        </w:tc>
        <w:tc>
          <w:tcPr>
            <w:tcW w:w="656" w:type="dxa"/>
          </w:tcPr>
          <w:p w14:paraId="169A51C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B5CBA">
              <w:rPr>
                <w:rFonts w:ascii="Times New Roman" w:hAnsi="Times New Roman" w:cs="Times New Roman"/>
                <w:sz w:val="16"/>
                <w:szCs w:val="16"/>
              </w:rPr>
              <w:t>15.15</w:t>
            </w:r>
          </w:p>
        </w:tc>
        <w:tc>
          <w:tcPr>
            <w:tcW w:w="656" w:type="dxa"/>
          </w:tcPr>
          <w:p w14:paraId="393F7C4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9.89</w:t>
            </w:r>
          </w:p>
        </w:tc>
        <w:tc>
          <w:tcPr>
            <w:tcW w:w="576" w:type="dxa"/>
          </w:tcPr>
          <w:p w14:paraId="5390ADB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3FA5">
              <w:rPr>
                <w:rFonts w:ascii="Times New Roman" w:hAnsi="Times New Roman" w:cs="Times New Roman"/>
                <w:sz w:val="16"/>
                <w:szCs w:val="16"/>
              </w:rPr>
              <w:t>13.78</w:t>
            </w:r>
          </w:p>
        </w:tc>
        <w:tc>
          <w:tcPr>
            <w:tcW w:w="626" w:type="dxa"/>
          </w:tcPr>
          <w:p w14:paraId="7064A56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8.71</w:t>
            </w:r>
          </w:p>
        </w:tc>
        <w:tc>
          <w:tcPr>
            <w:tcW w:w="576" w:type="dxa"/>
          </w:tcPr>
          <w:p w14:paraId="602A90D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00CF1">
              <w:rPr>
                <w:rFonts w:ascii="Times New Roman" w:hAnsi="Times New Roman" w:cs="Times New Roman"/>
                <w:sz w:val="16"/>
                <w:szCs w:val="16"/>
              </w:rPr>
              <w:t>9.49</w:t>
            </w:r>
          </w:p>
        </w:tc>
        <w:tc>
          <w:tcPr>
            <w:tcW w:w="626" w:type="dxa"/>
          </w:tcPr>
          <w:p w14:paraId="5C04B23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5.38</w:t>
            </w:r>
          </w:p>
        </w:tc>
        <w:tc>
          <w:tcPr>
            <w:tcW w:w="537" w:type="dxa"/>
          </w:tcPr>
          <w:p w14:paraId="3B360E2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119E7">
              <w:rPr>
                <w:rFonts w:ascii="Times New Roman" w:hAnsi="Times New Roman" w:cs="Times New Roman"/>
                <w:sz w:val="16"/>
                <w:szCs w:val="16"/>
              </w:rPr>
              <w:t>5.89</w:t>
            </w:r>
          </w:p>
        </w:tc>
        <w:tc>
          <w:tcPr>
            <w:tcW w:w="626" w:type="dxa"/>
          </w:tcPr>
          <w:p w14:paraId="23CA832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3.11</w:t>
            </w:r>
          </w:p>
        </w:tc>
        <w:tc>
          <w:tcPr>
            <w:tcW w:w="537" w:type="dxa"/>
          </w:tcPr>
          <w:p w14:paraId="2B17435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5D23">
              <w:rPr>
                <w:rFonts w:ascii="Times New Roman" w:hAnsi="Times New Roman" w:cs="Times New Roman"/>
                <w:sz w:val="16"/>
                <w:szCs w:val="16"/>
              </w:rPr>
              <w:t>3.91</w:t>
            </w:r>
          </w:p>
        </w:tc>
        <w:tc>
          <w:tcPr>
            <w:tcW w:w="626" w:type="dxa"/>
          </w:tcPr>
          <w:p w14:paraId="367F535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w:t>
            </w:r>
          </w:p>
        </w:tc>
        <w:tc>
          <w:tcPr>
            <w:tcW w:w="537" w:type="dxa"/>
          </w:tcPr>
          <w:p w14:paraId="4DAC4E2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72E50">
              <w:rPr>
                <w:rFonts w:ascii="Times New Roman" w:hAnsi="Times New Roman" w:cs="Times New Roman"/>
                <w:sz w:val="16"/>
                <w:szCs w:val="16"/>
              </w:rPr>
              <w:t>2.25</w:t>
            </w:r>
          </w:p>
        </w:tc>
        <w:tc>
          <w:tcPr>
            <w:tcW w:w="626" w:type="dxa"/>
          </w:tcPr>
          <w:p w14:paraId="663EEE1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0.83</w:t>
            </w:r>
          </w:p>
        </w:tc>
        <w:tc>
          <w:tcPr>
            <w:tcW w:w="537" w:type="dxa"/>
          </w:tcPr>
          <w:p w14:paraId="1740732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3427C">
              <w:rPr>
                <w:rFonts w:ascii="Times New Roman" w:hAnsi="Times New Roman" w:cs="Times New Roman"/>
                <w:sz w:val="16"/>
                <w:szCs w:val="16"/>
              </w:rPr>
              <w:t>1.61</w:t>
            </w:r>
          </w:p>
        </w:tc>
        <w:tc>
          <w:tcPr>
            <w:tcW w:w="626" w:type="dxa"/>
          </w:tcPr>
          <w:p w14:paraId="1E8E324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0.56</w:t>
            </w:r>
          </w:p>
        </w:tc>
        <w:tc>
          <w:tcPr>
            <w:tcW w:w="537" w:type="dxa"/>
          </w:tcPr>
          <w:p w14:paraId="502B8D7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35475">
              <w:rPr>
                <w:rFonts w:ascii="Times New Roman" w:hAnsi="Times New Roman" w:cs="Times New Roman"/>
                <w:sz w:val="16"/>
                <w:szCs w:val="16"/>
              </w:rPr>
              <w:t>1.24</w:t>
            </w:r>
          </w:p>
        </w:tc>
        <w:tc>
          <w:tcPr>
            <w:tcW w:w="626" w:type="dxa"/>
          </w:tcPr>
          <w:p w14:paraId="31DF90A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c>
          <w:tcPr>
            <w:tcW w:w="537" w:type="dxa"/>
          </w:tcPr>
          <w:p w14:paraId="68BD693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0148C">
              <w:rPr>
                <w:rFonts w:ascii="Times New Roman" w:hAnsi="Times New Roman" w:cs="Times New Roman"/>
                <w:sz w:val="16"/>
                <w:szCs w:val="16"/>
              </w:rPr>
              <w:t>1.05</w:t>
            </w:r>
          </w:p>
        </w:tc>
        <w:tc>
          <w:tcPr>
            <w:tcW w:w="626" w:type="dxa"/>
          </w:tcPr>
          <w:p w14:paraId="457ABB0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0.22</w:t>
            </w:r>
          </w:p>
        </w:tc>
      </w:tr>
      <w:tr w:rsidR="0029044A" w:rsidRPr="002C709E" w14:paraId="7FE1985F"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393E7A3"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5C2A112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54E12D8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8.21</w:t>
            </w:r>
          </w:p>
        </w:tc>
        <w:tc>
          <w:tcPr>
            <w:tcW w:w="656" w:type="dxa"/>
          </w:tcPr>
          <w:p w14:paraId="5D9C99D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4.83</w:t>
            </w:r>
          </w:p>
        </w:tc>
        <w:tc>
          <w:tcPr>
            <w:tcW w:w="656" w:type="dxa"/>
          </w:tcPr>
          <w:p w14:paraId="5BC79CD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8.40</w:t>
            </w:r>
          </w:p>
        </w:tc>
        <w:tc>
          <w:tcPr>
            <w:tcW w:w="656" w:type="dxa"/>
          </w:tcPr>
          <w:p w14:paraId="13D97B2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4.95</w:t>
            </w:r>
          </w:p>
        </w:tc>
        <w:tc>
          <w:tcPr>
            <w:tcW w:w="576" w:type="dxa"/>
          </w:tcPr>
          <w:p w14:paraId="1955D80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8.11</w:t>
            </w:r>
          </w:p>
        </w:tc>
        <w:tc>
          <w:tcPr>
            <w:tcW w:w="626" w:type="dxa"/>
          </w:tcPr>
          <w:p w14:paraId="0D4DC7C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4.70</w:t>
            </w:r>
          </w:p>
        </w:tc>
        <w:tc>
          <w:tcPr>
            <w:tcW w:w="576" w:type="dxa"/>
          </w:tcPr>
          <w:p w14:paraId="7BF7114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6.54</w:t>
            </w:r>
          </w:p>
        </w:tc>
        <w:tc>
          <w:tcPr>
            <w:tcW w:w="626" w:type="dxa"/>
          </w:tcPr>
          <w:p w14:paraId="505FFDF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3.35</w:t>
            </w:r>
          </w:p>
        </w:tc>
        <w:tc>
          <w:tcPr>
            <w:tcW w:w="537" w:type="dxa"/>
          </w:tcPr>
          <w:p w14:paraId="0D9F70C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4.24</w:t>
            </w:r>
          </w:p>
        </w:tc>
        <w:tc>
          <w:tcPr>
            <w:tcW w:w="626" w:type="dxa"/>
          </w:tcPr>
          <w:p w14:paraId="38B77AE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1.90</w:t>
            </w:r>
          </w:p>
        </w:tc>
        <w:tc>
          <w:tcPr>
            <w:tcW w:w="537" w:type="dxa"/>
          </w:tcPr>
          <w:p w14:paraId="71F2071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2.88</w:t>
            </w:r>
          </w:p>
        </w:tc>
        <w:tc>
          <w:tcPr>
            <w:tcW w:w="626" w:type="dxa"/>
          </w:tcPr>
          <w:p w14:paraId="6D06F92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537" w:type="dxa"/>
          </w:tcPr>
          <w:p w14:paraId="3F90904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1.66</w:t>
            </w:r>
          </w:p>
        </w:tc>
        <w:tc>
          <w:tcPr>
            <w:tcW w:w="626" w:type="dxa"/>
          </w:tcPr>
          <w:p w14:paraId="27FACDA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0.59</w:t>
            </w:r>
          </w:p>
        </w:tc>
        <w:tc>
          <w:tcPr>
            <w:tcW w:w="537" w:type="dxa"/>
          </w:tcPr>
          <w:p w14:paraId="5BB14B4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626" w:type="dxa"/>
          </w:tcPr>
          <w:p w14:paraId="3BA2A09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c>
          <w:tcPr>
            <w:tcW w:w="537" w:type="dxa"/>
          </w:tcPr>
          <w:p w14:paraId="68F69B1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26" w:type="dxa"/>
          </w:tcPr>
          <w:p w14:paraId="57A9897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c>
          <w:tcPr>
            <w:tcW w:w="537" w:type="dxa"/>
          </w:tcPr>
          <w:p w14:paraId="1E0B839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3AC3AD7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0.01</w:t>
            </w:r>
          </w:p>
        </w:tc>
      </w:tr>
      <w:tr w:rsidR="0029044A" w:rsidRPr="002C709E" w14:paraId="537C3665"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0C9F69EE" w14:textId="77777777" w:rsidR="0029044A" w:rsidRPr="002C709E" w:rsidRDefault="0029044A" w:rsidP="00C4590A">
            <w:pPr>
              <w:spacing w:line="360" w:lineRule="auto"/>
              <w:rPr>
                <w:rFonts w:ascii="Times New Roman" w:hAnsi="Times New Roman" w:cs="Times New Roman"/>
                <w:sz w:val="16"/>
                <w:szCs w:val="16"/>
              </w:rPr>
            </w:pPr>
          </w:p>
          <w:p w14:paraId="5AAF74D9"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1.50</w:t>
            </w:r>
          </w:p>
        </w:tc>
        <w:tc>
          <w:tcPr>
            <w:tcW w:w="456" w:type="dxa"/>
          </w:tcPr>
          <w:p w14:paraId="18229B2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02A7C7D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3427C">
              <w:rPr>
                <w:rFonts w:ascii="Times New Roman" w:hAnsi="Times New Roman" w:cs="Times New Roman"/>
                <w:sz w:val="16"/>
                <w:szCs w:val="16"/>
              </w:rPr>
              <w:t>9.92</w:t>
            </w:r>
          </w:p>
        </w:tc>
        <w:tc>
          <w:tcPr>
            <w:tcW w:w="656" w:type="dxa"/>
          </w:tcPr>
          <w:p w14:paraId="79AB642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6.63</w:t>
            </w:r>
          </w:p>
        </w:tc>
        <w:tc>
          <w:tcPr>
            <w:tcW w:w="656" w:type="dxa"/>
          </w:tcPr>
          <w:p w14:paraId="3F2E9B4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194F">
              <w:rPr>
                <w:rFonts w:ascii="Times New Roman" w:hAnsi="Times New Roman" w:cs="Times New Roman"/>
                <w:sz w:val="16"/>
                <w:szCs w:val="16"/>
              </w:rPr>
              <w:t>9.76</w:t>
            </w:r>
          </w:p>
        </w:tc>
        <w:tc>
          <w:tcPr>
            <w:tcW w:w="656" w:type="dxa"/>
          </w:tcPr>
          <w:p w14:paraId="7A0761C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6.45</w:t>
            </w:r>
          </w:p>
        </w:tc>
        <w:tc>
          <w:tcPr>
            <w:tcW w:w="576" w:type="dxa"/>
          </w:tcPr>
          <w:p w14:paraId="083F2CF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E2C1E">
              <w:rPr>
                <w:rFonts w:ascii="Times New Roman" w:hAnsi="Times New Roman" w:cs="Times New Roman"/>
                <w:sz w:val="16"/>
                <w:szCs w:val="16"/>
              </w:rPr>
              <w:t>9.31</w:t>
            </w:r>
          </w:p>
        </w:tc>
        <w:tc>
          <w:tcPr>
            <w:tcW w:w="626" w:type="dxa"/>
          </w:tcPr>
          <w:p w14:paraId="7AABF9F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6.05</w:t>
            </w:r>
          </w:p>
        </w:tc>
        <w:tc>
          <w:tcPr>
            <w:tcW w:w="576" w:type="dxa"/>
          </w:tcPr>
          <w:p w14:paraId="32A2099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678C3">
              <w:rPr>
                <w:rFonts w:ascii="Times New Roman" w:hAnsi="Times New Roman" w:cs="Times New Roman"/>
                <w:sz w:val="16"/>
                <w:szCs w:val="16"/>
              </w:rPr>
              <w:t>7.59</w:t>
            </w:r>
          </w:p>
        </w:tc>
        <w:tc>
          <w:tcPr>
            <w:tcW w:w="626" w:type="dxa"/>
          </w:tcPr>
          <w:p w14:paraId="0D57E0E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F1CEC">
              <w:rPr>
                <w:rFonts w:ascii="Times New Roman" w:hAnsi="Times New Roman" w:cs="Times New Roman"/>
                <w:sz w:val="16"/>
                <w:szCs w:val="16"/>
              </w:rPr>
              <w:t>4.74</w:t>
            </w:r>
          </w:p>
        </w:tc>
        <w:tc>
          <w:tcPr>
            <w:tcW w:w="537" w:type="dxa"/>
          </w:tcPr>
          <w:p w14:paraId="7F5C6E2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C23A8">
              <w:rPr>
                <w:rFonts w:ascii="Times New Roman" w:hAnsi="Times New Roman" w:cs="Times New Roman"/>
                <w:sz w:val="16"/>
                <w:szCs w:val="16"/>
              </w:rPr>
              <w:t>5.88</w:t>
            </w:r>
          </w:p>
        </w:tc>
        <w:tc>
          <w:tcPr>
            <w:tcW w:w="626" w:type="dxa"/>
          </w:tcPr>
          <w:p w14:paraId="17FA1B9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3.40</w:t>
            </w:r>
          </w:p>
        </w:tc>
        <w:tc>
          <w:tcPr>
            <w:tcW w:w="537" w:type="dxa"/>
          </w:tcPr>
          <w:p w14:paraId="710158D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414D1">
              <w:rPr>
                <w:rFonts w:ascii="Times New Roman" w:hAnsi="Times New Roman" w:cs="Times New Roman"/>
                <w:sz w:val="16"/>
                <w:szCs w:val="16"/>
              </w:rPr>
              <w:t>4.51</w:t>
            </w:r>
          </w:p>
        </w:tc>
        <w:tc>
          <w:tcPr>
            <w:tcW w:w="626" w:type="dxa"/>
          </w:tcPr>
          <w:p w14:paraId="5BB9A93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2.45</w:t>
            </w:r>
          </w:p>
        </w:tc>
        <w:tc>
          <w:tcPr>
            <w:tcW w:w="537" w:type="dxa"/>
          </w:tcPr>
          <w:p w14:paraId="7C9D618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E165B">
              <w:rPr>
                <w:rFonts w:ascii="Times New Roman" w:hAnsi="Times New Roman" w:cs="Times New Roman"/>
                <w:sz w:val="16"/>
                <w:szCs w:val="16"/>
              </w:rPr>
              <w:t>2.85</w:t>
            </w:r>
          </w:p>
        </w:tc>
        <w:tc>
          <w:tcPr>
            <w:tcW w:w="626" w:type="dxa"/>
          </w:tcPr>
          <w:p w14:paraId="3CB4050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1.27</w:t>
            </w:r>
          </w:p>
        </w:tc>
        <w:tc>
          <w:tcPr>
            <w:tcW w:w="537" w:type="dxa"/>
          </w:tcPr>
          <w:p w14:paraId="613207B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1713E">
              <w:rPr>
                <w:rFonts w:ascii="Times New Roman" w:hAnsi="Times New Roman" w:cs="Times New Roman"/>
                <w:sz w:val="16"/>
                <w:szCs w:val="16"/>
              </w:rPr>
              <w:t>2.11</w:t>
            </w:r>
          </w:p>
        </w:tc>
        <w:tc>
          <w:tcPr>
            <w:tcW w:w="626" w:type="dxa"/>
          </w:tcPr>
          <w:p w14:paraId="575E71A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0.78</w:t>
            </w:r>
          </w:p>
        </w:tc>
        <w:tc>
          <w:tcPr>
            <w:tcW w:w="537" w:type="dxa"/>
          </w:tcPr>
          <w:p w14:paraId="5D3A4D9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6132">
              <w:rPr>
                <w:rFonts w:ascii="Times New Roman" w:hAnsi="Times New Roman" w:cs="Times New Roman"/>
                <w:sz w:val="16"/>
                <w:szCs w:val="16"/>
              </w:rPr>
              <w:t>1.69</w:t>
            </w:r>
          </w:p>
        </w:tc>
        <w:tc>
          <w:tcPr>
            <w:tcW w:w="626" w:type="dxa"/>
          </w:tcPr>
          <w:p w14:paraId="20C039E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0.60</w:t>
            </w:r>
          </w:p>
        </w:tc>
        <w:tc>
          <w:tcPr>
            <w:tcW w:w="537" w:type="dxa"/>
          </w:tcPr>
          <w:p w14:paraId="09794F4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85AAC">
              <w:rPr>
                <w:rFonts w:ascii="Times New Roman" w:hAnsi="Times New Roman" w:cs="Times New Roman"/>
                <w:sz w:val="16"/>
                <w:szCs w:val="16"/>
              </w:rPr>
              <w:t>1.42</w:t>
            </w:r>
          </w:p>
        </w:tc>
        <w:tc>
          <w:tcPr>
            <w:tcW w:w="626" w:type="dxa"/>
          </w:tcPr>
          <w:p w14:paraId="0DE2DE7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r>
      <w:tr w:rsidR="0029044A" w:rsidRPr="002C709E" w14:paraId="694F9023"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5F3F9403"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251E105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0D654D2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5.94</w:t>
            </w:r>
          </w:p>
        </w:tc>
        <w:tc>
          <w:tcPr>
            <w:tcW w:w="656" w:type="dxa"/>
          </w:tcPr>
          <w:p w14:paraId="024E3E9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3.49</w:t>
            </w:r>
          </w:p>
        </w:tc>
        <w:tc>
          <w:tcPr>
            <w:tcW w:w="656" w:type="dxa"/>
          </w:tcPr>
          <w:p w14:paraId="0EC4FEA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60A4F">
              <w:rPr>
                <w:rFonts w:ascii="Times New Roman" w:hAnsi="Times New Roman" w:cs="Times New Roman"/>
                <w:sz w:val="16"/>
                <w:szCs w:val="16"/>
              </w:rPr>
              <w:t>5.86</w:t>
            </w:r>
          </w:p>
        </w:tc>
        <w:tc>
          <w:tcPr>
            <w:tcW w:w="656" w:type="dxa"/>
          </w:tcPr>
          <w:p w14:paraId="3669280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3.41</w:t>
            </w:r>
          </w:p>
        </w:tc>
        <w:tc>
          <w:tcPr>
            <w:tcW w:w="576" w:type="dxa"/>
          </w:tcPr>
          <w:p w14:paraId="7B32691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B31A7">
              <w:rPr>
                <w:rFonts w:ascii="Times New Roman" w:hAnsi="Times New Roman" w:cs="Times New Roman"/>
                <w:sz w:val="16"/>
                <w:szCs w:val="16"/>
              </w:rPr>
              <w:t>5.80</w:t>
            </w:r>
          </w:p>
        </w:tc>
        <w:tc>
          <w:tcPr>
            <w:tcW w:w="626" w:type="dxa"/>
          </w:tcPr>
          <w:p w14:paraId="57F6868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3.35</w:t>
            </w:r>
          </w:p>
        </w:tc>
        <w:tc>
          <w:tcPr>
            <w:tcW w:w="576" w:type="dxa"/>
          </w:tcPr>
          <w:p w14:paraId="279497F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69C8">
              <w:rPr>
                <w:rFonts w:ascii="Times New Roman" w:hAnsi="Times New Roman" w:cs="Times New Roman"/>
                <w:sz w:val="16"/>
                <w:szCs w:val="16"/>
              </w:rPr>
              <w:t>9.24</w:t>
            </w:r>
          </w:p>
        </w:tc>
        <w:tc>
          <w:tcPr>
            <w:tcW w:w="626" w:type="dxa"/>
          </w:tcPr>
          <w:p w14:paraId="0A9739F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5.93</w:t>
            </w:r>
          </w:p>
        </w:tc>
        <w:tc>
          <w:tcPr>
            <w:tcW w:w="537" w:type="dxa"/>
          </w:tcPr>
          <w:p w14:paraId="6697CB5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40165">
              <w:rPr>
                <w:rFonts w:ascii="Times New Roman" w:hAnsi="Times New Roman" w:cs="Times New Roman"/>
                <w:sz w:val="16"/>
                <w:szCs w:val="16"/>
              </w:rPr>
              <w:t>5.18</w:t>
            </w:r>
          </w:p>
        </w:tc>
        <w:tc>
          <w:tcPr>
            <w:tcW w:w="626" w:type="dxa"/>
          </w:tcPr>
          <w:p w14:paraId="68619AA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2.85</w:t>
            </w:r>
          </w:p>
        </w:tc>
        <w:tc>
          <w:tcPr>
            <w:tcW w:w="537" w:type="dxa"/>
          </w:tcPr>
          <w:p w14:paraId="0377F4A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7BAC">
              <w:rPr>
                <w:rFonts w:ascii="Times New Roman" w:hAnsi="Times New Roman" w:cs="Times New Roman"/>
                <w:sz w:val="16"/>
                <w:szCs w:val="16"/>
              </w:rPr>
              <w:t>3.38</w:t>
            </w:r>
          </w:p>
        </w:tc>
        <w:tc>
          <w:tcPr>
            <w:tcW w:w="626" w:type="dxa"/>
          </w:tcPr>
          <w:p w14:paraId="2BF0A22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1.61</w:t>
            </w:r>
          </w:p>
        </w:tc>
        <w:tc>
          <w:tcPr>
            <w:tcW w:w="537" w:type="dxa"/>
          </w:tcPr>
          <w:p w14:paraId="4989679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A04F5">
              <w:rPr>
                <w:rFonts w:ascii="Times New Roman" w:hAnsi="Times New Roman" w:cs="Times New Roman"/>
                <w:sz w:val="16"/>
                <w:szCs w:val="16"/>
              </w:rPr>
              <w:t>2.20</w:t>
            </w:r>
          </w:p>
        </w:tc>
        <w:tc>
          <w:tcPr>
            <w:tcW w:w="626" w:type="dxa"/>
          </w:tcPr>
          <w:p w14:paraId="3757F94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0.91</w:t>
            </w:r>
          </w:p>
        </w:tc>
        <w:tc>
          <w:tcPr>
            <w:tcW w:w="537" w:type="dxa"/>
          </w:tcPr>
          <w:p w14:paraId="4501ED9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A01B7">
              <w:rPr>
                <w:rFonts w:ascii="Times New Roman" w:hAnsi="Times New Roman" w:cs="Times New Roman"/>
                <w:sz w:val="16"/>
                <w:szCs w:val="16"/>
              </w:rPr>
              <w:t>1.64</w:t>
            </w:r>
          </w:p>
        </w:tc>
        <w:tc>
          <w:tcPr>
            <w:tcW w:w="626" w:type="dxa"/>
          </w:tcPr>
          <w:p w14:paraId="7604451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c>
          <w:tcPr>
            <w:tcW w:w="537" w:type="dxa"/>
          </w:tcPr>
          <w:p w14:paraId="1CDB8D0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62113">
              <w:rPr>
                <w:rFonts w:ascii="Times New Roman" w:hAnsi="Times New Roman" w:cs="Times New Roman"/>
                <w:sz w:val="16"/>
                <w:szCs w:val="16"/>
              </w:rPr>
              <w:t>1.28</w:t>
            </w:r>
          </w:p>
        </w:tc>
        <w:tc>
          <w:tcPr>
            <w:tcW w:w="626" w:type="dxa"/>
          </w:tcPr>
          <w:p w14:paraId="2DBD066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0.46</w:t>
            </w:r>
          </w:p>
        </w:tc>
        <w:tc>
          <w:tcPr>
            <w:tcW w:w="537" w:type="dxa"/>
          </w:tcPr>
          <w:p w14:paraId="47AB693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66054">
              <w:rPr>
                <w:rFonts w:ascii="Times New Roman" w:hAnsi="Times New Roman" w:cs="Times New Roman"/>
                <w:sz w:val="16"/>
                <w:szCs w:val="16"/>
              </w:rPr>
              <w:t>1.08</w:t>
            </w:r>
          </w:p>
        </w:tc>
        <w:tc>
          <w:tcPr>
            <w:tcW w:w="626" w:type="dxa"/>
          </w:tcPr>
          <w:p w14:paraId="15F168D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r>
      <w:tr w:rsidR="0029044A" w:rsidRPr="002C709E" w14:paraId="2037B27D"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C5989F9"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020EE79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10D6F59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3.49</w:t>
            </w:r>
          </w:p>
        </w:tc>
        <w:tc>
          <w:tcPr>
            <w:tcW w:w="656" w:type="dxa"/>
          </w:tcPr>
          <w:p w14:paraId="2198F0D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1.56</w:t>
            </w:r>
          </w:p>
        </w:tc>
        <w:tc>
          <w:tcPr>
            <w:tcW w:w="656" w:type="dxa"/>
          </w:tcPr>
          <w:p w14:paraId="035B1A3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3.54</w:t>
            </w:r>
          </w:p>
        </w:tc>
        <w:tc>
          <w:tcPr>
            <w:tcW w:w="656" w:type="dxa"/>
          </w:tcPr>
          <w:p w14:paraId="5909110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1.60</w:t>
            </w:r>
          </w:p>
        </w:tc>
        <w:tc>
          <w:tcPr>
            <w:tcW w:w="576" w:type="dxa"/>
          </w:tcPr>
          <w:p w14:paraId="4BDF5F6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3.50</w:t>
            </w:r>
          </w:p>
        </w:tc>
        <w:tc>
          <w:tcPr>
            <w:tcW w:w="626" w:type="dxa"/>
          </w:tcPr>
          <w:p w14:paraId="535D050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1.59</w:t>
            </w:r>
          </w:p>
        </w:tc>
        <w:tc>
          <w:tcPr>
            <w:tcW w:w="576" w:type="dxa"/>
          </w:tcPr>
          <w:p w14:paraId="3295F5D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3.31</w:t>
            </w:r>
          </w:p>
        </w:tc>
        <w:tc>
          <w:tcPr>
            <w:tcW w:w="626" w:type="dxa"/>
          </w:tcPr>
          <w:p w14:paraId="3E052A5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1.46</w:t>
            </w:r>
          </w:p>
        </w:tc>
        <w:tc>
          <w:tcPr>
            <w:tcW w:w="537" w:type="dxa"/>
          </w:tcPr>
          <w:p w14:paraId="6735773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2.93</w:t>
            </w:r>
          </w:p>
        </w:tc>
        <w:tc>
          <w:tcPr>
            <w:tcW w:w="626" w:type="dxa"/>
          </w:tcPr>
          <w:p w14:paraId="092C24C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1.19</w:t>
            </w:r>
          </w:p>
        </w:tc>
        <w:tc>
          <w:tcPr>
            <w:tcW w:w="537" w:type="dxa"/>
          </w:tcPr>
          <w:p w14:paraId="7D8B699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2.44</w:t>
            </w:r>
          </w:p>
        </w:tc>
        <w:tc>
          <w:tcPr>
            <w:tcW w:w="626" w:type="dxa"/>
          </w:tcPr>
          <w:p w14:paraId="685E9F6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0.96</w:t>
            </w:r>
          </w:p>
        </w:tc>
        <w:tc>
          <w:tcPr>
            <w:tcW w:w="537" w:type="dxa"/>
          </w:tcPr>
          <w:p w14:paraId="1115C1E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1.62</w:t>
            </w:r>
          </w:p>
        </w:tc>
        <w:tc>
          <w:tcPr>
            <w:tcW w:w="626" w:type="dxa"/>
          </w:tcPr>
          <w:p w14:paraId="0ABD91F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0.62</w:t>
            </w:r>
          </w:p>
        </w:tc>
        <w:tc>
          <w:tcPr>
            <w:tcW w:w="537" w:type="dxa"/>
          </w:tcPr>
          <w:p w14:paraId="2594932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626" w:type="dxa"/>
          </w:tcPr>
          <w:p w14:paraId="4FDE3FB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c>
          <w:tcPr>
            <w:tcW w:w="537" w:type="dxa"/>
          </w:tcPr>
          <w:p w14:paraId="1C40508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626" w:type="dxa"/>
          </w:tcPr>
          <w:p w14:paraId="6A5E82E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0.16</w:t>
            </w:r>
          </w:p>
        </w:tc>
        <w:tc>
          <w:tcPr>
            <w:tcW w:w="537" w:type="dxa"/>
          </w:tcPr>
          <w:p w14:paraId="46D1417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64C9791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0.03</w:t>
            </w:r>
          </w:p>
        </w:tc>
      </w:tr>
      <w:tr w:rsidR="0029044A" w:rsidRPr="002C709E" w14:paraId="6AB46510"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13C7294C" w14:textId="77777777" w:rsidR="0029044A" w:rsidRPr="002C709E" w:rsidRDefault="0029044A" w:rsidP="00C4590A">
            <w:pPr>
              <w:spacing w:line="360" w:lineRule="auto"/>
              <w:rPr>
                <w:rFonts w:ascii="Times New Roman" w:hAnsi="Times New Roman" w:cs="Times New Roman"/>
                <w:sz w:val="16"/>
                <w:szCs w:val="16"/>
              </w:rPr>
            </w:pPr>
          </w:p>
          <w:p w14:paraId="5A8811D0"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2.00</w:t>
            </w:r>
          </w:p>
        </w:tc>
        <w:tc>
          <w:tcPr>
            <w:tcW w:w="456" w:type="dxa"/>
          </w:tcPr>
          <w:p w14:paraId="3120442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3DE3AC7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F2FB1">
              <w:rPr>
                <w:rFonts w:ascii="Times New Roman" w:hAnsi="Times New Roman" w:cs="Times New Roman"/>
                <w:sz w:val="16"/>
                <w:szCs w:val="16"/>
              </w:rPr>
              <w:t>4.24</w:t>
            </w:r>
          </w:p>
        </w:tc>
        <w:tc>
          <w:tcPr>
            <w:tcW w:w="656" w:type="dxa"/>
          </w:tcPr>
          <w:p w14:paraId="625B32D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2.43</w:t>
            </w:r>
          </w:p>
        </w:tc>
        <w:tc>
          <w:tcPr>
            <w:tcW w:w="656" w:type="dxa"/>
          </w:tcPr>
          <w:p w14:paraId="5FB9EFA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87A18">
              <w:rPr>
                <w:rFonts w:ascii="Times New Roman" w:hAnsi="Times New Roman" w:cs="Times New Roman"/>
                <w:sz w:val="16"/>
                <w:szCs w:val="16"/>
              </w:rPr>
              <w:t>4.21</w:t>
            </w:r>
          </w:p>
        </w:tc>
        <w:tc>
          <w:tcPr>
            <w:tcW w:w="656" w:type="dxa"/>
          </w:tcPr>
          <w:p w14:paraId="7B2C483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2.46</w:t>
            </w:r>
          </w:p>
        </w:tc>
        <w:tc>
          <w:tcPr>
            <w:tcW w:w="576" w:type="dxa"/>
          </w:tcPr>
          <w:p w14:paraId="6CDC332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563E8">
              <w:rPr>
                <w:rFonts w:ascii="Times New Roman" w:hAnsi="Times New Roman" w:cs="Times New Roman"/>
                <w:sz w:val="16"/>
                <w:szCs w:val="16"/>
              </w:rPr>
              <w:t>4.19</w:t>
            </w:r>
          </w:p>
        </w:tc>
        <w:tc>
          <w:tcPr>
            <w:tcW w:w="626" w:type="dxa"/>
          </w:tcPr>
          <w:p w14:paraId="56A488F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2.43</w:t>
            </w:r>
          </w:p>
        </w:tc>
        <w:tc>
          <w:tcPr>
            <w:tcW w:w="576" w:type="dxa"/>
          </w:tcPr>
          <w:p w14:paraId="01280F9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B1BC3">
              <w:rPr>
                <w:rFonts w:ascii="Times New Roman" w:hAnsi="Times New Roman" w:cs="Times New Roman"/>
                <w:sz w:val="16"/>
                <w:szCs w:val="16"/>
              </w:rPr>
              <w:t>3.90</w:t>
            </w:r>
          </w:p>
        </w:tc>
        <w:tc>
          <w:tcPr>
            <w:tcW w:w="626" w:type="dxa"/>
          </w:tcPr>
          <w:p w14:paraId="78EA670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2.20</w:t>
            </w:r>
          </w:p>
        </w:tc>
        <w:tc>
          <w:tcPr>
            <w:tcW w:w="537" w:type="dxa"/>
          </w:tcPr>
          <w:p w14:paraId="53801FB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9566B">
              <w:rPr>
                <w:rFonts w:ascii="Times New Roman" w:hAnsi="Times New Roman" w:cs="Times New Roman"/>
                <w:sz w:val="16"/>
                <w:szCs w:val="16"/>
              </w:rPr>
              <w:t>3.58</w:t>
            </w:r>
          </w:p>
        </w:tc>
        <w:tc>
          <w:tcPr>
            <w:tcW w:w="626" w:type="dxa"/>
          </w:tcPr>
          <w:p w14:paraId="754E55B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1.97</w:t>
            </w:r>
          </w:p>
        </w:tc>
        <w:tc>
          <w:tcPr>
            <w:tcW w:w="537" w:type="dxa"/>
          </w:tcPr>
          <w:p w14:paraId="593B7FA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13869">
              <w:rPr>
                <w:rFonts w:ascii="Times New Roman" w:hAnsi="Times New Roman" w:cs="Times New Roman"/>
                <w:sz w:val="16"/>
                <w:szCs w:val="16"/>
              </w:rPr>
              <w:t>3.20</w:t>
            </w:r>
          </w:p>
        </w:tc>
        <w:tc>
          <w:tcPr>
            <w:tcW w:w="626" w:type="dxa"/>
          </w:tcPr>
          <w:p w14:paraId="5A9D4E2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1.65</w:t>
            </w:r>
          </w:p>
        </w:tc>
        <w:tc>
          <w:tcPr>
            <w:tcW w:w="537" w:type="dxa"/>
          </w:tcPr>
          <w:p w14:paraId="5FCB631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C30F3">
              <w:rPr>
                <w:rFonts w:ascii="Times New Roman" w:hAnsi="Times New Roman" w:cs="Times New Roman"/>
                <w:sz w:val="16"/>
                <w:szCs w:val="16"/>
              </w:rPr>
              <w:t>1.95</w:t>
            </w:r>
          </w:p>
        </w:tc>
        <w:tc>
          <w:tcPr>
            <w:tcW w:w="626" w:type="dxa"/>
          </w:tcPr>
          <w:p w14:paraId="18A5430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0.84</w:t>
            </w:r>
          </w:p>
        </w:tc>
        <w:tc>
          <w:tcPr>
            <w:tcW w:w="537" w:type="dxa"/>
          </w:tcPr>
          <w:p w14:paraId="1709E71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110F6">
              <w:rPr>
                <w:rFonts w:ascii="Times New Roman" w:hAnsi="Times New Roman" w:cs="Times New Roman"/>
                <w:sz w:val="16"/>
                <w:szCs w:val="16"/>
              </w:rPr>
              <w:t>2.53</w:t>
            </w:r>
          </w:p>
        </w:tc>
        <w:tc>
          <w:tcPr>
            <w:tcW w:w="626" w:type="dxa"/>
          </w:tcPr>
          <w:p w14:paraId="71F3655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537" w:type="dxa"/>
          </w:tcPr>
          <w:p w14:paraId="2183FB2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E3A6D">
              <w:rPr>
                <w:rFonts w:ascii="Times New Roman" w:hAnsi="Times New Roman" w:cs="Times New Roman"/>
                <w:sz w:val="16"/>
                <w:szCs w:val="16"/>
              </w:rPr>
              <w:t>1.68</w:t>
            </w:r>
          </w:p>
        </w:tc>
        <w:tc>
          <w:tcPr>
            <w:tcW w:w="626" w:type="dxa"/>
          </w:tcPr>
          <w:p w14:paraId="5F4799E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37" w:type="dxa"/>
          </w:tcPr>
          <w:p w14:paraId="58E91C3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65CAA">
              <w:rPr>
                <w:rFonts w:ascii="Times New Roman" w:hAnsi="Times New Roman" w:cs="Times New Roman"/>
                <w:sz w:val="16"/>
                <w:szCs w:val="16"/>
              </w:rPr>
              <w:t>1.45</w:t>
            </w:r>
          </w:p>
        </w:tc>
        <w:tc>
          <w:tcPr>
            <w:tcW w:w="626" w:type="dxa"/>
          </w:tcPr>
          <w:p w14:paraId="01EC8B9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0.56</w:t>
            </w:r>
          </w:p>
        </w:tc>
      </w:tr>
      <w:tr w:rsidR="0029044A" w:rsidRPr="002C709E" w14:paraId="5F7C43F9"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5961A04"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0A70D7F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261996F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67519">
              <w:rPr>
                <w:rFonts w:ascii="Times New Roman" w:hAnsi="Times New Roman" w:cs="Times New Roman"/>
                <w:sz w:val="16"/>
                <w:szCs w:val="16"/>
              </w:rPr>
              <w:t>2.79</w:t>
            </w:r>
          </w:p>
        </w:tc>
        <w:tc>
          <w:tcPr>
            <w:tcW w:w="656" w:type="dxa"/>
          </w:tcPr>
          <w:p w14:paraId="3EC0533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1.28</w:t>
            </w:r>
          </w:p>
        </w:tc>
        <w:tc>
          <w:tcPr>
            <w:tcW w:w="656" w:type="dxa"/>
          </w:tcPr>
          <w:p w14:paraId="734589F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704C">
              <w:rPr>
                <w:rFonts w:ascii="Times New Roman" w:hAnsi="Times New Roman" w:cs="Times New Roman"/>
                <w:sz w:val="16"/>
                <w:szCs w:val="16"/>
              </w:rPr>
              <w:t>2.76</w:t>
            </w:r>
          </w:p>
        </w:tc>
        <w:tc>
          <w:tcPr>
            <w:tcW w:w="656" w:type="dxa"/>
          </w:tcPr>
          <w:p w14:paraId="4DCAEE3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1.27</w:t>
            </w:r>
          </w:p>
        </w:tc>
        <w:tc>
          <w:tcPr>
            <w:tcW w:w="576" w:type="dxa"/>
          </w:tcPr>
          <w:p w14:paraId="7D22CA2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55249">
              <w:rPr>
                <w:rFonts w:ascii="Times New Roman" w:hAnsi="Times New Roman" w:cs="Times New Roman"/>
                <w:sz w:val="16"/>
                <w:szCs w:val="16"/>
              </w:rPr>
              <w:t>2.77</w:t>
            </w:r>
          </w:p>
        </w:tc>
        <w:tc>
          <w:tcPr>
            <w:tcW w:w="626" w:type="dxa"/>
          </w:tcPr>
          <w:p w14:paraId="3AB2A0F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1.28</w:t>
            </w:r>
          </w:p>
        </w:tc>
        <w:tc>
          <w:tcPr>
            <w:tcW w:w="576" w:type="dxa"/>
          </w:tcPr>
          <w:p w14:paraId="71D54F2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37FB8">
              <w:rPr>
                <w:rFonts w:ascii="Times New Roman" w:hAnsi="Times New Roman" w:cs="Times New Roman"/>
                <w:sz w:val="16"/>
                <w:szCs w:val="16"/>
              </w:rPr>
              <w:t>2.64</w:t>
            </w:r>
          </w:p>
        </w:tc>
        <w:tc>
          <w:tcPr>
            <w:tcW w:w="626" w:type="dxa"/>
          </w:tcPr>
          <w:p w14:paraId="1F49C8C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537" w:type="dxa"/>
          </w:tcPr>
          <w:p w14:paraId="6CA87D3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B6213">
              <w:rPr>
                <w:rFonts w:ascii="Times New Roman" w:hAnsi="Times New Roman" w:cs="Times New Roman"/>
                <w:sz w:val="16"/>
                <w:szCs w:val="16"/>
              </w:rPr>
              <w:t>2.53</w:t>
            </w:r>
          </w:p>
        </w:tc>
        <w:tc>
          <w:tcPr>
            <w:tcW w:w="626" w:type="dxa"/>
          </w:tcPr>
          <w:p w14:paraId="16D7A72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w:t>
            </w:r>
          </w:p>
        </w:tc>
        <w:tc>
          <w:tcPr>
            <w:tcW w:w="537" w:type="dxa"/>
          </w:tcPr>
          <w:p w14:paraId="6A3461C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6132">
              <w:rPr>
                <w:rFonts w:ascii="Times New Roman" w:hAnsi="Times New Roman" w:cs="Times New Roman"/>
                <w:sz w:val="16"/>
                <w:szCs w:val="16"/>
              </w:rPr>
              <w:t>2.34</w:t>
            </w:r>
          </w:p>
        </w:tc>
        <w:tc>
          <w:tcPr>
            <w:tcW w:w="626" w:type="dxa"/>
          </w:tcPr>
          <w:p w14:paraId="7698DF1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w:t>
            </w:r>
          </w:p>
        </w:tc>
        <w:tc>
          <w:tcPr>
            <w:tcW w:w="537" w:type="dxa"/>
          </w:tcPr>
          <w:p w14:paraId="61B4867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C00D6">
              <w:rPr>
                <w:rFonts w:ascii="Times New Roman" w:hAnsi="Times New Roman" w:cs="Times New Roman"/>
                <w:sz w:val="16"/>
                <w:szCs w:val="16"/>
              </w:rPr>
              <w:t>1.91</w:t>
            </w:r>
          </w:p>
        </w:tc>
        <w:tc>
          <w:tcPr>
            <w:tcW w:w="626" w:type="dxa"/>
          </w:tcPr>
          <w:p w14:paraId="6596A9B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0.81</w:t>
            </w:r>
          </w:p>
        </w:tc>
        <w:tc>
          <w:tcPr>
            <w:tcW w:w="537" w:type="dxa"/>
          </w:tcPr>
          <w:p w14:paraId="5FF8C2D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20581">
              <w:rPr>
                <w:rFonts w:ascii="Times New Roman" w:hAnsi="Times New Roman" w:cs="Times New Roman"/>
                <w:sz w:val="16"/>
                <w:szCs w:val="16"/>
              </w:rPr>
              <w:t>1.57</w:t>
            </w:r>
          </w:p>
        </w:tc>
        <w:tc>
          <w:tcPr>
            <w:tcW w:w="626" w:type="dxa"/>
          </w:tcPr>
          <w:p w14:paraId="6556ABC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0.64</w:t>
            </w:r>
          </w:p>
        </w:tc>
        <w:tc>
          <w:tcPr>
            <w:tcW w:w="537" w:type="dxa"/>
          </w:tcPr>
          <w:p w14:paraId="4908178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54202">
              <w:rPr>
                <w:rFonts w:ascii="Times New Roman" w:hAnsi="Times New Roman" w:cs="Times New Roman"/>
                <w:sz w:val="16"/>
                <w:szCs w:val="16"/>
              </w:rPr>
              <w:t>1.31</w:t>
            </w:r>
          </w:p>
        </w:tc>
        <w:tc>
          <w:tcPr>
            <w:tcW w:w="626" w:type="dxa"/>
          </w:tcPr>
          <w:p w14:paraId="567B7F0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c>
          <w:tcPr>
            <w:tcW w:w="537" w:type="dxa"/>
          </w:tcPr>
          <w:p w14:paraId="5AC4A8A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34B2">
              <w:rPr>
                <w:rFonts w:ascii="Times New Roman" w:hAnsi="Times New Roman" w:cs="Times New Roman"/>
                <w:sz w:val="16"/>
                <w:szCs w:val="16"/>
              </w:rPr>
              <w:t>1.14</w:t>
            </w:r>
          </w:p>
        </w:tc>
        <w:tc>
          <w:tcPr>
            <w:tcW w:w="626" w:type="dxa"/>
          </w:tcPr>
          <w:p w14:paraId="4586CD3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r>
      <w:tr w:rsidR="0029044A" w:rsidRPr="002C709E" w14:paraId="3064598C"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3D4884BE"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22194C5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3F92348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1.88</w:t>
            </w:r>
          </w:p>
        </w:tc>
        <w:tc>
          <w:tcPr>
            <w:tcW w:w="656" w:type="dxa"/>
          </w:tcPr>
          <w:p w14:paraId="66F58B6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656" w:type="dxa"/>
          </w:tcPr>
          <w:p w14:paraId="74F224B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110BE">
              <w:rPr>
                <w:rFonts w:ascii="Times New Roman" w:hAnsi="Times New Roman" w:cs="Times New Roman"/>
                <w:sz w:val="16"/>
                <w:szCs w:val="16"/>
              </w:rPr>
              <w:t>1.87</w:t>
            </w:r>
          </w:p>
        </w:tc>
        <w:tc>
          <w:tcPr>
            <w:tcW w:w="656" w:type="dxa"/>
          </w:tcPr>
          <w:p w14:paraId="08777E1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76" w:type="dxa"/>
          </w:tcPr>
          <w:p w14:paraId="6B2BEFC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1.86</w:t>
            </w:r>
          </w:p>
        </w:tc>
        <w:tc>
          <w:tcPr>
            <w:tcW w:w="626" w:type="dxa"/>
          </w:tcPr>
          <w:p w14:paraId="0F9A4F1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76" w:type="dxa"/>
          </w:tcPr>
          <w:p w14:paraId="2DD9801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1.82</w:t>
            </w:r>
          </w:p>
        </w:tc>
        <w:tc>
          <w:tcPr>
            <w:tcW w:w="626" w:type="dxa"/>
          </w:tcPr>
          <w:p w14:paraId="0C13146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37" w:type="dxa"/>
          </w:tcPr>
          <w:p w14:paraId="5302491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1.77</w:t>
            </w:r>
          </w:p>
        </w:tc>
        <w:tc>
          <w:tcPr>
            <w:tcW w:w="626" w:type="dxa"/>
          </w:tcPr>
          <w:p w14:paraId="19BA245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1510C73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1.68</w:t>
            </w:r>
          </w:p>
        </w:tc>
        <w:tc>
          <w:tcPr>
            <w:tcW w:w="626" w:type="dxa"/>
          </w:tcPr>
          <w:p w14:paraId="3FB6755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0.62</w:t>
            </w:r>
          </w:p>
        </w:tc>
        <w:tc>
          <w:tcPr>
            <w:tcW w:w="537" w:type="dxa"/>
          </w:tcPr>
          <w:p w14:paraId="55C19DC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626" w:type="dxa"/>
          </w:tcPr>
          <w:p w14:paraId="7FCF5E3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537" w:type="dxa"/>
          </w:tcPr>
          <w:p w14:paraId="515F672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1.19</w:t>
            </w:r>
          </w:p>
        </w:tc>
        <w:tc>
          <w:tcPr>
            <w:tcW w:w="626" w:type="dxa"/>
          </w:tcPr>
          <w:p w14:paraId="540471D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c>
          <w:tcPr>
            <w:tcW w:w="537" w:type="dxa"/>
          </w:tcPr>
          <w:p w14:paraId="49914EC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626" w:type="dxa"/>
          </w:tcPr>
          <w:p w14:paraId="66880F2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0.22</w:t>
            </w:r>
          </w:p>
        </w:tc>
        <w:tc>
          <w:tcPr>
            <w:tcW w:w="537" w:type="dxa"/>
          </w:tcPr>
          <w:p w14:paraId="0CBACD8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626" w:type="dxa"/>
          </w:tcPr>
          <w:p w14:paraId="756B4C8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0.16</w:t>
            </w:r>
          </w:p>
        </w:tc>
      </w:tr>
      <w:tr w:rsidR="0029044A" w:rsidRPr="002C709E" w14:paraId="275CC650"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14CC1CD0" w14:textId="77777777" w:rsidR="0029044A" w:rsidRPr="002C709E" w:rsidRDefault="0029044A" w:rsidP="00C4590A">
            <w:pPr>
              <w:spacing w:line="360" w:lineRule="auto"/>
              <w:rPr>
                <w:rFonts w:ascii="Times New Roman" w:hAnsi="Times New Roman" w:cs="Times New Roman"/>
                <w:sz w:val="16"/>
                <w:szCs w:val="16"/>
              </w:rPr>
            </w:pPr>
          </w:p>
          <w:p w14:paraId="757A1FF1"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2.50</w:t>
            </w:r>
          </w:p>
        </w:tc>
        <w:tc>
          <w:tcPr>
            <w:tcW w:w="456" w:type="dxa"/>
          </w:tcPr>
          <w:p w14:paraId="69284C3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4A01014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3ACE">
              <w:rPr>
                <w:rFonts w:ascii="Times New Roman" w:hAnsi="Times New Roman" w:cs="Times New Roman"/>
                <w:sz w:val="16"/>
                <w:szCs w:val="16"/>
              </w:rPr>
              <w:t>2.77</w:t>
            </w:r>
          </w:p>
        </w:tc>
        <w:tc>
          <w:tcPr>
            <w:tcW w:w="656" w:type="dxa"/>
          </w:tcPr>
          <w:p w14:paraId="239B8B3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1.46</w:t>
            </w:r>
          </w:p>
        </w:tc>
        <w:tc>
          <w:tcPr>
            <w:tcW w:w="656" w:type="dxa"/>
          </w:tcPr>
          <w:p w14:paraId="213979B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E4EBA">
              <w:rPr>
                <w:rFonts w:ascii="Times New Roman" w:hAnsi="Times New Roman" w:cs="Times New Roman"/>
                <w:sz w:val="16"/>
                <w:szCs w:val="16"/>
              </w:rPr>
              <w:t>2.77</w:t>
            </w:r>
          </w:p>
        </w:tc>
        <w:tc>
          <w:tcPr>
            <w:tcW w:w="656" w:type="dxa"/>
          </w:tcPr>
          <w:p w14:paraId="34FEC05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1.45</w:t>
            </w:r>
          </w:p>
        </w:tc>
        <w:tc>
          <w:tcPr>
            <w:tcW w:w="576" w:type="dxa"/>
          </w:tcPr>
          <w:p w14:paraId="2C267EB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171EE">
              <w:rPr>
                <w:rFonts w:ascii="Times New Roman" w:hAnsi="Times New Roman" w:cs="Times New Roman"/>
                <w:sz w:val="16"/>
                <w:szCs w:val="16"/>
              </w:rPr>
              <w:t>2.74</w:t>
            </w:r>
          </w:p>
        </w:tc>
        <w:tc>
          <w:tcPr>
            <w:tcW w:w="626" w:type="dxa"/>
          </w:tcPr>
          <w:p w14:paraId="5BD6E3A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1.41</w:t>
            </w:r>
          </w:p>
        </w:tc>
        <w:tc>
          <w:tcPr>
            <w:tcW w:w="576" w:type="dxa"/>
          </w:tcPr>
          <w:p w14:paraId="5DE9577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0648E">
              <w:rPr>
                <w:rFonts w:ascii="Times New Roman" w:hAnsi="Times New Roman" w:cs="Times New Roman"/>
                <w:sz w:val="16"/>
                <w:szCs w:val="16"/>
              </w:rPr>
              <w:t>2.70</w:t>
            </w:r>
          </w:p>
        </w:tc>
        <w:tc>
          <w:tcPr>
            <w:tcW w:w="626" w:type="dxa"/>
          </w:tcPr>
          <w:p w14:paraId="5BCD2E1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1.41</w:t>
            </w:r>
          </w:p>
        </w:tc>
        <w:tc>
          <w:tcPr>
            <w:tcW w:w="537" w:type="dxa"/>
          </w:tcPr>
          <w:p w14:paraId="696F367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F304E">
              <w:rPr>
                <w:rFonts w:ascii="Times New Roman" w:hAnsi="Times New Roman" w:cs="Times New Roman"/>
                <w:sz w:val="16"/>
                <w:szCs w:val="16"/>
              </w:rPr>
              <w:t>2.56</w:t>
            </w:r>
          </w:p>
        </w:tc>
        <w:tc>
          <w:tcPr>
            <w:tcW w:w="626" w:type="dxa"/>
          </w:tcPr>
          <w:p w14:paraId="6A88B5C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537" w:type="dxa"/>
          </w:tcPr>
          <w:p w14:paraId="19B2E25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0413C">
              <w:rPr>
                <w:rFonts w:ascii="Times New Roman" w:hAnsi="Times New Roman" w:cs="Times New Roman"/>
                <w:sz w:val="16"/>
                <w:szCs w:val="16"/>
              </w:rPr>
              <w:t>2.45</w:t>
            </w:r>
          </w:p>
        </w:tc>
        <w:tc>
          <w:tcPr>
            <w:tcW w:w="626" w:type="dxa"/>
          </w:tcPr>
          <w:p w14:paraId="7EA138C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537" w:type="dxa"/>
          </w:tcPr>
          <w:p w14:paraId="0A0B439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5AD4">
              <w:rPr>
                <w:rFonts w:ascii="Times New Roman" w:hAnsi="Times New Roman" w:cs="Times New Roman"/>
                <w:sz w:val="16"/>
                <w:szCs w:val="16"/>
              </w:rPr>
              <w:t>2.14</w:t>
            </w:r>
          </w:p>
        </w:tc>
        <w:tc>
          <w:tcPr>
            <w:tcW w:w="626" w:type="dxa"/>
          </w:tcPr>
          <w:p w14:paraId="6D2BEA7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537" w:type="dxa"/>
          </w:tcPr>
          <w:p w14:paraId="48CEBA6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659AF">
              <w:rPr>
                <w:rFonts w:ascii="Times New Roman" w:hAnsi="Times New Roman" w:cs="Times New Roman"/>
                <w:sz w:val="16"/>
                <w:szCs w:val="16"/>
              </w:rPr>
              <w:t>1.87</w:t>
            </w:r>
          </w:p>
        </w:tc>
        <w:tc>
          <w:tcPr>
            <w:tcW w:w="626" w:type="dxa"/>
          </w:tcPr>
          <w:p w14:paraId="3DD3210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0.86</w:t>
            </w:r>
          </w:p>
        </w:tc>
        <w:tc>
          <w:tcPr>
            <w:tcW w:w="537" w:type="dxa"/>
          </w:tcPr>
          <w:p w14:paraId="67A7925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D3EC9">
              <w:rPr>
                <w:rFonts w:ascii="Times New Roman" w:hAnsi="Times New Roman" w:cs="Times New Roman"/>
                <w:sz w:val="16"/>
                <w:szCs w:val="16"/>
              </w:rPr>
              <w:t>1.62</w:t>
            </w:r>
          </w:p>
        </w:tc>
        <w:tc>
          <w:tcPr>
            <w:tcW w:w="626" w:type="dxa"/>
          </w:tcPr>
          <w:p w14:paraId="22A5EA4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0.70</w:t>
            </w:r>
          </w:p>
        </w:tc>
        <w:tc>
          <w:tcPr>
            <w:tcW w:w="537" w:type="dxa"/>
          </w:tcPr>
          <w:p w14:paraId="521A458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80D61">
              <w:rPr>
                <w:rFonts w:ascii="Times New Roman" w:hAnsi="Times New Roman" w:cs="Times New Roman"/>
                <w:sz w:val="16"/>
                <w:szCs w:val="16"/>
              </w:rPr>
              <w:t>1.42</w:t>
            </w:r>
          </w:p>
        </w:tc>
        <w:tc>
          <w:tcPr>
            <w:tcW w:w="626" w:type="dxa"/>
          </w:tcPr>
          <w:p w14:paraId="54E9C5F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r>
      <w:tr w:rsidR="0029044A" w:rsidRPr="002C709E" w14:paraId="798E5E48"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D30B146"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400D857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61C651E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0018">
              <w:rPr>
                <w:rFonts w:ascii="Times New Roman" w:hAnsi="Times New Roman" w:cs="Times New Roman"/>
                <w:sz w:val="16"/>
                <w:szCs w:val="16"/>
              </w:rPr>
              <w:t>1.95</w:t>
            </w:r>
          </w:p>
        </w:tc>
        <w:tc>
          <w:tcPr>
            <w:tcW w:w="656" w:type="dxa"/>
          </w:tcPr>
          <w:p w14:paraId="104076F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0018">
              <w:rPr>
                <w:rFonts w:ascii="Times New Roman" w:hAnsi="Times New Roman" w:cs="Times New Roman"/>
                <w:sz w:val="16"/>
                <w:szCs w:val="16"/>
              </w:rPr>
              <w:t>0.84</w:t>
            </w:r>
          </w:p>
        </w:tc>
        <w:tc>
          <w:tcPr>
            <w:tcW w:w="656" w:type="dxa"/>
          </w:tcPr>
          <w:p w14:paraId="1421959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7F2E">
              <w:rPr>
                <w:rFonts w:ascii="Times New Roman" w:hAnsi="Times New Roman" w:cs="Times New Roman"/>
                <w:sz w:val="16"/>
                <w:szCs w:val="16"/>
              </w:rPr>
              <w:t>1.96</w:t>
            </w:r>
          </w:p>
        </w:tc>
        <w:tc>
          <w:tcPr>
            <w:tcW w:w="656" w:type="dxa"/>
          </w:tcPr>
          <w:p w14:paraId="6775695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0.84</w:t>
            </w:r>
          </w:p>
        </w:tc>
        <w:tc>
          <w:tcPr>
            <w:tcW w:w="576" w:type="dxa"/>
          </w:tcPr>
          <w:p w14:paraId="1E584A5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248AA">
              <w:rPr>
                <w:rFonts w:ascii="Times New Roman" w:hAnsi="Times New Roman" w:cs="Times New Roman"/>
                <w:sz w:val="16"/>
                <w:szCs w:val="16"/>
              </w:rPr>
              <w:t>1.43</w:t>
            </w:r>
          </w:p>
        </w:tc>
        <w:tc>
          <w:tcPr>
            <w:tcW w:w="626" w:type="dxa"/>
          </w:tcPr>
          <w:p w14:paraId="3C28A38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76" w:type="dxa"/>
          </w:tcPr>
          <w:p w14:paraId="7E1552A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9126F">
              <w:rPr>
                <w:rFonts w:ascii="Times New Roman" w:hAnsi="Times New Roman" w:cs="Times New Roman"/>
                <w:sz w:val="16"/>
                <w:szCs w:val="16"/>
              </w:rPr>
              <w:t>1.90</w:t>
            </w:r>
          </w:p>
        </w:tc>
        <w:tc>
          <w:tcPr>
            <w:tcW w:w="626" w:type="dxa"/>
          </w:tcPr>
          <w:p w14:paraId="13115CE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0.80</w:t>
            </w:r>
          </w:p>
        </w:tc>
        <w:tc>
          <w:tcPr>
            <w:tcW w:w="537" w:type="dxa"/>
          </w:tcPr>
          <w:p w14:paraId="1C263AF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F1955">
              <w:rPr>
                <w:rFonts w:ascii="Times New Roman" w:hAnsi="Times New Roman" w:cs="Times New Roman"/>
                <w:sz w:val="16"/>
                <w:szCs w:val="16"/>
              </w:rPr>
              <w:t>1.86</w:t>
            </w:r>
          </w:p>
        </w:tc>
        <w:tc>
          <w:tcPr>
            <w:tcW w:w="626" w:type="dxa"/>
          </w:tcPr>
          <w:p w14:paraId="01B1449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0.80</w:t>
            </w:r>
          </w:p>
        </w:tc>
        <w:tc>
          <w:tcPr>
            <w:tcW w:w="537" w:type="dxa"/>
          </w:tcPr>
          <w:p w14:paraId="08A212E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60A7">
              <w:rPr>
                <w:rFonts w:ascii="Times New Roman" w:hAnsi="Times New Roman" w:cs="Times New Roman"/>
                <w:sz w:val="16"/>
                <w:szCs w:val="16"/>
              </w:rPr>
              <w:t>1.78</w:t>
            </w:r>
          </w:p>
        </w:tc>
        <w:tc>
          <w:tcPr>
            <w:tcW w:w="626" w:type="dxa"/>
          </w:tcPr>
          <w:p w14:paraId="4CBCEA6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0.75</w:t>
            </w:r>
          </w:p>
        </w:tc>
        <w:tc>
          <w:tcPr>
            <w:tcW w:w="537" w:type="dxa"/>
          </w:tcPr>
          <w:p w14:paraId="0679A69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7EB3">
              <w:rPr>
                <w:rFonts w:ascii="Times New Roman" w:hAnsi="Times New Roman" w:cs="Times New Roman"/>
                <w:sz w:val="16"/>
                <w:szCs w:val="16"/>
              </w:rPr>
              <w:t>1.62</w:t>
            </w:r>
          </w:p>
        </w:tc>
        <w:tc>
          <w:tcPr>
            <w:tcW w:w="626" w:type="dxa"/>
          </w:tcPr>
          <w:p w14:paraId="03F89AF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37" w:type="dxa"/>
          </w:tcPr>
          <w:p w14:paraId="735EB53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6D54">
              <w:rPr>
                <w:rFonts w:ascii="Times New Roman" w:hAnsi="Times New Roman" w:cs="Times New Roman"/>
                <w:sz w:val="16"/>
                <w:szCs w:val="16"/>
              </w:rPr>
              <w:t>1.42</w:t>
            </w:r>
          </w:p>
        </w:tc>
        <w:tc>
          <w:tcPr>
            <w:tcW w:w="626" w:type="dxa"/>
          </w:tcPr>
          <w:p w14:paraId="135B395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7" w:type="dxa"/>
          </w:tcPr>
          <w:p w14:paraId="2DB31B7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D7084">
              <w:rPr>
                <w:rFonts w:ascii="Times New Roman" w:hAnsi="Times New Roman" w:cs="Times New Roman"/>
                <w:sz w:val="16"/>
                <w:szCs w:val="16"/>
              </w:rPr>
              <w:t>1.27</w:t>
            </w:r>
          </w:p>
        </w:tc>
        <w:tc>
          <w:tcPr>
            <w:tcW w:w="626" w:type="dxa"/>
          </w:tcPr>
          <w:p w14:paraId="4B3176C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7" w:type="dxa"/>
          </w:tcPr>
          <w:p w14:paraId="43A776C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1C7E">
              <w:rPr>
                <w:rFonts w:ascii="Times New Roman" w:hAnsi="Times New Roman" w:cs="Times New Roman"/>
                <w:sz w:val="16"/>
                <w:szCs w:val="16"/>
              </w:rPr>
              <w:t>1.16</w:t>
            </w:r>
          </w:p>
        </w:tc>
        <w:tc>
          <w:tcPr>
            <w:tcW w:w="626" w:type="dxa"/>
          </w:tcPr>
          <w:p w14:paraId="0A83B39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0.37</w:t>
            </w:r>
          </w:p>
        </w:tc>
      </w:tr>
      <w:tr w:rsidR="0029044A" w:rsidRPr="002C709E" w14:paraId="752CD471"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5C3DE99"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263F89E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6E99E8C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656" w:type="dxa"/>
          </w:tcPr>
          <w:p w14:paraId="2183612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656" w:type="dxa"/>
          </w:tcPr>
          <w:p w14:paraId="4831CBD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656" w:type="dxa"/>
          </w:tcPr>
          <w:p w14:paraId="3965A7F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76" w:type="dxa"/>
          </w:tcPr>
          <w:p w14:paraId="0BE94C5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1.38</w:t>
            </w:r>
          </w:p>
        </w:tc>
        <w:tc>
          <w:tcPr>
            <w:tcW w:w="626" w:type="dxa"/>
          </w:tcPr>
          <w:p w14:paraId="102202B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76" w:type="dxa"/>
          </w:tcPr>
          <w:p w14:paraId="03CE016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1.34</w:t>
            </w:r>
          </w:p>
        </w:tc>
        <w:tc>
          <w:tcPr>
            <w:tcW w:w="626" w:type="dxa"/>
          </w:tcPr>
          <w:p w14:paraId="1119136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7" w:type="dxa"/>
          </w:tcPr>
          <w:p w14:paraId="0A0B273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1.32</w:t>
            </w:r>
          </w:p>
        </w:tc>
        <w:tc>
          <w:tcPr>
            <w:tcW w:w="626" w:type="dxa"/>
          </w:tcPr>
          <w:p w14:paraId="68EC7B6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c>
          <w:tcPr>
            <w:tcW w:w="537" w:type="dxa"/>
          </w:tcPr>
          <w:p w14:paraId="5346825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1.29</w:t>
            </w:r>
          </w:p>
        </w:tc>
        <w:tc>
          <w:tcPr>
            <w:tcW w:w="626" w:type="dxa"/>
          </w:tcPr>
          <w:p w14:paraId="5302593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7" w:type="dxa"/>
          </w:tcPr>
          <w:p w14:paraId="1C2522C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626" w:type="dxa"/>
          </w:tcPr>
          <w:p w14:paraId="57B485B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c>
          <w:tcPr>
            <w:tcW w:w="537" w:type="dxa"/>
          </w:tcPr>
          <w:p w14:paraId="437B5BC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626" w:type="dxa"/>
          </w:tcPr>
          <w:p w14:paraId="6E7CE35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0.32</w:t>
            </w:r>
          </w:p>
        </w:tc>
        <w:tc>
          <w:tcPr>
            <w:tcW w:w="537" w:type="dxa"/>
          </w:tcPr>
          <w:p w14:paraId="482B739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626" w:type="dxa"/>
          </w:tcPr>
          <w:p w14:paraId="45FDB3E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0.21</w:t>
            </w:r>
          </w:p>
        </w:tc>
        <w:tc>
          <w:tcPr>
            <w:tcW w:w="537" w:type="dxa"/>
          </w:tcPr>
          <w:p w14:paraId="30EC900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26" w:type="dxa"/>
          </w:tcPr>
          <w:p w14:paraId="7E5DF27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0.11</w:t>
            </w:r>
          </w:p>
        </w:tc>
      </w:tr>
      <w:tr w:rsidR="0029044A" w:rsidRPr="002C709E" w14:paraId="56E28C68"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53DED8E1" w14:textId="77777777" w:rsidR="0029044A" w:rsidRPr="002C709E" w:rsidRDefault="0029044A" w:rsidP="00C4590A">
            <w:pPr>
              <w:spacing w:line="360" w:lineRule="auto"/>
              <w:rPr>
                <w:rFonts w:ascii="Times New Roman" w:hAnsi="Times New Roman" w:cs="Times New Roman"/>
                <w:sz w:val="16"/>
                <w:szCs w:val="16"/>
              </w:rPr>
            </w:pPr>
          </w:p>
          <w:p w14:paraId="273303E2"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3.00</w:t>
            </w:r>
          </w:p>
        </w:tc>
        <w:tc>
          <w:tcPr>
            <w:tcW w:w="456" w:type="dxa"/>
          </w:tcPr>
          <w:p w14:paraId="6B28CE4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177DE66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E4D0C">
              <w:rPr>
                <w:rFonts w:ascii="Times New Roman" w:hAnsi="Times New Roman" w:cs="Times New Roman"/>
                <w:sz w:val="16"/>
                <w:szCs w:val="16"/>
              </w:rPr>
              <w:t>2.15</w:t>
            </w:r>
          </w:p>
        </w:tc>
        <w:tc>
          <w:tcPr>
            <w:tcW w:w="656" w:type="dxa"/>
          </w:tcPr>
          <w:p w14:paraId="53FC3C2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1.06</w:t>
            </w:r>
          </w:p>
        </w:tc>
        <w:tc>
          <w:tcPr>
            <w:tcW w:w="656" w:type="dxa"/>
          </w:tcPr>
          <w:p w14:paraId="0E9C9C5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01F95">
              <w:rPr>
                <w:rFonts w:ascii="Times New Roman" w:hAnsi="Times New Roman" w:cs="Times New Roman"/>
                <w:sz w:val="16"/>
                <w:szCs w:val="16"/>
              </w:rPr>
              <w:t>2.13</w:t>
            </w:r>
          </w:p>
        </w:tc>
        <w:tc>
          <w:tcPr>
            <w:tcW w:w="656" w:type="dxa"/>
          </w:tcPr>
          <w:p w14:paraId="2927100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w:t>
            </w:r>
          </w:p>
        </w:tc>
        <w:tc>
          <w:tcPr>
            <w:tcW w:w="576" w:type="dxa"/>
          </w:tcPr>
          <w:p w14:paraId="5A9E7C2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26CE1">
              <w:rPr>
                <w:rFonts w:ascii="Times New Roman" w:hAnsi="Times New Roman" w:cs="Times New Roman"/>
                <w:sz w:val="16"/>
                <w:szCs w:val="16"/>
              </w:rPr>
              <w:t>2.14</w:t>
            </w:r>
          </w:p>
        </w:tc>
        <w:tc>
          <w:tcPr>
            <w:tcW w:w="626" w:type="dxa"/>
          </w:tcPr>
          <w:p w14:paraId="0D0E23C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576" w:type="dxa"/>
          </w:tcPr>
          <w:p w14:paraId="727EB4C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A489A">
              <w:rPr>
                <w:rFonts w:ascii="Times New Roman" w:hAnsi="Times New Roman" w:cs="Times New Roman"/>
                <w:sz w:val="16"/>
                <w:szCs w:val="16"/>
              </w:rPr>
              <w:t>2.12</w:t>
            </w:r>
          </w:p>
        </w:tc>
        <w:tc>
          <w:tcPr>
            <w:tcW w:w="626" w:type="dxa"/>
          </w:tcPr>
          <w:p w14:paraId="01E9EDF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537" w:type="dxa"/>
          </w:tcPr>
          <w:p w14:paraId="065AF51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53FF">
              <w:rPr>
                <w:rFonts w:ascii="Times New Roman" w:hAnsi="Times New Roman" w:cs="Times New Roman"/>
                <w:sz w:val="16"/>
                <w:szCs w:val="16"/>
              </w:rPr>
              <w:t>2.05</w:t>
            </w:r>
          </w:p>
        </w:tc>
        <w:tc>
          <w:tcPr>
            <w:tcW w:w="626" w:type="dxa"/>
          </w:tcPr>
          <w:p w14:paraId="6A78934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537" w:type="dxa"/>
          </w:tcPr>
          <w:p w14:paraId="2EB7C0B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12EB3">
              <w:rPr>
                <w:rFonts w:ascii="Times New Roman" w:hAnsi="Times New Roman" w:cs="Times New Roman"/>
                <w:sz w:val="16"/>
                <w:szCs w:val="16"/>
              </w:rPr>
              <w:t>2.01</w:t>
            </w:r>
          </w:p>
        </w:tc>
        <w:tc>
          <w:tcPr>
            <w:tcW w:w="626" w:type="dxa"/>
          </w:tcPr>
          <w:p w14:paraId="5A67F4A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0.99</w:t>
            </w:r>
          </w:p>
        </w:tc>
        <w:tc>
          <w:tcPr>
            <w:tcW w:w="537" w:type="dxa"/>
          </w:tcPr>
          <w:p w14:paraId="6122A1C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17D4A">
              <w:rPr>
                <w:rFonts w:ascii="Times New Roman" w:hAnsi="Times New Roman" w:cs="Times New Roman"/>
                <w:sz w:val="16"/>
                <w:szCs w:val="16"/>
              </w:rPr>
              <w:t>1.83</w:t>
            </w:r>
          </w:p>
        </w:tc>
        <w:tc>
          <w:tcPr>
            <w:tcW w:w="626" w:type="dxa"/>
          </w:tcPr>
          <w:p w14:paraId="08A4748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0.86</w:t>
            </w:r>
          </w:p>
        </w:tc>
        <w:tc>
          <w:tcPr>
            <w:tcW w:w="537" w:type="dxa"/>
          </w:tcPr>
          <w:p w14:paraId="281846B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27B90">
              <w:rPr>
                <w:rFonts w:ascii="Times New Roman" w:hAnsi="Times New Roman" w:cs="Times New Roman"/>
                <w:sz w:val="16"/>
                <w:szCs w:val="16"/>
              </w:rPr>
              <w:t>1.70</w:t>
            </w:r>
          </w:p>
        </w:tc>
        <w:tc>
          <w:tcPr>
            <w:tcW w:w="626" w:type="dxa"/>
          </w:tcPr>
          <w:p w14:paraId="465D161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0.78</w:t>
            </w:r>
          </w:p>
        </w:tc>
        <w:tc>
          <w:tcPr>
            <w:tcW w:w="537" w:type="dxa"/>
          </w:tcPr>
          <w:p w14:paraId="7C24909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0798">
              <w:rPr>
                <w:rFonts w:ascii="Times New Roman" w:hAnsi="Times New Roman" w:cs="Times New Roman"/>
                <w:sz w:val="16"/>
                <w:szCs w:val="16"/>
              </w:rPr>
              <w:t>1.52</w:t>
            </w:r>
          </w:p>
        </w:tc>
        <w:tc>
          <w:tcPr>
            <w:tcW w:w="626" w:type="dxa"/>
          </w:tcPr>
          <w:p w14:paraId="21CC122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37" w:type="dxa"/>
          </w:tcPr>
          <w:p w14:paraId="2CE2250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7974">
              <w:rPr>
                <w:rFonts w:ascii="Times New Roman" w:hAnsi="Times New Roman" w:cs="Times New Roman"/>
                <w:sz w:val="16"/>
                <w:szCs w:val="16"/>
              </w:rPr>
              <w:t>1.39</w:t>
            </w:r>
          </w:p>
        </w:tc>
        <w:tc>
          <w:tcPr>
            <w:tcW w:w="626" w:type="dxa"/>
          </w:tcPr>
          <w:p w14:paraId="7AB3983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r>
      <w:tr w:rsidR="0029044A" w:rsidRPr="002C709E" w14:paraId="24A3383D"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4C314E51"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1A965FC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15E533C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4391">
              <w:rPr>
                <w:rFonts w:ascii="Times New Roman" w:hAnsi="Times New Roman" w:cs="Times New Roman"/>
                <w:sz w:val="16"/>
                <w:szCs w:val="16"/>
              </w:rPr>
              <w:t>1.55</w:t>
            </w:r>
          </w:p>
        </w:tc>
        <w:tc>
          <w:tcPr>
            <w:tcW w:w="656" w:type="dxa"/>
          </w:tcPr>
          <w:p w14:paraId="1500350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0.65</w:t>
            </w:r>
          </w:p>
        </w:tc>
        <w:tc>
          <w:tcPr>
            <w:tcW w:w="656" w:type="dxa"/>
          </w:tcPr>
          <w:p w14:paraId="43FE4DC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A4BF3">
              <w:rPr>
                <w:rFonts w:ascii="Times New Roman" w:hAnsi="Times New Roman" w:cs="Times New Roman"/>
                <w:sz w:val="16"/>
                <w:szCs w:val="16"/>
              </w:rPr>
              <w:t>1.55</w:t>
            </w:r>
          </w:p>
        </w:tc>
        <w:tc>
          <w:tcPr>
            <w:tcW w:w="656" w:type="dxa"/>
          </w:tcPr>
          <w:p w14:paraId="0DFB23D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0.65</w:t>
            </w:r>
          </w:p>
        </w:tc>
        <w:tc>
          <w:tcPr>
            <w:tcW w:w="576" w:type="dxa"/>
          </w:tcPr>
          <w:p w14:paraId="769AA05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C6491">
              <w:rPr>
                <w:rFonts w:ascii="Times New Roman" w:hAnsi="Times New Roman" w:cs="Times New Roman"/>
                <w:sz w:val="16"/>
                <w:szCs w:val="16"/>
              </w:rPr>
              <w:t>1.54</w:t>
            </w:r>
          </w:p>
        </w:tc>
        <w:tc>
          <w:tcPr>
            <w:tcW w:w="626" w:type="dxa"/>
          </w:tcPr>
          <w:p w14:paraId="2505C3A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0.65</w:t>
            </w:r>
          </w:p>
        </w:tc>
        <w:tc>
          <w:tcPr>
            <w:tcW w:w="576" w:type="dxa"/>
          </w:tcPr>
          <w:p w14:paraId="6930CC2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83EED">
              <w:rPr>
                <w:rFonts w:ascii="Times New Roman" w:hAnsi="Times New Roman" w:cs="Times New Roman"/>
                <w:sz w:val="16"/>
                <w:szCs w:val="16"/>
              </w:rPr>
              <w:t>1.53</w:t>
            </w:r>
          </w:p>
        </w:tc>
        <w:tc>
          <w:tcPr>
            <w:tcW w:w="626" w:type="dxa"/>
          </w:tcPr>
          <w:p w14:paraId="10146A6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c>
          <w:tcPr>
            <w:tcW w:w="537" w:type="dxa"/>
          </w:tcPr>
          <w:p w14:paraId="7A43C04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94376">
              <w:rPr>
                <w:rFonts w:ascii="Times New Roman" w:hAnsi="Times New Roman" w:cs="Times New Roman"/>
                <w:sz w:val="16"/>
                <w:szCs w:val="16"/>
              </w:rPr>
              <w:t>1.52</w:t>
            </w:r>
          </w:p>
        </w:tc>
        <w:tc>
          <w:tcPr>
            <w:tcW w:w="626" w:type="dxa"/>
          </w:tcPr>
          <w:p w14:paraId="14340DC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c>
          <w:tcPr>
            <w:tcW w:w="537" w:type="dxa"/>
          </w:tcPr>
          <w:p w14:paraId="2C00742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E6360">
              <w:rPr>
                <w:rFonts w:ascii="Times New Roman" w:hAnsi="Times New Roman" w:cs="Times New Roman"/>
                <w:sz w:val="16"/>
                <w:szCs w:val="16"/>
              </w:rPr>
              <w:t>1.47</w:t>
            </w:r>
          </w:p>
        </w:tc>
        <w:tc>
          <w:tcPr>
            <w:tcW w:w="626" w:type="dxa"/>
          </w:tcPr>
          <w:p w14:paraId="28753AF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0.60</w:t>
            </w:r>
          </w:p>
        </w:tc>
        <w:tc>
          <w:tcPr>
            <w:tcW w:w="537" w:type="dxa"/>
          </w:tcPr>
          <w:p w14:paraId="3462CE3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E1527">
              <w:rPr>
                <w:rFonts w:ascii="Times New Roman" w:hAnsi="Times New Roman" w:cs="Times New Roman"/>
                <w:sz w:val="16"/>
                <w:szCs w:val="16"/>
              </w:rPr>
              <w:t>1.40</w:t>
            </w:r>
          </w:p>
        </w:tc>
        <w:tc>
          <w:tcPr>
            <w:tcW w:w="626" w:type="dxa"/>
          </w:tcPr>
          <w:p w14:paraId="4D8D392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7" w:type="dxa"/>
          </w:tcPr>
          <w:p w14:paraId="3DD6FAC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905BD">
              <w:rPr>
                <w:rFonts w:ascii="Times New Roman" w:hAnsi="Times New Roman" w:cs="Times New Roman"/>
                <w:sz w:val="16"/>
                <w:szCs w:val="16"/>
              </w:rPr>
              <w:t>1.31</w:t>
            </w:r>
          </w:p>
        </w:tc>
        <w:tc>
          <w:tcPr>
            <w:tcW w:w="626" w:type="dxa"/>
          </w:tcPr>
          <w:p w14:paraId="7B5F0A5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081D97D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17C37">
              <w:rPr>
                <w:rFonts w:ascii="Times New Roman" w:hAnsi="Times New Roman" w:cs="Times New Roman"/>
                <w:sz w:val="16"/>
                <w:szCs w:val="16"/>
              </w:rPr>
              <w:t>1.22</w:t>
            </w:r>
          </w:p>
        </w:tc>
        <w:tc>
          <w:tcPr>
            <w:tcW w:w="626" w:type="dxa"/>
          </w:tcPr>
          <w:p w14:paraId="72569E9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c>
          <w:tcPr>
            <w:tcW w:w="537" w:type="dxa"/>
          </w:tcPr>
          <w:p w14:paraId="000E18D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F2121">
              <w:rPr>
                <w:rFonts w:ascii="Times New Roman" w:hAnsi="Times New Roman" w:cs="Times New Roman"/>
                <w:sz w:val="16"/>
                <w:szCs w:val="16"/>
              </w:rPr>
              <w:t>1.13</w:t>
            </w:r>
          </w:p>
        </w:tc>
        <w:tc>
          <w:tcPr>
            <w:tcW w:w="626" w:type="dxa"/>
          </w:tcPr>
          <w:p w14:paraId="37DC974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r>
      <w:tr w:rsidR="0029044A" w:rsidRPr="002C709E" w14:paraId="09D7784E"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4B12FF0"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3C88D15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67D4F26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A1830">
              <w:rPr>
                <w:rFonts w:ascii="Times New Roman" w:hAnsi="Times New Roman" w:cs="Times New Roman"/>
                <w:sz w:val="16"/>
                <w:szCs w:val="16"/>
              </w:rPr>
              <w:t>1.</w:t>
            </w:r>
            <w:r>
              <w:rPr>
                <w:rFonts w:ascii="Times New Roman" w:hAnsi="Times New Roman" w:cs="Times New Roman"/>
                <w:sz w:val="16"/>
                <w:szCs w:val="16"/>
              </w:rPr>
              <w:t>13</w:t>
            </w:r>
          </w:p>
        </w:tc>
        <w:tc>
          <w:tcPr>
            <w:tcW w:w="656" w:type="dxa"/>
          </w:tcPr>
          <w:p w14:paraId="6F64C29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0.34</w:t>
            </w:r>
          </w:p>
        </w:tc>
        <w:tc>
          <w:tcPr>
            <w:tcW w:w="656" w:type="dxa"/>
          </w:tcPr>
          <w:p w14:paraId="078A254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1.14</w:t>
            </w:r>
          </w:p>
        </w:tc>
        <w:tc>
          <w:tcPr>
            <w:tcW w:w="656" w:type="dxa"/>
          </w:tcPr>
          <w:p w14:paraId="59C3CE9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c>
          <w:tcPr>
            <w:tcW w:w="576" w:type="dxa"/>
          </w:tcPr>
          <w:p w14:paraId="47D9FFA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C3737">
              <w:rPr>
                <w:rFonts w:ascii="Times New Roman" w:hAnsi="Times New Roman" w:cs="Times New Roman"/>
                <w:sz w:val="16"/>
                <w:szCs w:val="16"/>
              </w:rPr>
              <w:t>1.14</w:t>
            </w:r>
          </w:p>
        </w:tc>
        <w:tc>
          <w:tcPr>
            <w:tcW w:w="626" w:type="dxa"/>
          </w:tcPr>
          <w:p w14:paraId="1131805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c>
          <w:tcPr>
            <w:tcW w:w="576" w:type="dxa"/>
          </w:tcPr>
          <w:p w14:paraId="3316295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w:t>
            </w:r>
          </w:p>
        </w:tc>
        <w:tc>
          <w:tcPr>
            <w:tcW w:w="626" w:type="dxa"/>
          </w:tcPr>
          <w:p w14:paraId="743C688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0.34</w:t>
            </w:r>
          </w:p>
        </w:tc>
        <w:tc>
          <w:tcPr>
            <w:tcW w:w="537" w:type="dxa"/>
          </w:tcPr>
          <w:p w14:paraId="4C83349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w:t>
            </w:r>
          </w:p>
        </w:tc>
        <w:tc>
          <w:tcPr>
            <w:tcW w:w="626" w:type="dxa"/>
          </w:tcPr>
          <w:p w14:paraId="6086A47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0.34</w:t>
            </w:r>
          </w:p>
        </w:tc>
        <w:tc>
          <w:tcPr>
            <w:tcW w:w="537" w:type="dxa"/>
          </w:tcPr>
          <w:p w14:paraId="2860F20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626" w:type="dxa"/>
          </w:tcPr>
          <w:p w14:paraId="2A31CD3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0.32</w:t>
            </w:r>
          </w:p>
        </w:tc>
        <w:tc>
          <w:tcPr>
            <w:tcW w:w="537" w:type="dxa"/>
          </w:tcPr>
          <w:p w14:paraId="539B56B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626" w:type="dxa"/>
          </w:tcPr>
          <w:p w14:paraId="095A246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c>
          <w:tcPr>
            <w:tcW w:w="537" w:type="dxa"/>
          </w:tcPr>
          <w:p w14:paraId="6233B4F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626" w:type="dxa"/>
          </w:tcPr>
          <w:p w14:paraId="74B3873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0.22</w:t>
            </w:r>
          </w:p>
        </w:tc>
        <w:tc>
          <w:tcPr>
            <w:tcW w:w="537" w:type="dxa"/>
          </w:tcPr>
          <w:p w14:paraId="2656DDA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626" w:type="dxa"/>
          </w:tcPr>
          <w:p w14:paraId="6D827B5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0.16</w:t>
            </w:r>
          </w:p>
        </w:tc>
        <w:tc>
          <w:tcPr>
            <w:tcW w:w="537" w:type="dxa"/>
          </w:tcPr>
          <w:p w14:paraId="41C224A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26" w:type="dxa"/>
          </w:tcPr>
          <w:p w14:paraId="5005CEB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r>
    </w:tbl>
    <w:p w14:paraId="43436540" w14:textId="3FC92F38" w:rsidR="0029044A" w:rsidRDefault="0029044A" w:rsidP="0029044A">
      <w:pPr>
        <w:rPr>
          <w:rFonts w:ascii="Times New Roman" w:hAnsi="Times New Roman" w:cs="Times New Roman"/>
          <w:sz w:val="16"/>
          <w:szCs w:val="16"/>
        </w:rPr>
        <w:sectPr w:rsidR="0029044A" w:rsidSect="0029044A">
          <w:pgSz w:w="15840" w:h="12240" w:orient="landscape"/>
          <w:pgMar w:top="1440" w:right="1440" w:bottom="1440" w:left="1440" w:header="720" w:footer="720" w:gutter="0"/>
          <w:cols w:space="720"/>
          <w:docGrid w:linePitch="360"/>
        </w:sectPr>
      </w:pPr>
    </w:p>
    <w:p w14:paraId="6B02D08C" w14:textId="66A5E9B9" w:rsidR="0029044A" w:rsidRPr="0029044A" w:rsidRDefault="0029044A" w:rsidP="00100829">
      <w:pPr>
        <w:jc w:val="center"/>
        <w:rPr>
          <w:rFonts w:ascii="Times New Roman" w:hAnsi="Times New Roman" w:cs="Times New Roman"/>
        </w:rPr>
      </w:pPr>
      <w:r w:rsidRPr="0029044A">
        <w:rPr>
          <w:rFonts w:ascii="Times New Roman" w:hAnsi="Times New Roman" w:cs="Times New Roman"/>
        </w:rPr>
        <w:lastRenderedPageBreak/>
        <w:t xml:space="preserve">Table </w:t>
      </w:r>
      <w:r w:rsidR="005E2758">
        <w:rPr>
          <w:rFonts w:ascii="Times New Roman" w:hAnsi="Times New Roman" w:cs="Times New Roman"/>
        </w:rPr>
        <w:t>3.</w:t>
      </w:r>
      <w:r w:rsidRPr="0029044A">
        <w:rPr>
          <w:rFonts w:ascii="Times New Roman" w:hAnsi="Times New Roman" w:cs="Times New Roman"/>
        </w:rPr>
        <w:t>4:  The run length profiles when the in-control ARL is 370.</w:t>
      </w:r>
    </w:p>
    <w:tbl>
      <w:tblPr>
        <w:tblStyle w:val="PlainTable5"/>
        <w:tblpPr w:leftFromText="180" w:rightFromText="180" w:horzAnchor="margin" w:tblpXSpec="center" w:tblpY="504"/>
        <w:tblW w:w="12963" w:type="dxa"/>
        <w:tblLook w:val="04A0" w:firstRow="1" w:lastRow="0" w:firstColumn="1" w:lastColumn="0" w:noHBand="0" w:noVBand="1"/>
      </w:tblPr>
      <w:tblGrid>
        <w:gridCol w:w="496"/>
        <w:gridCol w:w="456"/>
        <w:gridCol w:w="656"/>
        <w:gridCol w:w="662"/>
        <w:gridCol w:w="656"/>
        <w:gridCol w:w="656"/>
        <w:gridCol w:w="576"/>
        <w:gridCol w:w="625"/>
        <w:gridCol w:w="576"/>
        <w:gridCol w:w="626"/>
        <w:gridCol w:w="537"/>
        <w:gridCol w:w="626"/>
        <w:gridCol w:w="537"/>
        <w:gridCol w:w="626"/>
        <w:gridCol w:w="537"/>
        <w:gridCol w:w="626"/>
        <w:gridCol w:w="537"/>
        <w:gridCol w:w="626"/>
        <w:gridCol w:w="537"/>
        <w:gridCol w:w="626"/>
        <w:gridCol w:w="537"/>
        <w:gridCol w:w="626"/>
      </w:tblGrid>
      <w:tr w:rsidR="0029044A" w:rsidRPr="002C709E" w14:paraId="7B8F70B2" w14:textId="77777777" w:rsidTr="00C4590A">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952" w:type="dxa"/>
            <w:gridSpan w:val="2"/>
          </w:tcPr>
          <w:p w14:paraId="565EC80A" w14:textId="77777777" w:rsidR="0029044A" w:rsidRPr="002C709E" w:rsidRDefault="0029044A" w:rsidP="00C4590A">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α</w:t>
            </w:r>
          </w:p>
        </w:tc>
        <w:tc>
          <w:tcPr>
            <w:tcW w:w="1318" w:type="dxa"/>
            <w:gridSpan w:val="2"/>
          </w:tcPr>
          <w:p w14:paraId="0D2CFA95"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0.00</w:t>
            </w:r>
          </w:p>
        </w:tc>
        <w:tc>
          <w:tcPr>
            <w:tcW w:w="1312" w:type="dxa"/>
            <w:gridSpan w:val="2"/>
          </w:tcPr>
          <w:p w14:paraId="1195DC88"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c>
          <w:tcPr>
            <w:tcW w:w="1201" w:type="dxa"/>
            <w:gridSpan w:val="2"/>
          </w:tcPr>
          <w:p w14:paraId="3D39FBF0"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0.25</w:t>
            </w:r>
          </w:p>
        </w:tc>
        <w:tc>
          <w:tcPr>
            <w:tcW w:w="1202" w:type="dxa"/>
            <w:gridSpan w:val="2"/>
          </w:tcPr>
          <w:p w14:paraId="7482F84E"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0.50</w:t>
            </w:r>
          </w:p>
        </w:tc>
        <w:tc>
          <w:tcPr>
            <w:tcW w:w="1163" w:type="dxa"/>
            <w:gridSpan w:val="2"/>
          </w:tcPr>
          <w:p w14:paraId="5F7CCB89"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0.75</w:t>
            </w:r>
          </w:p>
        </w:tc>
        <w:tc>
          <w:tcPr>
            <w:tcW w:w="1163" w:type="dxa"/>
            <w:gridSpan w:val="2"/>
          </w:tcPr>
          <w:p w14:paraId="519922B5"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1.00</w:t>
            </w:r>
          </w:p>
        </w:tc>
        <w:tc>
          <w:tcPr>
            <w:tcW w:w="1163" w:type="dxa"/>
            <w:gridSpan w:val="2"/>
          </w:tcPr>
          <w:p w14:paraId="7AD54EB8"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1.50</w:t>
            </w:r>
          </w:p>
        </w:tc>
        <w:tc>
          <w:tcPr>
            <w:tcW w:w="1163" w:type="dxa"/>
            <w:gridSpan w:val="2"/>
          </w:tcPr>
          <w:p w14:paraId="6439E84B"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2.00</w:t>
            </w:r>
          </w:p>
        </w:tc>
        <w:tc>
          <w:tcPr>
            <w:tcW w:w="1163" w:type="dxa"/>
            <w:gridSpan w:val="2"/>
          </w:tcPr>
          <w:p w14:paraId="1C918467"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2.50</w:t>
            </w:r>
          </w:p>
        </w:tc>
        <w:tc>
          <w:tcPr>
            <w:tcW w:w="1163" w:type="dxa"/>
            <w:gridSpan w:val="2"/>
          </w:tcPr>
          <w:p w14:paraId="15912043" w14:textId="77777777" w:rsidR="0029044A" w:rsidRPr="002C709E" w:rsidRDefault="0029044A" w:rsidP="00C4590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3.00</w:t>
            </w:r>
          </w:p>
        </w:tc>
      </w:tr>
      <w:tr w:rsidR="0029044A" w:rsidRPr="002C709E" w14:paraId="4C97DE55"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tcPr>
          <w:p w14:paraId="48E34C02" w14:textId="77777777" w:rsidR="0029044A" w:rsidRPr="002C709E" w:rsidRDefault="0029044A" w:rsidP="00C4590A">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β</w:t>
            </w:r>
          </w:p>
        </w:tc>
        <w:tc>
          <w:tcPr>
            <w:tcW w:w="456" w:type="dxa"/>
          </w:tcPr>
          <w:p w14:paraId="52E7BF9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n</w:t>
            </w:r>
          </w:p>
        </w:tc>
        <w:tc>
          <w:tcPr>
            <w:tcW w:w="656" w:type="dxa"/>
          </w:tcPr>
          <w:p w14:paraId="1FAD0B8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62" w:type="dxa"/>
          </w:tcPr>
          <w:p w14:paraId="4C9FD21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656" w:type="dxa"/>
          </w:tcPr>
          <w:p w14:paraId="2A4BC85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56" w:type="dxa"/>
          </w:tcPr>
          <w:p w14:paraId="3850D75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10611CF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78A1D23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730ADD6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02DB91B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3C717A8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6876B2E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2CBB718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2DFE7DA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1726C84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45DD50F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5678B88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704CCD5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4D6F685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4601A4E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7" w:type="dxa"/>
          </w:tcPr>
          <w:p w14:paraId="481FCB3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6" w:type="dxa"/>
          </w:tcPr>
          <w:p w14:paraId="06C4F28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r>
      <w:tr w:rsidR="0029044A" w:rsidRPr="002C709E" w14:paraId="59E3FA7D"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793947CE" w14:textId="77777777" w:rsidR="0029044A" w:rsidRPr="002C709E" w:rsidRDefault="0029044A" w:rsidP="00C4590A">
            <w:pPr>
              <w:spacing w:line="360" w:lineRule="auto"/>
              <w:rPr>
                <w:rFonts w:ascii="Times New Roman" w:hAnsi="Times New Roman" w:cs="Times New Roman"/>
                <w:sz w:val="16"/>
                <w:szCs w:val="16"/>
              </w:rPr>
            </w:pPr>
          </w:p>
          <w:p w14:paraId="25849D61"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1.00</w:t>
            </w:r>
          </w:p>
        </w:tc>
        <w:tc>
          <w:tcPr>
            <w:tcW w:w="456" w:type="dxa"/>
          </w:tcPr>
          <w:p w14:paraId="6B96494F" w14:textId="77777777" w:rsidR="0029044A" w:rsidRPr="009D6485"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w:t>
            </w:r>
          </w:p>
        </w:tc>
        <w:tc>
          <w:tcPr>
            <w:tcW w:w="656" w:type="dxa"/>
          </w:tcPr>
          <w:p w14:paraId="7F8748F1" w14:textId="77777777" w:rsidR="0029044A" w:rsidRPr="00B9440B" w:rsidRDefault="0029044A" w:rsidP="00C459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370.44</w:t>
            </w:r>
          </w:p>
        </w:tc>
        <w:tc>
          <w:tcPr>
            <w:tcW w:w="662" w:type="dxa"/>
          </w:tcPr>
          <w:p w14:paraId="04063F77" w14:textId="77777777" w:rsidR="0029044A" w:rsidRPr="00491E11"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91E11">
              <w:rPr>
                <w:sz w:val="16"/>
                <w:szCs w:val="16"/>
              </w:rPr>
              <w:t>344.93</w:t>
            </w:r>
          </w:p>
        </w:tc>
        <w:tc>
          <w:tcPr>
            <w:tcW w:w="656" w:type="dxa"/>
          </w:tcPr>
          <w:p w14:paraId="7EBD59B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60558">
              <w:rPr>
                <w:rFonts w:ascii="Times New Roman" w:hAnsi="Times New Roman" w:cs="Times New Roman"/>
                <w:sz w:val="16"/>
                <w:szCs w:val="16"/>
              </w:rPr>
              <w:t>187.19</w:t>
            </w:r>
          </w:p>
        </w:tc>
        <w:tc>
          <w:tcPr>
            <w:tcW w:w="656" w:type="dxa"/>
          </w:tcPr>
          <w:p w14:paraId="4127EF7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134.16</w:t>
            </w:r>
          </w:p>
        </w:tc>
        <w:tc>
          <w:tcPr>
            <w:tcW w:w="576" w:type="dxa"/>
          </w:tcPr>
          <w:p w14:paraId="341A796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7498B">
              <w:rPr>
                <w:rFonts w:ascii="Times New Roman" w:hAnsi="Times New Roman" w:cs="Times New Roman"/>
                <w:sz w:val="16"/>
                <w:szCs w:val="16"/>
              </w:rPr>
              <w:t>61.68</w:t>
            </w:r>
          </w:p>
        </w:tc>
        <w:tc>
          <w:tcPr>
            <w:tcW w:w="625" w:type="dxa"/>
          </w:tcPr>
          <w:p w14:paraId="76AF4D3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32.52</w:t>
            </w:r>
          </w:p>
        </w:tc>
        <w:tc>
          <w:tcPr>
            <w:tcW w:w="576" w:type="dxa"/>
          </w:tcPr>
          <w:p w14:paraId="3E31FBB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551E3">
              <w:rPr>
                <w:rFonts w:ascii="Times New Roman" w:hAnsi="Times New Roman" w:cs="Times New Roman"/>
                <w:sz w:val="16"/>
                <w:szCs w:val="16"/>
              </w:rPr>
              <w:t>20.10</w:t>
            </w:r>
          </w:p>
        </w:tc>
        <w:tc>
          <w:tcPr>
            <w:tcW w:w="626" w:type="dxa"/>
          </w:tcPr>
          <w:p w14:paraId="1E917E8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10.06</w:t>
            </w:r>
          </w:p>
        </w:tc>
        <w:tc>
          <w:tcPr>
            <w:tcW w:w="537" w:type="dxa"/>
          </w:tcPr>
          <w:p w14:paraId="4EAF067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4C82">
              <w:rPr>
                <w:rFonts w:ascii="Times New Roman" w:hAnsi="Times New Roman" w:cs="Times New Roman"/>
                <w:sz w:val="16"/>
                <w:szCs w:val="16"/>
              </w:rPr>
              <w:t>9.58</w:t>
            </w:r>
          </w:p>
        </w:tc>
        <w:tc>
          <w:tcPr>
            <w:tcW w:w="626" w:type="dxa"/>
          </w:tcPr>
          <w:p w14:paraId="2B97B06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4.61</w:t>
            </w:r>
          </w:p>
        </w:tc>
        <w:tc>
          <w:tcPr>
            <w:tcW w:w="537" w:type="dxa"/>
          </w:tcPr>
          <w:p w14:paraId="75579A4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795">
              <w:rPr>
                <w:rFonts w:ascii="Times New Roman" w:hAnsi="Times New Roman" w:cs="Times New Roman"/>
                <w:sz w:val="16"/>
                <w:szCs w:val="16"/>
              </w:rPr>
              <w:t>5.65</w:t>
            </w:r>
          </w:p>
        </w:tc>
        <w:tc>
          <w:tcPr>
            <w:tcW w:w="626" w:type="dxa"/>
          </w:tcPr>
          <w:p w14:paraId="3CC6E32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2.53</w:t>
            </w:r>
          </w:p>
        </w:tc>
        <w:tc>
          <w:tcPr>
            <w:tcW w:w="537" w:type="dxa"/>
          </w:tcPr>
          <w:p w14:paraId="3505E42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2183D">
              <w:rPr>
                <w:rFonts w:ascii="Times New Roman" w:hAnsi="Times New Roman" w:cs="Times New Roman"/>
                <w:sz w:val="16"/>
                <w:szCs w:val="16"/>
              </w:rPr>
              <w:t>3.00</w:t>
            </w:r>
          </w:p>
        </w:tc>
        <w:tc>
          <w:tcPr>
            <w:tcW w:w="626" w:type="dxa"/>
          </w:tcPr>
          <w:p w14:paraId="3E0F805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537" w:type="dxa"/>
          </w:tcPr>
          <w:p w14:paraId="73BB7C5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A3B39">
              <w:rPr>
                <w:rFonts w:ascii="Times New Roman" w:hAnsi="Times New Roman" w:cs="Times New Roman"/>
                <w:sz w:val="16"/>
                <w:szCs w:val="16"/>
              </w:rPr>
              <w:t>2.16</w:t>
            </w:r>
          </w:p>
        </w:tc>
        <w:tc>
          <w:tcPr>
            <w:tcW w:w="626" w:type="dxa"/>
          </w:tcPr>
          <w:p w14:paraId="7A9D332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7" w:type="dxa"/>
          </w:tcPr>
          <w:p w14:paraId="7BC01F3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2900">
              <w:rPr>
                <w:rFonts w:ascii="Times New Roman" w:hAnsi="Times New Roman" w:cs="Times New Roman"/>
                <w:sz w:val="16"/>
                <w:szCs w:val="16"/>
              </w:rPr>
              <w:t>1.81</w:t>
            </w:r>
          </w:p>
        </w:tc>
        <w:tc>
          <w:tcPr>
            <w:tcW w:w="626" w:type="dxa"/>
          </w:tcPr>
          <w:p w14:paraId="147AFFF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537" w:type="dxa"/>
          </w:tcPr>
          <w:p w14:paraId="4DBA5F0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33F66">
              <w:rPr>
                <w:rFonts w:ascii="Times New Roman" w:hAnsi="Times New Roman" w:cs="Times New Roman"/>
                <w:sz w:val="16"/>
                <w:szCs w:val="16"/>
              </w:rPr>
              <w:t>1.48</w:t>
            </w:r>
          </w:p>
        </w:tc>
        <w:tc>
          <w:tcPr>
            <w:tcW w:w="626" w:type="dxa"/>
          </w:tcPr>
          <w:p w14:paraId="01DB6CA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r>
      <w:tr w:rsidR="0029044A" w:rsidRPr="002C709E" w14:paraId="3E74B037"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A0D739E"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11193597" w14:textId="77777777" w:rsidR="0029044A" w:rsidRPr="00303309"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5</w:t>
            </w:r>
          </w:p>
        </w:tc>
        <w:tc>
          <w:tcPr>
            <w:tcW w:w="656" w:type="dxa"/>
          </w:tcPr>
          <w:p w14:paraId="0F299662" w14:textId="77777777" w:rsidR="0029044A" w:rsidRPr="00C2626C"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370.15</w:t>
            </w:r>
          </w:p>
        </w:tc>
        <w:tc>
          <w:tcPr>
            <w:tcW w:w="662" w:type="dxa"/>
          </w:tcPr>
          <w:p w14:paraId="497AEDB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348.11</w:t>
            </w:r>
          </w:p>
        </w:tc>
        <w:tc>
          <w:tcPr>
            <w:tcW w:w="656" w:type="dxa"/>
          </w:tcPr>
          <w:p w14:paraId="0BFF581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F71FD">
              <w:rPr>
                <w:rFonts w:ascii="Times New Roman" w:hAnsi="Times New Roman" w:cs="Times New Roman"/>
                <w:sz w:val="16"/>
                <w:szCs w:val="16"/>
              </w:rPr>
              <w:t>183.16</w:t>
            </w:r>
          </w:p>
        </w:tc>
        <w:tc>
          <w:tcPr>
            <w:tcW w:w="656" w:type="dxa"/>
          </w:tcPr>
          <w:p w14:paraId="5DE2F11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120.68</w:t>
            </w:r>
          </w:p>
        </w:tc>
        <w:tc>
          <w:tcPr>
            <w:tcW w:w="576" w:type="dxa"/>
          </w:tcPr>
          <w:p w14:paraId="6648334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7368">
              <w:rPr>
                <w:rFonts w:ascii="Times New Roman" w:hAnsi="Times New Roman" w:cs="Times New Roman"/>
                <w:sz w:val="16"/>
                <w:szCs w:val="16"/>
              </w:rPr>
              <w:t>58.47</w:t>
            </w:r>
          </w:p>
        </w:tc>
        <w:tc>
          <w:tcPr>
            <w:tcW w:w="625" w:type="dxa"/>
          </w:tcPr>
          <w:p w14:paraId="7AE3496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28.19</w:t>
            </w:r>
          </w:p>
        </w:tc>
        <w:tc>
          <w:tcPr>
            <w:tcW w:w="576" w:type="dxa"/>
          </w:tcPr>
          <w:p w14:paraId="7C832FB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44B2B">
              <w:rPr>
                <w:rFonts w:ascii="Times New Roman" w:hAnsi="Times New Roman" w:cs="Times New Roman"/>
                <w:sz w:val="16"/>
                <w:szCs w:val="16"/>
              </w:rPr>
              <w:t>16.43</w:t>
            </w:r>
          </w:p>
        </w:tc>
        <w:tc>
          <w:tcPr>
            <w:tcW w:w="626" w:type="dxa"/>
          </w:tcPr>
          <w:p w14:paraId="4FCA1D6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7.90</w:t>
            </w:r>
          </w:p>
        </w:tc>
        <w:tc>
          <w:tcPr>
            <w:tcW w:w="537" w:type="dxa"/>
          </w:tcPr>
          <w:p w14:paraId="17D5D80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51DC">
              <w:rPr>
                <w:rFonts w:ascii="Times New Roman" w:hAnsi="Times New Roman" w:cs="Times New Roman"/>
                <w:sz w:val="16"/>
                <w:szCs w:val="16"/>
              </w:rPr>
              <w:t>7.31</w:t>
            </w:r>
          </w:p>
        </w:tc>
        <w:tc>
          <w:tcPr>
            <w:tcW w:w="626" w:type="dxa"/>
          </w:tcPr>
          <w:p w14:paraId="01CC2F9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3.29</w:t>
            </w:r>
          </w:p>
        </w:tc>
        <w:tc>
          <w:tcPr>
            <w:tcW w:w="537" w:type="dxa"/>
          </w:tcPr>
          <w:p w14:paraId="114AD1E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225EE">
              <w:rPr>
                <w:rFonts w:ascii="Times New Roman" w:hAnsi="Times New Roman" w:cs="Times New Roman"/>
                <w:sz w:val="16"/>
                <w:szCs w:val="16"/>
              </w:rPr>
              <w:t>4.34</w:t>
            </w:r>
          </w:p>
        </w:tc>
        <w:tc>
          <w:tcPr>
            <w:tcW w:w="626" w:type="dxa"/>
          </w:tcPr>
          <w:p w14:paraId="7E6281A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1.77</w:t>
            </w:r>
          </w:p>
        </w:tc>
        <w:tc>
          <w:tcPr>
            <w:tcW w:w="537" w:type="dxa"/>
          </w:tcPr>
          <w:p w14:paraId="2414B72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01AE5">
              <w:rPr>
                <w:rFonts w:ascii="Times New Roman" w:hAnsi="Times New Roman" w:cs="Times New Roman"/>
                <w:sz w:val="16"/>
                <w:szCs w:val="16"/>
              </w:rPr>
              <w:t>2.34</w:t>
            </w:r>
          </w:p>
        </w:tc>
        <w:tc>
          <w:tcPr>
            <w:tcW w:w="626" w:type="dxa"/>
          </w:tcPr>
          <w:p w14:paraId="49C2A10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0.69</w:t>
            </w:r>
          </w:p>
        </w:tc>
        <w:tc>
          <w:tcPr>
            <w:tcW w:w="537" w:type="dxa"/>
          </w:tcPr>
          <w:p w14:paraId="4AA8E8F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E5E62">
              <w:rPr>
                <w:rFonts w:ascii="Times New Roman" w:hAnsi="Times New Roman" w:cs="Times New Roman"/>
                <w:sz w:val="16"/>
                <w:szCs w:val="16"/>
              </w:rPr>
              <w:t>1.73</w:t>
            </w:r>
          </w:p>
        </w:tc>
        <w:tc>
          <w:tcPr>
            <w:tcW w:w="626" w:type="dxa"/>
          </w:tcPr>
          <w:p w14:paraId="4CFEB1A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c>
          <w:tcPr>
            <w:tcW w:w="537" w:type="dxa"/>
          </w:tcPr>
          <w:p w14:paraId="61F371D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94877">
              <w:rPr>
                <w:rFonts w:ascii="Times New Roman" w:hAnsi="Times New Roman" w:cs="Times New Roman"/>
                <w:sz w:val="16"/>
                <w:szCs w:val="16"/>
              </w:rPr>
              <w:t>1.29</w:t>
            </w:r>
          </w:p>
        </w:tc>
        <w:tc>
          <w:tcPr>
            <w:tcW w:w="626" w:type="dxa"/>
          </w:tcPr>
          <w:p w14:paraId="5364560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0.45</w:t>
            </w:r>
          </w:p>
        </w:tc>
        <w:tc>
          <w:tcPr>
            <w:tcW w:w="537" w:type="dxa"/>
          </w:tcPr>
          <w:p w14:paraId="4B45E2A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85EF7">
              <w:rPr>
                <w:rFonts w:ascii="Times New Roman" w:hAnsi="Times New Roman" w:cs="Times New Roman"/>
                <w:sz w:val="16"/>
                <w:szCs w:val="16"/>
              </w:rPr>
              <w:t>1.04</w:t>
            </w:r>
          </w:p>
        </w:tc>
        <w:tc>
          <w:tcPr>
            <w:tcW w:w="626" w:type="dxa"/>
          </w:tcPr>
          <w:p w14:paraId="5313ECE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0.20</w:t>
            </w:r>
          </w:p>
        </w:tc>
      </w:tr>
      <w:tr w:rsidR="0029044A" w:rsidRPr="002C709E" w14:paraId="469E5E4C"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D98F457"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0FE27697" w14:textId="77777777" w:rsidR="0029044A" w:rsidRPr="00B42FD4"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656" w:type="dxa"/>
          </w:tcPr>
          <w:p w14:paraId="7DEC2F2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370.12</w:t>
            </w:r>
          </w:p>
        </w:tc>
        <w:tc>
          <w:tcPr>
            <w:tcW w:w="662" w:type="dxa"/>
          </w:tcPr>
          <w:p w14:paraId="68DAFDFB" w14:textId="77777777" w:rsidR="0029044A" w:rsidRPr="00491E11"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91E11">
              <w:rPr>
                <w:sz w:val="16"/>
                <w:szCs w:val="16"/>
              </w:rPr>
              <w:t>350.31</w:t>
            </w:r>
          </w:p>
        </w:tc>
        <w:tc>
          <w:tcPr>
            <w:tcW w:w="656" w:type="dxa"/>
          </w:tcPr>
          <w:p w14:paraId="344E733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235.50</w:t>
            </w:r>
          </w:p>
        </w:tc>
        <w:tc>
          <w:tcPr>
            <w:tcW w:w="656" w:type="dxa"/>
          </w:tcPr>
          <w:p w14:paraId="40A676B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164.96</w:t>
            </w:r>
          </w:p>
        </w:tc>
        <w:tc>
          <w:tcPr>
            <w:tcW w:w="576" w:type="dxa"/>
          </w:tcPr>
          <w:p w14:paraId="4D26439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55.07</w:t>
            </w:r>
          </w:p>
        </w:tc>
        <w:tc>
          <w:tcPr>
            <w:tcW w:w="625" w:type="dxa"/>
          </w:tcPr>
          <w:p w14:paraId="4FFBFFA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22.88</w:t>
            </w:r>
          </w:p>
        </w:tc>
        <w:tc>
          <w:tcPr>
            <w:tcW w:w="576" w:type="dxa"/>
          </w:tcPr>
          <w:p w14:paraId="118A7C1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12.42</w:t>
            </w:r>
          </w:p>
        </w:tc>
        <w:tc>
          <w:tcPr>
            <w:tcW w:w="626" w:type="dxa"/>
          </w:tcPr>
          <w:p w14:paraId="08C62A9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5.36</w:t>
            </w:r>
          </w:p>
        </w:tc>
        <w:tc>
          <w:tcPr>
            <w:tcW w:w="537" w:type="dxa"/>
          </w:tcPr>
          <w:p w14:paraId="355D706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5.33</w:t>
            </w:r>
          </w:p>
        </w:tc>
        <w:tc>
          <w:tcPr>
            <w:tcW w:w="626" w:type="dxa"/>
          </w:tcPr>
          <w:p w14:paraId="5CACD43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2.10</w:t>
            </w:r>
          </w:p>
        </w:tc>
        <w:tc>
          <w:tcPr>
            <w:tcW w:w="537" w:type="dxa"/>
          </w:tcPr>
          <w:p w14:paraId="6D56047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3.13</w:t>
            </w:r>
          </w:p>
        </w:tc>
        <w:tc>
          <w:tcPr>
            <w:tcW w:w="626" w:type="dxa"/>
          </w:tcPr>
          <w:p w14:paraId="17F5415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537" w:type="dxa"/>
          </w:tcPr>
          <w:p w14:paraId="36D7610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1.66</w:t>
            </w:r>
          </w:p>
        </w:tc>
        <w:tc>
          <w:tcPr>
            <w:tcW w:w="626" w:type="dxa"/>
          </w:tcPr>
          <w:p w14:paraId="7FB1D72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37" w:type="dxa"/>
          </w:tcPr>
          <w:p w14:paraId="6498DBC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1.09</w:t>
            </w:r>
          </w:p>
        </w:tc>
        <w:tc>
          <w:tcPr>
            <w:tcW w:w="626" w:type="dxa"/>
          </w:tcPr>
          <w:p w14:paraId="5735041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0.29</w:t>
            </w:r>
          </w:p>
        </w:tc>
        <w:tc>
          <w:tcPr>
            <w:tcW w:w="537" w:type="dxa"/>
          </w:tcPr>
          <w:p w14:paraId="27EABE2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738E735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0.04</w:t>
            </w:r>
          </w:p>
        </w:tc>
        <w:tc>
          <w:tcPr>
            <w:tcW w:w="537" w:type="dxa"/>
          </w:tcPr>
          <w:p w14:paraId="3AEB331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6C13974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0.00</w:t>
            </w:r>
          </w:p>
        </w:tc>
      </w:tr>
      <w:tr w:rsidR="0029044A" w:rsidRPr="002C709E" w14:paraId="312B5DCC"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449460C0" w14:textId="77777777" w:rsidR="0029044A" w:rsidRPr="002C709E" w:rsidRDefault="0029044A" w:rsidP="00C4590A">
            <w:pPr>
              <w:spacing w:line="360" w:lineRule="auto"/>
              <w:rPr>
                <w:rFonts w:ascii="Times New Roman" w:hAnsi="Times New Roman" w:cs="Times New Roman"/>
                <w:sz w:val="16"/>
                <w:szCs w:val="16"/>
              </w:rPr>
            </w:pPr>
          </w:p>
          <w:p w14:paraId="0B50891C"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1.10</w:t>
            </w:r>
          </w:p>
        </w:tc>
        <w:tc>
          <w:tcPr>
            <w:tcW w:w="456" w:type="dxa"/>
          </w:tcPr>
          <w:p w14:paraId="2BA8A51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7FD2BD8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01ED">
              <w:rPr>
                <w:rFonts w:ascii="Times New Roman" w:hAnsi="Times New Roman" w:cs="Times New Roman"/>
                <w:sz w:val="16"/>
                <w:szCs w:val="16"/>
              </w:rPr>
              <w:t>90.43</w:t>
            </w:r>
          </w:p>
        </w:tc>
        <w:tc>
          <w:tcPr>
            <w:tcW w:w="662" w:type="dxa"/>
          </w:tcPr>
          <w:p w14:paraId="52BE7B4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72.92</w:t>
            </w:r>
          </w:p>
        </w:tc>
        <w:tc>
          <w:tcPr>
            <w:tcW w:w="656" w:type="dxa"/>
          </w:tcPr>
          <w:p w14:paraId="708D11E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C1B23">
              <w:rPr>
                <w:rFonts w:ascii="Times New Roman" w:hAnsi="Times New Roman" w:cs="Times New Roman"/>
                <w:sz w:val="16"/>
                <w:szCs w:val="16"/>
              </w:rPr>
              <w:t>78.07</w:t>
            </w:r>
          </w:p>
        </w:tc>
        <w:tc>
          <w:tcPr>
            <w:tcW w:w="656" w:type="dxa"/>
          </w:tcPr>
          <w:p w14:paraId="6EF508C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37E1D">
              <w:rPr>
                <w:rFonts w:ascii="Times New Roman" w:hAnsi="Times New Roman" w:cs="Times New Roman"/>
                <w:sz w:val="16"/>
                <w:szCs w:val="16"/>
              </w:rPr>
              <w:t>56.53</w:t>
            </w:r>
          </w:p>
        </w:tc>
        <w:tc>
          <w:tcPr>
            <w:tcW w:w="576" w:type="dxa"/>
          </w:tcPr>
          <w:p w14:paraId="495EEBA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0156">
              <w:rPr>
                <w:rFonts w:ascii="Times New Roman" w:hAnsi="Times New Roman" w:cs="Times New Roman"/>
                <w:sz w:val="16"/>
                <w:szCs w:val="16"/>
              </w:rPr>
              <w:t>44.73</w:t>
            </w:r>
          </w:p>
        </w:tc>
        <w:tc>
          <w:tcPr>
            <w:tcW w:w="625" w:type="dxa"/>
          </w:tcPr>
          <w:p w14:paraId="5983170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25.98</w:t>
            </w:r>
          </w:p>
        </w:tc>
        <w:tc>
          <w:tcPr>
            <w:tcW w:w="576" w:type="dxa"/>
          </w:tcPr>
          <w:p w14:paraId="1517F5B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442BE">
              <w:rPr>
                <w:rFonts w:ascii="Times New Roman" w:hAnsi="Times New Roman" w:cs="Times New Roman"/>
                <w:sz w:val="16"/>
                <w:szCs w:val="16"/>
              </w:rPr>
              <w:t>18.33</w:t>
            </w:r>
          </w:p>
        </w:tc>
        <w:tc>
          <w:tcPr>
            <w:tcW w:w="626" w:type="dxa"/>
          </w:tcPr>
          <w:p w14:paraId="533B06F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9.85</w:t>
            </w:r>
          </w:p>
        </w:tc>
        <w:tc>
          <w:tcPr>
            <w:tcW w:w="537" w:type="dxa"/>
          </w:tcPr>
          <w:p w14:paraId="1A87DBA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37EAA">
              <w:rPr>
                <w:rFonts w:ascii="Times New Roman" w:hAnsi="Times New Roman" w:cs="Times New Roman"/>
                <w:sz w:val="16"/>
                <w:szCs w:val="16"/>
              </w:rPr>
              <w:t>9.18</w:t>
            </w:r>
          </w:p>
        </w:tc>
        <w:tc>
          <w:tcPr>
            <w:tcW w:w="626" w:type="dxa"/>
          </w:tcPr>
          <w:p w14:paraId="69022A9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4.08</w:t>
            </w:r>
          </w:p>
        </w:tc>
        <w:tc>
          <w:tcPr>
            <w:tcW w:w="537" w:type="dxa"/>
          </w:tcPr>
          <w:p w14:paraId="132816E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2EBB">
              <w:rPr>
                <w:rFonts w:ascii="Times New Roman" w:hAnsi="Times New Roman" w:cs="Times New Roman"/>
                <w:sz w:val="16"/>
                <w:szCs w:val="16"/>
              </w:rPr>
              <w:t>5.59</w:t>
            </w:r>
          </w:p>
        </w:tc>
        <w:tc>
          <w:tcPr>
            <w:tcW w:w="626" w:type="dxa"/>
          </w:tcPr>
          <w:p w14:paraId="0402888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2.67</w:t>
            </w:r>
          </w:p>
        </w:tc>
        <w:tc>
          <w:tcPr>
            <w:tcW w:w="537" w:type="dxa"/>
          </w:tcPr>
          <w:p w14:paraId="703CBE9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3B30">
              <w:rPr>
                <w:rFonts w:ascii="Times New Roman" w:hAnsi="Times New Roman" w:cs="Times New Roman"/>
                <w:sz w:val="16"/>
                <w:szCs w:val="16"/>
              </w:rPr>
              <w:t>3.02</w:t>
            </w:r>
          </w:p>
        </w:tc>
        <w:tc>
          <w:tcPr>
            <w:tcW w:w="626" w:type="dxa"/>
          </w:tcPr>
          <w:p w14:paraId="6568AA5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537" w:type="dxa"/>
          </w:tcPr>
          <w:p w14:paraId="7B5C368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66F06">
              <w:rPr>
                <w:rFonts w:ascii="Times New Roman" w:hAnsi="Times New Roman" w:cs="Times New Roman"/>
                <w:sz w:val="16"/>
                <w:szCs w:val="16"/>
              </w:rPr>
              <w:t>2.18</w:t>
            </w:r>
          </w:p>
        </w:tc>
        <w:tc>
          <w:tcPr>
            <w:tcW w:w="626" w:type="dxa"/>
          </w:tcPr>
          <w:p w14:paraId="1BA3DDB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7" w:type="dxa"/>
          </w:tcPr>
          <w:p w14:paraId="787D69D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16FB6">
              <w:rPr>
                <w:rFonts w:ascii="Times New Roman" w:hAnsi="Times New Roman" w:cs="Times New Roman"/>
                <w:sz w:val="16"/>
                <w:szCs w:val="16"/>
              </w:rPr>
              <w:t>1.80</w:t>
            </w:r>
          </w:p>
        </w:tc>
        <w:tc>
          <w:tcPr>
            <w:tcW w:w="626" w:type="dxa"/>
          </w:tcPr>
          <w:p w14:paraId="7E52CF1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0.46</w:t>
            </w:r>
          </w:p>
        </w:tc>
        <w:tc>
          <w:tcPr>
            <w:tcW w:w="537" w:type="dxa"/>
          </w:tcPr>
          <w:p w14:paraId="49E0CD1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1.46</w:t>
            </w:r>
          </w:p>
        </w:tc>
        <w:tc>
          <w:tcPr>
            <w:tcW w:w="626" w:type="dxa"/>
          </w:tcPr>
          <w:p w14:paraId="502832A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81818">
              <w:rPr>
                <w:rFonts w:ascii="Times New Roman" w:hAnsi="Times New Roman" w:cs="Times New Roman"/>
                <w:sz w:val="16"/>
                <w:szCs w:val="16"/>
              </w:rPr>
              <w:t>0.50</w:t>
            </w:r>
          </w:p>
        </w:tc>
      </w:tr>
      <w:tr w:rsidR="0029044A" w:rsidRPr="002C709E" w14:paraId="17DBE1B1"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7BA38FE"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6E2958F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4346DCC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C36FD">
              <w:rPr>
                <w:rFonts w:ascii="Times New Roman" w:hAnsi="Times New Roman" w:cs="Times New Roman"/>
                <w:sz w:val="16"/>
                <w:szCs w:val="16"/>
              </w:rPr>
              <w:t>56.05</w:t>
            </w:r>
          </w:p>
        </w:tc>
        <w:tc>
          <w:tcPr>
            <w:tcW w:w="662" w:type="dxa"/>
          </w:tcPr>
          <w:p w14:paraId="1090076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57603">
              <w:rPr>
                <w:rFonts w:ascii="Times New Roman" w:hAnsi="Times New Roman" w:cs="Times New Roman"/>
                <w:sz w:val="16"/>
                <w:szCs w:val="16"/>
              </w:rPr>
              <w:t>40.27</w:t>
            </w:r>
          </w:p>
        </w:tc>
        <w:tc>
          <w:tcPr>
            <w:tcW w:w="656" w:type="dxa"/>
          </w:tcPr>
          <w:p w14:paraId="00779BE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F4CE6">
              <w:rPr>
                <w:rFonts w:ascii="Times New Roman" w:hAnsi="Times New Roman" w:cs="Times New Roman"/>
                <w:sz w:val="16"/>
                <w:szCs w:val="16"/>
              </w:rPr>
              <w:t>53.86</w:t>
            </w:r>
          </w:p>
        </w:tc>
        <w:tc>
          <w:tcPr>
            <w:tcW w:w="656" w:type="dxa"/>
          </w:tcPr>
          <w:p w14:paraId="07A3F4D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37.02</w:t>
            </w:r>
          </w:p>
        </w:tc>
        <w:tc>
          <w:tcPr>
            <w:tcW w:w="576" w:type="dxa"/>
          </w:tcPr>
          <w:p w14:paraId="37F37C8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0383">
              <w:rPr>
                <w:rFonts w:ascii="Times New Roman" w:hAnsi="Times New Roman" w:cs="Times New Roman"/>
                <w:sz w:val="16"/>
                <w:szCs w:val="16"/>
              </w:rPr>
              <w:t>37.38</w:t>
            </w:r>
          </w:p>
        </w:tc>
        <w:tc>
          <w:tcPr>
            <w:tcW w:w="625" w:type="dxa"/>
          </w:tcPr>
          <w:p w14:paraId="12FCDF1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21.13</w:t>
            </w:r>
          </w:p>
        </w:tc>
        <w:tc>
          <w:tcPr>
            <w:tcW w:w="576" w:type="dxa"/>
          </w:tcPr>
          <w:p w14:paraId="0A06116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853CD">
              <w:rPr>
                <w:rFonts w:ascii="Times New Roman" w:hAnsi="Times New Roman" w:cs="Times New Roman"/>
                <w:sz w:val="16"/>
                <w:szCs w:val="16"/>
              </w:rPr>
              <w:t>14.87</w:t>
            </w:r>
          </w:p>
        </w:tc>
        <w:tc>
          <w:tcPr>
            <w:tcW w:w="626" w:type="dxa"/>
          </w:tcPr>
          <w:p w14:paraId="25D7474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7.57</w:t>
            </w:r>
          </w:p>
        </w:tc>
        <w:tc>
          <w:tcPr>
            <w:tcW w:w="537" w:type="dxa"/>
          </w:tcPr>
          <w:p w14:paraId="4ED76AD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12F8B">
              <w:rPr>
                <w:rFonts w:ascii="Times New Roman" w:hAnsi="Times New Roman" w:cs="Times New Roman"/>
                <w:sz w:val="16"/>
                <w:szCs w:val="16"/>
              </w:rPr>
              <w:t>7.14</w:t>
            </w:r>
          </w:p>
        </w:tc>
        <w:tc>
          <w:tcPr>
            <w:tcW w:w="626" w:type="dxa"/>
          </w:tcPr>
          <w:p w14:paraId="392A2BA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3.41</w:t>
            </w:r>
          </w:p>
        </w:tc>
        <w:tc>
          <w:tcPr>
            <w:tcW w:w="537" w:type="dxa"/>
          </w:tcPr>
          <w:p w14:paraId="21D9309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33F0D">
              <w:rPr>
                <w:rFonts w:ascii="Times New Roman" w:hAnsi="Times New Roman" w:cs="Times New Roman"/>
                <w:sz w:val="16"/>
                <w:szCs w:val="16"/>
              </w:rPr>
              <w:t>4.35</w:t>
            </w:r>
          </w:p>
        </w:tc>
        <w:tc>
          <w:tcPr>
            <w:tcW w:w="626" w:type="dxa"/>
          </w:tcPr>
          <w:p w14:paraId="242A981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33F0D">
              <w:rPr>
                <w:rFonts w:ascii="Times New Roman" w:hAnsi="Times New Roman" w:cs="Times New Roman"/>
                <w:sz w:val="16"/>
                <w:szCs w:val="16"/>
              </w:rPr>
              <w:t>1.87</w:t>
            </w:r>
          </w:p>
        </w:tc>
        <w:tc>
          <w:tcPr>
            <w:tcW w:w="537" w:type="dxa"/>
          </w:tcPr>
          <w:p w14:paraId="1119151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7814">
              <w:rPr>
                <w:rFonts w:ascii="Times New Roman" w:hAnsi="Times New Roman" w:cs="Times New Roman"/>
                <w:sz w:val="16"/>
                <w:szCs w:val="16"/>
              </w:rPr>
              <w:t>2.35</w:t>
            </w:r>
          </w:p>
        </w:tc>
        <w:tc>
          <w:tcPr>
            <w:tcW w:w="626" w:type="dxa"/>
          </w:tcPr>
          <w:p w14:paraId="0A4A63A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c>
          <w:tcPr>
            <w:tcW w:w="537" w:type="dxa"/>
          </w:tcPr>
          <w:p w14:paraId="62DCD64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A11F5">
              <w:rPr>
                <w:rFonts w:ascii="Times New Roman" w:hAnsi="Times New Roman" w:cs="Times New Roman"/>
                <w:sz w:val="16"/>
                <w:szCs w:val="16"/>
              </w:rPr>
              <w:t>1.71</w:t>
            </w:r>
          </w:p>
        </w:tc>
        <w:tc>
          <w:tcPr>
            <w:tcW w:w="626" w:type="dxa"/>
          </w:tcPr>
          <w:p w14:paraId="4D1543E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43D9B94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129CB">
              <w:rPr>
                <w:rFonts w:ascii="Times New Roman" w:hAnsi="Times New Roman" w:cs="Times New Roman"/>
                <w:sz w:val="16"/>
                <w:szCs w:val="16"/>
              </w:rPr>
              <w:t>1.29</w:t>
            </w:r>
          </w:p>
        </w:tc>
        <w:tc>
          <w:tcPr>
            <w:tcW w:w="626" w:type="dxa"/>
          </w:tcPr>
          <w:p w14:paraId="12A6790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0.45</w:t>
            </w:r>
          </w:p>
        </w:tc>
        <w:tc>
          <w:tcPr>
            <w:tcW w:w="537" w:type="dxa"/>
          </w:tcPr>
          <w:p w14:paraId="177E6C1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8704C">
              <w:rPr>
                <w:rFonts w:ascii="Times New Roman" w:hAnsi="Times New Roman" w:cs="Times New Roman"/>
                <w:sz w:val="16"/>
                <w:szCs w:val="16"/>
              </w:rPr>
              <w:t>1.06</w:t>
            </w:r>
          </w:p>
        </w:tc>
        <w:tc>
          <w:tcPr>
            <w:tcW w:w="626" w:type="dxa"/>
          </w:tcPr>
          <w:p w14:paraId="6804B68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0.24</w:t>
            </w:r>
          </w:p>
        </w:tc>
      </w:tr>
      <w:tr w:rsidR="0029044A" w:rsidRPr="002C709E" w14:paraId="6D5F58EF"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96E0C0E"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3DD15D3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23F2B31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31.87</w:t>
            </w:r>
          </w:p>
        </w:tc>
        <w:tc>
          <w:tcPr>
            <w:tcW w:w="662" w:type="dxa"/>
          </w:tcPr>
          <w:p w14:paraId="30CC7F1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20.87</w:t>
            </w:r>
          </w:p>
        </w:tc>
        <w:tc>
          <w:tcPr>
            <w:tcW w:w="656" w:type="dxa"/>
          </w:tcPr>
          <w:p w14:paraId="3033C4F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31.05</w:t>
            </w:r>
          </w:p>
        </w:tc>
        <w:tc>
          <w:tcPr>
            <w:tcW w:w="656" w:type="dxa"/>
          </w:tcPr>
          <w:p w14:paraId="4D17C8A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20.74</w:t>
            </w:r>
          </w:p>
        </w:tc>
        <w:tc>
          <w:tcPr>
            <w:tcW w:w="576" w:type="dxa"/>
          </w:tcPr>
          <w:p w14:paraId="2479FD8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27.46</w:t>
            </w:r>
          </w:p>
        </w:tc>
        <w:tc>
          <w:tcPr>
            <w:tcW w:w="625" w:type="dxa"/>
          </w:tcPr>
          <w:p w14:paraId="7700AAE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15.52</w:t>
            </w:r>
          </w:p>
        </w:tc>
        <w:tc>
          <w:tcPr>
            <w:tcW w:w="576" w:type="dxa"/>
          </w:tcPr>
          <w:p w14:paraId="6FA8CE2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11.27</w:t>
            </w:r>
          </w:p>
        </w:tc>
        <w:tc>
          <w:tcPr>
            <w:tcW w:w="626" w:type="dxa"/>
          </w:tcPr>
          <w:p w14:paraId="39F9D2F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5.26</w:t>
            </w:r>
          </w:p>
        </w:tc>
        <w:tc>
          <w:tcPr>
            <w:tcW w:w="537" w:type="dxa"/>
          </w:tcPr>
          <w:p w14:paraId="401E052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5.28</w:t>
            </w:r>
          </w:p>
        </w:tc>
        <w:tc>
          <w:tcPr>
            <w:tcW w:w="626" w:type="dxa"/>
          </w:tcPr>
          <w:p w14:paraId="5AB852F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2.20</w:t>
            </w:r>
          </w:p>
        </w:tc>
        <w:tc>
          <w:tcPr>
            <w:tcW w:w="537" w:type="dxa"/>
          </w:tcPr>
          <w:p w14:paraId="6C54284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3.13</w:t>
            </w:r>
          </w:p>
        </w:tc>
        <w:tc>
          <w:tcPr>
            <w:tcW w:w="626" w:type="dxa"/>
          </w:tcPr>
          <w:p w14:paraId="739ABF8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537" w:type="dxa"/>
          </w:tcPr>
          <w:p w14:paraId="12B288A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1.69</w:t>
            </w:r>
          </w:p>
        </w:tc>
        <w:tc>
          <w:tcPr>
            <w:tcW w:w="626" w:type="dxa"/>
          </w:tcPr>
          <w:p w14:paraId="6631CDE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7" w:type="dxa"/>
          </w:tcPr>
          <w:p w14:paraId="1FB40EB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1.12</w:t>
            </w:r>
          </w:p>
        </w:tc>
        <w:tc>
          <w:tcPr>
            <w:tcW w:w="626" w:type="dxa"/>
          </w:tcPr>
          <w:p w14:paraId="59A4BA5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0.33</w:t>
            </w:r>
          </w:p>
        </w:tc>
        <w:tc>
          <w:tcPr>
            <w:tcW w:w="537" w:type="dxa"/>
          </w:tcPr>
          <w:p w14:paraId="1F8CDF1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7A564BA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0.07</w:t>
            </w:r>
          </w:p>
        </w:tc>
        <w:tc>
          <w:tcPr>
            <w:tcW w:w="537" w:type="dxa"/>
          </w:tcPr>
          <w:p w14:paraId="5BA0C2D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415ED00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0.00</w:t>
            </w:r>
          </w:p>
        </w:tc>
      </w:tr>
      <w:tr w:rsidR="0029044A" w:rsidRPr="002C709E" w14:paraId="0B03B1D2"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7DE3B218" w14:textId="77777777" w:rsidR="0029044A" w:rsidRPr="002C709E" w:rsidRDefault="0029044A" w:rsidP="00C4590A">
            <w:pPr>
              <w:spacing w:line="360" w:lineRule="auto"/>
              <w:rPr>
                <w:rFonts w:ascii="Times New Roman" w:hAnsi="Times New Roman" w:cs="Times New Roman"/>
                <w:sz w:val="16"/>
                <w:szCs w:val="16"/>
              </w:rPr>
            </w:pPr>
          </w:p>
          <w:p w14:paraId="23344ADE"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1.25</w:t>
            </w:r>
          </w:p>
        </w:tc>
        <w:tc>
          <w:tcPr>
            <w:tcW w:w="456" w:type="dxa"/>
          </w:tcPr>
          <w:p w14:paraId="2828DBC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42840C7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57B71">
              <w:rPr>
                <w:rFonts w:ascii="Times New Roman" w:hAnsi="Times New Roman" w:cs="Times New Roman"/>
                <w:sz w:val="16"/>
                <w:szCs w:val="16"/>
              </w:rPr>
              <w:t>27.30</w:t>
            </w:r>
          </w:p>
        </w:tc>
        <w:tc>
          <w:tcPr>
            <w:tcW w:w="662" w:type="dxa"/>
          </w:tcPr>
          <w:p w14:paraId="5EDE899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18.73</w:t>
            </w:r>
          </w:p>
        </w:tc>
        <w:tc>
          <w:tcPr>
            <w:tcW w:w="656" w:type="dxa"/>
          </w:tcPr>
          <w:p w14:paraId="1A5162B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54C2">
              <w:rPr>
                <w:rFonts w:ascii="Times New Roman" w:hAnsi="Times New Roman" w:cs="Times New Roman"/>
                <w:sz w:val="16"/>
                <w:szCs w:val="16"/>
              </w:rPr>
              <w:t>26.83</w:t>
            </w:r>
          </w:p>
        </w:tc>
        <w:tc>
          <w:tcPr>
            <w:tcW w:w="656" w:type="dxa"/>
          </w:tcPr>
          <w:p w14:paraId="3F43C4F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17.95</w:t>
            </w:r>
          </w:p>
        </w:tc>
        <w:tc>
          <w:tcPr>
            <w:tcW w:w="576" w:type="dxa"/>
          </w:tcPr>
          <w:p w14:paraId="25E7249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22.82</w:t>
            </w:r>
          </w:p>
        </w:tc>
        <w:tc>
          <w:tcPr>
            <w:tcW w:w="625" w:type="dxa"/>
          </w:tcPr>
          <w:p w14:paraId="2F72D8C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14.48</w:t>
            </w:r>
          </w:p>
        </w:tc>
        <w:tc>
          <w:tcPr>
            <w:tcW w:w="576" w:type="dxa"/>
          </w:tcPr>
          <w:p w14:paraId="63F2CE5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6197">
              <w:rPr>
                <w:rFonts w:ascii="Times New Roman" w:hAnsi="Times New Roman" w:cs="Times New Roman"/>
                <w:sz w:val="16"/>
                <w:szCs w:val="16"/>
              </w:rPr>
              <w:t>13.86</w:t>
            </w:r>
          </w:p>
        </w:tc>
        <w:tc>
          <w:tcPr>
            <w:tcW w:w="626" w:type="dxa"/>
          </w:tcPr>
          <w:p w14:paraId="74E2B21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8.13</w:t>
            </w:r>
          </w:p>
        </w:tc>
        <w:tc>
          <w:tcPr>
            <w:tcW w:w="537" w:type="dxa"/>
          </w:tcPr>
          <w:p w14:paraId="37D768C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E05B4">
              <w:rPr>
                <w:rFonts w:ascii="Times New Roman" w:hAnsi="Times New Roman" w:cs="Times New Roman"/>
                <w:sz w:val="16"/>
                <w:szCs w:val="16"/>
              </w:rPr>
              <w:t>8.37</w:t>
            </w:r>
          </w:p>
        </w:tc>
        <w:tc>
          <w:tcPr>
            <w:tcW w:w="626" w:type="dxa"/>
          </w:tcPr>
          <w:p w14:paraId="5DDAC81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4.59</w:t>
            </w:r>
          </w:p>
        </w:tc>
        <w:tc>
          <w:tcPr>
            <w:tcW w:w="537" w:type="dxa"/>
          </w:tcPr>
          <w:p w14:paraId="2D3B36F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C09ED">
              <w:rPr>
                <w:rFonts w:ascii="Times New Roman" w:hAnsi="Times New Roman" w:cs="Times New Roman"/>
                <w:sz w:val="16"/>
                <w:szCs w:val="16"/>
              </w:rPr>
              <w:t>5.47</w:t>
            </w:r>
          </w:p>
        </w:tc>
        <w:tc>
          <w:tcPr>
            <w:tcW w:w="626" w:type="dxa"/>
          </w:tcPr>
          <w:p w14:paraId="53B8209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2.80</w:t>
            </w:r>
          </w:p>
        </w:tc>
        <w:tc>
          <w:tcPr>
            <w:tcW w:w="537" w:type="dxa"/>
          </w:tcPr>
          <w:p w14:paraId="59C7BEB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E33CE">
              <w:rPr>
                <w:rFonts w:ascii="Times New Roman" w:hAnsi="Times New Roman" w:cs="Times New Roman"/>
                <w:sz w:val="16"/>
                <w:szCs w:val="16"/>
              </w:rPr>
              <w:t>3.07</w:t>
            </w:r>
          </w:p>
        </w:tc>
        <w:tc>
          <w:tcPr>
            <w:tcW w:w="626" w:type="dxa"/>
          </w:tcPr>
          <w:p w14:paraId="5EEC353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537" w:type="dxa"/>
          </w:tcPr>
          <w:p w14:paraId="26C35F4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E74F7">
              <w:rPr>
                <w:rFonts w:ascii="Times New Roman" w:hAnsi="Times New Roman" w:cs="Times New Roman"/>
                <w:sz w:val="16"/>
                <w:szCs w:val="16"/>
              </w:rPr>
              <w:t>2.20</w:t>
            </w:r>
          </w:p>
        </w:tc>
        <w:tc>
          <w:tcPr>
            <w:tcW w:w="626" w:type="dxa"/>
          </w:tcPr>
          <w:p w14:paraId="302B9CE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0.65</w:t>
            </w:r>
          </w:p>
        </w:tc>
        <w:tc>
          <w:tcPr>
            <w:tcW w:w="537" w:type="dxa"/>
          </w:tcPr>
          <w:p w14:paraId="14304AC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C19D9">
              <w:rPr>
                <w:rFonts w:ascii="Times New Roman" w:hAnsi="Times New Roman" w:cs="Times New Roman"/>
                <w:sz w:val="16"/>
                <w:szCs w:val="16"/>
              </w:rPr>
              <w:t>1.78</w:t>
            </w:r>
          </w:p>
        </w:tc>
        <w:tc>
          <w:tcPr>
            <w:tcW w:w="626" w:type="dxa"/>
          </w:tcPr>
          <w:p w14:paraId="1BB07DF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c>
          <w:tcPr>
            <w:tcW w:w="537" w:type="dxa"/>
          </w:tcPr>
          <w:p w14:paraId="5CDE55B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1897">
              <w:rPr>
                <w:rFonts w:ascii="Times New Roman" w:hAnsi="Times New Roman" w:cs="Times New Roman"/>
                <w:sz w:val="16"/>
                <w:szCs w:val="16"/>
              </w:rPr>
              <w:t>1.49</w:t>
            </w:r>
          </w:p>
        </w:tc>
        <w:tc>
          <w:tcPr>
            <w:tcW w:w="626" w:type="dxa"/>
          </w:tcPr>
          <w:p w14:paraId="588BECA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r>
      <w:tr w:rsidR="0029044A" w:rsidRPr="002C709E" w14:paraId="49F968C2"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7C97A44"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7764464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5CE9589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7998">
              <w:rPr>
                <w:rFonts w:ascii="Times New Roman" w:hAnsi="Times New Roman" w:cs="Times New Roman"/>
                <w:sz w:val="16"/>
                <w:szCs w:val="16"/>
              </w:rPr>
              <w:t>16.09</w:t>
            </w:r>
          </w:p>
        </w:tc>
        <w:tc>
          <w:tcPr>
            <w:tcW w:w="662" w:type="dxa"/>
          </w:tcPr>
          <w:p w14:paraId="7EF7FB8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10.25</w:t>
            </w:r>
          </w:p>
        </w:tc>
        <w:tc>
          <w:tcPr>
            <w:tcW w:w="656" w:type="dxa"/>
          </w:tcPr>
          <w:p w14:paraId="0A7A75F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A4057">
              <w:rPr>
                <w:rFonts w:ascii="Times New Roman" w:hAnsi="Times New Roman" w:cs="Times New Roman"/>
                <w:sz w:val="16"/>
                <w:szCs w:val="16"/>
              </w:rPr>
              <w:t>16.18</w:t>
            </w:r>
          </w:p>
        </w:tc>
        <w:tc>
          <w:tcPr>
            <w:tcW w:w="656" w:type="dxa"/>
          </w:tcPr>
          <w:p w14:paraId="170C567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10.32</w:t>
            </w:r>
          </w:p>
        </w:tc>
        <w:tc>
          <w:tcPr>
            <w:tcW w:w="576" w:type="dxa"/>
          </w:tcPr>
          <w:p w14:paraId="4F5E66A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5337">
              <w:rPr>
                <w:rFonts w:ascii="Times New Roman" w:hAnsi="Times New Roman" w:cs="Times New Roman"/>
                <w:sz w:val="16"/>
                <w:szCs w:val="16"/>
              </w:rPr>
              <w:t>14.98</w:t>
            </w:r>
          </w:p>
        </w:tc>
        <w:tc>
          <w:tcPr>
            <w:tcW w:w="625" w:type="dxa"/>
          </w:tcPr>
          <w:p w14:paraId="7395EB5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9.11</w:t>
            </w:r>
          </w:p>
        </w:tc>
        <w:tc>
          <w:tcPr>
            <w:tcW w:w="576" w:type="dxa"/>
          </w:tcPr>
          <w:p w14:paraId="59714E8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6B45">
              <w:rPr>
                <w:rFonts w:ascii="Times New Roman" w:hAnsi="Times New Roman" w:cs="Times New Roman"/>
                <w:sz w:val="16"/>
                <w:szCs w:val="16"/>
              </w:rPr>
              <w:t>10.54</w:t>
            </w:r>
          </w:p>
        </w:tc>
        <w:tc>
          <w:tcPr>
            <w:tcW w:w="626" w:type="dxa"/>
          </w:tcPr>
          <w:p w14:paraId="6ADF660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5.85</w:t>
            </w:r>
          </w:p>
        </w:tc>
        <w:tc>
          <w:tcPr>
            <w:tcW w:w="537" w:type="dxa"/>
          </w:tcPr>
          <w:p w14:paraId="175A804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C3D1B">
              <w:rPr>
                <w:rFonts w:ascii="Times New Roman" w:hAnsi="Times New Roman" w:cs="Times New Roman"/>
                <w:sz w:val="16"/>
                <w:szCs w:val="16"/>
              </w:rPr>
              <w:t>6.43</w:t>
            </w:r>
          </w:p>
        </w:tc>
        <w:tc>
          <w:tcPr>
            <w:tcW w:w="626" w:type="dxa"/>
          </w:tcPr>
          <w:p w14:paraId="05F7D3F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3.35</w:t>
            </w:r>
          </w:p>
        </w:tc>
        <w:tc>
          <w:tcPr>
            <w:tcW w:w="537" w:type="dxa"/>
          </w:tcPr>
          <w:p w14:paraId="0F8BC96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C3C39">
              <w:rPr>
                <w:rFonts w:ascii="Times New Roman" w:hAnsi="Times New Roman" w:cs="Times New Roman"/>
                <w:sz w:val="16"/>
                <w:szCs w:val="16"/>
              </w:rPr>
              <w:t>4.22</w:t>
            </w:r>
          </w:p>
        </w:tc>
        <w:tc>
          <w:tcPr>
            <w:tcW w:w="626" w:type="dxa"/>
          </w:tcPr>
          <w:p w14:paraId="00BB4FD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1.98</w:t>
            </w:r>
          </w:p>
        </w:tc>
        <w:tc>
          <w:tcPr>
            <w:tcW w:w="537" w:type="dxa"/>
          </w:tcPr>
          <w:p w14:paraId="2CF38F0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83A69">
              <w:rPr>
                <w:rFonts w:ascii="Times New Roman" w:hAnsi="Times New Roman" w:cs="Times New Roman"/>
                <w:sz w:val="16"/>
                <w:szCs w:val="16"/>
              </w:rPr>
              <w:t>2.36</w:t>
            </w:r>
          </w:p>
        </w:tc>
        <w:tc>
          <w:tcPr>
            <w:tcW w:w="626" w:type="dxa"/>
          </w:tcPr>
          <w:p w14:paraId="16C2CCC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0.85</w:t>
            </w:r>
          </w:p>
        </w:tc>
        <w:tc>
          <w:tcPr>
            <w:tcW w:w="537" w:type="dxa"/>
          </w:tcPr>
          <w:p w14:paraId="4A37778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221">
              <w:rPr>
                <w:rFonts w:ascii="Times New Roman" w:hAnsi="Times New Roman" w:cs="Times New Roman"/>
                <w:sz w:val="16"/>
                <w:szCs w:val="16"/>
              </w:rPr>
              <w:t>1.72</w:t>
            </w:r>
          </w:p>
        </w:tc>
        <w:tc>
          <w:tcPr>
            <w:tcW w:w="626" w:type="dxa"/>
          </w:tcPr>
          <w:p w14:paraId="4CF0535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37" w:type="dxa"/>
          </w:tcPr>
          <w:p w14:paraId="3AB9E6B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0650">
              <w:rPr>
                <w:rFonts w:ascii="Times New Roman" w:hAnsi="Times New Roman" w:cs="Times New Roman"/>
                <w:sz w:val="16"/>
                <w:szCs w:val="16"/>
              </w:rPr>
              <w:t>1.33</w:t>
            </w:r>
          </w:p>
        </w:tc>
        <w:tc>
          <w:tcPr>
            <w:tcW w:w="626" w:type="dxa"/>
          </w:tcPr>
          <w:p w14:paraId="08D466C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7" w:type="dxa"/>
          </w:tcPr>
          <w:p w14:paraId="57779C8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1710">
              <w:rPr>
                <w:rFonts w:ascii="Times New Roman" w:hAnsi="Times New Roman" w:cs="Times New Roman"/>
                <w:sz w:val="16"/>
                <w:szCs w:val="16"/>
              </w:rPr>
              <w:t>1.09</w:t>
            </w:r>
          </w:p>
        </w:tc>
        <w:tc>
          <w:tcPr>
            <w:tcW w:w="626" w:type="dxa"/>
          </w:tcPr>
          <w:p w14:paraId="22BD0F1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0.29</w:t>
            </w:r>
          </w:p>
        </w:tc>
      </w:tr>
      <w:tr w:rsidR="0029044A" w:rsidRPr="002C709E" w14:paraId="61C9DEA0"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034AE2D"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000AA3B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3337027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8.95</w:t>
            </w:r>
          </w:p>
        </w:tc>
        <w:tc>
          <w:tcPr>
            <w:tcW w:w="662" w:type="dxa"/>
          </w:tcPr>
          <w:p w14:paraId="606566E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5.23</w:t>
            </w:r>
          </w:p>
        </w:tc>
        <w:tc>
          <w:tcPr>
            <w:tcW w:w="656" w:type="dxa"/>
          </w:tcPr>
          <w:p w14:paraId="2D2A8D4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8.02</w:t>
            </w:r>
          </w:p>
        </w:tc>
        <w:tc>
          <w:tcPr>
            <w:tcW w:w="656" w:type="dxa"/>
          </w:tcPr>
          <w:p w14:paraId="547ACE4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5.17</w:t>
            </w:r>
          </w:p>
        </w:tc>
        <w:tc>
          <w:tcPr>
            <w:tcW w:w="576" w:type="dxa"/>
          </w:tcPr>
          <w:p w14:paraId="06498DA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8.85</w:t>
            </w:r>
          </w:p>
        </w:tc>
        <w:tc>
          <w:tcPr>
            <w:tcW w:w="625" w:type="dxa"/>
          </w:tcPr>
          <w:p w14:paraId="4ECC418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5.04</w:t>
            </w:r>
          </w:p>
        </w:tc>
        <w:tc>
          <w:tcPr>
            <w:tcW w:w="576" w:type="dxa"/>
          </w:tcPr>
          <w:p w14:paraId="0CFA5CD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7.12</w:t>
            </w:r>
          </w:p>
        </w:tc>
        <w:tc>
          <w:tcPr>
            <w:tcW w:w="626" w:type="dxa"/>
          </w:tcPr>
          <w:p w14:paraId="7BC86F8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3.60</w:t>
            </w:r>
          </w:p>
        </w:tc>
        <w:tc>
          <w:tcPr>
            <w:tcW w:w="537" w:type="dxa"/>
          </w:tcPr>
          <w:p w14:paraId="536C976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4.63</w:t>
            </w:r>
          </w:p>
        </w:tc>
        <w:tc>
          <w:tcPr>
            <w:tcW w:w="626" w:type="dxa"/>
          </w:tcPr>
          <w:p w14:paraId="07F9AF0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2.03</w:t>
            </w:r>
          </w:p>
        </w:tc>
        <w:tc>
          <w:tcPr>
            <w:tcW w:w="537" w:type="dxa"/>
          </w:tcPr>
          <w:p w14:paraId="10BC5A2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3.05</w:t>
            </w:r>
          </w:p>
        </w:tc>
        <w:tc>
          <w:tcPr>
            <w:tcW w:w="626" w:type="dxa"/>
          </w:tcPr>
          <w:p w14:paraId="24DACC3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537" w:type="dxa"/>
          </w:tcPr>
          <w:p w14:paraId="78D8B86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1.68</w:t>
            </w:r>
          </w:p>
        </w:tc>
        <w:tc>
          <w:tcPr>
            <w:tcW w:w="626" w:type="dxa"/>
          </w:tcPr>
          <w:p w14:paraId="2D2785F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c>
          <w:tcPr>
            <w:tcW w:w="537" w:type="dxa"/>
          </w:tcPr>
          <w:p w14:paraId="604B04E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1.14</w:t>
            </w:r>
          </w:p>
        </w:tc>
        <w:tc>
          <w:tcPr>
            <w:tcW w:w="626" w:type="dxa"/>
          </w:tcPr>
          <w:p w14:paraId="3908309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c>
          <w:tcPr>
            <w:tcW w:w="537" w:type="dxa"/>
          </w:tcPr>
          <w:p w14:paraId="0A3DEC4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26" w:type="dxa"/>
          </w:tcPr>
          <w:p w14:paraId="049F03B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0.11</w:t>
            </w:r>
          </w:p>
        </w:tc>
        <w:tc>
          <w:tcPr>
            <w:tcW w:w="537" w:type="dxa"/>
          </w:tcPr>
          <w:p w14:paraId="635E50B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6" w:type="dxa"/>
          </w:tcPr>
          <w:p w14:paraId="344BFA3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0.01</w:t>
            </w:r>
          </w:p>
        </w:tc>
      </w:tr>
      <w:tr w:rsidR="0029044A" w:rsidRPr="002C709E" w14:paraId="68A44BC0"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186E7C24" w14:textId="77777777" w:rsidR="0029044A" w:rsidRPr="002C709E" w:rsidRDefault="0029044A" w:rsidP="00C4590A">
            <w:pPr>
              <w:spacing w:line="360" w:lineRule="auto"/>
              <w:rPr>
                <w:rFonts w:ascii="Times New Roman" w:hAnsi="Times New Roman" w:cs="Times New Roman"/>
                <w:sz w:val="16"/>
                <w:szCs w:val="16"/>
              </w:rPr>
            </w:pPr>
          </w:p>
          <w:p w14:paraId="619D26A6"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1.50</w:t>
            </w:r>
          </w:p>
        </w:tc>
        <w:tc>
          <w:tcPr>
            <w:tcW w:w="456" w:type="dxa"/>
          </w:tcPr>
          <w:p w14:paraId="64E0A9A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19D8AB4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E4F99">
              <w:rPr>
                <w:rFonts w:ascii="Times New Roman" w:hAnsi="Times New Roman" w:cs="Times New Roman"/>
                <w:sz w:val="16"/>
                <w:szCs w:val="16"/>
              </w:rPr>
              <w:t>10.72</w:t>
            </w:r>
          </w:p>
        </w:tc>
        <w:tc>
          <w:tcPr>
            <w:tcW w:w="662" w:type="dxa"/>
          </w:tcPr>
          <w:p w14:paraId="2830A80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6.82</w:t>
            </w:r>
          </w:p>
        </w:tc>
        <w:tc>
          <w:tcPr>
            <w:tcW w:w="656" w:type="dxa"/>
          </w:tcPr>
          <w:p w14:paraId="6DABD6F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710C">
              <w:rPr>
                <w:rFonts w:ascii="Times New Roman" w:hAnsi="Times New Roman" w:cs="Times New Roman"/>
                <w:sz w:val="16"/>
                <w:szCs w:val="16"/>
              </w:rPr>
              <w:t>10.57</w:t>
            </w:r>
          </w:p>
        </w:tc>
        <w:tc>
          <w:tcPr>
            <w:tcW w:w="656" w:type="dxa"/>
          </w:tcPr>
          <w:p w14:paraId="746265D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6.82</w:t>
            </w:r>
          </w:p>
        </w:tc>
        <w:tc>
          <w:tcPr>
            <w:tcW w:w="576" w:type="dxa"/>
          </w:tcPr>
          <w:p w14:paraId="7DE9FE9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57603">
              <w:rPr>
                <w:rFonts w:ascii="Times New Roman" w:hAnsi="Times New Roman" w:cs="Times New Roman"/>
                <w:sz w:val="16"/>
                <w:szCs w:val="16"/>
              </w:rPr>
              <w:t>10.09</w:t>
            </w:r>
          </w:p>
        </w:tc>
        <w:tc>
          <w:tcPr>
            <w:tcW w:w="625" w:type="dxa"/>
          </w:tcPr>
          <w:p w14:paraId="14D8A8B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6.41</w:t>
            </w:r>
          </w:p>
        </w:tc>
        <w:tc>
          <w:tcPr>
            <w:tcW w:w="576" w:type="dxa"/>
          </w:tcPr>
          <w:p w14:paraId="56CD67C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8693C">
              <w:rPr>
                <w:rFonts w:ascii="Times New Roman" w:hAnsi="Times New Roman" w:cs="Times New Roman"/>
                <w:sz w:val="16"/>
                <w:szCs w:val="16"/>
              </w:rPr>
              <w:t>8.38</w:t>
            </w:r>
          </w:p>
        </w:tc>
        <w:tc>
          <w:tcPr>
            <w:tcW w:w="626" w:type="dxa"/>
          </w:tcPr>
          <w:p w14:paraId="2113C57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5.17</w:t>
            </w:r>
          </w:p>
        </w:tc>
        <w:tc>
          <w:tcPr>
            <w:tcW w:w="537" w:type="dxa"/>
          </w:tcPr>
          <w:p w14:paraId="0E8C381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C2F22">
              <w:rPr>
                <w:rFonts w:ascii="Times New Roman" w:hAnsi="Times New Roman" w:cs="Times New Roman"/>
                <w:sz w:val="16"/>
                <w:szCs w:val="16"/>
              </w:rPr>
              <w:t>6.29</w:t>
            </w:r>
          </w:p>
        </w:tc>
        <w:tc>
          <w:tcPr>
            <w:tcW w:w="626" w:type="dxa"/>
          </w:tcPr>
          <w:p w14:paraId="3450582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3,.61</w:t>
            </w:r>
          </w:p>
        </w:tc>
        <w:tc>
          <w:tcPr>
            <w:tcW w:w="537" w:type="dxa"/>
          </w:tcPr>
          <w:p w14:paraId="0952471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25DE">
              <w:rPr>
                <w:rFonts w:ascii="Times New Roman" w:hAnsi="Times New Roman" w:cs="Times New Roman"/>
                <w:sz w:val="16"/>
                <w:szCs w:val="16"/>
              </w:rPr>
              <w:t>4.80</w:t>
            </w:r>
          </w:p>
        </w:tc>
        <w:tc>
          <w:tcPr>
            <w:tcW w:w="626" w:type="dxa"/>
          </w:tcPr>
          <w:p w14:paraId="347E8B1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2.53</w:t>
            </w:r>
          </w:p>
        </w:tc>
        <w:tc>
          <w:tcPr>
            <w:tcW w:w="537" w:type="dxa"/>
          </w:tcPr>
          <w:p w14:paraId="75AB82C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C38AB">
              <w:rPr>
                <w:rFonts w:ascii="Times New Roman" w:hAnsi="Times New Roman" w:cs="Times New Roman"/>
                <w:sz w:val="16"/>
                <w:szCs w:val="16"/>
              </w:rPr>
              <w:t>3.05</w:t>
            </w:r>
          </w:p>
        </w:tc>
        <w:tc>
          <w:tcPr>
            <w:tcW w:w="626" w:type="dxa"/>
          </w:tcPr>
          <w:p w14:paraId="4FC491F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537" w:type="dxa"/>
          </w:tcPr>
          <w:p w14:paraId="4321694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91C92">
              <w:rPr>
                <w:rFonts w:ascii="Times New Roman" w:hAnsi="Times New Roman" w:cs="Times New Roman"/>
                <w:sz w:val="16"/>
                <w:szCs w:val="16"/>
              </w:rPr>
              <w:t>2.21</w:t>
            </w:r>
          </w:p>
        </w:tc>
        <w:tc>
          <w:tcPr>
            <w:tcW w:w="626" w:type="dxa"/>
          </w:tcPr>
          <w:p w14:paraId="73CFD45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0.78</w:t>
            </w:r>
          </w:p>
        </w:tc>
        <w:tc>
          <w:tcPr>
            <w:tcW w:w="537" w:type="dxa"/>
          </w:tcPr>
          <w:p w14:paraId="0712769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72C03">
              <w:rPr>
                <w:rFonts w:ascii="Times New Roman" w:hAnsi="Times New Roman" w:cs="Times New Roman"/>
                <w:sz w:val="16"/>
                <w:szCs w:val="16"/>
              </w:rPr>
              <w:t>1.79</w:t>
            </w:r>
          </w:p>
        </w:tc>
        <w:tc>
          <w:tcPr>
            <w:tcW w:w="626" w:type="dxa"/>
          </w:tcPr>
          <w:p w14:paraId="6A5B1B2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0.59</w:t>
            </w:r>
          </w:p>
        </w:tc>
        <w:tc>
          <w:tcPr>
            <w:tcW w:w="537" w:type="dxa"/>
          </w:tcPr>
          <w:p w14:paraId="442D5A6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03751">
              <w:rPr>
                <w:rFonts w:ascii="Times New Roman" w:hAnsi="Times New Roman" w:cs="Times New Roman"/>
                <w:sz w:val="16"/>
                <w:szCs w:val="16"/>
              </w:rPr>
              <w:t>1.50</w:t>
            </w:r>
          </w:p>
        </w:tc>
        <w:tc>
          <w:tcPr>
            <w:tcW w:w="626" w:type="dxa"/>
          </w:tcPr>
          <w:p w14:paraId="1AF29E0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r>
      <w:tr w:rsidR="0029044A" w:rsidRPr="002C709E" w14:paraId="05ABEBD6"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1FAF838"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14112C4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71DD430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7B44">
              <w:rPr>
                <w:rFonts w:ascii="Times New Roman" w:hAnsi="Times New Roman" w:cs="Times New Roman"/>
                <w:sz w:val="16"/>
                <w:szCs w:val="16"/>
              </w:rPr>
              <w:t>6.37</w:t>
            </w:r>
          </w:p>
        </w:tc>
        <w:tc>
          <w:tcPr>
            <w:tcW w:w="662" w:type="dxa"/>
          </w:tcPr>
          <w:p w14:paraId="5061C8E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3.57</w:t>
            </w:r>
          </w:p>
        </w:tc>
        <w:tc>
          <w:tcPr>
            <w:tcW w:w="656" w:type="dxa"/>
          </w:tcPr>
          <w:p w14:paraId="5264F98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378C6">
              <w:rPr>
                <w:rFonts w:ascii="Times New Roman" w:hAnsi="Times New Roman" w:cs="Times New Roman"/>
                <w:sz w:val="16"/>
                <w:szCs w:val="16"/>
              </w:rPr>
              <w:t>6.38</w:t>
            </w:r>
          </w:p>
        </w:tc>
        <w:tc>
          <w:tcPr>
            <w:tcW w:w="656" w:type="dxa"/>
          </w:tcPr>
          <w:p w14:paraId="06C6291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3.59</w:t>
            </w:r>
          </w:p>
        </w:tc>
        <w:tc>
          <w:tcPr>
            <w:tcW w:w="576" w:type="dxa"/>
          </w:tcPr>
          <w:p w14:paraId="7B23C1F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41284">
              <w:rPr>
                <w:rFonts w:ascii="Times New Roman" w:hAnsi="Times New Roman" w:cs="Times New Roman"/>
                <w:sz w:val="16"/>
                <w:szCs w:val="16"/>
              </w:rPr>
              <w:t>6.24</w:t>
            </w:r>
          </w:p>
        </w:tc>
        <w:tc>
          <w:tcPr>
            <w:tcW w:w="625" w:type="dxa"/>
          </w:tcPr>
          <w:p w14:paraId="25D4A2F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3.51</w:t>
            </w:r>
          </w:p>
        </w:tc>
        <w:tc>
          <w:tcPr>
            <w:tcW w:w="576" w:type="dxa"/>
          </w:tcPr>
          <w:p w14:paraId="697D3C0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4B9C">
              <w:rPr>
                <w:rFonts w:ascii="Times New Roman" w:hAnsi="Times New Roman" w:cs="Times New Roman"/>
                <w:sz w:val="16"/>
                <w:szCs w:val="16"/>
              </w:rPr>
              <w:t>5.66</w:t>
            </w:r>
          </w:p>
        </w:tc>
        <w:tc>
          <w:tcPr>
            <w:tcW w:w="626" w:type="dxa"/>
          </w:tcPr>
          <w:p w14:paraId="0475491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3.09</w:t>
            </w:r>
          </w:p>
        </w:tc>
        <w:tc>
          <w:tcPr>
            <w:tcW w:w="537" w:type="dxa"/>
          </w:tcPr>
          <w:p w14:paraId="2280C73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2A25">
              <w:rPr>
                <w:rFonts w:ascii="Times New Roman" w:hAnsi="Times New Roman" w:cs="Times New Roman"/>
                <w:sz w:val="16"/>
                <w:szCs w:val="16"/>
              </w:rPr>
              <w:t>4.58</w:t>
            </w:r>
          </w:p>
        </w:tc>
        <w:tc>
          <w:tcPr>
            <w:tcW w:w="626" w:type="dxa"/>
          </w:tcPr>
          <w:p w14:paraId="4166C7F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2.32</w:t>
            </w:r>
          </w:p>
        </w:tc>
        <w:tc>
          <w:tcPr>
            <w:tcW w:w="537" w:type="dxa"/>
          </w:tcPr>
          <w:p w14:paraId="1F114F4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334A7">
              <w:rPr>
                <w:rFonts w:ascii="Times New Roman" w:hAnsi="Times New Roman" w:cs="Times New Roman"/>
                <w:sz w:val="16"/>
                <w:szCs w:val="16"/>
              </w:rPr>
              <w:t>3.62</w:t>
            </w:r>
          </w:p>
        </w:tc>
        <w:tc>
          <w:tcPr>
            <w:tcW w:w="626" w:type="dxa"/>
          </w:tcPr>
          <w:p w14:paraId="761B31C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1.70</w:t>
            </w:r>
          </w:p>
        </w:tc>
        <w:tc>
          <w:tcPr>
            <w:tcW w:w="537" w:type="dxa"/>
          </w:tcPr>
          <w:p w14:paraId="0C50A69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30F39">
              <w:rPr>
                <w:rFonts w:ascii="Times New Roman" w:hAnsi="Times New Roman" w:cs="Times New Roman"/>
                <w:sz w:val="16"/>
                <w:szCs w:val="16"/>
              </w:rPr>
              <w:t>2.36</w:t>
            </w:r>
          </w:p>
        </w:tc>
        <w:tc>
          <w:tcPr>
            <w:tcW w:w="626" w:type="dxa"/>
          </w:tcPr>
          <w:p w14:paraId="0D138A8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0.93</w:t>
            </w:r>
          </w:p>
        </w:tc>
        <w:tc>
          <w:tcPr>
            <w:tcW w:w="537" w:type="dxa"/>
          </w:tcPr>
          <w:p w14:paraId="41B551A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1.73</w:t>
            </w:r>
          </w:p>
        </w:tc>
        <w:tc>
          <w:tcPr>
            <w:tcW w:w="626" w:type="dxa"/>
          </w:tcPr>
          <w:p w14:paraId="640B396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0.62</w:t>
            </w:r>
          </w:p>
        </w:tc>
        <w:tc>
          <w:tcPr>
            <w:tcW w:w="537" w:type="dxa"/>
          </w:tcPr>
          <w:p w14:paraId="1DA52EC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B368C">
              <w:rPr>
                <w:rFonts w:ascii="Times New Roman" w:hAnsi="Times New Roman" w:cs="Times New Roman"/>
                <w:sz w:val="16"/>
                <w:szCs w:val="16"/>
              </w:rPr>
              <w:t>1.36</w:t>
            </w:r>
          </w:p>
        </w:tc>
        <w:tc>
          <w:tcPr>
            <w:tcW w:w="626" w:type="dxa"/>
          </w:tcPr>
          <w:p w14:paraId="650081C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c>
          <w:tcPr>
            <w:tcW w:w="537" w:type="dxa"/>
          </w:tcPr>
          <w:p w14:paraId="5F7E8D7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3ABC">
              <w:rPr>
                <w:rFonts w:ascii="Times New Roman" w:hAnsi="Times New Roman" w:cs="Times New Roman"/>
                <w:sz w:val="16"/>
                <w:szCs w:val="16"/>
              </w:rPr>
              <w:t>1.12</w:t>
            </w:r>
          </w:p>
        </w:tc>
        <w:tc>
          <w:tcPr>
            <w:tcW w:w="626" w:type="dxa"/>
          </w:tcPr>
          <w:p w14:paraId="1505416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0.33</w:t>
            </w:r>
          </w:p>
        </w:tc>
      </w:tr>
      <w:tr w:rsidR="0029044A" w:rsidRPr="002C709E" w14:paraId="5B98B5BE"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F83202C"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5476110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5076FEB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3.74</w:t>
            </w:r>
          </w:p>
        </w:tc>
        <w:tc>
          <w:tcPr>
            <w:tcW w:w="662" w:type="dxa"/>
          </w:tcPr>
          <w:p w14:paraId="0017C5C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1.63</w:t>
            </w:r>
          </w:p>
        </w:tc>
        <w:tc>
          <w:tcPr>
            <w:tcW w:w="656" w:type="dxa"/>
          </w:tcPr>
          <w:p w14:paraId="2B09FA7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3.72</w:t>
            </w:r>
          </w:p>
        </w:tc>
        <w:tc>
          <w:tcPr>
            <w:tcW w:w="656" w:type="dxa"/>
          </w:tcPr>
          <w:p w14:paraId="38DB7FE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1.62</w:t>
            </w:r>
          </w:p>
        </w:tc>
        <w:tc>
          <w:tcPr>
            <w:tcW w:w="576" w:type="dxa"/>
          </w:tcPr>
          <w:p w14:paraId="57C6970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D65BF">
              <w:rPr>
                <w:rFonts w:ascii="Times New Roman" w:hAnsi="Times New Roman" w:cs="Times New Roman"/>
                <w:sz w:val="16"/>
                <w:szCs w:val="16"/>
              </w:rPr>
              <w:t>3.73</w:t>
            </w:r>
          </w:p>
        </w:tc>
        <w:tc>
          <w:tcPr>
            <w:tcW w:w="625" w:type="dxa"/>
          </w:tcPr>
          <w:p w14:paraId="789C1C9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1.64</w:t>
            </w:r>
          </w:p>
        </w:tc>
        <w:tc>
          <w:tcPr>
            <w:tcW w:w="576" w:type="dxa"/>
          </w:tcPr>
          <w:p w14:paraId="18029AA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71965">
              <w:rPr>
                <w:rFonts w:ascii="Times New Roman" w:hAnsi="Times New Roman" w:cs="Times New Roman"/>
                <w:sz w:val="16"/>
                <w:szCs w:val="16"/>
              </w:rPr>
              <w:t>3.58</w:t>
            </w:r>
          </w:p>
        </w:tc>
        <w:tc>
          <w:tcPr>
            <w:tcW w:w="626" w:type="dxa"/>
          </w:tcPr>
          <w:p w14:paraId="36F4275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1.54</w:t>
            </w:r>
          </w:p>
        </w:tc>
        <w:tc>
          <w:tcPr>
            <w:tcW w:w="537" w:type="dxa"/>
          </w:tcPr>
          <w:p w14:paraId="4F95848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872F6">
              <w:rPr>
                <w:rFonts w:ascii="Times New Roman" w:hAnsi="Times New Roman" w:cs="Times New Roman"/>
                <w:sz w:val="16"/>
                <w:szCs w:val="16"/>
              </w:rPr>
              <w:t>3.12</w:t>
            </w:r>
          </w:p>
        </w:tc>
        <w:tc>
          <w:tcPr>
            <w:tcW w:w="626" w:type="dxa"/>
          </w:tcPr>
          <w:p w14:paraId="36090B2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1.26</w:t>
            </w:r>
          </w:p>
        </w:tc>
        <w:tc>
          <w:tcPr>
            <w:tcW w:w="537" w:type="dxa"/>
          </w:tcPr>
          <w:p w14:paraId="13FE8DA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E33CE">
              <w:rPr>
                <w:rFonts w:ascii="Times New Roman" w:hAnsi="Times New Roman" w:cs="Times New Roman"/>
                <w:sz w:val="16"/>
                <w:szCs w:val="16"/>
              </w:rPr>
              <w:t>2.58</w:t>
            </w:r>
          </w:p>
        </w:tc>
        <w:tc>
          <w:tcPr>
            <w:tcW w:w="626" w:type="dxa"/>
          </w:tcPr>
          <w:p w14:paraId="278DCE8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537" w:type="dxa"/>
          </w:tcPr>
          <w:p w14:paraId="0639297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C7E37">
              <w:rPr>
                <w:rFonts w:ascii="Times New Roman" w:hAnsi="Times New Roman" w:cs="Times New Roman"/>
                <w:sz w:val="16"/>
                <w:szCs w:val="16"/>
              </w:rPr>
              <w:t>1.67</w:t>
            </w:r>
          </w:p>
        </w:tc>
        <w:tc>
          <w:tcPr>
            <w:tcW w:w="626" w:type="dxa"/>
          </w:tcPr>
          <w:p w14:paraId="59F7E5C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1637350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B11D8">
              <w:rPr>
                <w:rFonts w:ascii="Times New Roman" w:hAnsi="Times New Roman" w:cs="Times New Roman"/>
                <w:sz w:val="16"/>
                <w:szCs w:val="16"/>
              </w:rPr>
              <w:t>1.21</w:t>
            </w:r>
          </w:p>
        </w:tc>
        <w:tc>
          <w:tcPr>
            <w:tcW w:w="626" w:type="dxa"/>
          </w:tcPr>
          <w:p w14:paraId="5EF9FB5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537" w:type="dxa"/>
          </w:tcPr>
          <w:p w14:paraId="372B785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736F5">
              <w:rPr>
                <w:rFonts w:ascii="Times New Roman" w:hAnsi="Times New Roman" w:cs="Times New Roman"/>
                <w:sz w:val="16"/>
                <w:szCs w:val="16"/>
              </w:rPr>
              <w:t>1.02</w:t>
            </w:r>
          </w:p>
        </w:tc>
        <w:tc>
          <w:tcPr>
            <w:tcW w:w="626" w:type="dxa"/>
          </w:tcPr>
          <w:p w14:paraId="19B39B1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0.16</w:t>
            </w:r>
          </w:p>
        </w:tc>
        <w:tc>
          <w:tcPr>
            <w:tcW w:w="537" w:type="dxa"/>
          </w:tcPr>
          <w:p w14:paraId="1A52594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E0335">
              <w:rPr>
                <w:rFonts w:ascii="Times New Roman" w:hAnsi="Times New Roman" w:cs="Times New Roman"/>
                <w:sz w:val="16"/>
                <w:szCs w:val="16"/>
              </w:rPr>
              <w:t>1.00</w:t>
            </w:r>
          </w:p>
        </w:tc>
        <w:tc>
          <w:tcPr>
            <w:tcW w:w="626" w:type="dxa"/>
          </w:tcPr>
          <w:p w14:paraId="643836B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0.03</w:t>
            </w:r>
          </w:p>
        </w:tc>
      </w:tr>
      <w:tr w:rsidR="0029044A" w:rsidRPr="002C709E" w14:paraId="5D90FFD0"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0C812600" w14:textId="77777777" w:rsidR="0029044A" w:rsidRPr="002C709E" w:rsidRDefault="0029044A" w:rsidP="00C4590A">
            <w:pPr>
              <w:spacing w:line="360" w:lineRule="auto"/>
              <w:rPr>
                <w:rFonts w:ascii="Times New Roman" w:hAnsi="Times New Roman" w:cs="Times New Roman"/>
                <w:sz w:val="16"/>
                <w:szCs w:val="16"/>
              </w:rPr>
            </w:pPr>
          </w:p>
          <w:p w14:paraId="519B77A9"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2.00</w:t>
            </w:r>
          </w:p>
        </w:tc>
        <w:tc>
          <w:tcPr>
            <w:tcW w:w="456" w:type="dxa"/>
          </w:tcPr>
          <w:p w14:paraId="544A67E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458217F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25FE2">
              <w:rPr>
                <w:rFonts w:ascii="Times New Roman" w:hAnsi="Times New Roman" w:cs="Times New Roman"/>
                <w:sz w:val="16"/>
                <w:szCs w:val="16"/>
              </w:rPr>
              <w:t>4.49</w:t>
            </w:r>
          </w:p>
        </w:tc>
        <w:tc>
          <w:tcPr>
            <w:tcW w:w="662" w:type="dxa"/>
          </w:tcPr>
          <w:p w14:paraId="2ADF086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2.54</w:t>
            </w:r>
          </w:p>
        </w:tc>
        <w:tc>
          <w:tcPr>
            <w:tcW w:w="656" w:type="dxa"/>
          </w:tcPr>
          <w:p w14:paraId="4952E3F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18C1">
              <w:rPr>
                <w:rFonts w:ascii="Times New Roman" w:hAnsi="Times New Roman" w:cs="Times New Roman"/>
                <w:sz w:val="16"/>
                <w:szCs w:val="16"/>
              </w:rPr>
              <w:t>4.55</w:t>
            </w:r>
          </w:p>
        </w:tc>
        <w:tc>
          <w:tcPr>
            <w:tcW w:w="656" w:type="dxa"/>
          </w:tcPr>
          <w:p w14:paraId="0C002E3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2.57</w:t>
            </w:r>
          </w:p>
        </w:tc>
        <w:tc>
          <w:tcPr>
            <w:tcW w:w="576" w:type="dxa"/>
          </w:tcPr>
          <w:p w14:paraId="7DF978E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8704C">
              <w:rPr>
                <w:rFonts w:ascii="Times New Roman" w:hAnsi="Times New Roman" w:cs="Times New Roman"/>
                <w:sz w:val="16"/>
                <w:szCs w:val="16"/>
              </w:rPr>
              <w:t>4.46</w:t>
            </w:r>
          </w:p>
        </w:tc>
        <w:tc>
          <w:tcPr>
            <w:tcW w:w="625" w:type="dxa"/>
          </w:tcPr>
          <w:p w14:paraId="66A0F57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2.49</w:t>
            </w:r>
          </w:p>
        </w:tc>
        <w:tc>
          <w:tcPr>
            <w:tcW w:w="576" w:type="dxa"/>
          </w:tcPr>
          <w:p w14:paraId="47F68AB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45B79">
              <w:rPr>
                <w:rFonts w:ascii="Times New Roman" w:hAnsi="Times New Roman" w:cs="Times New Roman"/>
                <w:sz w:val="16"/>
                <w:szCs w:val="16"/>
              </w:rPr>
              <w:t>4.17</w:t>
            </w:r>
          </w:p>
        </w:tc>
        <w:tc>
          <w:tcPr>
            <w:tcW w:w="626" w:type="dxa"/>
          </w:tcPr>
          <w:p w14:paraId="58343AD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2.31</w:t>
            </w:r>
          </w:p>
        </w:tc>
        <w:tc>
          <w:tcPr>
            <w:tcW w:w="537" w:type="dxa"/>
          </w:tcPr>
          <w:p w14:paraId="66C211F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05BCA">
              <w:rPr>
                <w:rFonts w:ascii="Times New Roman" w:hAnsi="Times New Roman" w:cs="Times New Roman"/>
                <w:sz w:val="16"/>
                <w:szCs w:val="16"/>
              </w:rPr>
              <w:t>3.86</w:t>
            </w:r>
          </w:p>
        </w:tc>
        <w:tc>
          <w:tcPr>
            <w:tcW w:w="626" w:type="dxa"/>
          </w:tcPr>
          <w:p w14:paraId="3E37EBA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2.02</w:t>
            </w:r>
          </w:p>
        </w:tc>
        <w:tc>
          <w:tcPr>
            <w:tcW w:w="537" w:type="dxa"/>
          </w:tcPr>
          <w:p w14:paraId="02572A2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7D76">
              <w:rPr>
                <w:rFonts w:ascii="Times New Roman" w:hAnsi="Times New Roman" w:cs="Times New Roman"/>
                <w:sz w:val="16"/>
                <w:szCs w:val="16"/>
              </w:rPr>
              <w:t>3.45</w:t>
            </w:r>
          </w:p>
        </w:tc>
        <w:tc>
          <w:tcPr>
            <w:tcW w:w="626" w:type="dxa"/>
          </w:tcPr>
          <w:p w14:paraId="64F7CEA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1.77</w:t>
            </w:r>
          </w:p>
        </w:tc>
        <w:tc>
          <w:tcPr>
            <w:tcW w:w="537" w:type="dxa"/>
          </w:tcPr>
          <w:p w14:paraId="11C01CB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135D">
              <w:rPr>
                <w:rFonts w:ascii="Times New Roman" w:hAnsi="Times New Roman" w:cs="Times New Roman"/>
                <w:sz w:val="16"/>
                <w:szCs w:val="16"/>
              </w:rPr>
              <w:t>2.68</w:t>
            </w:r>
          </w:p>
        </w:tc>
        <w:tc>
          <w:tcPr>
            <w:tcW w:w="626" w:type="dxa"/>
          </w:tcPr>
          <w:p w14:paraId="121A518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1.26</w:t>
            </w:r>
          </w:p>
        </w:tc>
        <w:tc>
          <w:tcPr>
            <w:tcW w:w="537" w:type="dxa"/>
          </w:tcPr>
          <w:p w14:paraId="16B57E1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04FCC">
              <w:rPr>
                <w:rFonts w:ascii="Times New Roman" w:hAnsi="Times New Roman" w:cs="Times New Roman"/>
                <w:sz w:val="16"/>
                <w:szCs w:val="16"/>
              </w:rPr>
              <w:t>2.17</w:t>
            </w:r>
          </w:p>
        </w:tc>
        <w:tc>
          <w:tcPr>
            <w:tcW w:w="626" w:type="dxa"/>
          </w:tcPr>
          <w:p w14:paraId="4BB3AD2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0.90</w:t>
            </w:r>
          </w:p>
        </w:tc>
        <w:tc>
          <w:tcPr>
            <w:tcW w:w="537" w:type="dxa"/>
          </w:tcPr>
          <w:p w14:paraId="47064E6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1.78</w:t>
            </w:r>
          </w:p>
        </w:tc>
        <w:tc>
          <w:tcPr>
            <w:tcW w:w="626" w:type="dxa"/>
          </w:tcPr>
          <w:p w14:paraId="57FA260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0.70</w:t>
            </w:r>
          </w:p>
        </w:tc>
        <w:tc>
          <w:tcPr>
            <w:tcW w:w="537" w:type="dxa"/>
          </w:tcPr>
          <w:p w14:paraId="329189E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E7C5C">
              <w:rPr>
                <w:rFonts w:ascii="Times New Roman" w:hAnsi="Times New Roman" w:cs="Times New Roman"/>
                <w:sz w:val="16"/>
                <w:szCs w:val="16"/>
              </w:rPr>
              <w:t>1.52</w:t>
            </w:r>
          </w:p>
        </w:tc>
        <w:tc>
          <w:tcPr>
            <w:tcW w:w="626" w:type="dxa"/>
          </w:tcPr>
          <w:p w14:paraId="14640E9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r>
      <w:tr w:rsidR="0029044A" w:rsidRPr="002C709E" w14:paraId="6D24EDA1"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EB2AE8C"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47DEFE7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50D5BBC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24235">
              <w:rPr>
                <w:rFonts w:ascii="Times New Roman" w:hAnsi="Times New Roman" w:cs="Times New Roman"/>
                <w:sz w:val="16"/>
                <w:szCs w:val="16"/>
              </w:rPr>
              <w:t>2.99</w:t>
            </w:r>
          </w:p>
        </w:tc>
        <w:tc>
          <w:tcPr>
            <w:tcW w:w="662" w:type="dxa"/>
          </w:tcPr>
          <w:p w14:paraId="3291AE3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1.35</w:t>
            </w:r>
          </w:p>
        </w:tc>
        <w:tc>
          <w:tcPr>
            <w:tcW w:w="656" w:type="dxa"/>
          </w:tcPr>
          <w:p w14:paraId="19D6380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E242A">
              <w:rPr>
                <w:rFonts w:ascii="Times New Roman" w:hAnsi="Times New Roman" w:cs="Times New Roman"/>
                <w:sz w:val="16"/>
                <w:szCs w:val="16"/>
              </w:rPr>
              <w:t>2.96</w:t>
            </w:r>
          </w:p>
        </w:tc>
        <w:tc>
          <w:tcPr>
            <w:tcW w:w="656" w:type="dxa"/>
          </w:tcPr>
          <w:p w14:paraId="4A30EEB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1.35</w:t>
            </w:r>
          </w:p>
        </w:tc>
        <w:tc>
          <w:tcPr>
            <w:tcW w:w="576" w:type="dxa"/>
          </w:tcPr>
          <w:p w14:paraId="5241B6F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5A4F">
              <w:rPr>
                <w:rFonts w:ascii="Times New Roman" w:hAnsi="Times New Roman" w:cs="Times New Roman"/>
                <w:sz w:val="16"/>
                <w:szCs w:val="16"/>
              </w:rPr>
              <w:t>2.92</w:t>
            </w:r>
          </w:p>
        </w:tc>
        <w:tc>
          <w:tcPr>
            <w:tcW w:w="625" w:type="dxa"/>
          </w:tcPr>
          <w:p w14:paraId="3E152A8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576" w:type="dxa"/>
          </w:tcPr>
          <w:p w14:paraId="4D0E30A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25E20">
              <w:rPr>
                <w:rFonts w:ascii="Times New Roman" w:hAnsi="Times New Roman" w:cs="Times New Roman"/>
                <w:sz w:val="16"/>
                <w:szCs w:val="16"/>
              </w:rPr>
              <w:t>2.85</w:t>
            </w:r>
          </w:p>
        </w:tc>
        <w:tc>
          <w:tcPr>
            <w:tcW w:w="626" w:type="dxa"/>
          </w:tcPr>
          <w:p w14:paraId="346C35F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1.28</w:t>
            </w:r>
          </w:p>
        </w:tc>
        <w:tc>
          <w:tcPr>
            <w:tcW w:w="537" w:type="dxa"/>
          </w:tcPr>
          <w:p w14:paraId="365EA49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1D73">
              <w:rPr>
                <w:rFonts w:ascii="Times New Roman" w:hAnsi="Times New Roman" w:cs="Times New Roman"/>
                <w:sz w:val="16"/>
                <w:szCs w:val="16"/>
              </w:rPr>
              <w:t>2.69</w:t>
            </w:r>
          </w:p>
        </w:tc>
        <w:tc>
          <w:tcPr>
            <w:tcW w:w="626" w:type="dxa"/>
          </w:tcPr>
          <w:p w14:paraId="67DCEB4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1.19</w:t>
            </w:r>
          </w:p>
        </w:tc>
        <w:tc>
          <w:tcPr>
            <w:tcW w:w="537" w:type="dxa"/>
          </w:tcPr>
          <w:p w14:paraId="2139F18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90D00">
              <w:rPr>
                <w:rFonts w:ascii="Times New Roman" w:hAnsi="Times New Roman" w:cs="Times New Roman"/>
                <w:sz w:val="16"/>
                <w:szCs w:val="16"/>
              </w:rPr>
              <w:t>2.49</w:t>
            </w:r>
          </w:p>
        </w:tc>
        <w:tc>
          <w:tcPr>
            <w:tcW w:w="626" w:type="dxa"/>
          </w:tcPr>
          <w:p w14:paraId="46F2DA5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1.06</w:t>
            </w:r>
          </w:p>
        </w:tc>
        <w:tc>
          <w:tcPr>
            <w:tcW w:w="537" w:type="dxa"/>
          </w:tcPr>
          <w:p w14:paraId="6DAF652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2.05</w:t>
            </w:r>
          </w:p>
        </w:tc>
        <w:tc>
          <w:tcPr>
            <w:tcW w:w="626" w:type="dxa"/>
          </w:tcPr>
          <w:p w14:paraId="7CC8FE7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0.84</w:t>
            </w:r>
          </w:p>
        </w:tc>
        <w:tc>
          <w:tcPr>
            <w:tcW w:w="537" w:type="dxa"/>
          </w:tcPr>
          <w:p w14:paraId="45D7A93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30E9">
              <w:rPr>
                <w:rFonts w:ascii="Times New Roman" w:hAnsi="Times New Roman" w:cs="Times New Roman"/>
                <w:sz w:val="16"/>
                <w:szCs w:val="16"/>
              </w:rPr>
              <w:t>1.67</w:t>
            </w:r>
          </w:p>
        </w:tc>
        <w:tc>
          <w:tcPr>
            <w:tcW w:w="626" w:type="dxa"/>
          </w:tcPr>
          <w:p w14:paraId="7D82CE6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537" w:type="dxa"/>
          </w:tcPr>
          <w:p w14:paraId="1E34830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E7749">
              <w:rPr>
                <w:rFonts w:ascii="Times New Roman" w:hAnsi="Times New Roman" w:cs="Times New Roman"/>
                <w:sz w:val="16"/>
                <w:szCs w:val="16"/>
              </w:rPr>
              <w:t>1.37</w:t>
            </w:r>
          </w:p>
        </w:tc>
        <w:tc>
          <w:tcPr>
            <w:tcW w:w="626" w:type="dxa"/>
          </w:tcPr>
          <w:p w14:paraId="5F93A67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c>
          <w:tcPr>
            <w:tcW w:w="537" w:type="dxa"/>
          </w:tcPr>
          <w:p w14:paraId="3E65236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E6E8E">
              <w:rPr>
                <w:rFonts w:ascii="Times New Roman" w:hAnsi="Times New Roman" w:cs="Times New Roman"/>
                <w:sz w:val="16"/>
                <w:szCs w:val="16"/>
              </w:rPr>
              <w:t>1.19</w:t>
            </w:r>
          </w:p>
        </w:tc>
        <w:tc>
          <w:tcPr>
            <w:tcW w:w="626" w:type="dxa"/>
          </w:tcPr>
          <w:p w14:paraId="490C04E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r>
      <w:tr w:rsidR="0029044A" w:rsidRPr="002C709E" w14:paraId="0A110EB3"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3CBD1FEA"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3E7E398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0B721B5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1.98</w:t>
            </w:r>
          </w:p>
        </w:tc>
        <w:tc>
          <w:tcPr>
            <w:tcW w:w="662" w:type="dxa"/>
          </w:tcPr>
          <w:p w14:paraId="338F483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0.70</w:t>
            </w:r>
          </w:p>
        </w:tc>
        <w:tc>
          <w:tcPr>
            <w:tcW w:w="656" w:type="dxa"/>
          </w:tcPr>
          <w:p w14:paraId="1AD1887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1.98</w:t>
            </w:r>
          </w:p>
        </w:tc>
        <w:tc>
          <w:tcPr>
            <w:tcW w:w="656" w:type="dxa"/>
          </w:tcPr>
          <w:p w14:paraId="736D496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0.70</w:t>
            </w:r>
          </w:p>
        </w:tc>
        <w:tc>
          <w:tcPr>
            <w:tcW w:w="576" w:type="dxa"/>
          </w:tcPr>
          <w:p w14:paraId="42A6884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1.96</w:t>
            </w:r>
          </w:p>
        </w:tc>
        <w:tc>
          <w:tcPr>
            <w:tcW w:w="625" w:type="dxa"/>
          </w:tcPr>
          <w:p w14:paraId="09C7EAB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0.69</w:t>
            </w:r>
          </w:p>
        </w:tc>
        <w:tc>
          <w:tcPr>
            <w:tcW w:w="576" w:type="dxa"/>
          </w:tcPr>
          <w:p w14:paraId="558306F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1.93</w:t>
            </w:r>
          </w:p>
        </w:tc>
        <w:tc>
          <w:tcPr>
            <w:tcW w:w="626" w:type="dxa"/>
          </w:tcPr>
          <w:p w14:paraId="1EAE8E2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0.69</w:t>
            </w:r>
          </w:p>
        </w:tc>
        <w:tc>
          <w:tcPr>
            <w:tcW w:w="537" w:type="dxa"/>
          </w:tcPr>
          <w:p w14:paraId="298FCA3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6693A">
              <w:rPr>
                <w:rFonts w:ascii="Times New Roman" w:hAnsi="Times New Roman" w:cs="Times New Roman"/>
                <w:sz w:val="16"/>
                <w:szCs w:val="16"/>
              </w:rPr>
              <w:t>1.87</w:t>
            </w:r>
          </w:p>
        </w:tc>
        <w:tc>
          <w:tcPr>
            <w:tcW w:w="626" w:type="dxa"/>
          </w:tcPr>
          <w:p w14:paraId="0C4CFF8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0.69</w:t>
            </w:r>
          </w:p>
        </w:tc>
        <w:tc>
          <w:tcPr>
            <w:tcW w:w="537" w:type="dxa"/>
          </w:tcPr>
          <w:p w14:paraId="00F4120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4374">
              <w:rPr>
                <w:rFonts w:ascii="Times New Roman" w:hAnsi="Times New Roman" w:cs="Times New Roman"/>
                <w:sz w:val="16"/>
                <w:szCs w:val="16"/>
              </w:rPr>
              <w:t>1.77</w:t>
            </w:r>
          </w:p>
        </w:tc>
        <w:tc>
          <w:tcPr>
            <w:tcW w:w="626" w:type="dxa"/>
          </w:tcPr>
          <w:p w14:paraId="2E642F3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0.65</w:t>
            </w:r>
          </w:p>
        </w:tc>
        <w:tc>
          <w:tcPr>
            <w:tcW w:w="537" w:type="dxa"/>
          </w:tcPr>
          <w:p w14:paraId="547361C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00542">
              <w:rPr>
                <w:rFonts w:ascii="Times New Roman" w:hAnsi="Times New Roman" w:cs="Times New Roman"/>
                <w:sz w:val="16"/>
                <w:szCs w:val="16"/>
              </w:rPr>
              <w:t>1.49</w:t>
            </w:r>
          </w:p>
        </w:tc>
        <w:tc>
          <w:tcPr>
            <w:tcW w:w="626" w:type="dxa"/>
          </w:tcPr>
          <w:p w14:paraId="697B527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7" w:type="dxa"/>
          </w:tcPr>
          <w:p w14:paraId="3B16A94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84603">
              <w:rPr>
                <w:rFonts w:ascii="Times New Roman" w:hAnsi="Times New Roman" w:cs="Times New Roman"/>
                <w:sz w:val="16"/>
                <w:szCs w:val="16"/>
              </w:rPr>
              <w:t>1.20</w:t>
            </w:r>
          </w:p>
        </w:tc>
        <w:tc>
          <w:tcPr>
            <w:tcW w:w="626" w:type="dxa"/>
          </w:tcPr>
          <w:p w14:paraId="6F697FD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0.41</w:t>
            </w:r>
          </w:p>
        </w:tc>
        <w:tc>
          <w:tcPr>
            <w:tcW w:w="537" w:type="dxa"/>
          </w:tcPr>
          <w:p w14:paraId="3D59E33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6262D">
              <w:rPr>
                <w:rFonts w:ascii="Times New Roman" w:hAnsi="Times New Roman" w:cs="Times New Roman"/>
                <w:sz w:val="16"/>
                <w:szCs w:val="16"/>
              </w:rPr>
              <w:t>1.05</w:t>
            </w:r>
          </w:p>
        </w:tc>
        <w:tc>
          <w:tcPr>
            <w:tcW w:w="626" w:type="dxa"/>
          </w:tcPr>
          <w:p w14:paraId="3C6DE6A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0.23</w:t>
            </w:r>
          </w:p>
        </w:tc>
        <w:tc>
          <w:tcPr>
            <w:tcW w:w="537" w:type="dxa"/>
          </w:tcPr>
          <w:p w14:paraId="5F37822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3317A">
              <w:rPr>
                <w:rFonts w:ascii="Times New Roman" w:hAnsi="Times New Roman" w:cs="Times New Roman"/>
                <w:sz w:val="16"/>
                <w:szCs w:val="16"/>
              </w:rPr>
              <w:t>1.01</w:t>
            </w:r>
          </w:p>
        </w:tc>
        <w:tc>
          <w:tcPr>
            <w:tcW w:w="626" w:type="dxa"/>
          </w:tcPr>
          <w:p w14:paraId="6F89871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r>
      <w:tr w:rsidR="0029044A" w:rsidRPr="002C709E" w14:paraId="5FF947B8"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4B6D8E1E" w14:textId="77777777" w:rsidR="0029044A" w:rsidRPr="002C709E" w:rsidRDefault="0029044A" w:rsidP="00C4590A">
            <w:pPr>
              <w:spacing w:line="360" w:lineRule="auto"/>
              <w:rPr>
                <w:rFonts w:ascii="Times New Roman" w:hAnsi="Times New Roman" w:cs="Times New Roman"/>
                <w:sz w:val="16"/>
                <w:szCs w:val="16"/>
              </w:rPr>
            </w:pPr>
          </w:p>
          <w:p w14:paraId="44F1EB5E"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2.50</w:t>
            </w:r>
          </w:p>
        </w:tc>
        <w:tc>
          <w:tcPr>
            <w:tcW w:w="456" w:type="dxa"/>
          </w:tcPr>
          <w:p w14:paraId="0FDF402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02ACEB3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56B7">
              <w:rPr>
                <w:rFonts w:ascii="Times New Roman" w:hAnsi="Times New Roman" w:cs="Times New Roman"/>
                <w:sz w:val="16"/>
                <w:szCs w:val="16"/>
              </w:rPr>
              <w:t>2.97</w:t>
            </w:r>
          </w:p>
        </w:tc>
        <w:tc>
          <w:tcPr>
            <w:tcW w:w="662" w:type="dxa"/>
          </w:tcPr>
          <w:p w14:paraId="3EC7742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1.51</w:t>
            </w:r>
          </w:p>
        </w:tc>
        <w:tc>
          <w:tcPr>
            <w:tcW w:w="656" w:type="dxa"/>
          </w:tcPr>
          <w:p w14:paraId="04C0666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2.96</w:t>
            </w:r>
          </w:p>
        </w:tc>
        <w:tc>
          <w:tcPr>
            <w:tcW w:w="656" w:type="dxa"/>
          </w:tcPr>
          <w:p w14:paraId="64251A3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576" w:type="dxa"/>
          </w:tcPr>
          <w:p w14:paraId="7E6A9A0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109A4">
              <w:rPr>
                <w:rFonts w:ascii="Times New Roman" w:hAnsi="Times New Roman" w:cs="Times New Roman"/>
                <w:sz w:val="16"/>
                <w:szCs w:val="16"/>
              </w:rPr>
              <w:t>2.94</w:t>
            </w:r>
          </w:p>
        </w:tc>
        <w:tc>
          <w:tcPr>
            <w:tcW w:w="625" w:type="dxa"/>
          </w:tcPr>
          <w:p w14:paraId="5AA4ACC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1.51</w:t>
            </w:r>
          </w:p>
        </w:tc>
        <w:tc>
          <w:tcPr>
            <w:tcW w:w="576" w:type="dxa"/>
          </w:tcPr>
          <w:p w14:paraId="7A862AC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2.85</w:t>
            </w:r>
          </w:p>
        </w:tc>
        <w:tc>
          <w:tcPr>
            <w:tcW w:w="626" w:type="dxa"/>
          </w:tcPr>
          <w:p w14:paraId="0824339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1.43</w:t>
            </w:r>
          </w:p>
        </w:tc>
        <w:tc>
          <w:tcPr>
            <w:tcW w:w="537" w:type="dxa"/>
          </w:tcPr>
          <w:p w14:paraId="6FDC084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2.75</w:t>
            </w:r>
          </w:p>
        </w:tc>
        <w:tc>
          <w:tcPr>
            <w:tcW w:w="626" w:type="dxa"/>
          </w:tcPr>
          <w:p w14:paraId="6736CFF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1.38</w:t>
            </w:r>
          </w:p>
        </w:tc>
        <w:tc>
          <w:tcPr>
            <w:tcW w:w="537" w:type="dxa"/>
          </w:tcPr>
          <w:p w14:paraId="3CD4B22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A046D">
              <w:rPr>
                <w:rFonts w:ascii="Times New Roman" w:hAnsi="Times New Roman" w:cs="Times New Roman"/>
                <w:sz w:val="16"/>
                <w:szCs w:val="16"/>
              </w:rPr>
              <w:t>2.61</w:t>
            </w:r>
          </w:p>
        </w:tc>
        <w:tc>
          <w:tcPr>
            <w:tcW w:w="626" w:type="dxa"/>
          </w:tcPr>
          <w:p w14:paraId="46C3A5A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1.28</w:t>
            </w:r>
          </w:p>
        </w:tc>
        <w:tc>
          <w:tcPr>
            <w:tcW w:w="537" w:type="dxa"/>
          </w:tcPr>
          <w:p w14:paraId="5AB72B4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F27C8">
              <w:rPr>
                <w:rFonts w:ascii="Times New Roman" w:hAnsi="Times New Roman" w:cs="Times New Roman"/>
                <w:sz w:val="16"/>
                <w:szCs w:val="16"/>
              </w:rPr>
              <w:t>2.28</w:t>
            </w:r>
          </w:p>
        </w:tc>
        <w:tc>
          <w:tcPr>
            <w:tcW w:w="626" w:type="dxa"/>
          </w:tcPr>
          <w:p w14:paraId="4003DEF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w:t>
            </w:r>
          </w:p>
        </w:tc>
        <w:tc>
          <w:tcPr>
            <w:tcW w:w="537" w:type="dxa"/>
          </w:tcPr>
          <w:p w14:paraId="6F8D8EF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0071E">
              <w:rPr>
                <w:rFonts w:ascii="Times New Roman" w:hAnsi="Times New Roman" w:cs="Times New Roman"/>
                <w:sz w:val="16"/>
                <w:szCs w:val="16"/>
              </w:rPr>
              <w:t>1.96</w:t>
            </w:r>
          </w:p>
        </w:tc>
        <w:tc>
          <w:tcPr>
            <w:tcW w:w="626" w:type="dxa"/>
          </w:tcPr>
          <w:p w14:paraId="24B2360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0.87</w:t>
            </w:r>
          </w:p>
        </w:tc>
        <w:tc>
          <w:tcPr>
            <w:tcW w:w="537" w:type="dxa"/>
          </w:tcPr>
          <w:p w14:paraId="63D0840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42DA">
              <w:rPr>
                <w:rFonts w:ascii="Times New Roman" w:hAnsi="Times New Roman" w:cs="Times New Roman"/>
                <w:sz w:val="16"/>
                <w:szCs w:val="16"/>
              </w:rPr>
              <w:t>1.73</w:t>
            </w:r>
          </w:p>
        </w:tc>
        <w:tc>
          <w:tcPr>
            <w:tcW w:w="626" w:type="dxa"/>
          </w:tcPr>
          <w:p w14:paraId="51663C0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0.73</w:t>
            </w:r>
          </w:p>
        </w:tc>
        <w:tc>
          <w:tcPr>
            <w:tcW w:w="537" w:type="dxa"/>
          </w:tcPr>
          <w:p w14:paraId="5A192AC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1.51</w:t>
            </w:r>
          </w:p>
        </w:tc>
        <w:tc>
          <w:tcPr>
            <w:tcW w:w="626" w:type="dxa"/>
          </w:tcPr>
          <w:p w14:paraId="128A555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r>
      <w:tr w:rsidR="0029044A" w:rsidRPr="002C709E" w14:paraId="43670F02"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9413881"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5621A4D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63BD052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01F78">
              <w:rPr>
                <w:rFonts w:ascii="Times New Roman" w:hAnsi="Times New Roman" w:cs="Times New Roman"/>
                <w:sz w:val="16"/>
                <w:szCs w:val="16"/>
              </w:rPr>
              <w:t>2.08</w:t>
            </w:r>
          </w:p>
        </w:tc>
        <w:tc>
          <w:tcPr>
            <w:tcW w:w="662" w:type="dxa"/>
          </w:tcPr>
          <w:p w14:paraId="657B5C1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0.87</w:t>
            </w:r>
          </w:p>
        </w:tc>
        <w:tc>
          <w:tcPr>
            <w:tcW w:w="656" w:type="dxa"/>
          </w:tcPr>
          <w:p w14:paraId="4889D88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2.07</w:t>
            </w:r>
          </w:p>
        </w:tc>
        <w:tc>
          <w:tcPr>
            <w:tcW w:w="656" w:type="dxa"/>
          </w:tcPr>
          <w:p w14:paraId="6B44363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0.86</w:t>
            </w:r>
          </w:p>
        </w:tc>
        <w:tc>
          <w:tcPr>
            <w:tcW w:w="576" w:type="dxa"/>
          </w:tcPr>
          <w:p w14:paraId="32DFC16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654CA">
              <w:rPr>
                <w:rFonts w:ascii="Times New Roman" w:hAnsi="Times New Roman" w:cs="Times New Roman"/>
                <w:sz w:val="16"/>
                <w:szCs w:val="16"/>
              </w:rPr>
              <w:t>2.07</w:t>
            </w:r>
          </w:p>
        </w:tc>
        <w:tc>
          <w:tcPr>
            <w:tcW w:w="625" w:type="dxa"/>
          </w:tcPr>
          <w:p w14:paraId="4D0B70E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0.87</w:t>
            </w:r>
          </w:p>
        </w:tc>
        <w:tc>
          <w:tcPr>
            <w:tcW w:w="576" w:type="dxa"/>
          </w:tcPr>
          <w:p w14:paraId="4AF6F14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6386C">
              <w:rPr>
                <w:rFonts w:ascii="Times New Roman" w:hAnsi="Times New Roman" w:cs="Times New Roman"/>
                <w:sz w:val="16"/>
                <w:szCs w:val="16"/>
              </w:rPr>
              <w:t>2.03</w:t>
            </w:r>
          </w:p>
        </w:tc>
        <w:tc>
          <w:tcPr>
            <w:tcW w:w="626" w:type="dxa"/>
          </w:tcPr>
          <w:p w14:paraId="7E934D2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0.84</w:t>
            </w:r>
          </w:p>
        </w:tc>
        <w:tc>
          <w:tcPr>
            <w:tcW w:w="537" w:type="dxa"/>
          </w:tcPr>
          <w:p w14:paraId="740447A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2747">
              <w:rPr>
                <w:rFonts w:ascii="Times New Roman" w:hAnsi="Times New Roman" w:cs="Times New Roman"/>
                <w:sz w:val="16"/>
                <w:szCs w:val="16"/>
              </w:rPr>
              <w:t>1.98</w:t>
            </w:r>
          </w:p>
        </w:tc>
        <w:tc>
          <w:tcPr>
            <w:tcW w:w="626" w:type="dxa"/>
          </w:tcPr>
          <w:p w14:paraId="633ECF2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0.82</w:t>
            </w:r>
          </w:p>
        </w:tc>
        <w:tc>
          <w:tcPr>
            <w:tcW w:w="537" w:type="dxa"/>
          </w:tcPr>
          <w:p w14:paraId="7B9CF4A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D060E">
              <w:rPr>
                <w:rFonts w:ascii="Times New Roman" w:hAnsi="Times New Roman" w:cs="Times New Roman"/>
                <w:sz w:val="16"/>
                <w:szCs w:val="16"/>
              </w:rPr>
              <w:t>1.91</w:t>
            </w:r>
          </w:p>
        </w:tc>
        <w:tc>
          <w:tcPr>
            <w:tcW w:w="626" w:type="dxa"/>
          </w:tcPr>
          <w:p w14:paraId="4F61EE4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0.79</w:t>
            </w:r>
          </w:p>
        </w:tc>
        <w:tc>
          <w:tcPr>
            <w:tcW w:w="537" w:type="dxa"/>
          </w:tcPr>
          <w:p w14:paraId="7AFEE45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E263B">
              <w:rPr>
                <w:rFonts w:ascii="Times New Roman" w:hAnsi="Times New Roman" w:cs="Times New Roman"/>
                <w:sz w:val="16"/>
                <w:szCs w:val="16"/>
              </w:rPr>
              <w:t>1.71</w:t>
            </w:r>
          </w:p>
        </w:tc>
        <w:tc>
          <w:tcPr>
            <w:tcW w:w="626" w:type="dxa"/>
          </w:tcPr>
          <w:p w14:paraId="1F8AF9E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0.70</w:t>
            </w:r>
          </w:p>
        </w:tc>
        <w:tc>
          <w:tcPr>
            <w:tcW w:w="537" w:type="dxa"/>
          </w:tcPr>
          <w:p w14:paraId="31A20F86"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C6CD9">
              <w:rPr>
                <w:rFonts w:ascii="Times New Roman" w:hAnsi="Times New Roman" w:cs="Times New Roman"/>
                <w:sz w:val="16"/>
                <w:szCs w:val="16"/>
              </w:rPr>
              <w:t>1.51</w:t>
            </w:r>
          </w:p>
        </w:tc>
        <w:tc>
          <w:tcPr>
            <w:tcW w:w="626" w:type="dxa"/>
          </w:tcPr>
          <w:p w14:paraId="313A642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c>
          <w:tcPr>
            <w:tcW w:w="537" w:type="dxa"/>
          </w:tcPr>
          <w:p w14:paraId="2820987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D0F02">
              <w:rPr>
                <w:rFonts w:ascii="Times New Roman" w:hAnsi="Times New Roman" w:cs="Times New Roman"/>
                <w:sz w:val="16"/>
                <w:szCs w:val="16"/>
              </w:rPr>
              <w:t>1.34</w:t>
            </w:r>
          </w:p>
        </w:tc>
        <w:tc>
          <w:tcPr>
            <w:tcW w:w="626" w:type="dxa"/>
          </w:tcPr>
          <w:p w14:paraId="0585C97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c>
          <w:tcPr>
            <w:tcW w:w="537" w:type="dxa"/>
          </w:tcPr>
          <w:p w14:paraId="788F024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047EE">
              <w:rPr>
                <w:rFonts w:ascii="Times New Roman" w:hAnsi="Times New Roman" w:cs="Times New Roman"/>
                <w:sz w:val="16"/>
                <w:szCs w:val="16"/>
              </w:rPr>
              <w:t>1.19</w:t>
            </w:r>
          </w:p>
        </w:tc>
        <w:tc>
          <w:tcPr>
            <w:tcW w:w="626" w:type="dxa"/>
          </w:tcPr>
          <w:p w14:paraId="2157E13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r>
      <w:tr w:rsidR="0029044A" w:rsidRPr="002C709E" w14:paraId="73DE71D3"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3B7A361"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1703B06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03935C6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A56DC">
              <w:rPr>
                <w:rFonts w:ascii="Times New Roman" w:hAnsi="Times New Roman" w:cs="Times New Roman"/>
                <w:sz w:val="16"/>
                <w:szCs w:val="16"/>
              </w:rPr>
              <w:t>1.43</w:t>
            </w:r>
          </w:p>
        </w:tc>
        <w:tc>
          <w:tcPr>
            <w:tcW w:w="662" w:type="dxa"/>
          </w:tcPr>
          <w:p w14:paraId="474C8DF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656" w:type="dxa"/>
          </w:tcPr>
          <w:p w14:paraId="5EF03A6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A586A">
              <w:rPr>
                <w:rFonts w:ascii="Times New Roman" w:hAnsi="Times New Roman" w:cs="Times New Roman"/>
                <w:sz w:val="16"/>
                <w:szCs w:val="16"/>
              </w:rPr>
              <w:t>1.43</w:t>
            </w:r>
          </w:p>
        </w:tc>
        <w:tc>
          <w:tcPr>
            <w:tcW w:w="656" w:type="dxa"/>
          </w:tcPr>
          <w:p w14:paraId="40FDD8F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576" w:type="dxa"/>
          </w:tcPr>
          <w:p w14:paraId="657A2BA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E02D5">
              <w:rPr>
                <w:rFonts w:ascii="Times New Roman" w:hAnsi="Times New Roman" w:cs="Times New Roman"/>
                <w:sz w:val="16"/>
                <w:szCs w:val="16"/>
              </w:rPr>
              <w:t>1.43</w:t>
            </w:r>
          </w:p>
        </w:tc>
        <w:tc>
          <w:tcPr>
            <w:tcW w:w="625" w:type="dxa"/>
          </w:tcPr>
          <w:p w14:paraId="1AE9023B"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E02D5">
              <w:rPr>
                <w:rFonts w:ascii="Times New Roman" w:hAnsi="Times New Roman" w:cs="Times New Roman"/>
                <w:sz w:val="16"/>
                <w:szCs w:val="16"/>
              </w:rPr>
              <w:t>0.53</w:t>
            </w:r>
          </w:p>
        </w:tc>
        <w:tc>
          <w:tcPr>
            <w:tcW w:w="576" w:type="dxa"/>
          </w:tcPr>
          <w:p w14:paraId="7807482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D4746">
              <w:rPr>
                <w:rFonts w:ascii="Times New Roman" w:hAnsi="Times New Roman" w:cs="Times New Roman"/>
                <w:sz w:val="16"/>
                <w:szCs w:val="16"/>
              </w:rPr>
              <w:t>1.41</w:t>
            </w:r>
          </w:p>
        </w:tc>
        <w:tc>
          <w:tcPr>
            <w:tcW w:w="626" w:type="dxa"/>
          </w:tcPr>
          <w:p w14:paraId="4A670AC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7" w:type="dxa"/>
          </w:tcPr>
          <w:p w14:paraId="6E14763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8704C">
              <w:rPr>
                <w:rFonts w:ascii="Times New Roman" w:hAnsi="Times New Roman" w:cs="Times New Roman"/>
                <w:sz w:val="16"/>
                <w:szCs w:val="16"/>
              </w:rPr>
              <w:t>1.38</w:t>
            </w:r>
          </w:p>
        </w:tc>
        <w:tc>
          <w:tcPr>
            <w:tcW w:w="626" w:type="dxa"/>
          </w:tcPr>
          <w:p w14:paraId="2206F4B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0.51</w:t>
            </w:r>
          </w:p>
        </w:tc>
        <w:tc>
          <w:tcPr>
            <w:tcW w:w="537" w:type="dxa"/>
          </w:tcPr>
          <w:p w14:paraId="7FE7E6A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55BD">
              <w:rPr>
                <w:rFonts w:ascii="Times New Roman" w:hAnsi="Times New Roman" w:cs="Times New Roman"/>
                <w:sz w:val="16"/>
                <w:szCs w:val="16"/>
              </w:rPr>
              <w:t>1.34</w:t>
            </w:r>
          </w:p>
        </w:tc>
        <w:tc>
          <w:tcPr>
            <w:tcW w:w="626" w:type="dxa"/>
          </w:tcPr>
          <w:p w14:paraId="7E8969E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7" w:type="dxa"/>
          </w:tcPr>
          <w:p w14:paraId="78B0312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626" w:type="dxa"/>
          </w:tcPr>
          <w:p w14:paraId="1A5AC9F0"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0.44</w:t>
            </w:r>
          </w:p>
        </w:tc>
        <w:tc>
          <w:tcPr>
            <w:tcW w:w="537" w:type="dxa"/>
          </w:tcPr>
          <w:p w14:paraId="2801C02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w:t>
            </w:r>
          </w:p>
        </w:tc>
        <w:tc>
          <w:tcPr>
            <w:tcW w:w="626" w:type="dxa"/>
          </w:tcPr>
          <w:p w14:paraId="663541F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0.34</w:t>
            </w:r>
          </w:p>
        </w:tc>
        <w:tc>
          <w:tcPr>
            <w:tcW w:w="537" w:type="dxa"/>
          </w:tcPr>
          <w:p w14:paraId="2430FB4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6F82">
              <w:rPr>
                <w:rFonts w:ascii="Times New Roman" w:hAnsi="Times New Roman" w:cs="Times New Roman"/>
                <w:sz w:val="16"/>
                <w:szCs w:val="16"/>
              </w:rPr>
              <w:t>1.05</w:t>
            </w:r>
          </w:p>
        </w:tc>
        <w:tc>
          <w:tcPr>
            <w:tcW w:w="626" w:type="dxa"/>
          </w:tcPr>
          <w:p w14:paraId="0625668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0.23</w:t>
            </w:r>
          </w:p>
        </w:tc>
        <w:tc>
          <w:tcPr>
            <w:tcW w:w="537" w:type="dxa"/>
          </w:tcPr>
          <w:p w14:paraId="63DB33A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31880">
              <w:rPr>
                <w:rFonts w:ascii="Times New Roman" w:hAnsi="Times New Roman" w:cs="Times New Roman"/>
                <w:sz w:val="16"/>
                <w:szCs w:val="16"/>
              </w:rPr>
              <w:t>1.01</w:t>
            </w:r>
          </w:p>
        </w:tc>
        <w:tc>
          <w:tcPr>
            <w:tcW w:w="626" w:type="dxa"/>
          </w:tcPr>
          <w:p w14:paraId="6B59ECC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0.13</w:t>
            </w:r>
          </w:p>
        </w:tc>
      </w:tr>
      <w:tr w:rsidR="0029044A" w:rsidRPr="002C709E" w14:paraId="78CD8F23"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37C1A782" w14:textId="77777777" w:rsidR="0029044A" w:rsidRPr="002C709E" w:rsidRDefault="0029044A" w:rsidP="00C4590A">
            <w:pPr>
              <w:spacing w:line="360" w:lineRule="auto"/>
              <w:rPr>
                <w:rFonts w:ascii="Times New Roman" w:hAnsi="Times New Roman" w:cs="Times New Roman"/>
                <w:sz w:val="16"/>
                <w:szCs w:val="16"/>
              </w:rPr>
            </w:pPr>
          </w:p>
          <w:p w14:paraId="1B4409CF" w14:textId="77777777" w:rsidR="0029044A" w:rsidRPr="002C709E" w:rsidRDefault="0029044A" w:rsidP="00C4590A">
            <w:pPr>
              <w:spacing w:line="360" w:lineRule="auto"/>
              <w:rPr>
                <w:rFonts w:ascii="Times New Roman" w:hAnsi="Times New Roman" w:cs="Times New Roman"/>
                <w:sz w:val="16"/>
                <w:szCs w:val="16"/>
              </w:rPr>
            </w:pPr>
            <w:r w:rsidRPr="002C709E">
              <w:rPr>
                <w:rFonts w:ascii="Times New Roman" w:hAnsi="Times New Roman" w:cs="Times New Roman"/>
                <w:sz w:val="16"/>
                <w:szCs w:val="16"/>
              </w:rPr>
              <w:t>3.00</w:t>
            </w:r>
          </w:p>
        </w:tc>
        <w:tc>
          <w:tcPr>
            <w:tcW w:w="456" w:type="dxa"/>
          </w:tcPr>
          <w:p w14:paraId="1C390D0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53B5ED0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E47D8">
              <w:rPr>
                <w:rFonts w:ascii="Times New Roman" w:hAnsi="Times New Roman" w:cs="Times New Roman"/>
                <w:sz w:val="16"/>
                <w:szCs w:val="16"/>
              </w:rPr>
              <w:t>2.28</w:t>
            </w:r>
          </w:p>
        </w:tc>
        <w:tc>
          <w:tcPr>
            <w:tcW w:w="662" w:type="dxa"/>
          </w:tcPr>
          <w:p w14:paraId="05523E4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E47D8">
              <w:rPr>
                <w:rFonts w:ascii="Times New Roman" w:hAnsi="Times New Roman" w:cs="Times New Roman"/>
                <w:sz w:val="16"/>
                <w:szCs w:val="16"/>
              </w:rPr>
              <w:t>1.12</w:t>
            </w:r>
          </w:p>
        </w:tc>
        <w:tc>
          <w:tcPr>
            <w:tcW w:w="656" w:type="dxa"/>
          </w:tcPr>
          <w:p w14:paraId="3F2C918C"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444C7">
              <w:rPr>
                <w:rFonts w:ascii="Times New Roman" w:hAnsi="Times New Roman" w:cs="Times New Roman"/>
                <w:sz w:val="16"/>
                <w:szCs w:val="16"/>
              </w:rPr>
              <w:t>2.28</w:t>
            </w:r>
          </w:p>
        </w:tc>
        <w:tc>
          <w:tcPr>
            <w:tcW w:w="656" w:type="dxa"/>
          </w:tcPr>
          <w:p w14:paraId="2BD87A9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w:t>
            </w:r>
          </w:p>
        </w:tc>
        <w:tc>
          <w:tcPr>
            <w:tcW w:w="576" w:type="dxa"/>
          </w:tcPr>
          <w:p w14:paraId="2AE36DF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2.28</w:t>
            </w:r>
          </w:p>
        </w:tc>
        <w:tc>
          <w:tcPr>
            <w:tcW w:w="625" w:type="dxa"/>
          </w:tcPr>
          <w:p w14:paraId="71FF3DC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576" w:type="dxa"/>
          </w:tcPr>
          <w:p w14:paraId="67F2D8D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2.23</w:t>
            </w:r>
          </w:p>
        </w:tc>
        <w:tc>
          <w:tcPr>
            <w:tcW w:w="626" w:type="dxa"/>
          </w:tcPr>
          <w:p w14:paraId="6A754AD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537" w:type="dxa"/>
          </w:tcPr>
          <w:p w14:paraId="30C5877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2.18</w:t>
            </w:r>
          </w:p>
        </w:tc>
        <w:tc>
          <w:tcPr>
            <w:tcW w:w="626" w:type="dxa"/>
          </w:tcPr>
          <w:p w14:paraId="24EB3DF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w:t>
            </w:r>
          </w:p>
        </w:tc>
        <w:tc>
          <w:tcPr>
            <w:tcW w:w="537" w:type="dxa"/>
          </w:tcPr>
          <w:p w14:paraId="6FB4329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2.12</w:t>
            </w:r>
          </w:p>
        </w:tc>
        <w:tc>
          <w:tcPr>
            <w:tcW w:w="626" w:type="dxa"/>
          </w:tcPr>
          <w:p w14:paraId="6F05EE9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537" w:type="dxa"/>
          </w:tcPr>
          <w:p w14:paraId="519E52E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7550C">
              <w:rPr>
                <w:rFonts w:ascii="Times New Roman" w:hAnsi="Times New Roman" w:cs="Times New Roman"/>
                <w:sz w:val="16"/>
                <w:szCs w:val="16"/>
              </w:rPr>
              <w:t>1.96</w:t>
            </w:r>
          </w:p>
        </w:tc>
        <w:tc>
          <w:tcPr>
            <w:tcW w:w="626" w:type="dxa"/>
          </w:tcPr>
          <w:p w14:paraId="41DEFEC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0.91</w:t>
            </w:r>
          </w:p>
        </w:tc>
        <w:tc>
          <w:tcPr>
            <w:tcW w:w="537" w:type="dxa"/>
          </w:tcPr>
          <w:p w14:paraId="22E0B4C5"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0A38">
              <w:rPr>
                <w:rFonts w:ascii="Times New Roman" w:hAnsi="Times New Roman" w:cs="Times New Roman"/>
                <w:sz w:val="16"/>
                <w:szCs w:val="16"/>
              </w:rPr>
              <w:t>1.78</w:t>
            </w:r>
          </w:p>
        </w:tc>
        <w:tc>
          <w:tcPr>
            <w:tcW w:w="626" w:type="dxa"/>
          </w:tcPr>
          <w:p w14:paraId="21839DF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0.81</w:t>
            </w:r>
          </w:p>
        </w:tc>
        <w:tc>
          <w:tcPr>
            <w:tcW w:w="537" w:type="dxa"/>
          </w:tcPr>
          <w:p w14:paraId="514EFF1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1.61</w:t>
            </w:r>
          </w:p>
        </w:tc>
        <w:tc>
          <w:tcPr>
            <w:tcW w:w="626" w:type="dxa"/>
          </w:tcPr>
          <w:p w14:paraId="5E9DF032"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37" w:type="dxa"/>
          </w:tcPr>
          <w:p w14:paraId="6C14A73F"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F256A">
              <w:rPr>
                <w:rFonts w:ascii="Times New Roman" w:hAnsi="Times New Roman" w:cs="Times New Roman"/>
                <w:sz w:val="16"/>
                <w:szCs w:val="16"/>
              </w:rPr>
              <w:t>1.46</w:t>
            </w:r>
          </w:p>
        </w:tc>
        <w:tc>
          <w:tcPr>
            <w:tcW w:w="626" w:type="dxa"/>
          </w:tcPr>
          <w:p w14:paraId="6F610A1B"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r>
      <w:tr w:rsidR="0029044A" w:rsidRPr="002C709E" w14:paraId="2C214DBE" w14:textId="77777777" w:rsidTr="00C4590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00F93020"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72B7D93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12152FE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10825">
              <w:rPr>
                <w:rFonts w:ascii="Times New Roman" w:hAnsi="Times New Roman" w:cs="Times New Roman"/>
                <w:sz w:val="16"/>
                <w:szCs w:val="16"/>
              </w:rPr>
              <w:t>1.65</w:t>
            </w:r>
          </w:p>
        </w:tc>
        <w:tc>
          <w:tcPr>
            <w:tcW w:w="662" w:type="dxa"/>
          </w:tcPr>
          <w:p w14:paraId="51DABDC1"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656" w:type="dxa"/>
          </w:tcPr>
          <w:p w14:paraId="4FAE67F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1DE2">
              <w:rPr>
                <w:rFonts w:ascii="Times New Roman" w:hAnsi="Times New Roman" w:cs="Times New Roman"/>
                <w:sz w:val="16"/>
                <w:szCs w:val="16"/>
              </w:rPr>
              <w:t>1.64</w:t>
            </w:r>
          </w:p>
        </w:tc>
        <w:tc>
          <w:tcPr>
            <w:tcW w:w="656" w:type="dxa"/>
          </w:tcPr>
          <w:p w14:paraId="70D8045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76" w:type="dxa"/>
          </w:tcPr>
          <w:p w14:paraId="2A2B569F"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C35B4">
              <w:rPr>
                <w:rFonts w:ascii="Times New Roman" w:hAnsi="Times New Roman" w:cs="Times New Roman"/>
                <w:sz w:val="16"/>
                <w:szCs w:val="16"/>
              </w:rPr>
              <w:t>1.64</w:t>
            </w:r>
          </w:p>
        </w:tc>
        <w:tc>
          <w:tcPr>
            <w:tcW w:w="625" w:type="dxa"/>
          </w:tcPr>
          <w:p w14:paraId="5BA6E382"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76" w:type="dxa"/>
          </w:tcPr>
          <w:p w14:paraId="2C72D29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87F7D">
              <w:rPr>
                <w:rFonts w:ascii="Times New Roman" w:hAnsi="Times New Roman" w:cs="Times New Roman"/>
                <w:sz w:val="16"/>
                <w:szCs w:val="16"/>
              </w:rPr>
              <w:t>1.63</w:t>
            </w:r>
          </w:p>
        </w:tc>
        <w:tc>
          <w:tcPr>
            <w:tcW w:w="626" w:type="dxa"/>
          </w:tcPr>
          <w:p w14:paraId="4C058E99"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37" w:type="dxa"/>
          </w:tcPr>
          <w:p w14:paraId="0C3C4FB6"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2455FE">
              <w:rPr>
                <w:rFonts w:ascii="Times New Roman" w:hAnsi="Times New Roman" w:cs="Times New Roman"/>
                <w:sz w:val="16"/>
                <w:szCs w:val="16"/>
              </w:rPr>
              <w:t>.6</w:t>
            </w:r>
            <w:r>
              <w:rPr>
                <w:rFonts w:ascii="Times New Roman" w:hAnsi="Times New Roman" w:cs="Times New Roman"/>
                <w:sz w:val="16"/>
                <w:szCs w:val="16"/>
              </w:rPr>
              <w:t>0</w:t>
            </w:r>
          </w:p>
        </w:tc>
        <w:tc>
          <w:tcPr>
            <w:tcW w:w="626" w:type="dxa"/>
          </w:tcPr>
          <w:p w14:paraId="00CAC19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455FE">
              <w:rPr>
                <w:rFonts w:ascii="Times New Roman" w:hAnsi="Times New Roman" w:cs="Times New Roman"/>
                <w:sz w:val="16"/>
                <w:szCs w:val="16"/>
              </w:rPr>
              <w:t>0.66</w:t>
            </w:r>
          </w:p>
        </w:tc>
        <w:tc>
          <w:tcPr>
            <w:tcW w:w="537" w:type="dxa"/>
          </w:tcPr>
          <w:p w14:paraId="7D70F0AD"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60A66">
              <w:rPr>
                <w:rFonts w:ascii="Times New Roman" w:hAnsi="Times New Roman" w:cs="Times New Roman"/>
                <w:sz w:val="16"/>
                <w:szCs w:val="16"/>
              </w:rPr>
              <w:t>1.56</w:t>
            </w:r>
          </w:p>
        </w:tc>
        <w:tc>
          <w:tcPr>
            <w:tcW w:w="626" w:type="dxa"/>
          </w:tcPr>
          <w:p w14:paraId="70CE199A"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0.64</w:t>
            </w:r>
          </w:p>
        </w:tc>
        <w:tc>
          <w:tcPr>
            <w:tcW w:w="537" w:type="dxa"/>
          </w:tcPr>
          <w:p w14:paraId="2DB91EF5"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5110">
              <w:rPr>
                <w:rFonts w:ascii="Times New Roman" w:hAnsi="Times New Roman" w:cs="Times New Roman"/>
                <w:sz w:val="16"/>
                <w:szCs w:val="16"/>
              </w:rPr>
              <w:t>1.47</w:t>
            </w:r>
          </w:p>
        </w:tc>
        <w:tc>
          <w:tcPr>
            <w:tcW w:w="626" w:type="dxa"/>
          </w:tcPr>
          <w:p w14:paraId="31E57A2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0.60</w:t>
            </w:r>
          </w:p>
        </w:tc>
        <w:tc>
          <w:tcPr>
            <w:tcW w:w="537" w:type="dxa"/>
          </w:tcPr>
          <w:p w14:paraId="4B8B8873"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0348">
              <w:rPr>
                <w:rFonts w:ascii="Times New Roman" w:hAnsi="Times New Roman" w:cs="Times New Roman"/>
                <w:sz w:val="16"/>
                <w:szCs w:val="16"/>
              </w:rPr>
              <w:t>1.37</w:t>
            </w:r>
          </w:p>
        </w:tc>
        <w:tc>
          <w:tcPr>
            <w:tcW w:w="626" w:type="dxa"/>
          </w:tcPr>
          <w:p w14:paraId="42FE87A8"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537" w:type="dxa"/>
          </w:tcPr>
          <w:p w14:paraId="39A716BE"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1.27</w:t>
            </w:r>
          </w:p>
        </w:tc>
        <w:tc>
          <w:tcPr>
            <w:tcW w:w="626" w:type="dxa"/>
          </w:tcPr>
          <w:p w14:paraId="5A204147"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7" w:type="dxa"/>
          </w:tcPr>
          <w:p w14:paraId="22751ADC"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08B1">
              <w:rPr>
                <w:rFonts w:ascii="Times New Roman" w:hAnsi="Times New Roman" w:cs="Times New Roman"/>
                <w:sz w:val="16"/>
                <w:szCs w:val="16"/>
              </w:rPr>
              <w:t>1.18</w:t>
            </w:r>
          </w:p>
        </w:tc>
        <w:tc>
          <w:tcPr>
            <w:tcW w:w="626" w:type="dxa"/>
          </w:tcPr>
          <w:p w14:paraId="01942A24" w14:textId="77777777" w:rsidR="0029044A" w:rsidRPr="002C709E" w:rsidRDefault="0029044A" w:rsidP="00C459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r>
      <w:tr w:rsidR="0029044A" w:rsidRPr="002C709E" w14:paraId="11A9F90E" w14:textId="77777777" w:rsidTr="00C4590A">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4B04160" w14:textId="77777777" w:rsidR="0029044A" w:rsidRPr="002C709E" w:rsidRDefault="0029044A" w:rsidP="00C4590A">
            <w:pPr>
              <w:spacing w:line="360" w:lineRule="auto"/>
              <w:rPr>
                <w:rFonts w:ascii="Times New Roman" w:hAnsi="Times New Roman" w:cs="Times New Roman"/>
                <w:sz w:val="16"/>
                <w:szCs w:val="16"/>
              </w:rPr>
            </w:pPr>
          </w:p>
        </w:tc>
        <w:tc>
          <w:tcPr>
            <w:tcW w:w="456" w:type="dxa"/>
          </w:tcPr>
          <w:p w14:paraId="48C8CC90"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5A5C99D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1.18</w:t>
            </w:r>
          </w:p>
        </w:tc>
        <w:tc>
          <w:tcPr>
            <w:tcW w:w="662" w:type="dxa"/>
          </w:tcPr>
          <w:p w14:paraId="2D8700C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c>
          <w:tcPr>
            <w:tcW w:w="656" w:type="dxa"/>
          </w:tcPr>
          <w:p w14:paraId="2F35E88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1.18</w:t>
            </w:r>
          </w:p>
        </w:tc>
        <w:tc>
          <w:tcPr>
            <w:tcW w:w="656" w:type="dxa"/>
          </w:tcPr>
          <w:p w14:paraId="42263DC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c>
          <w:tcPr>
            <w:tcW w:w="576" w:type="dxa"/>
          </w:tcPr>
          <w:p w14:paraId="501D317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54DE">
              <w:rPr>
                <w:rFonts w:ascii="Times New Roman" w:hAnsi="Times New Roman" w:cs="Times New Roman"/>
                <w:sz w:val="16"/>
                <w:szCs w:val="16"/>
              </w:rPr>
              <w:t>1.17</w:t>
            </w:r>
          </w:p>
        </w:tc>
        <w:tc>
          <w:tcPr>
            <w:tcW w:w="625" w:type="dxa"/>
          </w:tcPr>
          <w:p w14:paraId="0AFEABB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0.38</w:t>
            </w:r>
          </w:p>
        </w:tc>
        <w:tc>
          <w:tcPr>
            <w:tcW w:w="576" w:type="dxa"/>
          </w:tcPr>
          <w:p w14:paraId="670D97DD"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626" w:type="dxa"/>
          </w:tcPr>
          <w:p w14:paraId="0F87EF1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0.37</w:t>
            </w:r>
          </w:p>
        </w:tc>
        <w:tc>
          <w:tcPr>
            <w:tcW w:w="537" w:type="dxa"/>
          </w:tcPr>
          <w:p w14:paraId="6CEB740E"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626" w:type="dxa"/>
          </w:tcPr>
          <w:p w14:paraId="1FD03A38"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0.36</w:t>
            </w:r>
          </w:p>
        </w:tc>
        <w:tc>
          <w:tcPr>
            <w:tcW w:w="537" w:type="dxa"/>
          </w:tcPr>
          <w:p w14:paraId="1256370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626" w:type="dxa"/>
          </w:tcPr>
          <w:p w14:paraId="1089183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0.36</w:t>
            </w:r>
          </w:p>
        </w:tc>
        <w:tc>
          <w:tcPr>
            <w:tcW w:w="537" w:type="dxa"/>
          </w:tcPr>
          <w:p w14:paraId="7672398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1.10</w:t>
            </w:r>
          </w:p>
        </w:tc>
        <w:tc>
          <w:tcPr>
            <w:tcW w:w="626" w:type="dxa"/>
          </w:tcPr>
          <w:p w14:paraId="1715406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0.31</w:t>
            </w:r>
          </w:p>
        </w:tc>
        <w:tc>
          <w:tcPr>
            <w:tcW w:w="537" w:type="dxa"/>
          </w:tcPr>
          <w:p w14:paraId="25540217"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1.06</w:t>
            </w:r>
          </w:p>
        </w:tc>
        <w:tc>
          <w:tcPr>
            <w:tcW w:w="626" w:type="dxa"/>
          </w:tcPr>
          <w:p w14:paraId="22E0E3F4"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0.24</w:t>
            </w:r>
          </w:p>
        </w:tc>
        <w:tc>
          <w:tcPr>
            <w:tcW w:w="537" w:type="dxa"/>
          </w:tcPr>
          <w:p w14:paraId="2895D8F1"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w:t>
            </w:r>
          </w:p>
        </w:tc>
        <w:tc>
          <w:tcPr>
            <w:tcW w:w="626" w:type="dxa"/>
          </w:tcPr>
          <w:p w14:paraId="17B04C1A"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0.18</w:t>
            </w:r>
          </w:p>
        </w:tc>
        <w:tc>
          <w:tcPr>
            <w:tcW w:w="537" w:type="dxa"/>
          </w:tcPr>
          <w:p w14:paraId="61643DE9"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626" w:type="dxa"/>
          </w:tcPr>
          <w:p w14:paraId="5DA803E3" w14:textId="77777777" w:rsidR="0029044A" w:rsidRPr="002C709E" w:rsidRDefault="0029044A" w:rsidP="00C4590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0.11</w:t>
            </w:r>
          </w:p>
        </w:tc>
      </w:tr>
    </w:tbl>
    <w:p w14:paraId="7D0D22A2" w14:textId="77777777" w:rsidR="003A15A9" w:rsidRDefault="003A15A9" w:rsidP="00317DB6"/>
    <w:p w14:paraId="70947182" w14:textId="77777777" w:rsidR="000049B1" w:rsidRDefault="000049B1" w:rsidP="00317DB6"/>
    <w:p w14:paraId="3D244A8C" w14:textId="77777777" w:rsidR="00497069" w:rsidRDefault="00497069" w:rsidP="0066083E">
      <w:pPr>
        <w:rPr>
          <w:rFonts w:ascii="Times New Roman" w:hAnsi="Times New Roman" w:cs="Times New Roman"/>
          <w:sz w:val="16"/>
          <w:szCs w:val="16"/>
        </w:rPr>
        <w:sectPr w:rsidR="00497069" w:rsidSect="00497069">
          <w:pgSz w:w="15840" w:h="12240" w:orient="landscape"/>
          <w:pgMar w:top="1440" w:right="1440" w:bottom="1440" w:left="1440" w:header="720" w:footer="720" w:gutter="0"/>
          <w:cols w:space="720"/>
          <w:docGrid w:linePitch="360"/>
        </w:sectPr>
      </w:pPr>
    </w:p>
    <w:p w14:paraId="6A75C043" w14:textId="6F8D007D" w:rsidR="004A18E3" w:rsidRPr="0029044A" w:rsidRDefault="0029044A" w:rsidP="00100829">
      <w:pPr>
        <w:jc w:val="center"/>
        <w:rPr>
          <w:sz w:val="40"/>
          <w:szCs w:val="40"/>
        </w:rPr>
      </w:pPr>
      <w:r w:rsidRPr="0029044A">
        <w:rPr>
          <w:rFonts w:ascii="Times New Roman" w:hAnsi="Times New Roman" w:cs="Times New Roman"/>
        </w:rPr>
        <w:lastRenderedPageBreak/>
        <w:t xml:space="preserve">Table </w:t>
      </w:r>
      <w:r w:rsidR="005E2758">
        <w:rPr>
          <w:rFonts w:ascii="Times New Roman" w:hAnsi="Times New Roman" w:cs="Times New Roman"/>
        </w:rPr>
        <w:t>3.</w:t>
      </w:r>
      <w:r w:rsidRPr="0029044A">
        <w:rPr>
          <w:rFonts w:ascii="Times New Roman" w:hAnsi="Times New Roman" w:cs="Times New Roman"/>
        </w:rPr>
        <w:t>5:  The run length profiles when the in-control ARL is 500.</w:t>
      </w:r>
    </w:p>
    <w:p w14:paraId="217B32D5" w14:textId="77777777" w:rsidR="004A18E3" w:rsidRDefault="004A18E3" w:rsidP="00317DB6"/>
    <w:p w14:paraId="114D4483" w14:textId="77777777" w:rsidR="004A18E3" w:rsidRDefault="004A18E3" w:rsidP="00317DB6"/>
    <w:p w14:paraId="1A931832" w14:textId="77777777" w:rsidR="004A18E3" w:rsidRDefault="004A18E3" w:rsidP="00317DB6"/>
    <w:tbl>
      <w:tblPr>
        <w:tblStyle w:val="PlainTable5"/>
        <w:tblpPr w:leftFromText="180" w:rightFromText="180" w:horzAnchor="margin" w:tblpXSpec="center" w:tblpY="504"/>
        <w:tblW w:w="12984" w:type="dxa"/>
        <w:tblLook w:val="04A0" w:firstRow="1" w:lastRow="0" w:firstColumn="1" w:lastColumn="0" w:noHBand="0" w:noVBand="1"/>
      </w:tblPr>
      <w:tblGrid>
        <w:gridCol w:w="496"/>
        <w:gridCol w:w="456"/>
        <w:gridCol w:w="656"/>
        <w:gridCol w:w="656"/>
        <w:gridCol w:w="656"/>
        <w:gridCol w:w="656"/>
        <w:gridCol w:w="576"/>
        <w:gridCol w:w="625"/>
        <w:gridCol w:w="576"/>
        <w:gridCol w:w="625"/>
        <w:gridCol w:w="576"/>
        <w:gridCol w:w="625"/>
        <w:gridCol w:w="536"/>
        <w:gridCol w:w="625"/>
        <w:gridCol w:w="536"/>
        <w:gridCol w:w="625"/>
        <w:gridCol w:w="536"/>
        <w:gridCol w:w="625"/>
        <w:gridCol w:w="536"/>
        <w:gridCol w:w="625"/>
        <w:gridCol w:w="536"/>
        <w:gridCol w:w="625"/>
      </w:tblGrid>
      <w:tr w:rsidR="0030074A" w:rsidRPr="002C709E" w14:paraId="6071C416" w14:textId="77777777" w:rsidTr="00B42AF0">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952" w:type="dxa"/>
            <w:gridSpan w:val="2"/>
          </w:tcPr>
          <w:p w14:paraId="3181A6EB" w14:textId="77777777" w:rsidR="007F569E" w:rsidRPr="002C709E" w:rsidRDefault="007F569E" w:rsidP="00451709">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α</w:t>
            </w:r>
          </w:p>
        </w:tc>
        <w:tc>
          <w:tcPr>
            <w:tcW w:w="1312" w:type="dxa"/>
            <w:gridSpan w:val="2"/>
          </w:tcPr>
          <w:p w14:paraId="55ED5133"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0.00</w:t>
            </w:r>
          </w:p>
        </w:tc>
        <w:tc>
          <w:tcPr>
            <w:tcW w:w="1312" w:type="dxa"/>
            <w:gridSpan w:val="2"/>
          </w:tcPr>
          <w:p w14:paraId="0C50E47A"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0.10</w:t>
            </w:r>
          </w:p>
        </w:tc>
        <w:tc>
          <w:tcPr>
            <w:tcW w:w="1201" w:type="dxa"/>
            <w:gridSpan w:val="2"/>
          </w:tcPr>
          <w:p w14:paraId="1659D2B9"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0.25</w:t>
            </w:r>
          </w:p>
        </w:tc>
        <w:tc>
          <w:tcPr>
            <w:tcW w:w="1201" w:type="dxa"/>
            <w:gridSpan w:val="2"/>
          </w:tcPr>
          <w:p w14:paraId="0EF5B1BE"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0.50</w:t>
            </w:r>
          </w:p>
        </w:tc>
        <w:tc>
          <w:tcPr>
            <w:tcW w:w="1201" w:type="dxa"/>
            <w:gridSpan w:val="2"/>
          </w:tcPr>
          <w:p w14:paraId="02B071C9"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0.75</w:t>
            </w:r>
          </w:p>
        </w:tc>
        <w:tc>
          <w:tcPr>
            <w:tcW w:w="1161" w:type="dxa"/>
            <w:gridSpan w:val="2"/>
          </w:tcPr>
          <w:p w14:paraId="4609E27E"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1.00</w:t>
            </w:r>
          </w:p>
        </w:tc>
        <w:tc>
          <w:tcPr>
            <w:tcW w:w="1161" w:type="dxa"/>
            <w:gridSpan w:val="2"/>
          </w:tcPr>
          <w:p w14:paraId="0442D7A4"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1.50</w:t>
            </w:r>
          </w:p>
        </w:tc>
        <w:tc>
          <w:tcPr>
            <w:tcW w:w="1161" w:type="dxa"/>
            <w:gridSpan w:val="2"/>
          </w:tcPr>
          <w:p w14:paraId="13576D39"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2.00</w:t>
            </w:r>
          </w:p>
        </w:tc>
        <w:tc>
          <w:tcPr>
            <w:tcW w:w="1161" w:type="dxa"/>
            <w:gridSpan w:val="2"/>
          </w:tcPr>
          <w:p w14:paraId="1C05D17E"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2.50</w:t>
            </w:r>
          </w:p>
        </w:tc>
        <w:tc>
          <w:tcPr>
            <w:tcW w:w="1161" w:type="dxa"/>
            <w:gridSpan w:val="2"/>
          </w:tcPr>
          <w:p w14:paraId="26428194" w14:textId="77777777" w:rsidR="007F569E" w:rsidRPr="002C709E" w:rsidRDefault="007F569E"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3.00</w:t>
            </w:r>
          </w:p>
        </w:tc>
      </w:tr>
      <w:tr w:rsidR="009F2C89" w:rsidRPr="002C709E" w14:paraId="0485EDFE"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tcPr>
          <w:p w14:paraId="077C581D" w14:textId="77777777" w:rsidR="007F569E" w:rsidRPr="002C709E" w:rsidRDefault="007F569E" w:rsidP="00451709">
            <w:pPr>
              <w:spacing w:line="360" w:lineRule="auto"/>
              <w:rPr>
                <w:rFonts w:ascii="Times New Roman" w:hAnsi="Times New Roman" w:cs="Times New Roman"/>
                <w:b/>
                <w:bCs/>
                <w:i w:val="0"/>
                <w:iCs w:val="0"/>
                <w:sz w:val="16"/>
                <w:szCs w:val="16"/>
              </w:rPr>
            </w:pPr>
            <w:r w:rsidRPr="002C709E">
              <w:rPr>
                <w:rFonts w:ascii="Times New Roman" w:hAnsi="Times New Roman" w:cs="Times New Roman"/>
                <w:b/>
                <w:bCs/>
                <w:sz w:val="16"/>
                <w:szCs w:val="16"/>
              </w:rPr>
              <w:t>β</w:t>
            </w:r>
          </w:p>
        </w:tc>
        <w:tc>
          <w:tcPr>
            <w:tcW w:w="456" w:type="dxa"/>
          </w:tcPr>
          <w:p w14:paraId="484CF506" w14:textId="5185FAFC" w:rsidR="007F569E" w:rsidRPr="002C709E" w:rsidRDefault="00EE631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n</w:t>
            </w:r>
          </w:p>
        </w:tc>
        <w:tc>
          <w:tcPr>
            <w:tcW w:w="656" w:type="dxa"/>
          </w:tcPr>
          <w:p w14:paraId="4B60D2A0"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56" w:type="dxa"/>
          </w:tcPr>
          <w:p w14:paraId="5C7D3018"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656" w:type="dxa"/>
          </w:tcPr>
          <w:p w14:paraId="49AAFF1B"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56" w:type="dxa"/>
          </w:tcPr>
          <w:p w14:paraId="40098859"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48C09A7E"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1FF3BDA6"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64BF5608"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1B544ABF"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76" w:type="dxa"/>
          </w:tcPr>
          <w:p w14:paraId="0BC45310"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05B33FD8"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6" w:type="dxa"/>
          </w:tcPr>
          <w:p w14:paraId="48A4E955"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79982DA1"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6" w:type="dxa"/>
          </w:tcPr>
          <w:p w14:paraId="5E1B6BD4"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5D04850C"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6" w:type="dxa"/>
          </w:tcPr>
          <w:p w14:paraId="1170FFD1"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3712C254"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6" w:type="dxa"/>
          </w:tcPr>
          <w:p w14:paraId="65B5DC57"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0CD2EEEB"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c>
          <w:tcPr>
            <w:tcW w:w="536" w:type="dxa"/>
          </w:tcPr>
          <w:p w14:paraId="132463C6"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ARL</w:t>
            </w:r>
          </w:p>
        </w:tc>
        <w:tc>
          <w:tcPr>
            <w:tcW w:w="625" w:type="dxa"/>
          </w:tcPr>
          <w:p w14:paraId="76145175" w14:textId="77777777" w:rsidR="007F569E" w:rsidRPr="002C709E" w:rsidRDefault="007F569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709E">
              <w:rPr>
                <w:rFonts w:ascii="Times New Roman" w:hAnsi="Times New Roman" w:cs="Times New Roman"/>
                <w:sz w:val="16"/>
                <w:szCs w:val="16"/>
              </w:rPr>
              <w:t>SDRL</w:t>
            </w:r>
          </w:p>
        </w:tc>
      </w:tr>
      <w:tr w:rsidR="009F2C89" w:rsidRPr="002C709E" w14:paraId="5686164E"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2107DFC0" w14:textId="77777777" w:rsidR="003A585E" w:rsidRPr="002C709E" w:rsidRDefault="003A585E" w:rsidP="00451709">
            <w:pPr>
              <w:spacing w:line="360" w:lineRule="auto"/>
              <w:rPr>
                <w:rFonts w:ascii="Times New Roman" w:hAnsi="Times New Roman" w:cs="Times New Roman"/>
                <w:sz w:val="16"/>
                <w:szCs w:val="16"/>
              </w:rPr>
            </w:pPr>
          </w:p>
          <w:p w14:paraId="461F7E40" w14:textId="77777777" w:rsidR="003A585E" w:rsidRPr="002C709E" w:rsidRDefault="003A585E"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1.00</w:t>
            </w:r>
          </w:p>
        </w:tc>
        <w:tc>
          <w:tcPr>
            <w:tcW w:w="456" w:type="dxa"/>
          </w:tcPr>
          <w:p w14:paraId="413B2B40" w14:textId="000B1286" w:rsidR="003A585E" w:rsidRPr="009D6485" w:rsidRDefault="003A585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w:t>
            </w:r>
          </w:p>
        </w:tc>
        <w:tc>
          <w:tcPr>
            <w:tcW w:w="656" w:type="dxa"/>
          </w:tcPr>
          <w:p w14:paraId="15F71377" w14:textId="30E02B4A" w:rsidR="003A585E" w:rsidRPr="00B9440B" w:rsidRDefault="00001BF6" w:rsidP="004517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500.39</w:t>
            </w:r>
          </w:p>
        </w:tc>
        <w:tc>
          <w:tcPr>
            <w:tcW w:w="656" w:type="dxa"/>
          </w:tcPr>
          <w:p w14:paraId="42B26E35" w14:textId="468DA49F" w:rsidR="003A585E" w:rsidRPr="00001BF6" w:rsidRDefault="00001BF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01BF6">
              <w:rPr>
                <w:rFonts w:ascii="Times New Roman" w:hAnsi="Times New Roman" w:cs="Times New Roman"/>
                <w:sz w:val="16"/>
                <w:szCs w:val="16"/>
              </w:rPr>
              <w:t>479.31</w:t>
            </w:r>
          </w:p>
        </w:tc>
        <w:tc>
          <w:tcPr>
            <w:tcW w:w="656" w:type="dxa"/>
          </w:tcPr>
          <w:p w14:paraId="523AC703" w14:textId="2B963A38" w:rsidR="003A585E" w:rsidRPr="002C709E" w:rsidRDefault="0051701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01E">
              <w:rPr>
                <w:rFonts w:ascii="Times New Roman" w:hAnsi="Times New Roman" w:cs="Times New Roman"/>
                <w:sz w:val="16"/>
                <w:szCs w:val="16"/>
              </w:rPr>
              <w:t>240.23</w:t>
            </w:r>
          </w:p>
        </w:tc>
        <w:tc>
          <w:tcPr>
            <w:tcW w:w="656" w:type="dxa"/>
          </w:tcPr>
          <w:p w14:paraId="33F19D2D" w14:textId="10BD7808" w:rsidR="003A585E" w:rsidRPr="002C709E" w:rsidRDefault="0051701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177.47</w:t>
            </w:r>
          </w:p>
        </w:tc>
        <w:tc>
          <w:tcPr>
            <w:tcW w:w="576" w:type="dxa"/>
          </w:tcPr>
          <w:p w14:paraId="57278E14" w14:textId="3D188BCF" w:rsidR="003A585E" w:rsidRPr="002C709E" w:rsidRDefault="00AE02E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02E7">
              <w:rPr>
                <w:rFonts w:ascii="Times New Roman" w:hAnsi="Times New Roman" w:cs="Times New Roman"/>
                <w:sz w:val="16"/>
                <w:szCs w:val="16"/>
              </w:rPr>
              <w:t>68.63</w:t>
            </w:r>
          </w:p>
        </w:tc>
        <w:tc>
          <w:tcPr>
            <w:tcW w:w="625" w:type="dxa"/>
          </w:tcPr>
          <w:p w14:paraId="23828117" w14:textId="521DB551" w:rsidR="003A585E" w:rsidRPr="002C709E" w:rsidRDefault="00AE02E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33.80</w:t>
            </w:r>
          </w:p>
        </w:tc>
        <w:tc>
          <w:tcPr>
            <w:tcW w:w="576" w:type="dxa"/>
          </w:tcPr>
          <w:p w14:paraId="609F1171" w14:textId="748ACECB" w:rsidR="003A585E" w:rsidRPr="002C709E" w:rsidRDefault="00CD78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D78F1">
              <w:rPr>
                <w:rFonts w:ascii="Times New Roman" w:hAnsi="Times New Roman" w:cs="Times New Roman"/>
                <w:sz w:val="16"/>
                <w:szCs w:val="16"/>
              </w:rPr>
              <w:t>22.18</w:t>
            </w:r>
          </w:p>
        </w:tc>
        <w:tc>
          <w:tcPr>
            <w:tcW w:w="625" w:type="dxa"/>
          </w:tcPr>
          <w:p w14:paraId="516CFDD5" w14:textId="7FD6F3F1" w:rsidR="003A585E" w:rsidRPr="002C709E" w:rsidRDefault="00CD78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10.76</w:t>
            </w:r>
          </w:p>
        </w:tc>
        <w:tc>
          <w:tcPr>
            <w:tcW w:w="576" w:type="dxa"/>
          </w:tcPr>
          <w:p w14:paraId="5D52AFCA" w14:textId="7CFDE310" w:rsidR="003A585E" w:rsidRPr="002C709E" w:rsidRDefault="003E293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E293C">
              <w:rPr>
                <w:rFonts w:ascii="Times New Roman" w:hAnsi="Times New Roman" w:cs="Times New Roman"/>
                <w:sz w:val="16"/>
                <w:szCs w:val="16"/>
              </w:rPr>
              <w:t>10.34</w:t>
            </w:r>
          </w:p>
        </w:tc>
        <w:tc>
          <w:tcPr>
            <w:tcW w:w="625" w:type="dxa"/>
          </w:tcPr>
          <w:p w14:paraId="482EC94D" w14:textId="17CD3A73" w:rsidR="003A585E" w:rsidRPr="002C709E" w:rsidRDefault="003E293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4.95</w:t>
            </w:r>
          </w:p>
        </w:tc>
        <w:tc>
          <w:tcPr>
            <w:tcW w:w="536" w:type="dxa"/>
          </w:tcPr>
          <w:p w14:paraId="45ED5E8C" w14:textId="17B5E687" w:rsidR="003A585E" w:rsidRPr="002C709E" w:rsidRDefault="00B2369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2369C">
              <w:rPr>
                <w:rFonts w:ascii="Times New Roman" w:hAnsi="Times New Roman" w:cs="Times New Roman"/>
                <w:sz w:val="16"/>
                <w:szCs w:val="16"/>
              </w:rPr>
              <w:t>6.10</w:t>
            </w:r>
          </w:p>
        </w:tc>
        <w:tc>
          <w:tcPr>
            <w:tcW w:w="625" w:type="dxa"/>
          </w:tcPr>
          <w:p w14:paraId="3E50F6F4" w14:textId="465A79FA" w:rsidR="003A585E" w:rsidRPr="002C709E" w:rsidRDefault="00B2369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2.63</w:t>
            </w:r>
          </w:p>
        </w:tc>
        <w:tc>
          <w:tcPr>
            <w:tcW w:w="536" w:type="dxa"/>
          </w:tcPr>
          <w:p w14:paraId="431EBD2A" w14:textId="5AA6E131" w:rsidR="003A585E" w:rsidRPr="002C709E" w:rsidRDefault="00145DA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45DAA">
              <w:rPr>
                <w:rFonts w:ascii="Times New Roman" w:hAnsi="Times New Roman" w:cs="Times New Roman"/>
                <w:sz w:val="16"/>
                <w:szCs w:val="16"/>
              </w:rPr>
              <w:t>3.17</w:t>
            </w:r>
          </w:p>
        </w:tc>
        <w:tc>
          <w:tcPr>
            <w:tcW w:w="625" w:type="dxa"/>
          </w:tcPr>
          <w:p w14:paraId="0D4BDBE3" w14:textId="79213C63" w:rsidR="003A585E" w:rsidRPr="002C709E" w:rsidRDefault="00145DA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536" w:type="dxa"/>
          </w:tcPr>
          <w:p w14:paraId="323F4EF6" w14:textId="50633F22" w:rsidR="003A585E" w:rsidRPr="002C709E" w:rsidRDefault="00896FD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96FDC">
              <w:rPr>
                <w:rFonts w:ascii="Times New Roman" w:hAnsi="Times New Roman" w:cs="Times New Roman"/>
                <w:sz w:val="16"/>
                <w:szCs w:val="16"/>
              </w:rPr>
              <w:t>2.25</w:t>
            </w:r>
          </w:p>
        </w:tc>
        <w:tc>
          <w:tcPr>
            <w:tcW w:w="625" w:type="dxa"/>
          </w:tcPr>
          <w:p w14:paraId="41C4EF63" w14:textId="0526FF21" w:rsidR="003A585E" w:rsidRPr="002C709E" w:rsidRDefault="00896FD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6" w:type="dxa"/>
          </w:tcPr>
          <w:p w14:paraId="3B206F66" w14:textId="01D05E9C" w:rsidR="003A585E" w:rsidRPr="002C709E" w:rsidRDefault="00EE030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1.91</w:t>
            </w:r>
          </w:p>
        </w:tc>
        <w:tc>
          <w:tcPr>
            <w:tcW w:w="625" w:type="dxa"/>
          </w:tcPr>
          <w:p w14:paraId="665E6C00" w14:textId="6818B40F" w:rsidR="003A585E" w:rsidRPr="002C709E" w:rsidRDefault="00EE030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0.36</w:t>
            </w:r>
          </w:p>
        </w:tc>
        <w:tc>
          <w:tcPr>
            <w:tcW w:w="536" w:type="dxa"/>
          </w:tcPr>
          <w:p w14:paraId="4F6234EF" w14:textId="55B02ED7" w:rsidR="003A585E" w:rsidRPr="002C709E" w:rsidRDefault="00270E0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E09">
              <w:rPr>
                <w:rFonts w:ascii="Times New Roman" w:hAnsi="Times New Roman" w:cs="Times New Roman"/>
                <w:sz w:val="16"/>
                <w:szCs w:val="16"/>
              </w:rPr>
              <w:t>1.62</w:t>
            </w:r>
          </w:p>
        </w:tc>
        <w:tc>
          <w:tcPr>
            <w:tcW w:w="625" w:type="dxa"/>
          </w:tcPr>
          <w:p w14:paraId="0595951C" w14:textId="482089F3" w:rsidR="003A585E" w:rsidRPr="002C709E" w:rsidRDefault="00FE1B9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r>
      <w:tr w:rsidR="009F2C89" w:rsidRPr="002C709E" w14:paraId="0EDA5EA0"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112A4F2" w14:textId="77777777" w:rsidR="003A585E" w:rsidRPr="002C709E" w:rsidRDefault="003A585E" w:rsidP="00451709">
            <w:pPr>
              <w:spacing w:line="360" w:lineRule="auto"/>
              <w:rPr>
                <w:rFonts w:ascii="Times New Roman" w:hAnsi="Times New Roman" w:cs="Times New Roman"/>
                <w:sz w:val="16"/>
                <w:szCs w:val="16"/>
              </w:rPr>
            </w:pPr>
          </w:p>
        </w:tc>
        <w:tc>
          <w:tcPr>
            <w:tcW w:w="456" w:type="dxa"/>
          </w:tcPr>
          <w:p w14:paraId="734EC65B" w14:textId="76E2F77C" w:rsidR="003A585E" w:rsidRPr="00303309" w:rsidRDefault="003A585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5</w:t>
            </w:r>
          </w:p>
        </w:tc>
        <w:tc>
          <w:tcPr>
            <w:tcW w:w="656" w:type="dxa"/>
          </w:tcPr>
          <w:p w14:paraId="301C875F" w14:textId="7A73FD0D" w:rsidR="003A585E" w:rsidRPr="00C2626C" w:rsidRDefault="00001BF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499.99</w:t>
            </w:r>
          </w:p>
        </w:tc>
        <w:tc>
          <w:tcPr>
            <w:tcW w:w="656" w:type="dxa"/>
          </w:tcPr>
          <w:p w14:paraId="51821A28" w14:textId="6AD480EB" w:rsidR="003A585E" w:rsidRPr="002C709E" w:rsidRDefault="00FF1CB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470.21</w:t>
            </w:r>
          </w:p>
        </w:tc>
        <w:tc>
          <w:tcPr>
            <w:tcW w:w="656" w:type="dxa"/>
          </w:tcPr>
          <w:p w14:paraId="073257C9" w14:textId="52121B7E" w:rsidR="003A585E" w:rsidRPr="002C709E" w:rsidRDefault="001773A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73A6">
              <w:rPr>
                <w:rFonts w:ascii="Times New Roman" w:hAnsi="Times New Roman" w:cs="Times New Roman"/>
                <w:sz w:val="16"/>
                <w:szCs w:val="16"/>
              </w:rPr>
              <w:t>245.91</w:t>
            </w:r>
          </w:p>
        </w:tc>
        <w:tc>
          <w:tcPr>
            <w:tcW w:w="656" w:type="dxa"/>
          </w:tcPr>
          <w:p w14:paraId="315E7909" w14:textId="6392586F" w:rsidR="003A585E" w:rsidRPr="002C709E" w:rsidRDefault="001773A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162</w:t>
            </w:r>
            <w:r w:rsidR="002D46F1">
              <w:rPr>
                <w:rFonts w:ascii="Times New Roman" w:hAnsi="Times New Roman" w:cs="Times New Roman"/>
                <w:sz w:val="16"/>
                <w:szCs w:val="16"/>
              </w:rPr>
              <w:t>.23</w:t>
            </w:r>
          </w:p>
        </w:tc>
        <w:tc>
          <w:tcPr>
            <w:tcW w:w="576" w:type="dxa"/>
          </w:tcPr>
          <w:p w14:paraId="10561EE5" w14:textId="27EA2A96" w:rsidR="003A585E" w:rsidRPr="002C709E" w:rsidRDefault="00CD3FE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3FE0">
              <w:rPr>
                <w:rFonts w:ascii="Times New Roman" w:hAnsi="Times New Roman" w:cs="Times New Roman"/>
                <w:sz w:val="16"/>
                <w:szCs w:val="16"/>
              </w:rPr>
              <w:t>66.90</w:t>
            </w:r>
          </w:p>
        </w:tc>
        <w:tc>
          <w:tcPr>
            <w:tcW w:w="625" w:type="dxa"/>
          </w:tcPr>
          <w:p w14:paraId="52EBFBC0" w14:textId="3CC9DA26" w:rsidR="003A585E" w:rsidRPr="002C709E" w:rsidRDefault="00CD3FE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30.31</w:t>
            </w:r>
          </w:p>
        </w:tc>
        <w:tc>
          <w:tcPr>
            <w:tcW w:w="576" w:type="dxa"/>
          </w:tcPr>
          <w:p w14:paraId="4225D64F" w14:textId="41B3A143" w:rsidR="003A585E" w:rsidRPr="002C709E" w:rsidRDefault="00C8556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8556B">
              <w:rPr>
                <w:rFonts w:ascii="Times New Roman" w:hAnsi="Times New Roman" w:cs="Times New Roman"/>
                <w:sz w:val="16"/>
                <w:szCs w:val="16"/>
              </w:rPr>
              <w:t>18.25</w:t>
            </w:r>
          </w:p>
        </w:tc>
        <w:tc>
          <w:tcPr>
            <w:tcW w:w="625" w:type="dxa"/>
          </w:tcPr>
          <w:p w14:paraId="409B5B35" w14:textId="02C61242" w:rsidR="003A585E" w:rsidRPr="002C709E" w:rsidRDefault="00C8556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8.41</w:t>
            </w:r>
          </w:p>
        </w:tc>
        <w:tc>
          <w:tcPr>
            <w:tcW w:w="576" w:type="dxa"/>
          </w:tcPr>
          <w:p w14:paraId="2306D72C" w14:textId="187ACB81" w:rsidR="003A585E" w:rsidRPr="002C709E" w:rsidRDefault="00A36BE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36BEC">
              <w:rPr>
                <w:rFonts w:ascii="Times New Roman" w:hAnsi="Times New Roman" w:cs="Times New Roman"/>
                <w:sz w:val="16"/>
                <w:szCs w:val="16"/>
              </w:rPr>
              <w:t>8.08</w:t>
            </w:r>
          </w:p>
        </w:tc>
        <w:tc>
          <w:tcPr>
            <w:tcW w:w="625" w:type="dxa"/>
          </w:tcPr>
          <w:p w14:paraId="5879816F" w14:textId="29C49105" w:rsidR="003A585E" w:rsidRPr="002C709E" w:rsidRDefault="00A36BE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3.54</w:t>
            </w:r>
          </w:p>
        </w:tc>
        <w:tc>
          <w:tcPr>
            <w:tcW w:w="536" w:type="dxa"/>
          </w:tcPr>
          <w:p w14:paraId="48675FFB" w14:textId="15B7C00B" w:rsidR="003A585E" w:rsidRPr="002C709E" w:rsidRDefault="00533F9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33F90">
              <w:rPr>
                <w:rFonts w:ascii="Times New Roman" w:hAnsi="Times New Roman" w:cs="Times New Roman"/>
                <w:sz w:val="16"/>
                <w:szCs w:val="16"/>
              </w:rPr>
              <w:t>4.66</w:t>
            </w:r>
          </w:p>
        </w:tc>
        <w:tc>
          <w:tcPr>
            <w:tcW w:w="625" w:type="dxa"/>
          </w:tcPr>
          <w:p w14:paraId="40DA0629" w14:textId="7D8F677A" w:rsidR="003A585E" w:rsidRPr="002C709E" w:rsidRDefault="00533F9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1.87</w:t>
            </w:r>
          </w:p>
        </w:tc>
        <w:tc>
          <w:tcPr>
            <w:tcW w:w="536" w:type="dxa"/>
          </w:tcPr>
          <w:p w14:paraId="072B34E8" w14:textId="32813EFB" w:rsidR="003A585E" w:rsidRPr="002C709E" w:rsidRDefault="00EE40C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E40CC">
              <w:rPr>
                <w:rFonts w:ascii="Times New Roman" w:hAnsi="Times New Roman" w:cs="Times New Roman"/>
                <w:sz w:val="16"/>
                <w:szCs w:val="16"/>
              </w:rPr>
              <w:t>2.50</w:t>
            </w:r>
          </w:p>
        </w:tc>
        <w:tc>
          <w:tcPr>
            <w:tcW w:w="625" w:type="dxa"/>
          </w:tcPr>
          <w:p w14:paraId="1F994BE0" w14:textId="22957439" w:rsidR="003A585E" w:rsidRPr="002C709E" w:rsidRDefault="00EE40C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0.72</w:t>
            </w:r>
          </w:p>
        </w:tc>
        <w:tc>
          <w:tcPr>
            <w:tcW w:w="536" w:type="dxa"/>
          </w:tcPr>
          <w:p w14:paraId="57008E90" w14:textId="2B400D08" w:rsidR="003A585E" w:rsidRPr="002C709E" w:rsidRDefault="0056226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6226D">
              <w:rPr>
                <w:rFonts w:ascii="Times New Roman" w:hAnsi="Times New Roman" w:cs="Times New Roman"/>
                <w:sz w:val="16"/>
                <w:szCs w:val="16"/>
              </w:rPr>
              <w:t>1.87</w:t>
            </w:r>
          </w:p>
        </w:tc>
        <w:tc>
          <w:tcPr>
            <w:tcW w:w="625" w:type="dxa"/>
          </w:tcPr>
          <w:p w14:paraId="4B6A2160" w14:textId="04D2D933" w:rsidR="003A585E" w:rsidRPr="002C709E" w:rsidRDefault="0056226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c>
          <w:tcPr>
            <w:tcW w:w="536" w:type="dxa"/>
          </w:tcPr>
          <w:p w14:paraId="418F2B67" w14:textId="2B8D169D" w:rsidR="003A585E" w:rsidRPr="002C709E" w:rsidRDefault="001F71C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F71C7">
              <w:rPr>
                <w:rFonts w:ascii="Times New Roman" w:hAnsi="Times New Roman" w:cs="Times New Roman"/>
                <w:sz w:val="16"/>
                <w:szCs w:val="16"/>
              </w:rPr>
              <w:t>1.44</w:t>
            </w:r>
          </w:p>
        </w:tc>
        <w:tc>
          <w:tcPr>
            <w:tcW w:w="625" w:type="dxa"/>
          </w:tcPr>
          <w:p w14:paraId="2C80EBDB" w14:textId="5FC36EF1" w:rsidR="003A585E" w:rsidRPr="002C709E" w:rsidRDefault="001F71C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r w:rsidR="00611989">
              <w:rPr>
                <w:rFonts w:ascii="Times New Roman" w:hAnsi="Times New Roman" w:cs="Times New Roman"/>
                <w:sz w:val="16"/>
                <w:szCs w:val="16"/>
              </w:rPr>
              <w:t>49</w:t>
            </w:r>
          </w:p>
        </w:tc>
        <w:tc>
          <w:tcPr>
            <w:tcW w:w="536" w:type="dxa"/>
          </w:tcPr>
          <w:p w14:paraId="68E4F770" w14:textId="420185CC" w:rsidR="003A585E" w:rsidRPr="002C709E" w:rsidRDefault="003A49E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1.10</w:t>
            </w:r>
          </w:p>
        </w:tc>
        <w:tc>
          <w:tcPr>
            <w:tcW w:w="625" w:type="dxa"/>
          </w:tcPr>
          <w:p w14:paraId="32F57D72" w14:textId="40BF652F" w:rsidR="003A585E" w:rsidRPr="002C709E" w:rsidRDefault="003A49E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0.31</w:t>
            </w:r>
          </w:p>
        </w:tc>
      </w:tr>
      <w:tr w:rsidR="009F2C89" w:rsidRPr="002C709E" w14:paraId="33AB4052"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A6CDC4A" w14:textId="77777777" w:rsidR="003A585E" w:rsidRPr="002C709E" w:rsidRDefault="003A585E" w:rsidP="00451709">
            <w:pPr>
              <w:spacing w:line="360" w:lineRule="auto"/>
              <w:rPr>
                <w:rFonts w:ascii="Times New Roman" w:hAnsi="Times New Roman" w:cs="Times New Roman"/>
                <w:sz w:val="16"/>
                <w:szCs w:val="16"/>
              </w:rPr>
            </w:pPr>
          </w:p>
        </w:tc>
        <w:tc>
          <w:tcPr>
            <w:tcW w:w="456" w:type="dxa"/>
          </w:tcPr>
          <w:p w14:paraId="6D4BFD9D" w14:textId="57BDD31A" w:rsidR="003A585E" w:rsidRPr="00B42FD4" w:rsidRDefault="003A585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656" w:type="dxa"/>
          </w:tcPr>
          <w:p w14:paraId="174D5E1C" w14:textId="26D0C14B" w:rsidR="003A585E" w:rsidRPr="002C709E" w:rsidRDefault="00001BF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500.11</w:t>
            </w:r>
          </w:p>
        </w:tc>
        <w:tc>
          <w:tcPr>
            <w:tcW w:w="656" w:type="dxa"/>
          </w:tcPr>
          <w:p w14:paraId="0E200535" w14:textId="462265D1" w:rsidR="003A585E" w:rsidRPr="00001BF6" w:rsidRDefault="00001BF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01BF6">
              <w:rPr>
                <w:rFonts w:ascii="Times New Roman" w:hAnsi="Times New Roman" w:cs="Times New Roman"/>
                <w:sz w:val="16"/>
                <w:szCs w:val="16"/>
              </w:rPr>
              <w:t>461.15</w:t>
            </w:r>
          </w:p>
        </w:tc>
        <w:tc>
          <w:tcPr>
            <w:tcW w:w="656" w:type="dxa"/>
          </w:tcPr>
          <w:p w14:paraId="7D747C18" w14:textId="0339E5B8" w:rsidR="003A585E" w:rsidRPr="002C709E" w:rsidRDefault="002D46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D46F1">
              <w:rPr>
                <w:rFonts w:ascii="Times New Roman" w:hAnsi="Times New Roman" w:cs="Times New Roman"/>
                <w:sz w:val="16"/>
                <w:szCs w:val="16"/>
              </w:rPr>
              <w:t>291.92</w:t>
            </w:r>
          </w:p>
        </w:tc>
        <w:tc>
          <w:tcPr>
            <w:tcW w:w="656" w:type="dxa"/>
          </w:tcPr>
          <w:p w14:paraId="78C9AD9C" w14:textId="7EC406CE" w:rsidR="003A585E" w:rsidRPr="002C709E" w:rsidRDefault="002D46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191.15</w:t>
            </w:r>
          </w:p>
        </w:tc>
        <w:tc>
          <w:tcPr>
            <w:tcW w:w="576" w:type="dxa"/>
          </w:tcPr>
          <w:p w14:paraId="6C16347A" w14:textId="7CA76E56" w:rsidR="003A585E" w:rsidRPr="002C709E" w:rsidRDefault="00DE2A2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E2A28">
              <w:rPr>
                <w:rFonts w:ascii="Times New Roman" w:hAnsi="Times New Roman" w:cs="Times New Roman"/>
                <w:sz w:val="16"/>
                <w:szCs w:val="16"/>
              </w:rPr>
              <w:t>58.75</w:t>
            </w:r>
          </w:p>
        </w:tc>
        <w:tc>
          <w:tcPr>
            <w:tcW w:w="625" w:type="dxa"/>
          </w:tcPr>
          <w:p w14:paraId="2AE8216F" w14:textId="7F1927BD" w:rsidR="003A585E" w:rsidRPr="002C709E" w:rsidRDefault="00DE2A2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23.23</w:t>
            </w:r>
          </w:p>
        </w:tc>
        <w:tc>
          <w:tcPr>
            <w:tcW w:w="576" w:type="dxa"/>
          </w:tcPr>
          <w:p w14:paraId="26577592" w14:textId="777BA75B" w:rsidR="003A585E" w:rsidRPr="002C709E" w:rsidRDefault="00DB53B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13.90</w:t>
            </w:r>
          </w:p>
        </w:tc>
        <w:tc>
          <w:tcPr>
            <w:tcW w:w="625" w:type="dxa"/>
          </w:tcPr>
          <w:p w14:paraId="04461824" w14:textId="0545EE74" w:rsidR="003A585E" w:rsidRPr="002C709E" w:rsidRDefault="00773CB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5.62</w:t>
            </w:r>
          </w:p>
        </w:tc>
        <w:tc>
          <w:tcPr>
            <w:tcW w:w="576" w:type="dxa"/>
          </w:tcPr>
          <w:p w14:paraId="1018D61A" w14:textId="06C07033" w:rsidR="003A585E" w:rsidRPr="002C709E" w:rsidRDefault="00AA335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A3359">
              <w:rPr>
                <w:rFonts w:ascii="Times New Roman" w:hAnsi="Times New Roman" w:cs="Times New Roman"/>
                <w:sz w:val="16"/>
                <w:szCs w:val="16"/>
              </w:rPr>
              <w:t>5.74</w:t>
            </w:r>
          </w:p>
        </w:tc>
        <w:tc>
          <w:tcPr>
            <w:tcW w:w="625" w:type="dxa"/>
          </w:tcPr>
          <w:p w14:paraId="23DA5FB1" w14:textId="5678CC0A" w:rsidR="003A585E" w:rsidRPr="002C709E" w:rsidRDefault="00AA335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2.20</w:t>
            </w:r>
          </w:p>
        </w:tc>
        <w:tc>
          <w:tcPr>
            <w:tcW w:w="536" w:type="dxa"/>
          </w:tcPr>
          <w:p w14:paraId="0B95BE47" w14:textId="275483F2" w:rsidR="003A585E" w:rsidRPr="002C709E" w:rsidRDefault="00B3198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31988">
              <w:rPr>
                <w:rFonts w:ascii="Times New Roman" w:hAnsi="Times New Roman" w:cs="Times New Roman"/>
                <w:sz w:val="16"/>
                <w:szCs w:val="16"/>
              </w:rPr>
              <w:t>3.35</w:t>
            </w:r>
          </w:p>
        </w:tc>
        <w:tc>
          <w:tcPr>
            <w:tcW w:w="625" w:type="dxa"/>
          </w:tcPr>
          <w:p w14:paraId="0AB16D62" w14:textId="1E4EE364" w:rsidR="003A585E" w:rsidRPr="002C709E" w:rsidRDefault="00D344D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1.14</w:t>
            </w:r>
          </w:p>
        </w:tc>
        <w:tc>
          <w:tcPr>
            <w:tcW w:w="536" w:type="dxa"/>
          </w:tcPr>
          <w:p w14:paraId="53BDF5EF" w14:textId="3ECCE468" w:rsidR="003A585E" w:rsidRPr="002C709E" w:rsidRDefault="008168B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168B4">
              <w:rPr>
                <w:rFonts w:ascii="Times New Roman" w:hAnsi="Times New Roman" w:cs="Times New Roman"/>
                <w:sz w:val="16"/>
                <w:szCs w:val="16"/>
              </w:rPr>
              <w:t>1.81</w:t>
            </w:r>
          </w:p>
        </w:tc>
        <w:tc>
          <w:tcPr>
            <w:tcW w:w="625" w:type="dxa"/>
          </w:tcPr>
          <w:p w14:paraId="3990A78B" w14:textId="57498B82" w:rsidR="003A585E" w:rsidRPr="002C709E" w:rsidRDefault="008168B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6" w:type="dxa"/>
          </w:tcPr>
          <w:p w14:paraId="7D78518A" w14:textId="0BCC84C5" w:rsidR="003A585E" w:rsidRPr="002C709E" w:rsidRDefault="00FE3DA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E3DAB">
              <w:rPr>
                <w:rFonts w:ascii="Times New Roman" w:hAnsi="Times New Roman" w:cs="Times New Roman"/>
                <w:sz w:val="16"/>
                <w:szCs w:val="16"/>
              </w:rPr>
              <w:t>1.18</w:t>
            </w:r>
          </w:p>
        </w:tc>
        <w:tc>
          <w:tcPr>
            <w:tcW w:w="625" w:type="dxa"/>
          </w:tcPr>
          <w:p w14:paraId="0BDD175E" w14:textId="4DB2335E" w:rsidR="003A585E" w:rsidRPr="002C709E" w:rsidRDefault="00FE3DA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0.38</w:t>
            </w:r>
          </w:p>
        </w:tc>
        <w:tc>
          <w:tcPr>
            <w:tcW w:w="536" w:type="dxa"/>
          </w:tcPr>
          <w:p w14:paraId="3BD62AEB" w14:textId="58D72A70" w:rsidR="003A585E" w:rsidRPr="002C709E" w:rsidRDefault="000A5132"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A5132">
              <w:rPr>
                <w:rFonts w:ascii="Times New Roman" w:hAnsi="Times New Roman" w:cs="Times New Roman"/>
                <w:sz w:val="16"/>
                <w:szCs w:val="16"/>
              </w:rPr>
              <w:t>1.00</w:t>
            </w:r>
          </w:p>
        </w:tc>
        <w:tc>
          <w:tcPr>
            <w:tcW w:w="625" w:type="dxa"/>
          </w:tcPr>
          <w:p w14:paraId="223954F0" w14:textId="01501302" w:rsidR="003A585E" w:rsidRPr="002C709E" w:rsidRDefault="000A5132"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0.07</w:t>
            </w:r>
          </w:p>
        </w:tc>
        <w:tc>
          <w:tcPr>
            <w:tcW w:w="536" w:type="dxa"/>
          </w:tcPr>
          <w:p w14:paraId="0C7C2D51" w14:textId="4C25DA69" w:rsidR="003A585E" w:rsidRPr="002C709E" w:rsidRDefault="00BB30F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B30FB">
              <w:rPr>
                <w:rFonts w:ascii="Times New Roman" w:hAnsi="Times New Roman" w:cs="Times New Roman"/>
                <w:sz w:val="16"/>
                <w:szCs w:val="16"/>
              </w:rPr>
              <w:t>1.00</w:t>
            </w:r>
          </w:p>
        </w:tc>
        <w:tc>
          <w:tcPr>
            <w:tcW w:w="625" w:type="dxa"/>
          </w:tcPr>
          <w:p w14:paraId="12E343C3" w14:textId="774E5C85" w:rsidR="003A585E" w:rsidRPr="002C709E" w:rsidRDefault="00BB30F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0.01</w:t>
            </w:r>
          </w:p>
        </w:tc>
      </w:tr>
      <w:tr w:rsidR="009F2C89" w:rsidRPr="002C709E" w14:paraId="44BCEF2F"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4BCF5145" w14:textId="77777777" w:rsidR="003A585E" w:rsidRPr="002C709E" w:rsidRDefault="003A585E" w:rsidP="00451709">
            <w:pPr>
              <w:spacing w:line="360" w:lineRule="auto"/>
              <w:rPr>
                <w:rFonts w:ascii="Times New Roman" w:hAnsi="Times New Roman" w:cs="Times New Roman"/>
                <w:sz w:val="16"/>
                <w:szCs w:val="16"/>
              </w:rPr>
            </w:pPr>
          </w:p>
          <w:p w14:paraId="6B6DA8D8" w14:textId="77777777" w:rsidR="003A585E" w:rsidRPr="002C709E" w:rsidRDefault="003A585E"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1.10</w:t>
            </w:r>
          </w:p>
        </w:tc>
        <w:tc>
          <w:tcPr>
            <w:tcW w:w="456" w:type="dxa"/>
          </w:tcPr>
          <w:p w14:paraId="68F34C12" w14:textId="633EC5D8" w:rsidR="003A585E" w:rsidRPr="002C709E" w:rsidRDefault="003A585E"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58BA3411" w14:textId="18B77B51" w:rsidR="003A585E" w:rsidRPr="002C709E" w:rsidRDefault="007421E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105.28</w:t>
            </w:r>
          </w:p>
        </w:tc>
        <w:tc>
          <w:tcPr>
            <w:tcW w:w="656" w:type="dxa"/>
          </w:tcPr>
          <w:p w14:paraId="7A6C4EBB" w14:textId="011E412E" w:rsidR="003A585E" w:rsidRPr="002C709E" w:rsidRDefault="009E2694"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83.74</w:t>
            </w:r>
          </w:p>
        </w:tc>
        <w:tc>
          <w:tcPr>
            <w:tcW w:w="656" w:type="dxa"/>
          </w:tcPr>
          <w:p w14:paraId="281564FB" w14:textId="5348DCB5" w:rsidR="003A585E" w:rsidRPr="002C709E" w:rsidRDefault="004B013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90</w:t>
            </w:r>
            <w:r w:rsidR="00B412E3">
              <w:rPr>
                <w:rFonts w:ascii="Times New Roman" w:hAnsi="Times New Roman" w:cs="Times New Roman"/>
                <w:sz w:val="16"/>
                <w:szCs w:val="16"/>
              </w:rPr>
              <w:t>.37</w:t>
            </w:r>
          </w:p>
        </w:tc>
        <w:tc>
          <w:tcPr>
            <w:tcW w:w="656" w:type="dxa"/>
          </w:tcPr>
          <w:p w14:paraId="57CFAD33" w14:textId="4D3BB82B" w:rsidR="003A585E" w:rsidRPr="002C709E" w:rsidRDefault="00B412E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63.72</w:t>
            </w:r>
          </w:p>
        </w:tc>
        <w:tc>
          <w:tcPr>
            <w:tcW w:w="576" w:type="dxa"/>
          </w:tcPr>
          <w:p w14:paraId="55346A52" w14:textId="3F6C9376" w:rsidR="003A585E" w:rsidRPr="002C709E" w:rsidRDefault="009635A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635A7">
              <w:rPr>
                <w:rFonts w:ascii="Times New Roman" w:hAnsi="Times New Roman" w:cs="Times New Roman"/>
                <w:sz w:val="16"/>
                <w:szCs w:val="16"/>
              </w:rPr>
              <w:t>50.76</w:t>
            </w:r>
          </w:p>
        </w:tc>
        <w:tc>
          <w:tcPr>
            <w:tcW w:w="625" w:type="dxa"/>
          </w:tcPr>
          <w:p w14:paraId="56DFC21A" w14:textId="27D1CB42" w:rsidR="003A585E" w:rsidRPr="002C709E" w:rsidRDefault="009635A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28.64</w:t>
            </w:r>
          </w:p>
        </w:tc>
        <w:tc>
          <w:tcPr>
            <w:tcW w:w="576" w:type="dxa"/>
          </w:tcPr>
          <w:p w14:paraId="61263204" w14:textId="187F3D39" w:rsidR="003A585E" w:rsidRPr="002C709E" w:rsidRDefault="006D131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D131F">
              <w:rPr>
                <w:rFonts w:ascii="Times New Roman" w:hAnsi="Times New Roman" w:cs="Times New Roman"/>
                <w:sz w:val="16"/>
                <w:szCs w:val="16"/>
              </w:rPr>
              <w:t>19.94</w:t>
            </w:r>
          </w:p>
        </w:tc>
        <w:tc>
          <w:tcPr>
            <w:tcW w:w="625" w:type="dxa"/>
          </w:tcPr>
          <w:p w14:paraId="1159A3BD" w14:textId="594E689B" w:rsidR="003A585E" w:rsidRPr="002C709E" w:rsidRDefault="006D131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10.30</w:t>
            </w:r>
          </w:p>
        </w:tc>
        <w:tc>
          <w:tcPr>
            <w:tcW w:w="576" w:type="dxa"/>
          </w:tcPr>
          <w:p w14:paraId="36EB4CCC" w14:textId="61844C62" w:rsidR="003A585E" w:rsidRPr="002C709E" w:rsidRDefault="000E1DB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E1DB7">
              <w:rPr>
                <w:rFonts w:ascii="Times New Roman" w:hAnsi="Times New Roman" w:cs="Times New Roman"/>
                <w:sz w:val="16"/>
                <w:szCs w:val="16"/>
              </w:rPr>
              <w:t>10.00</w:t>
            </w:r>
          </w:p>
        </w:tc>
        <w:tc>
          <w:tcPr>
            <w:tcW w:w="625" w:type="dxa"/>
          </w:tcPr>
          <w:p w14:paraId="7BEDFE5B" w14:textId="529D6ECA" w:rsidR="003A585E" w:rsidRPr="002C709E" w:rsidRDefault="000E1DB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5.08</w:t>
            </w:r>
          </w:p>
        </w:tc>
        <w:tc>
          <w:tcPr>
            <w:tcW w:w="536" w:type="dxa"/>
          </w:tcPr>
          <w:p w14:paraId="7443D780" w14:textId="5BD37E0A" w:rsidR="003A585E" w:rsidRPr="002C709E" w:rsidRDefault="00050C2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0C2B">
              <w:rPr>
                <w:rFonts w:ascii="Times New Roman" w:hAnsi="Times New Roman" w:cs="Times New Roman"/>
                <w:sz w:val="16"/>
                <w:szCs w:val="16"/>
              </w:rPr>
              <w:t>6.06</w:t>
            </w:r>
          </w:p>
        </w:tc>
        <w:tc>
          <w:tcPr>
            <w:tcW w:w="625" w:type="dxa"/>
          </w:tcPr>
          <w:p w14:paraId="69AF3FCF" w14:textId="66E04123" w:rsidR="003A585E" w:rsidRPr="002C709E" w:rsidRDefault="00197D3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2.80</w:t>
            </w:r>
          </w:p>
        </w:tc>
        <w:tc>
          <w:tcPr>
            <w:tcW w:w="536" w:type="dxa"/>
          </w:tcPr>
          <w:p w14:paraId="032FE136" w14:textId="7321B225" w:rsidR="003A585E" w:rsidRPr="002C709E" w:rsidRDefault="00E820A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820A0">
              <w:rPr>
                <w:rFonts w:ascii="Times New Roman" w:hAnsi="Times New Roman" w:cs="Times New Roman"/>
                <w:sz w:val="16"/>
                <w:szCs w:val="16"/>
              </w:rPr>
              <w:t>3.20</w:t>
            </w:r>
          </w:p>
        </w:tc>
        <w:tc>
          <w:tcPr>
            <w:tcW w:w="625" w:type="dxa"/>
          </w:tcPr>
          <w:p w14:paraId="5EDF9581" w14:textId="1592EB5A" w:rsidR="003A585E" w:rsidRPr="002C709E" w:rsidRDefault="006D69C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536" w:type="dxa"/>
          </w:tcPr>
          <w:p w14:paraId="42775B3E" w14:textId="595B8E8D" w:rsidR="003A585E" w:rsidRPr="002C709E" w:rsidRDefault="008F53F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3FB">
              <w:rPr>
                <w:rFonts w:ascii="Times New Roman" w:hAnsi="Times New Roman" w:cs="Times New Roman"/>
                <w:sz w:val="16"/>
                <w:szCs w:val="16"/>
              </w:rPr>
              <w:t>2.28</w:t>
            </w:r>
          </w:p>
        </w:tc>
        <w:tc>
          <w:tcPr>
            <w:tcW w:w="625" w:type="dxa"/>
          </w:tcPr>
          <w:p w14:paraId="77F44125" w14:textId="307E418A" w:rsidR="003A585E" w:rsidRPr="002C709E" w:rsidRDefault="008F53F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6" w:type="dxa"/>
          </w:tcPr>
          <w:p w14:paraId="707430A9" w14:textId="186EE01E" w:rsidR="003A585E" w:rsidRPr="002C709E" w:rsidRDefault="008547B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547B6">
              <w:rPr>
                <w:rFonts w:ascii="Times New Roman" w:hAnsi="Times New Roman" w:cs="Times New Roman"/>
                <w:sz w:val="16"/>
                <w:szCs w:val="16"/>
              </w:rPr>
              <w:t>1.90</w:t>
            </w:r>
          </w:p>
        </w:tc>
        <w:tc>
          <w:tcPr>
            <w:tcW w:w="625" w:type="dxa"/>
          </w:tcPr>
          <w:p w14:paraId="347BA5ED" w14:textId="06D0F12D" w:rsidR="003A585E" w:rsidRPr="002C709E" w:rsidRDefault="008547B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0.41</w:t>
            </w:r>
          </w:p>
        </w:tc>
        <w:tc>
          <w:tcPr>
            <w:tcW w:w="536" w:type="dxa"/>
          </w:tcPr>
          <w:p w14:paraId="0699498C" w14:textId="7CB1CA76" w:rsidR="003A585E" w:rsidRPr="002C709E" w:rsidRDefault="008F7AB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7AB0">
              <w:rPr>
                <w:rFonts w:ascii="Times New Roman" w:hAnsi="Times New Roman" w:cs="Times New Roman"/>
                <w:sz w:val="16"/>
                <w:szCs w:val="16"/>
              </w:rPr>
              <w:t>1.62</w:t>
            </w:r>
          </w:p>
        </w:tc>
        <w:tc>
          <w:tcPr>
            <w:tcW w:w="625" w:type="dxa"/>
          </w:tcPr>
          <w:p w14:paraId="41A7282C" w14:textId="5124AD19" w:rsidR="003A585E" w:rsidRPr="002C709E" w:rsidRDefault="008F7AB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r>
      <w:tr w:rsidR="009F2C89" w:rsidRPr="002C709E" w14:paraId="5310D923"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F30B7B1" w14:textId="77777777" w:rsidR="003A585E" w:rsidRPr="002C709E" w:rsidRDefault="003A585E" w:rsidP="00451709">
            <w:pPr>
              <w:spacing w:line="360" w:lineRule="auto"/>
              <w:rPr>
                <w:rFonts w:ascii="Times New Roman" w:hAnsi="Times New Roman" w:cs="Times New Roman"/>
                <w:sz w:val="16"/>
                <w:szCs w:val="16"/>
              </w:rPr>
            </w:pPr>
          </w:p>
        </w:tc>
        <w:tc>
          <w:tcPr>
            <w:tcW w:w="456" w:type="dxa"/>
          </w:tcPr>
          <w:p w14:paraId="2B03BE12" w14:textId="71D4533F" w:rsidR="003A585E" w:rsidRPr="002C709E" w:rsidRDefault="003A585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499F77EE" w14:textId="55E2A07E" w:rsidR="003A585E" w:rsidRPr="002C709E" w:rsidRDefault="000247C2"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247C2">
              <w:rPr>
                <w:rFonts w:ascii="Times New Roman" w:hAnsi="Times New Roman" w:cs="Times New Roman"/>
                <w:sz w:val="16"/>
                <w:szCs w:val="16"/>
              </w:rPr>
              <w:t>63.54</w:t>
            </w:r>
          </w:p>
        </w:tc>
        <w:tc>
          <w:tcPr>
            <w:tcW w:w="656" w:type="dxa"/>
          </w:tcPr>
          <w:p w14:paraId="05C8B291" w14:textId="5CE5A492" w:rsidR="003A585E" w:rsidRPr="002C709E" w:rsidRDefault="000247C2"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44.67</w:t>
            </w:r>
          </w:p>
        </w:tc>
        <w:tc>
          <w:tcPr>
            <w:tcW w:w="656" w:type="dxa"/>
          </w:tcPr>
          <w:p w14:paraId="7F7714A0" w14:textId="775E3C1B" w:rsidR="003A585E" w:rsidRPr="002C709E" w:rsidRDefault="005B1F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B1F91">
              <w:rPr>
                <w:rFonts w:ascii="Times New Roman" w:hAnsi="Times New Roman" w:cs="Times New Roman"/>
                <w:sz w:val="16"/>
                <w:szCs w:val="16"/>
              </w:rPr>
              <w:t>61.18</w:t>
            </w:r>
          </w:p>
        </w:tc>
        <w:tc>
          <w:tcPr>
            <w:tcW w:w="656" w:type="dxa"/>
          </w:tcPr>
          <w:p w14:paraId="165F47EC" w14:textId="393CC38E" w:rsidR="003A585E" w:rsidRPr="002C709E" w:rsidRDefault="005B1F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41.29</w:t>
            </w:r>
          </w:p>
        </w:tc>
        <w:tc>
          <w:tcPr>
            <w:tcW w:w="576" w:type="dxa"/>
          </w:tcPr>
          <w:p w14:paraId="6056DDB5" w14:textId="3B1DFACF" w:rsidR="003A585E" w:rsidRPr="002C709E" w:rsidRDefault="00A043F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043F6">
              <w:rPr>
                <w:rFonts w:ascii="Times New Roman" w:hAnsi="Times New Roman" w:cs="Times New Roman"/>
                <w:sz w:val="16"/>
                <w:szCs w:val="16"/>
              </w:rPr>
              <w:t>42.18</w:t>
            </w:r>
          </w:p>
        </w:tc>
        <w:tc>
          <w:tcPr>
            <w:tcW w:w="625" w:type="dxa"/>
          </w:tcPr>
          <w:p w14:paraId="7F8452B3" w14:textId="2E026835" w:rsidR="003A585E" w:rsidRPr="002C709E" w:rsidRDefault="00A043F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22.43</w:t>
            </w:r>
          </w:p>
        </w:tc>
        <w:tc>
          <w:tcPr>
            <w:tcW w:w="576" w:type="dxa"/>
          </w:tcPr>
          <w:p w14:paraId="12659717" w14:textId="3740AA9D" w:rsidR="003A585E" w:rsidRPr="002C709E" w:rsidRDefault="00BE76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E764A">
              <w:rPr>
                <w:rFonts w:ascii="Times New Roman" w:hAnsi="Times New Roman" w:cs="Times New Roman"/>
                <w:sz w:val="16"/>
                <w:szCs w:val="16"/>
              </w:rPr>
              <w:t>16.43</w:t>
            </w:r>
          </w:p>
        </w:tc>
        <w:tc>
          <w:tcPr>
            <w:tcW w:w="625" w:type="dxa"/>
          </w:tcPr>
          <w:p w14:paraId="5E61FCC9" w14:textId="1A811398" w:rsidR="003A585E" w:rsidRPr="002C709E" w:rsidRDefault="00CB126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8.05</w:t>
            </w:r>
          </w:p>
        </w:tc>
        <w:tc>
          <w:tcPr>
            <w:tcW w:w="576" w:type="dxa"/>
          </w:tcPr>
          <w:p w14:paraId="702B8408" w14:textId="6A758438" w:rsidR="003A585E" w:rsidRPr="002C709E" w:rsidRDefault="002B244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B2448">
              <w:rPr>
                <w:rFonts w:ascii="Times New Roman" w:hAnsi="Times New Roman" w:cs="Times New Roman"/>
                <w:sz w:val="16"/>
                <w:szCs w:val="16"/>
              </w:rPr>
              <w:t>7.75</w:t>
            </w:r>
          </w:p>
        </w:tc>
        <w:tc>
          <w:tcPr>
            <w:tcW w:w="625" w:type="dxa"/>
          </w:tcPr>
          <w:p w14:paraId="50751F04" w14:textId="05B48470" w:rsidR="003A585E" w:rsidRPr="002C709E" w:rsidRDefault="002B244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3.66</w:t>
            </w:r>
          </w:p>
        </w:tc>
        <w:tc>
          <w:tcPr>
            <w:tcW w:w="536" w:type="dxa"/>
          </w:tcPr>
          <w:p w14:paraId="3833BCE3" w14:textId="6D9BCACC" w:rsidR="003A585E" w:rsidRPr="002C709E" w:rsidRDefault="004E18F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E18F6">
              <w:rPr>
                <w:rFonts w:ascii="Times New Roman" w:hAnsi="Times New Roman" w:cs="Times New Roman"/>
                <w:sz w:val="16"/>
                <w:szCs w:val="16"/>
              </w:rPr>
              <w:t>4.66</w:t>
            </w:r>
          </w:p>
        </w:tc>
        <w:tc>
          <w:tcPr>
            <w:tcW w:w="625" w:type="dxa"/>
          </w:tcPr>
          <w:p w14:paraId="33E2218A" w14:textId="6B0D3089" w:rsidR="003A585E" w:rsidRPr="002C709E" w:rsidRDefault="00BF719D"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F719D">
              <w:rPr>
                <w:rFonts w:ascii="Times New Roman" w:hAnsi="Times New Roman" w:cs="Times New Roman"/>
                <w:sz w:val="16"/>
                <w:szCs w:val="16"/>
              </w:rPr>
              <w:t>1.98</w:t>
            </w:r>
          </w:p>
        </w:tc>
        <w:tc>
          <w:tcPr>
            <w:tcW w:w="536" w:type="dxa"/>
          </w:tcPr>
          <w:p w14:paraId="052D7325" w14:textId="5F17FB9F" w:rsidR="003A585E" w:rsidRPr="002C709E" w:rsidRDefault="005C329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C3299">
              <w:rPr>
                <w:rFonts w:ascii="Times New Roman" w:hAnsi="Times New Roman" w:cs="Times New Roman"/>
                <w:sz w:val="16"/>
                <w:szCs w:val="16"/>
              </w:rPr>
              <w:t>2.52</w:t>
            </w:r>
          </w:p>
        </w:tc>
        <w:tc>
          <w:tcPr>
            <w:tcW w:w="625" w:type="dxa"/>
          </w:tcPr>
          <w:p w14:paraId="3BA6F4E9" w14:textId="3F7D739F" w:rsidR="003A585E" w:rsidRPr="002C709E" w:rsidRDefault="00491AE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0.78</w:t>
            </w:r>
          </w:p>
        </w:tc>
        <w:tc>
          <w:tcPr>
            <w:tcW w:w="536" w:type="dxa"/>
          </w:tcPr>
          <w:p w14:paraId="0F0E5767" w14:textId="6C1BFD46" w:rsidR="003A585E" w:rsidRPr="002C709E" w:rsidRDefault="0011327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13277">
              <w:rPr>
                <w:rFonts w:ascii="Times New Roman" w:hAnsi="Times New Roman" w:cs="Times New Roman"/>
                <w:sz w:val="16"/>
                <w:szCs w:val="16"/>
              </w:rPr>
              <w:t>1.86</w:t>
            </w:r>
          </w:p>
        </w:tc>
        <w:tc>
          <w:tcPr>
            <w:tcW w:w="625" w:type="dxa"/>
          </w:tcPr>
          <w:p w14:paraId="343BCC35" w14:textId="1D7C9B02" w:rsidR="003A585E" w:rsidRPr="002C709E" w:rsidRDefault="0011327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536" w:type="dxa"/>
          </w:tcPr>
          <w:p w14:paraId="7515D329" w14:textId="196EA7A1" w:rsidR="003A585E" w:rsidRPr="002C709E" w:rsidRDefault="002E6C6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E6C68">
              <w:rPr>
                <w:rFonts w:ascii="Times New Roman" w:hAnsi="Times New Roman" w:cs="Times New Roman"/>
                <w:sz w:val="16"/>
                <w:szCs w:val="16"/>
              </w:rPr>
              <w:t>1.45</w:t>
            </w:r>
          </w:p>
        </w:tc>
        <w:tc>
          <w:tcPr>
            <w:tcW w:w="625" w:type="dxa"/>
          </w:tcPr>
          <w:p w14:paraId="6152B7CA" w14:textId="6A2F9B08" w:rsidR="003A585E" w:rsidRPr="002C709E" w:rsidRDefault="002E6C6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6" w:type="dxa"/>
          </w:tcPr>
          <w:p w14:paraId="3D61AFCD" w14:textId="5B690B47" w:rsidR="003A585E" w:rsidRPr="002C709E" w:rsidRDefault="00FB32B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32B1">
              <w:rPr>
                <w:rFonts w:ascii="Times New Roman" w:hAnsi="Times New Roman" w:cs="Times New Roman"/>
                <w:sz w:val="16"/>
                <w:szCs w:val="16"/>
              </w:rPr>
              <w:t>1.12</w:t>
            </w:r>
          </w:p>
        </w:tc>
        <w:tc>
          <w:tcPr>
            <w:tcW w:w="625" w:type="dxa"/>
          </w:tcPr>
          <w:p w14:paraId="67A22922" w14:textId="508B4553" w:rsidR="003A585E" w:rsidRPr="002C709E" w:rsidRDefault="00FB32B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0.32</w:t>
            </w:r>
          </w:p>
        </w:tc>
      </w:tr>
      <w:tr w:rsidR="009F2C89" w:rsidRPr="002C709E" w14:paraId="1027D474"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4867011C" w14:textId="77777777" w:rsidR="00447C7B" w:rsidRPr="002C709E" w:rsidRDefault="00447C7B" w:rsidP="00451709">
            <w:pPr>
              <w:spacing w:line="360" w:lineRule="auto"/>
              <w:rPr>
                <w:rFonts w:ascii="Times New Roman" w:hAnsi="Times New Roman" w:cs="Times New Roman"/>
                <w:sz w:val="16"/>
                <w:szCs w:val="16"/>
              </w:rPr>
            </w:pPr>
          </w:p>
        </w:tc>
        <w:tc>
          <w:tcPr>
            <w:tcW w:w="456" w:type="dxa"/>
          </w:tcPr>
          <w:p w14:paraId="32A27081" w14:textId="50E32B2D"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1CC2DCD5" w14:textId="2812200E"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36.38</w:t>
            </w:r>
          </w:p>
        </w:tc>
        <w:tc>
          <w:tcPr>
            <w:tcW w:w="656" w:type="dxa"/>
          </w:tcPr>
          <w:p w14:paraId="7A9E944B" w14:textId="77C9B832"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22.63</w:t>
            </w:r>
          </w:p>
        </w:tc>
        <w:tc>
          <w:tcPr>
            <w:tcW w:w="656" w:type="dxa"/>
          </w:tcPr>
          <w:p w14:paraId="30ABF4F0" w14:textId="70D06AD9"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36.18</w:t>
            </w:r>
          </w:p>
        </w:tc>
        <w:tc>
          <w:tcPr>
            <w:tcW w:w="656" w:type="dxa"/>
          </w:tcPr>
          <w:p w14:paraId="4FE0600C" w14:textId="0E0180E1"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22.84</w:t>
            </w:r>
          </w:p>
        </w:tc>
        <w:tc>
          <w:tcPr>
            <w:tcW w:w="576" w:type="dxa"/>
          </w:tcPr>
          <w:p w14:paraId="6DD1836C" w14:textId="7C8087CB"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31.42</w:t>
            </w:r>
          </w:p>
        </w:tc>
        <w:tc>
          <w:tcPr>
            <w:tcW w:w="625" w:type="dxa"/>
          </w:tcPr>
          <w:p w14:paraId="19ABC8FD" w14:textId="04C6CDD0"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16.94</w:t>
            </w:r>
          </w:p>
        </w:tc>
        <w:tc>
          <w:tcPr>
            <w:tcW w:w="576" w:type="dxa"/>
          </w:tcPr>
          <w:p w14:paraId="6E4A4409" w14:textId="5AB74142"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12.54</w:t>
            </w:r>
          </w:p>
        </w:tc>
        <w:tc>
          <w:tcPr>
            <w:tcW w:w="625" w:type="dxa"/>
          </w:tcPr>
          <w:p w14:paraId="3220FAF7" w14:textId="6ECC136E"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5.59</w:t>
            </w:r>
          </w:p>
        </w:tc>
        <w:tc>
          <w:tcPr>
            <w:tcW w:w="576" w:type="dxa"/>
          </w:tcPr>
          <w:p w14:paraId="3648AC93" w14:textId="18396633"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5.67</w:t>
            </w:r>
          </w:p>
        </w:tc>
        <w:tc>
          <w:tcPr>
            <w:tcW w:w="625" w:type="dxa"/>
          </w:tcPr>
          <w:p w14:paraId="1D114AE3" w14:textId="02ED90ED"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2.30</w:t>
            </w:r>
          </w:p>
        </w:tc>
        <w:tc>
          <w:tcPr>
            <w:tcW w:w="536" w:type="dxa"/>
          </w:tcPr>
          <w:p w14:paraId="3B72A4E1" w14:textId="65F53B97"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3.34</w:t>
            </w:r>
          </w:p>
        </w:tc>
        <w:tc>
          <w:tcPr>
            <w:tcW w:w="625" w:type="dxa"/>
          </w:tcPr>
          <w:p w14:paraId="382C3158" w14:textId="0BFC03D9" w:rsidR="00447C7B" w:rsidRPr="002C709E" w:rsidRDefault="00447C7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1.21</w:t>
            </w:r>
          </w:p>
        </w:tc>
        <w:tc>
          <w:tcPr>
            <w:tcW w:w="536" w:type="dxa"/>
          </w:tcPr>
          <w:p w14:paraId="126DBC23" w14:textId="17A139FF" w:rsidR="00447C7B" w:rsidRPr="002C709E" w:rsidRDefault="00DC5FC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1.82</w:t>
            </w:r>
          </w:p>
        </w:tc>
        <w:tc>
          <w:tcPr>
            <w:tcW w:w="625" w:type="dxa"/>
          </w:tcPr>
          <w:p w14:paraId="16D742EA" w14:textId="0D43DB8F" w:rsidR="00447C7B" w:rsidRPr="002C709E" w:rsidRDefault="00DC5FC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6" w:type="dxa"/>
          </w:tcPr>
          <w:p w14:paraId="5B2EC753" w14:textId="0B2304EB" w:rsidR="00447C7B" w:rsidRPr="002C709E" w:rsidRDefault="005B171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B171B">
              <w:rPr>
                <w:rFonts w:ascii="Times New Roman" w:hAnsi="Times New Roman" w:cs="Times New Roman"/>
                <w:sz w:val="16"/>
                <w:szCs w:val="16"/>
              </w:rPr>
              <w:t>1.20</w:t>
            </w:r>
          </w:p>
        </w:tc>
        <w:tc>
          <w:tcPr>
            <w:tcW w:w="625" w:type="dxa"/>
          </w:tcPr>
          <w:p w14:paraId="2CA19D76" w14:textId="3FC81A6A" w:rsidR="00447C7B" w:rsidRPr="002C709E" w:rsidRDefault="005B171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c>
          <w:tcPr>
            <w:tcW w:w="536" w:type="dxa"/>
          </w:tcPr>
          <w:p w14:paraId="4F227755" w14:textId="272F2509" w:rsidR="00447C7B" w:rsidRPr="002C709E" w:rsidRDefault="00262C6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62C63">
              <w:rPr>
                <w:rFonts w:ascii="Times New Roman" w:hAnsi="Times New Roman" w:cs="Times New Roman"/>
                <w:sz w:val="16"/>
                <w:szCs w:val="16"/>
              </w:rPr>
              <w:t>1.01</w:t>
            </w:r>
          </w:p>
        </w:tc>
        <w:tc>
          <w:tcPr>
            <w:tcW w:w="625" w:type="dxa"/>
          </w:tcPr>
          <w:p w14:paraId="7848CBF2" w14:textId="08C07BD8" w:rsidR="00447C7B" w:rsidRPr="002C709E" w:rsidRDefault="00262C6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0.18</w:t>
            </w:r>
          </w:p>
        </w:tc>
        <w:tc>
          <w:tcPr>
            <w:tcW w:w="536" w:type="dxa"/>
          </w:tcPr>
          <w:p w14:paraId="1BC4FB7A" w14:textId="2788F48B" w:rsidR="00447C7B" w:rsidRPr="002C709E" w:rsidRDefault="00F60AE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60AEA">
              <w:rPr>
                <w:rFonts w:ascii="Times New Roman" w:hAnsi="Times New Roman" w:cs="Times New Roman"/>
                <w:sz w:val="16"/>
                <w:szCs w:val="16"/>
              </w:rPr>
              <w:t>1.00</w:t>
            </w:r>
          </w:p>
        </w:tc>
        <w:tc>
          <w:tcPr>
            <w:tcW w:w="625" w:type="dxa"/>
          </w:tcPr>
          <w:p w14:paraId="6EF034D5" w14:textId="77C9B9B8" w:rsidR="00447C7B" w:rsidRPr="002C709E" w:rsidRDefault="00F60AE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0.01</w:t>
            </w:r>
          </w:p>
        </w:tc>
      </w:tr>
      <w:tr w:rsidR="009F2C89" w:rsidRPr="002C709E" w14:paraId="4ACF7D7B"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630E3065" w14:textId="77777777" w:rsidR="00447C7B" w:rsidRPr="002C709E" w:rsidRDefault="00447C7B" w:rsidP="00451709">
            <w:pPr>
              <w:spacing w:line="360" w:lineRule="auto"/>
              <w:rPr>
                <w:rFonts w:ascii="Times New Roman" w:hAnsi="Times New Roman" w:cs="Times New Roman"/>
                <w:sz w:val="16"/>
                <w:szCs w:val="16"/>
              </w:rPr>
            </w:pPr>
          </w:p>
          <w:p w14:paraId="32636CC2" w14:textId="77777777" w:rsidR="00447C7B" w:rsidRPr="002C709E" w:rsidRDefault="00447C7B"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1.25</w:t>
            </w:r>
          </w:p>
        </w:tc>
        <w:tc>
          <w:tcPr>
            <w:tcW w:w="456" w:type="dxa"/>
          </w:tcPr>
          <w:p w14:paraId="2B500EB1" w14:textId="29706C01"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39506954" w14:textId="515241CC"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05096">
              <w:rPr>
                <w:rFonts w:ascii="Times New Roman" w:hAnsi="Times New Roman" w:cs="Times New Roman"/>
                <w:sz w:val="16"/>
                <w:szCs w:val="16"/>
              </w:rPr>
              <w:t>30.24</w:t>
            </w:r>
          </w:p>
        </w:tc>
        <w:tc>
          <w:tcPr>
            <w:tcW w:w="656" w:type="dxa"/>
          </w:tcPr>
          <w:p w14:paraId="5CE58ADD" w14:textId="5BB319BB"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20.04</w:t>
            </w:r>
          </w:p>
        </w:tc>
        <w:tc>
          <w:tcPr>
            <w:tcW w:w="656" w:type="dxa"/>
          </w:tcPr>
          <w:p w14:paraId="6D0D27D5" w14:textId="350CAE9D"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E1468">
              <w:rPr>
                <w:rFonts w:ascii="Times New Roman" w:hAnsi="Times New Roman" w:cs="Times New Roman"/>
                <w:sz w:val="16"/>
                <w:szCs w:val="16"/>
              </w:rPr>
              <w:t>30.01</w:t>
            </w:r>
          </w:p>
        </w:tc>
        <w:tc>
          <w:tcPr>
            <w:tcW w:w="656" w:type="dxa"/>
          </w:tcPr>
          <w:p w14:paraId="2CBE17A2" w14:textId="6C723EF5"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19.54</w:t>
            </w:r>
          </w:p>
        </w:tc>
        <w:tc>
          <w:tcPr>
            <w:tcW w:w="576" w:type="dxa"/>
          </w:tcPr>
          <w:p w14:paraId="139D6211" w14:textId="1C4579F5"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12E3">
              <w:rPr>
                <w:rFonts w:ascii="Times New Roman" w:hAnsi="Times New Roman" w:cs="Times New Roman"/>
                <w:sz w:val="16"/>
                <w:szCs w:val="16"/>
              </w:rPr>
              <w:t>25.44</w:t>
            </w:r>
          </w:p>
        </w:tc>
        <w:tc>
          <w:tcPr>
            <w:tcW w:w="625" w:type="dxa"/>
          </w:tcPr>
          <w:p w14:paraId="17C7F334" w14:textId="49533D3F" w:rsidR="00447C7B" w:rsidRPr="002C709E" w:rsidRDefault="00447C7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15.46</w:t>
            </w:r>
          </w:p>
        </w:tc>
        <w:tc>
          <w:tcPr>
            <w:tcW w:w="576" w:type="dxa"/>
          </w:tcPr>
          <w:p w14:paraId="6CC9E13D" w14:textId="555FA4BE" w:rsidR="00447C7B" w:rsidRPr="002C709E" w:rsidRDefault="008F51C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51C7">
              <w:rPr>
                <w:rFonts w:ascii="Times New Roman" w:hAnsi="Times New Roman" w:cs="Times New Roman"/>
                <w:sz w:val="16"/>
                <w:szCs w:val="16"/>
              </w:rPr>
              <w:t>15.35</w:t>
            </w:r>
          </w:p>
        </w:tc>
        <w:tc>
          <w:tcPr>
            <w:tcW w:w="625" w:type="dxa"/>
          </w:tcPr>
          <w:p w14:paraId="17D2C8B7" w14:textId="21604BDD" w:rsidR="00447C7B" w:rsidRPr="002C709E" w:rsidRDefault="009E06F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8.75</w:t>
            </w:r>
          </w:p>
        </w:tc>
        <w:tc>
          <w:tcPr>
            <w:tcW w:w="576" w:type="dxa"/>
          </w:tcPr>
          <w:p w14:paraId="0C6AC929" w14:textId="16FC2CDA" w:rsidR="00447C7B" w:rsidRPr="002C709E" w:rsidRDefault="00B50F5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50F53">
              <w:rPr>
                <w:rFonts w:ascii="Times New Roman" w:hAnsi="Times New Roman" w:cs="Times New Roman"/>
                <w:sz w:val="16"/>
                <w:szCs w:val="16"/>
              </w:rPr>
              <w:t>9.08</w:t>
            </w:r>
          </w:p>
        </w:tc>
        <w:tc>
          <w:tcPr>
            <w:tcW w:w="625" w:type="dxa"/>
          </w:tcPr>
          <w:p w14:paraId="77B3D19A" w14:textId="059036DD" w:rsidR="00447C7B" w:rsidRPr="002C709E" w:rsidRDefault="00B50F5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4.92</w:t>
            </w:r>
          </w:p>
        </w:tc>
        <w:tc>
          <w:tcPr>
            <w:tcW w:w="536" w:type="dxa"/>
          </w:tcPr>
          <w:p w14:paraId="487D0B7D" w14:textId="6EC4AC9D" w:rsidR="00447C7B" w:rsidRPr="002C709E" w:rsidRDefault="00D15EA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15EA1">
              <w:rPr>
                <w:rFonts w:ascii="Times New Roman" w:hAnsi="Times New Roman" w:cs="Times New Roman"/>
                <w:sz w:val="16"/>
                <w:szCs w:val="16"/>
              </w:rPr>
              <w:t>5.92</w:t>
            </w:r>
          </w:p>
        </w:tc>
        <w:tc>
          <w:tcPr>
            <w:tcW w:w="625" w:type="dxa"/>
          </w:tcPr>
          <w:p w14:paraId="002E8EB5" w14:textId="37CC9140" w:rsidR="00447C7B" w:rsidRPr="002C709E" w:rsidRDefault="00D15EA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2.98</w:t>
            </w:r>
          </w:p>
        </w:tc>
        <w:tc>
          <w:tcPr>
            <w:tcW w:w="536" w:type="dxa"/>
          </w:tcPr>
          <w:p w14:paraId="1525767F" w14:textId="029008C0" w:rsidR="00447C7B" w:rsidRPr="002C709E" w:rsidRDefault="00740590"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40590">
              <w:rPr>
                <w:rFonts w:ascii="Times New Roman" w:hAnsi="Times New Roman" w:cs="Times New Roman"/>
                <w:sz w:val="16"/>
                <w:szCs w:val="16"/>
              </w:rPr>
              <w:t>4.71</w:t>
            </w:r>
          </w:p>
        </w:tc>
        <w:tc>
          <w:tcPr>
            <w:tcW w:w="625" w:type="dxa"/>
          </w:tcPr>
          <w:p w14:paraId="593F9737" w14:textId="44736FBA" w:rsidR="00447C7B" w:rsidRPr="002C709E" w:rsidRDefault="00740590"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w:t>
            </w:r>
          </w:p>
        </w:tc>
        <w:tc>
          <w:tcPr>
            <w:tcW w:w="536" w:type="dxa"/>
          </w:tcPr>
          <w:p w14:paraId="77990036" w14:textId="17AEC2D6" w:rsidR="00447C7B" w:rsidRPr="002C709E" w:rsidRDefault="00C9673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96731">
              <w:rPr>
                <w:rFonts w:ascii="Times New Roman" w:hAnsi="Times New Roman" w:cs="Times New Roman"/>
                <w:sz w:val="16"/>
                <w:szCs w:val="16"/>
              </w:rPr>
              <w:t>3.26</w:t>
            </w:r>
          </w:p>
        </w:tc>
        <w:tc>
          <w:tcPr>
            <w:tcW w:w="625" w:type="dxa"/>
          </w:tcPr>
          <w:p w14:paraId="43AA04DD" w14:textId="4CB42E09" w:rsidR="00447C7B" w:rsidRPr="002C709E" w:rsidRDefault="00C9673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1.28</w:t>
            </w:r>
          </w:p>
        </w:tc>
        <w:tc>
          <w:tcPr>
            <w:tcW w:w="536" w:type="dxa"/>
          </w:tcPr>
          <w:p w14:paraId="6C8965D4" w14:textId="1B6AE322" w:rsidR="00447C7B" w:rsidRPr="002C709E" w:rsidRDefault="003706F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706FE">
              <w:rPr>
                <w:rFonts w:ascii="Times New Roman" w:hAnsi="Times New Roman" w:cs="Times New Roman"/>
                <w:sz w:val="16"/>
                <w:szCs w:val="16"/>
              </w:rPr>
              <w:t>1.90</w:t>
            </w:r>
          </w:p>
        </w:tc>
        <w:tc>
          <w:tcPr>
            <w:tcW w:w="625" w:type="dxa"/>
          </w:tcPr>
          <w:p w14:paraId="6E146428" w14:textId="6B338F61" w:rsidR="00447C7B" w:rsidRPr="002C709E" w:rsidRDefault="003706F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c>
          <w:tcPr>
            <w:tcW w:w="536" w:type="dxa"/>
          </w:tcPr>
          <w:p w14:paraId="1F535356" w14:textId="58A73267" w:rsidR="00447C7B" w:rsidRPr="002C709E" w:rsidRDefault="00B34BE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34BEA">
              <w:rPr>
                <w:rFonts w:ascii="Times New Roman" w:hAnsi="Times New Roman" w:cs="Times New Roman"/>
                <w:sz w:val="16"/>
                <w:szCs w:val="16"/>
              </w:rPr>
              <w:t>1.61</w:t>
            </w:r>
          </w:p>
        </w:tc>
        <w:tc>
          <w:tcPr>
            <w:tcW w:w="625" w:type="dxa"/>
          </w:tcPr>
          <w:p w14:paraId="5AB0C702" w14:textId="48D568A3" w:rsidR="00447C7B" w:rsidRPr="002C709E" w:rsidRDefault="00C07AC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r>
      <w:tr w:rsidR="009F2C89" w:rsidRPr="002C709E" w14:paraId="5477C1B9"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50DA4CA" w14:textId="77777777" w:rsidR="0030074A" w:rsidRPr="002C709E" w:rsidRDefault="0030074A" w:rsidP="00451709">
            <w:pPr>
              <w:spacing w:line="360" w:lineRule="auto"/>
              <w:rPr>
                <w:rFonts w:ascii="Times New Roman" w:hAnsi="Times New Roman" w:cs="Times New Roman"/>
                <w:sz w:val="16"/>
                <w:szCs w:val="16"/>
              </w:rPr>
            </w:pPr>
          </w:p>
        </w:tc>
        <w:tc>
          <w:tcPr>
            <w:tcW w:w="456" w:type="dxa"/>
          </w:tcPr>
          <w:p w14:paraId="47778956" w14:textId="7983ABEC"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4FDC8BAC" w14:textId="29D86F6D"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C1EA8">
              <w:rPr>
                <w:rFonts w:ascii="Times New Roman" w:hAnsi="Times New Roman" w:cs="Times New Roman"/>
                <w:sz w:val="16"/>
                <w:szCs w:val="16"/>
              </w:rPr>
              <w:t>18.05</w:t>
            </w:r>
          </w:p>
        </w:tc>
        <w:tc>
          <w:tcPr>
            <w:tcW w:w="656" w:type="dxa"/>
          </w:tcPr>
          <w:p w14:paraId="5AE720BF" w14:textId="5D63A772"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10.91</w:t>
            </w:r>
          </w:p>
        </w:tc>
        <w:tc>
          <w:tcPr>
            <w:tcW w:w="656" w:type="dxa"/>
          </w:tcPr>
          <w:p w14:paraId="6FE0225D" w14:textId="10036006"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94B83">
              <w:rPr>
                <w:rFonts w:ascii="Times New Roman" w:hAnsi="Times New Roman" w:cs="Times New Roman"/>
                <w:sz w:val="16"/>
                <w:szCs w:val="16"/>
              </w:rPr>
              <w:t>17.94</w:t>
            </w:r>
          </w:p>
        </w:tc>
        <w:tc>
          <w:tcPr>
            <w:tcW w:w="656" w:type="dxa"/>
          </w:tcPr>
          <w:p w14:paraId="049347F8" w14:textId="04CBB7AE"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10.77</w:t>
            </w:r>
          </w:p>
        </w:tc>
        <w:tc>
          <w:tcPr>
            <w:tcW w:w="576" w:type="dxa"/>
          </w:tcPr>
          <w:p w14:paraId="213CA413" w14:textId="1431D794"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53AE1">
              <w:rPr>
                <w:rFonts w:ascii="Times New Roman" w:hAnsi="Times New Roman" w:cs="Times New Roman"/>
                <w:sz w:val="16"/>
                <w:szCs w:val="16"/>
              </w:rPr>
              <w:t>16.98</w:t>
            </w:r>
          </w:p>
        </w:tc>
        <w:tc>
          <w:tcPr>
            <w:tcW w:w="625" w:type="dxa"/>
          </w:tcPr>
          <w:p w14:paraId="2E6F4279" w14:textId="27411723"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10.03</w:t>
            </w:r>
          </w:p>
        </w:tc>
        <w:tc>
          <w:tcPr>
            <w:tcW w:w="576" w:type="dxa"/>
          </w:tcPr>
          <w:p w14:paraId="7D55E010" w14:textId="1FA6078D"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D230A">
              <w:rPr>
                <w:rFonts w:ascii="Times New Roman" w:hAnsi="Times New Roman" w:cs="Times New Roman"/>
                <w:sz w:val="16"/>
                <w:szCs w:val="16"/>
              </w:rPr>
              <w:t>11.70</w:t>
            </w:r>
          </w:p>
        </w:tc>
        <w:tc>
          <w:tcPr>
            <w:tcW w:w="625" w:type="dxa"/>
          </w:tcPr>
          <w:p w14:paraId="6281CA49" w14:textId="3F7C71E8" w:rsidR="0030074A" w:rsidRPr="002C709E" w:rsidRDefault="0030074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6.30</w:t>
            </w:r>
          </w:p>
        </w:tc>
        <w:tc>
          <w:tcPr>
            <w:tcW w:w="576" w:type="dxa"/>
          </w:tcPr>
          <w:p w14:paraId="283A31C1" w14:textId="26FED425" w:rsidR="0030074A" w:rsidRPr="002C709E" w:rsidRDefault="00AD0A7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D0A75">
              <w:rPr>
                <w:rFonts w:ascii="Times New Roman" w:hAnsi="Times New Roman" w:cs="Times New Roman"/>
                <w:sz w:val="16"/>
                <w:szCs w:val="16"/>
              </w:rPr>
              <w:t>7.04</w:t>
            </w:r>
          </w:p>
        </w:tc>
        <w:tc>
          <w:tcPr>
            <w:tcW w:w="625" w:type="dxa"/>
          </w:tcPr>
          <w:p w14:paraId="5B938DC8" w14:textId="4C7B00FE" w:rsidR="0030074A" w:rsidRPr="002C709E" w:rsidRDefault="00AD0A7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3.48</w:t>
            </w:r>
          </w:p>
        </w:tc>
        <w:tc>
          <w:tcPr>
            <w:tcW w:w="536" w:type="dxa"/>
          </w:tcPr>
          <w:p w14:paraId="46B3153C" w14:textId="34F7E864" w:rsidR="0030074A" w:rsidRPr="002C709E" w:rsidRDefault="0067722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77225">
              <w:rPr>
                <w:rFonts w:ascii="Times New Roman" w:hAnsi="Times New Roman" w:cs="Times New Roman"/>
                <w:sz w:val="16"/>
                <w:szCs w:val="16"/>
              </w:rPr>
              <w:t>4.59</w:t>
            </w:r>
          </w:p>
        </w:tc>
        <w:tc>
          <w:tcPr>
            <w:tcW w:w="625" w:type="dxa"/>
          </w:tcPr>
          <w:p w14:paraId="5F4287FF" w14:textId="593CDD80" w:rsidR="0030074A" w:rsidRPr="002C709E" w:rsidRDefault="0067722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2.10</w:t>
            </w:r>
          </w:p>
        </w:tc>
        <w:tc>
          <w:tcPr>
            <w:tcW w:w="536" w:type="dxa"/>
          </w:tcPr>
          <w:p w14:paraId="16681C61" w14:textId="6392EACF" w:rsidR="0030074A" w:rsidRPr="002C709E" w:rsidRDefault="009520A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20AF">
              <w:rPr>
                <w:rFonts w:ascii="Times New Roman" w:hAnsi="Times New Roman" w:cs="Times New Roman"/>
                <w:sz w:val="16"/>
                <w:szCs w:val="16"/>
              </w:rPr>
              <w:t>2.53</w:t>
            </w:r>
          </w:p>
        </w:tc>
        <w:tc>
          <w:tcPr>
            <w:tcW w:w="625" w:type="dxa"/>
          </w:tcPr>
          <w:p w14:paraId="33156771" w14:textId="43F282AD" w:rsidR="0030074A" w:rsidRPr="002C709E" w:rsidRDefault="009520A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0.88</w:t>
            </w:r>
          </w:p>
        </w:tc>
        <w:tc>
          <w:tcPr>
            <w:tcW w:w="536" w:type="dxa"/>
          </w:tcPr>
          <w:p w14:paraId="572E285A" w14:textId="09957F2B" w:rsidR="0030074A" w:rsidRPr="002C709E" w:rsidRDefault="006E2C9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E2C9D">
              <w:rPr>
                <w:rFonts w:ascii="Times New Roman" w:hAnsi="Times New Roman" w:cs="Times New Roman"/>
                <w:sz w:val="16"/>
                <w:szCs w:val="16"/>
              </w:rPr>
              <w:t>1.85</w:t>
            </w:r>
          </w:p>
        </w:tc>
        <w:tc>
          <w:tcPr>
            <w:tcW w:w="625" w:type="dxa"/>
          </w:tcPr>
          <w:p w14:paraId="20CED76B" w14:textId="5186E260" w:rsidR="0030074A" w:rsidRPr="002C709E" w:rsidRDefault="006E2C9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6" w:type="dxa"/>
          </w:tcPr>
          <w:p w14:paraId="3A2AEBBA" w14:textId="743F3694" w:rsidR="0030074A" w:rsidRPr="002C709E" w:rsidRDefault="00C72BC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2BCB">
              <w:rPr>
                <w:rFonts w:ascii="Times New Roman" w:hAnsi="Times New Roman" w:cs="Times New Roman"/>
                <w:sz w:val="16"/>
                <w:szCs w:val="16"/>
              </w:rPr>
              <w:t>1.46</w:t>
            </w:r>
          </w:p>
        </w:tc>
        <w:tc>
          <w:tcPr>
            <w:tcW w:w="625" w:type="dxa"/>
          </w:tcPr>
          <w:p w14:paraId="1BA21FD4" w14:textId="1FD88827" w:rsidR="0030074A" w:rsidRPr="002C709E" w:rsidRDefault="00C72BC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6" w:type="dxa"/>
          </w:tcPr>
          <w:p w14:paraId="35ABD904" w14:textId="5140E0B5" w:rsidR="0030074A" w:rsidRPr="002C709E" w:rsidRDefault="00FA1F1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A1F1B">
              <w:rPr>
                <w:rFonts w:ascii="Times New Roman" w:hAnsi="Times New Roman" w:cs="Times New Roman"/>
                <w:sz w:val="16"/>
                <w:szCs w:val="16"/>
              </w:rPr>
              <w:t>1.16</w:t>
            </w:r>
          </w:p>
        </w:tc>
        <w:tc>
          <w:tcPr>
            <w:tcW w:w="625" w:type="dxa"/>
          </w:tcPr>
          <w:p w14:paraId="1CB12F7E" w14:textId="14D74F00" w:rsidR="0030074A" w:rsidRPr="002C709E" w:rsidRDefault="00FA1F1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0.36</w:t>
            </w:r>
          </w:p>
        </w:tc>
      </w:tr>
      <w:tr w:rsidR="009F2C89" w:rsidRPr="002C709E" w14:paraId="0B9EC920"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114FC4F4" w14:textId="77777777" w:rsidR="0030074A" w:rsidRPr="002C709E" w:rsidRDefault="0030074A" w:rsidP="00451709">
            <w:pPr>
              <w:spacing w:line="360" w:lineRule="auto"/>
              <w:rPr>
                <w:rFonts w:ascii="Times New Roman" w:hAnsi="Times New Roman" w:cs="Times New Roman"/>
                <w:sz w:val="16"/>
                <w:szCs w:val="16"/>
              </w:rPr>
            </w:pPr>
          </w:p>
        </w:tc>
        <w:tc>
          <w:tcPr>
            <w:tcW w:w="456" w:type="dxa"/>
          </w:tcPr>
          <w:p w14:paraId="3C4389F3" w14:textId="5AEEE36B"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061009CB" w14:textId="14AE9859"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9.78</w:t>
            </w:r>
          </w:p>
        </w:tc>
        <w:tc>
          <w:tcPr>
            <w:tcW w:w="656" w:type="dxa"/>
          </w:tcPr>
          <w:p w14:paraId="30547468" w14:textId="7487BA30"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5.51</w:t>
            </w:r>
          </w:p>
        </w:tc>
        <w:tc>
          <w:tcPr>
            <w:tcW w:w="656" w:type="dxa"/>
          </w:tcPr>
          <w:p w14:paraId="33029472" w14:textId="1B27C64E"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9.74</w:t>
            </w:r>
          </w:p>
        </w:tc>
        <w:tc>
          <w:tcPr>
            <w:tcW w:w="656" w:type="dxa"/>
          </w:tcPr>
          <w:p w14:paraId="0505AB04" w14:textId="1002AED3"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5.41</w:t>
            </w:r>
          </w:p>
        </w:tc>
        <w:tc>
          <w:tcPr>
            <w:tcW w:w="576" w:type="dxa"/>
          </w:tcPr>
          <w:p w14:paraId="457E6483" w14:textId="7AF52DE9"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9.60</w:t>
            </w:r>
          </w:p>
        </w:tc>
        <w:tc>
          <w:tcPr>
            <w:tcW w:w="625" w:type="dxa"/>
          </w:tcPr>
          <w:p w14:paraId="1CE2C7F0" w14:textId="6DB85D1D"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5.28</w:t>
            </w:r>
          </w:p>
        </w:tc>
        <w:tc>
          <w:tcPr>
            <w:tcW w:w="576" w:type="dxa"/>
          </w:tcPr>
          <w:p w14:paraId="431D0D91" w14:textId="05708B62"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7.84</w:t>
            </w:r>
          </w:p>
        </w:tc>
        <w:tc>
          <w:tcPr>
            <w:tcW w:w="625" w:type="dxa"/>
          </w:tcPr>
          <w:p w14:paraId="4C9E432D" w14:textId="07F1B765"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3.88</w:t>
            </w:r>
          </w:p>
        </w:tc>
        <w:tc>
          <w:tcPr>
            <w:tcW w:w="576" w:type="dxa"/>
          </w:tcPr>
          <w:p w14:paraId="6E83E478" w14:textId="528F18D5"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5.07</w:t>
            </w:r>
          </w:p>
        </w:tc>
        <w:tc>
          <w:tcPr>
            <w:tcW w:w="625" w:type="dxa"/>
          </w:tcPr>
          <w:p w14:paraId="54E0C89A" w14:textId="5BE7A417"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2.16</w:t>
            </w:r>
          </w:p>
        </w:tc>
        <w:tc>
          <w:tcPr>
            <w:tcW w:w="536" w:type="dxa"/>
          </w:tcPr>
          <w:p w14:paraId="4E7CA345" w14:textId="75D97523"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C0BFB">
              <w:rPr>
                <w:rFonts w:ascii="Times New Roman" w:hAnsi="Times New Roman" w:cs="Times New Roman"/>
                <w:sz w:val="16"/>
                <w:szCs w:val="16"/>
              </w:rPr>
              <w:t>3.28</w:t>
            </w:r>
          </w:p>
        </w:tc>
        <w:tc>
          <w:tcPr>
            <w:tcW w:w="625" w:type="dxa"/>
          </w:tcPr>
          <w:p w14:paraId="1E907A6A" w14:textId="36C50790"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1.30</w:t>
            </w:r>
          </w:p>
        </w:tc>
        <w:tc>
          <w:tcPr>
            <w:tcW w:w="536" w:type="dxa"/>
          </w:tcPr>
          <w:p w14:paraId="27B50103" w14:textId="3EAA164E"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1.81</w:t>
            </w:r>
          </w:p>
        </w:tc>
        <w:tc>
          <w:tcPr>
            <w:tcW w:w="625" w:type="dxa"/>
          </w:tcPr>
          <w:p w14:paraId="65F49506" w14:textId="246A30EC"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c>
          <w:tcPr>
            <w:tcW w:w="536" w:type="dxa"/>
          </w:tcPr>
          <w:p w14:paraId="7305E536" w14:textId="75A10022"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625" w:type="dxa"/>
          </w:tcPr>
          <w:p w14:paraId="4437473F" w14:textId="12858002"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536" w:type="dxa"/>
          </w:tcPr>
          <w:p w14:paraId="17B514D4" w14:textId="44B41003"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625" w:type="dxa"/>
          </w:tcPr>
          <w:p w14:paraId="18ECD3CC" w14:textId="28E098A3"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0.14</w:t>
            </w:r>
          </w:p>
        </w:tc>
        <w:tc>
          <w:tcPr>
            <w:tcW w:w="536" w:type="dxa"/>
          </w:tcPr>
          <w:p w14:paraId="5085F739" w14:textId="46C1C19E"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5" w:type="dxa"/>
          </w:tcPr>
          <w:p w14:paraId="3E6A35CD" w14:textId="62A46511" w:rsidR="0030074A" w:rsidRPr="002C709E" w:rsidRDefault="0030074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0.02</w:t>
            </w:r>
          </w:p>
        </w:tc>
      </w:tr>
      <w:tr w:rsidR="009F2C89" w:rsidRPr="002C709E" w14:paraId="5A7600D9"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65968752" w14:textId="77777777" w:rsidR="009F2C89" w:rsidRPr="002C709E" w:rsidRDefault="009F2C89" w:rsidP="00451709">
            <w:pPr>
              <w:spacing w:line="360" w:lineRule="auto"/>
              <w:rPr>
                <w:rFonts w:ascii="Times New Roman" w:hAnsi="Times New Roman" w:cs="Times New Roman"/>
                <w:sz w:val="16"/>
                <w:szCs w:val="16"/>
              </w:rPr>
            </w:pPr>
          </w:p>
          <w:p w14:paraId="5AD2458E" w14:textId="77777777" w:rsidR="009F2C89" w:rsidRPr="002C709E" w:rsidRDefault="009F2C89"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1.50</w:t>
            </w:r>
          </w:p>
        </w:tc>
        <w:tc>
          <w:tcPr>
            <w:tcW w:w="456" w:type="dxa"/>
          </w:tcPr>
          <w:p w14:paraId="4FC34096" w14:textId="5F817F78" w:rsidR="009F2C89" w:rsidRPr="002C709E" w:rsidRDefault="009F2C8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109198D5" w14:textId="5AF7D428" w:rsidR="009F2C89" w:rsidRPr="002C709E" w:rsidRDefault="009F2C8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71836">
              <w:rPr>
                <w:rFonts w:ascii="Times New Roman" w:hAnsi="Times New Roman" w:cs="Times New Roman"/>
                <w:sz w:val="16"/>
                <w:szCs w:val="16"/>
              </w:rPr>
              <w:t>11.76</w:t>
            </w:r>
          </w:p>
        </w:tc>
        <w:tc>
          <w:tcPr>
            <w:tcW w:w="656" w:type="dxa"/>
          </w:tcPr>
          <w:p w14:paraId="3CA0CACB" w14:textId="19F3E82C" w:rsidR="009F2C89" w:rsidRPr="002C709E" w:rsidRDefault="009F2C8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7.39</w:t>
            </w:r>
          </w:p>
        </w:tc>
        <w:tc>
          <w:tcPr>
            <w:tcW w:w="656" w:type="dxa"/>
          </w:tcPr>
          <w:p w14:paraId="7F90960C" w14:textId="413503D9" w:rsidR="009F2C89" w:rsidRPr="002C709E" w:rsidRDefault="009F2C8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506AD">
              <w:rPr>
                <w:rFonts w:ascii="Times New Roman" w:hAnsi="Times New Roman" w:cs="Times New Roman"/>
                <w:sz w:val="16"/>
                <w:szCs w:val="16"/>
              </w:rPr>
              <w:t>11.70</w:t>
            </w:r>
          </w:p>
        </w:tc>
        <w:tc>
          <w:tcPr>
            <w:tcW w:w="656" w:type="dxa"/>
          </w:tcPr>
          <w:p w14:paraId="68D9556D" w14:textId="29E1761F" w:rsidR="009F2C89" w:rsidRPr="002C709E" w:rsidRDefault="009F2C8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7.35</w:t>
            </w:r>
          </w:p>
        </w:tc>
        <w:tc>
          <w:tcPr>
            <w:tcW w:w="576" w:type="dxa"/>
          </w:tcPr>
          <w:p w14:paraId="74AF153B" w14:textId="09081731" w:rsidR="009F2C89" w:rsidRPr="002C709E" w:rsidRDefault="0080540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540A">
              <w:rPr>
                <w:rFonts w:ascii="Times New Roman" w:hAnsi="Times New Roman" w:cs="Times New Roman"/>
                <w:sz w:val="16"/>
                <w:szCs w:val="16"/>
              </w:rPr>
              <w:t>10.98</w:t>
            </w:r>
          </w:p>
        </w:tc>
        <w:tc>
          <w:tcPr>
            <w:tcW w:w="625" w:type="dxa"/>
          </w:tcPr>
          <w:p w14:paraId="7BCE6214" w14:textId="3327833A" w:rsidR="009F2C89" w:rsidRPr="002C709E" w:rsidRDefault="0080540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6.79</w:t>
            </w:r>
          </w:p>
        </w:tc>
        <w:tc>
          <w:tcPr>
            <w:tcW w:w="576" w:type="dxa"/>
          </w:tcPr>
          <w:p w14:paraId="37959DF7" w14:textId="62844616" w:rsidR="009F2C89" w:rsidRPr="002C709E" w:rsidRDefault="008F124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1243">
              <w:rPr>
                <w:rFonts w:ascii="Times New Roman" w:hAnsi="Times New Roman" w:cs="Times New Roman"/>
                <w:sz w:val="16"/>
                <w:szCs w:val="16"/>
              </w:rPr>
              <w:t>9.09</w:t>
            </w:r>
          </w:p>
        </w:tc>
        <w:tc>
          <w:tcPr>
            <w:tcW w:w="625" w:type="dxa"/>
          </w:tcPr>
          <w:p w14:paraId="01D9DA96" w14:textId="0FD5B7D8" w:rsidR="009F2C89" w:rsidRPr="002C709E" w:rsidRDefault="008B0EB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5.35</w:t>
            </w:r>
          </w:p>
        </w:tc>
        <w:tc>
          <w:tcPr>
            <w:tcW w:w="576" w:type="dxa"/>
          </w:tcPr>
          <w:p w14:paraId="1DA35568" w14:textId="71CB0F0C" w:rsidR="009F2C89" w:rsidRPr="002C709E" w:rsidRDefault="00FC5CD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5CDC">
              <w:rPr>
                <w:rFonts w:ascii="Times New Roman" w:hAnsi="Times New Roman" w:cs="Times New Roman"/>
                <w:sz w:val="16"/>
                <w:szCs w:val="16"/>
              </w:rPr>
              <w:t>7.00</w:t>
            </w:r>
          </w:p>
        </w:tc>
        <w:tc>
          <w:tcPr>
            <w:tcW w:w="625" w:type="dxa"/>
          </w:tcPr>
          <w:p w14:paraId="1E103101" w14:textId="47C4CCA1" w:rsidR="009F2C89" w:rsidRPr="002C709E" w:rsidRDefault="00FC5CD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3.88</w:t>
            </w:r>
          </w:p>
        </w:tc>
        <w:tc>
          <w:tcPr>
            <w:tcW w:w="536" w:type="dxa"/>
          </w:tcPr>
          <w:p w14:paraId="6E34C302" w14:textId="75B7594D" w:rsidR="009F2C89" w:rsidRPr="002C709E" w:rsidRDefault="00666A2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66A2C">
              <w:rPr>
                <w:rFonts w:ascii="Times New Roman" w:hAnsi="Times New Roman" w:cs="Times New Roman"/>
                <w:sz w:val="16"/>
                <w:szCs w:val="16"/>
              </w:rPr>
              <w:t>5.18</w:t>
            </w:r>
          </w:p>
        </w:tc>
        <w:tc>
          <w:tcPr>
            <w:tcW w:w="625" w:type="dxa"/>
          </w:tcPr>
          <w:p w14:paraId="792A2726" w14:textId="59BF00C7" w:rsidR="009F2C89" w:rsidRPr="002C709E" w:rsidRDefault="00666A2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2.68</w:t>
            </w:r>
          </w:p>
        </w:tc>
        <w:tc>
          <w:tcPr>
            <w:tcW w:w="536" w:type="dxa"/>
          </w:tcPr>
          <w:p w14:paraId="612CCDB8" w14:textId="06E47E06" w:rsidR="009F2C89" w:rsidRPr="002C709E" w:rsidRDefault="004E4C84"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E4C84">
              <w:rPr>
                <w:rFonts w:ascii="Times New Roman" w:hAnsi="Times New Roman" w:cs="Times New Roman"/>
                <w:sz w:val="16"/>
                <w:szCs w:val="16"/>
              </w:rPr>
              <w:t>3.27</w:t>
            </w:r>
          </w:p>
        </w:tc>
        <w:tc>
          <w:tcPr>
            <w:tcW w:w="625" w:type="dxa"/>
          </w:tcPr>
          <w:p w14:paraId="0EDD01DC" w14:textId="66C6ABAB" w:rsidR="009F2C89" w:rsidRPr="002C709E" w:rsidRDefault="004E4C84"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536" w:type="dxa"/>
          </w:tcPr>
          <w:p w14:paraId="4F9D0B9E" w14:textId="39722B6D" w:rsidR="009F2C89" w:rsidRPr="002C709E" w:rsidRDefault="00E85A1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85A1B">
              <w:rPr>
                <w:rFonts w:ascii="Times New Roman" w:hAnsi="Times New Roman" w:cs="Times New Roman"/>
                <w:sz w:val="16"/>
                <w:szCs w:val="16"/>
              </w:rPr>
              <w:t>2.37</w:t>
            </w:r>
          </w:p>
        </w:tc>
        <w:tc>
          <w:tcPr>
            <w:tcW w:w="625" w:type="dxa"/>
          </w:tcPr>
          <w:p w14:paraId="56D39D2A" w14:textId="4FBAB257" w:rsidR="009F2C89" w:rsidRPr="002C709E" w:rsidRDefault="00E85A1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w:t>
            </w:r>
            <w:r w:rsidR="00111B34">
              <w:rPr>
                <w:rFonts w:ascii="Times New Roman" w:hAnsi="Times New Roman" w:cs="Times New Roman"/>
                <w:sz w:val="16"/>
                <w:szCs w:val="16"/>
              </w:rPr>
              <w:t>4</w:t>
            </w:r>
          </w:p>
        </w:tc>
        <w:tc>
          <w:tcPr>
            <w:tcW w:w="536" w:type="dxa"/>
          </w:tcPr>
          <w:p w14:paraId="0F413C43" w14:textId="1B96CE2F" w:rsidR="009F2C89" w:rsidRPr="002C709E" w:rsidRDefault="00B436E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36EB">
              <w:rPr>
                <w:rFonts w:ascii="Times New Roman" w:hAnsi="Times New Roman" w:cs="Times New Roman"/>
                <w:sz w:val="16"/>
                <w:szCs w:val="16"/>
              </w:rPr>
              <w:t>1.90</w:t>
            </w:r>
          </w:p>
        </w:tc>
        <w:tc>
          <w:tcPr>
            <w:tcW w:w="625" w:type="dxa"/>
          </w:tcPr>
          <w:p w14:paraId="54B18E4F" w14:textId="6CD24247" w:rsidR="009F2C89" w:rsidRPr="002C709E" w:rsidRDefault="00B436E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6" w:type="dxa"/>
          </w:tcPr>
          <w:p w14:paraId="3AAD60D7" w14:textId="103235D1" w:rsidR="009F2C89" w:rsidRPr="002C709E" w:rsidRDefault="00C72BC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2BCB">
              <w:rPr>
                <w:rFonts w:ascii="Times New Roman" w:hAnsi="Times New Roman" w:cs="Times New Roman"/>
                <w:sz w:val="16"/>
                <w:szCs w:val="16"/>
              </w:rPr>
              <w:t>1.60</w:t>
            </w:r>
          </w:p>
        </w:tc>
        <w:tc>
          <w:tcPr>
            <w:tcW w:w="625" w:type="dxa"/>
          </w:tcPr>
          <w:p w14:paraId="2868E06A" w14:textId="6229EF7B" w:rsidR="009F2C89" w:rsidRPr="002C709E" w:rsidRDefault="00C72BCB"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r>
      <w:tr w:rsidR="0060648F" w:rsidRPr="002C709E" w14:paraId="0F9A4E83"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C0B6377" w14:textId="77777777" w:rsidR="0060648F" w:rsidRPr="002C709E" w:rsidRDefault="0060648F" w:rsidP="00451709">
            <w:pPr>
              <w:spacing w:line="360" w:lineRule="auto"/>
              <w:rPr>
                <w:rFonts w:ascii="Times New Roman" w:hAnsi="Times New Roman" w:cs="Times New Roman"/>
                <w:sz w:val="16"/>
                <w:szCs w:val="16"/>
              </w:rPr>
            </w:pPr>
          </w:p>
        </w:tc>
        <w:tc>
          <w:tcPr>
            <w:tcW w:w="456" w:type="dxa"/>
          </w:tcPr>
          <w:p w14:paraId="5BF3B5E1" w14:textId="60EE710A"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2F955713" w14:textId="20D16B00"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80BC7">
              <w:rPr>
                <w:rFonts w:ascii="Times New Roman" w:hAnsi="Times New Roman" w:cs="Times New Roman"/>
                <w:sz w:val="16"/>
                <w:szCs w:val="16"/>
              </w:rPr>
              <w:t>6.99</w:t>
            </w:r>
          </w:p>
        </w:tc>
        <w:tc>
          <w:tcPr>
            <w:tcW w:w="656" w:type="dxa"/>
          </w:tcPr>
          <w:p w14:paraId="0F3A41AE" w14:textId="39A564D0"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3.82</w:t>
            </w:r>
          </w:p>
        </w:tc>
        <w:tc>
          <w:tcPr>
            <w:tcW w:w="656" w:type="dxa"/>
          </w:tcPr>
          <w:p w14:paraId="48F67884" w14:textId="47D2E963"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6DFD">
              <w:rPr>
                <w:rFonts w:ascii="Times New Roman" w:hAnsi="Times New Roman" w:cs="Times New Roman"/>
                <w:sz w:val="16"/>
                <w:szCs w:val="16"/>
              </w:rPr>
              <w:t>6.99</w:t>
            </w:r>
          </w:p>
        </w:tc>
        <w:tc>
          <w:tcPr>
            <w:tcW w:w="656" w:type="dxa"/>
          </w:tcPr>
          <w:p w14:paraId="327A44A8" w14:textId="0A8E4D48"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3.82</w:t>
            </w:r>
          </w:p>
        </w:tc>
        <w:tc>
          <w:tcPr>
            <w:tcW w:w="576" w:type="dxa"/>
          </w:tcPr>
          <w:p w14:paraId="17A8BFAB" w14:textId="68BF2BC9"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6E3E">
              <w:rPr>
                <w:rFonts w:ascii="Times New Roman" w:hAnsi="Times New Roman" w:cs="Times New Roman"/>
                <w:sz w:val="16"/>
                <w:szCs w:val="16"/>
              </w:rPr>
              <w:t>6.86</w:t>
            </w:r>
          </w:p>
        </w:tc>
        <w:tc>
          <w:tcPr>
            <w:tcW w:w="625" w:type="dxa"/>
          </w:tcPr>
          <w:p w14:paraId="3FCDC668" w14:textId="480FCAEB"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3.77</w:t>
            </w:r>
          </w:p>
        </w:tc>
        <w:tc>
          <w:tcPr>
            <w:tcW w:w="576" w:type="dxa"/>
          </w:tcPr>
          <w:p w14:paraId="544161F7" w14:textId="11AA5E54"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72BF">
              <w:rPr>
                <w:rFonts w:ascii="Times New Roman" w:hAnsi="Times New Roman" w:cs="Times New Roman"/>
                <w:sz w:val="16"/>
                <w:szCs w:val="16"/>
              </w:rPr>
              <w:t>6.16</w:t>
            </w:r>
          </w:p>
        </w:tc>
        <w:tc>
          <w:tcPr>
            <w:tcW w:w="625" w:type="dxa"/>
          </w:tcPr>
          <w:p w14:paraId="6B5826EE" w14:textId="74E3664F"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3.22</w:t>
            </w:r>
          </w:p>
        </w:tc>
        <w:tc>
          <w:tcPr>
            <w:tcW w:w="576" w:type="dxa"/>
          </w:tcPr>
          <w:p w14:paraId="2FDA6F60" w14:textId="2E39F03E"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4A16">
              <w:rPr>
                <w:rFonts w:ascii="Times New Roman" w:hAnsi="Times New Roman" w:cs="Times New Roman"/>
                <w:sz w:val="16"/>
                <w:szCs w:val="16"/>
              </w:rPr>
              <w:t>5.06</w:t>
            </w:r>
          </w:p>
        </w:tc>
        <w:tc>
          <w:tcPr>
            <w:tcW w:w="625" w:type="dxa"/>
          </w:tcPr>
          <w:p w14:paraId="69EF738A" w14:textId="7F50D1B5"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2.47</w:t>
            </w:r>
          </w:p>
        </w:tc>
        <w:tc>
          <w:tcPr>
            <w:tcW w:w="536" w:type="dxa"/>
          </w:tcPr>
          <w:p w14:paraId="223061C8" w14:textId="61FB27DA"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E33D4">
              <w:rPr>
                <w:rFonts w:ascii="Times New Roman" w:hAnsi="Times New Roman" w:cs="Times New Roman"/>
                <w:sz w:val="16"/>
                <w:szCs w:val="16"/>
              </w:rPr>
              <w:t>3.96</w:t>
            </w:r>
          </w:p>
        </w:tc>
        <w:tc>
          <w:tcPr>
            <w:tcW w:w="625" w:type="dxa"/>
          </w:tcPr>
          <w:p w14:paraId="3523F7AB" w14:textId="7B34C024" w:rsidR="0060648F" w:rsidRPr="002C709E" w:rsidRDefault="0060648F"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1.80</w:t>
            </w:r>
          </w:p>
        </w:tc>
        <w:tc>
          <w:tcPr>
            <w:tcW w:w="536" w:type="dxa"/>
          </w:tcPr>
          <w:p w14:paraId="3FE135EF" w14:textId="1E2BB89D" w:rsidR="0060648F" w:rsidRPr="002C709E" w:rsidRDefault="0042578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25789">
              <w:rPr>
                <w:rFonts w:ascii="Times New Roman" w:hAnsi="Times New Roman" w:cs="Times New Roman"/>
                <w:sz w:val="16"/>
                <w:szCs w:val="16"/>
              </w:rPr>
              <w:t>2.51</w:t>
            </w:r>
          </w:p>
        </w:tc>
        <w:tc>
          <w:tcPr>
            <w:tcW w:w="625" w:type="dxa"/>
          </w:tcPr>
          <w:p w14:paraId="3DDEF15C" w14:textId="0A83634C" w:rsidR="0060648F" w:rsidRPr="002C709E" w:rsidRDefault="0042578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0.95</w:t>
            </w:r>
          </w:p>
        </w:tc>
        <w:tc>
          <w:tcPr>
            <w:tcW w:w="536" w:type="dxa"/>
          </w:tcPr>
          <w:p w14:paraId="2CDE209A" w14:textId="6C5259CB" w:rsidR="0060648F" w:rsidRPr="002C709E" w:rsidRDefault="0062298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2298B">
              <w:rPr>
                <w:rFonts w:ascii="Times New Roman" w:hAnsi="Times New Roman" w:cs="Times New Roman"/>
                <w:sz w:val="16"/>
                <w:szCs w:val="16"/>
              </w:rPr>
              <w:t>1.86</w:t>
            </w:r>
          </w:p>
        </w:tc>
        <w:tc>
          <w:tcPr>
            <w:tcW w:w="625" w:type="dxa"/>
          </w:tcPr>
          <w:p w14:paraId="6095870A" w14:textId="6182FC85" w:rsidR="0060648F" w:rsidRPr="002C709E" w:rsidRDefault="0062298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0.61</w:t>
            </w:r>
          </w:p>
        </w:tc>
        <w:tc>
          <w:tcPr>
            <w:tcW w:w="536" w:type="dxa"/>
          </w:tcPr>
          <w:p w14:paraId="636A7554" w14:textId="3D881B81" w:rsidR="0060648F" w:rsidRPr="002C709E" w:rsidRDefault="000B112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1126">
              <w:rPr>
                <w:rFonts w:ascii="Times New Roman" w:hAnsi="Times New Roman" w:cs="Times New Roman"/>
                <w:sz w:val="16"/>
                <w:szCs w:val="16"/>
              </w:rPr>
              <w:t>1.47</w:t>
            </w:r>
          </w:p>
        </w:tc>
        <w:tc>
          <w:tcPr>
            <w:tcW w:w="625" w:type="dxa"/>
          </w:tcPr>
          <w:p w14:paraId="06240A89" w14:textId="3C7826CF" w:rsidR="0060648F" w:rsidRPr="002C709E" w:rsidRDefault="000B112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0.52</w:t>
            </w:r>
          </w:p>
        </w:tc>
        <w:tc>
          <w:tcPr>
            <w:tcW w:w="536" w:type="dxa"/>
          </w:tcPr>
          <w:p w14:paraId="2FB4D647" w14:textId="6681E0E9" w:rsidR="0060648F" w:rsidRPr="002C709E" w:rsidRDefault="004128F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128F3">
              <w:rPr>
                <w:rFonts w:ascii="Times New Roman" w:hAnsi="Times New Roman" w:cs="Times New Roman"/>
                <w:sz w:val="16"/>
                <w:szCs w:val="16"/>
              </w:rPr>
              <w:t>1.20</w:t>
            </w:r>
          </w:p>
        </w:tc>
        <w:tc>
          <w:tcPr>
            <w:tcW w:w="625" w:type="dxa"/>
          </w:tcPr>
          <w:p w14:paraId="478D3796" w14:textId="1ECB74EB" w:rsidR="0060648F" w:rsidRPr="002C709E" w:rsidRDefault="004128F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r>
      <w:tr w:rsidR="0060648F" w:rsidRPr="002C709E" w14:paraId="32866F64"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2DC2A2FA" w14:textId="77777777" w:rsidR="0060648F" w:rsidRPr="002C709E" w:rsidRDefault="0060648F" w:rsidP="00451709">
            <w:pPr>
              <w:spacing w:line="360" w:lineRule="auto"/>
              <w:rPr>
                <w:rFonts w:ascii="Times New Roman" w:hAnsi="Times New Roman" w:cs="Times New Roman"/>
                <w:sz w:val="16"/>
                <w:szCs w:val="16"/>
              </w:rPr>
            </w:pPr>
          </w:p>
        </w:tc>
        <w:tc>
          <w:tcPr>
            <w:tcW w:w="456" w:type="dxa"/>
          </w:tcPr>
          <w:p w14:paraId="1EF30AD1" w14:textId="053495DD"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6CF2BE07" w14:textId="2A25580C"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4.,05</w:t>
            </w:r>
          </w:p>
        </w:tc>
        <w:tc>
          <w:tcPr>
            <w:tcW w:w="656" w:type="dxa"/>
          </w:tcPr>
          <w:p w14:paraId="37710509" w14:textId="62DE8705"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1.74</w:t>
            </w:r>
          </w:p>
        </w:tc>
        <w:tc>
          <w:tcPr>
            <w:tcW w:w="656" w:type="dxa"/>
          </w:tcPr>
          <w:p w14:paraId="05DAF2BB" w14:textId="65574C97"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5814">
              <w:rPr>
                <w:rFonts w:ascii="Times New Roman" w:hAnsi="Times New Roman" w:cs="Times New Roman"/>
                <w:sz w:val="16"/>
                <w:szCs w:val="16"/>
              </w:rPr>
              <w:t>4.02</w:t>
            </w:r>
          </w:p>
        </w:tc>
        <w:tc>
          <w:tcPr>
            <w:tcW w:w="656" w:type="dxa"/>
          </w:tcPr>
          <w:p w14:paraId="3B9E95D9" w14:textId="35164315"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1.70</w:t>
            </w:r>
          </w:p>
        </w:tc>
        <w:tc>
          <w:tcPr>
            <w:tcW w:w="576" w:type="dxa"/>
          </w:tcPr>
          <w:p w14:paraId="4DE77C39" w14:textId="6AC15D29"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277A">
              <w:rPr>
                <w:rFonts w:ascii="Times New Roman" w:hAnsi="Times New Roman" w:cs="Times New Roman"/>
                <w:sz w:val="16"/>
                <w:szCs w:val="16"/>
              </w:rPr>
              <w:t>4.04</w:t>
            </w:r>
          </w:p>
        </w:tc>
        <w:tc>
          <w:tcPr>
            <w:tcW w:w="625" w:type="dxa"/>
          </w:tcPr>
          <w:p w14:paraId="4495811B" w14:textId="694FC05F"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1.72</w:t>
            </w:r>
          </w:p>
        </w:tc>
        <w:tc>
          <w:tcPr>
            <w:tcW w:w="576" w:type="dxa"/>
          </w:tcPr>
          <w:p w14:paraId="3686BFF3" w14:textId="20890C41"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3.84</w:t>
            </w:r>
          </w:p>
        </w:tc>
        <w:tc>
          <w:tcPr>
            <w:tcW w:w="625" w:type="dxa"/>
          </w:tcPr>
          <w:p w14:paraId="6A7EB0A1" w14:textId="46949B35"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1.60</w:t>
            </w:r>
          </w:p>
        </w:tc>
        <w:tc>
          <w:tcPr>
            <w:tcW w:w="576" w:type="dxa"/>
          </w:tcPr>
          <w:p w14:paraId="194B0B26" w14:textId="3ACF44DB"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3.39</w:t>
            </w:r>
          </w:p>
        </w:tc>
        <w:tc>
          <w:tcPr>
            <w:tcW w:w="625" w:type="dxa"/>
          </w:tcPr>
          <w:p w14:paraId="6EF7718A" w14:textId="47EC3D3D"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1.33</w:t>
            </w:r>
          </w:p>
        </w:tc>
        <w:tc>
          <w:tcPr>
            <w:tcW w:w="536" w:type="dxa"/>
          </w:tcPr>
          <w:p w14:paraId="25CBB8F0" w14:textId="0969E550"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2.80</w:t>
            </w:r>
          </w:p>
        </w:tc>
        <w:tc>
          <w:tcPr>
            <w:tcW w:w="625" w:type="dxa"/>
          </w:tcPr>
          <w:p w14:paraId="1382A821" w14:textId="01D4C020"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536" w:type="dxa"/>
          </w:tcPr>
          <w:p w14:paraId="1678C4C5" w14:textId="6FFE5085"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1.81</w:t>
            </w:r>
          </w:p>
        </w:tc>
        <w:tc>
          <w:tcPr>
            <w:tcW w:w="625" w:type="dxa"/>
          </w:tcPr>
          <w:p w14:paraId="322177AF" w14:textId="1199CD64"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36" w:type="dxa"/>
          </w:tcPr>
          <w:p w14:paraId="48F93E4E" w14:textId="3B4158BC"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1.27</w:t>
            </w:r>
          </w:p>
        </w:tc>
        <w:tc>
          <w:tcPr>
            <w:tcW w:w="625" w:type="dxa"/>
          </w:tcPr>
          <w:p w14:paraId="1CD805FD" w14:textId="01DC865D"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0.45</w:t>
            </w:r>
          </w:p>
        </w:tc>
        <w:tc>
          <w:tcPr>
            <w:tcW w:w="536" w:type="dxa"/>
          </w:tcPr>
          <w:p w14:paraId="266A719C" w14:textId="68A1284A"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625" w:type="dxa"/>
          </w:tcPr>
          <w:p w14:paraId="5C953813" w14:textId="60D5D667"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0.21</w:t>
            </w:r>
          </w:p>
        </w:tc>
        <w:tc>
          <w:tcPr>
            <w:tcW w:w="536" w:type="dxa"/>
          </w:tcPr>
          <w:p w14:paraId="639518E7" w14:textId="034A60C4"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c>
          <w:tcPr>
            <w:tcW w:w="625" w:type="dxa"/>
          </w:tcPr>
          <w:p w14:paraId="69E93440" w14:textId="34B5D22A" w:rsidR="0060648F" w:rsidRPr="002C709E" w:rsidRDefault="0060648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0.05</w:t>
            </w:r>
          </w:p>
        </w:tc>
      </w:tr>
      <w:tr w:rsidR="00465391" w:rsidRPr="002C709E" w14:paraId="79EF0D46"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6A6C17A2" w14:textId="77777777" w:rsidR="00465391" w:rsidRPr="002C709E" w:rsidRDefault="00465391" w:rsidP="00451709">
            <w:pPr>
              <w:spacing w:line="360" w:lineRule="auto"/>
              <w:rPr>
                <w:rFonts w:ascii="Times New Roman" w:hAnsi="Times New Roman" w:cs="Times New Roman"/>
                <w:sz w:val="16"/>
                <w:szCs w:val="16"/>
              </w:rPr>
            </w:pPr>
          </w:p>
          <w:p w14:paraId="4FD3868E" w14:textId="77777777" w:rsidR="00465391" w:rsidRPr="002C709E" w:rsidRDefault="00465391"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2.00</w:t>
            </w:r>
          </w:p>
        </w:tc>
        <w:tc>
          <w:tcPr>
            <w:tcW w:w="456" w:type="dxa"/>
          </w:tcPr>
          <w:p w14:paraId="00DDD439" w14:textId="5C58466A"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592351FE" w14:textId="0321E936"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E7865">
              <w:rPr>
                <w:rFonts w:ascii="Times New Roman" w:hAnsi="Times New Roman" w:cs="Times New Roman"/>
                <w:sz w:val="16"/>
                <w:szCs w:val="16"/>
              </w:rPr>
              <w:t>4.82</w:t>
            </w:r>
          </w:p>
        </w:tc>
        <w:tc>
          <w:tcPr>
            <w:tcW w:w="656" w:type="dxa"/>
          </w:tcPr>
          <w:p w14:paraId="3B0D5B76" w14:textId="46FC64EE"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2.61</w:t>
            </w:r>
          </w:p>
        </w:tc>
        <w:tc>
          <w:tcPr>
            <w:tcW w:w="656" w:type="dxa"/>
          </w:tcPr>
          <w:p w14:paraId="0A7A892C" w14:textId="19E27573" w:rsidR="00465391" w:rsidRPr="002C709E" w:rsidRDefault="00915C2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5C2C">
              <w:rPr>
                <w:rFonts w:ascii="Times New Roman" w:hAnsi="Times New Roman" w:cs="Times New Roman"/>
                <w:sz w:val="16"/>
                <w:szCs w:val="16"/>
              </w:rPr>
              <w:t>4.85</w:t>
            </w:r>
          </w:p>
        </w:tc>
        <w:tc>
          <w:tcPr>
            <w:tcW w:w="656" w:type="dxa"/>
          </w:tcPr>
          <w:p w14:paraId="19ED2585" w14:textId="07CCE82E" w:rsidR="00465391" w:rsidRPr="002C709E" w:rsidRDefault="0085466D"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2.69</w:t>
            </w:r>
          </w:p>
        </w:tc>
        <w:tc>
          <w:tcPr>
            <w:tcW w:w="576" w:type="dxa"/>
          </w:tcPr>
          <w:p w14:paraId="39C50C33" w14:textId="491834E7" w:rsidR="00465391" w:rsidRPr="002C709E" w:rsidRDefault="0051614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614B">
              <w:rPr>
                <w:rFonts w:ascii="Times New Roman" w:hAnsi="Times New Roman" w:cs="Times New Roman"/>
                <w:sz w:val="16"/>
                <w:szCs w:val="16"/>
              </w:rPr>
              <w:t>4.79</w:t>
            </w:r>
          </w:p>
        </w:tc>
        <w:tc>
          <w:tcPr>
            <w:tcW w:w="625" w:type="dxa"/>
          </w:tcPr>
          <w:p w14:paraId="5771D2CC" w14:textId="694B7DC0" w:rsidR="00465391" w:rsidRPr="002C709E" w:rsidRDefault="00F718E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2.63</w:t>
            </w:r>
          </w:p>
        </w:tc>
        <w:tc>
          <w:tcPr>
            <w:tcW w:w="576" w:type="dxa"/>
          </w:tcPr>
          <w:p w14:paraId="44B0C6E2" w14:textId="699455AB" w:rsidR="00465391" w:rsidRPr="002C709E" w:rsidRDefault="00734F4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4F46">
              <w:rPr>
                <w:rFonts w:ascii="Times New Roman" w:hAnsi="Times New Roman" w:cs="Times New Roman"/>
                <w:sz w:val="16"/>
                <w:szCs w:val="16"/>
              </w:rPr>
              <w:t>4.52</w:t>
            </w:r>
          </w:p>
        </w:tc>
        <w:tc>
          <w:tcPr>
            <w:tcW w:w="625" w:type="dxa"/>
          </w:tcPr>
          <w:p w14:paraId="4CCA9FB9" w14:textId="252B6673" w:rsidR="00465391" w:rsidRPr="002C709E" w:rsidRDefault="00734F4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2.46</w:t>
            </w:r>
          </w:p>
        </w:tc>
        <w:tc>
          <w:tcPr>
            <w:tcW w:w="576" w:type="dxa"/>
          </w:tcPr>
          <w:p w14:paraId="145E4AF6" w14:textId="69569AD2" w:rsidR="00465391" w:rsidRPr="002C709E" w:rsidRDefault="007260A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260AC">
              <w:rPr>
                <w:rFonts w:ascii="Times New Roman" w:hAnsi="Times New Roman" w:cs="Times New Roman"/>
                <w:sz w:val="16"/>
                <w:szCs w:val="16"/>
              </w:rPr>
              <w:t>4.11</w:t>
            </w:r>
          </w:p>
        </w:tc>
        <w:tc>
          <w:tcPr>
            <w:tcW w:w="625" w:type="dxa"/>
          </w:tcPr>
          <w:p w14:paraId="006E6F2D" w14:textId="096091E4" w:rsidR="00465391" w:rsidRPr="002C709E" w:rsidRDefault="007260A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2.12</w:t>
            </w:r>
          </w:p>
        </w:tc>
        <w:tc>
          <w:tcPr>
            <w:tcW w:w="536" w:type="dxa"/>
          </w:tcPr>
          <w:p w14:paraId="27ABC07B" w14:textId="0AD57BA8" w:rsidR="00465391" w:rsidRPr="002C709E" w:rsidRDefault="00AE6BF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BF5">
              <w:rPr>
                <w:rFonts w:ascii="Times New Roman" w:hAnsi="Times New Roman" w:cs="Times New Roman"/>
                <w:sz w:val="16"/>
                <w:szCs w:val="16"/>
              </w:rPr>
              <w:t>3.69</w:t>
            </w:r>
          </w:p>
        </w:tc>
        <w:tc>
          <w:tcPr>
            <w:tcW w:w="625" w:type="dxa"/>
          </w:tcPr>
          <w:p w14:paraId="0303EBD5" w14:textId="066FFE65" w:rsidR="00465391" w:rsidRPr="002C709E" w:rsidRDefault="00AE6BF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1.88</w:t>
            </w:r>
          </w:p>
        </w:tc>
        <w:tc>
          <w:tcPr>
            <w:tcW w:w="536" w:type="dxa"/>
          </w:tcPr>
          <w:p w14:paraId="487AEB62" w14:textId="25B9D9DD" w:rsidR="00465391" w:rsidRPr="002C709E" w:rsidRDefault="004D6372"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D6372">
              <w:rPr>
                <w:rFonts w:ascii="Times New Roman" w:hAnsi="Times New Roman" w:cs="Times New Roman"/>
                <w:sz w:val="16"/>
                <w:szCs w:val="16"/>
              </w:rPr>
              <w:t>2.87</w:t>
            </w:r>
          </w:p>
        </w:tc>
        <w:tc>
          <w:tcPr>
            <w:tcW w:w="625" w:type="dxa"/>
          </w:tcPr>
          <w:p w14:paraId="2EA4FC1D" w14:textId="6A56CC94" w:rsidR="00465391" w:rsidRPr="002C709E" w:rsidRDefault="004D6372"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1.30</w:t>
            </w:r>
          </w:p>
        </w:tc>
        <w:tc>
          <w:tcPr>
            <w:tcW w:w="536" w:type="dxa"/>
          </w:tcPr>
          <w:p w14:paraId="0A68ADBE" w14:textId="0C99A128" w:rsidR="00465391" w:rsidRPr="002C709E" w:rsidRDefault="0020494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4949">
              <w:rPr>
                <w:rFonts w:ascii="Times New Roman" w:hAnsi="Times New Roman" w:cs="Times New Roman"/>
                <w:sz w:val="16"/>
                <w:szCs w:val="16"/>
              </w:rPr>
              <w:t>2.29</w:t>
            </w:r>
          </w:p>
        </w:tc>
        <w:tc>
          <w:tcPr>
            <w:tcW w:w="625" w:type="dxa"/>
          </w:tcPr>
          <w:p w14:paraId="6CDE1741" w14:textId="1CA688B5" w:rsidR="00465391" w:rsidRPr="002C709E" w:rsidRDefault="0020494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0.95</w:t>
            </w:r>
          </w:p>
        </w:tc>
        <w:tc>
          <w:tcPr>
            <w:tcW w:w="536" w:type="dxa"/>
          </w:tcPr>
          <w:p w14:paraId="1F2F1286" w14:textId="64EA03C3" w:rsidR="00465391" w:rsidRPr="002C709E" w:rsidRDefault="0012747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2747A">
              <w:rPr>
                <w:rFonts w:ascii="Times New Roman" w:hAnsi="Times New Roman" w:cs="Times New Roman"/>
                <w:sz w:val="16"/>
                <w:szCs w:val="16"/>
              </w:rPr>
              <w:t>1.89</w:t>
            </w:r>
          </w:p>
        </w:tc>
        <w:tc>
          <w:tcPr>
            <w:tcW w:w="625" w:type="dxa"/>
          </w:tcPr>
          <w:p w14:paraId="6BE66689" w14:textId="3A8536B1" w:rsidR="00465391" w:rsidRPr="002C709E" w:rsidRDefault="0012747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36" w:type="dxa"/>
          </w:tcPr>
          <w:p w14:paraId="00F87708" w14:textId="0C44A23C" w:rsidR="00465391" w:rsidRPr="002C709E" w:rsidRDefault="00312A3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12A33">
              <w:rPr>
                <w:rFonts w:ascii="Times New Roman" w:hAnsi="Times New Roman" w:cs="Times New Roman"/>
                <w:sz w:val="16"/>
                <w:szCs w:val="16"/>
              </w:rPr>
              <w:t>1.61</w:t>
            </w:r>
          </w:p>
        </w:tc>
        <w:tc>
          <w:tcPr>
            <w:tcW w:w="625" w:type="dxa"/>
          </w:tcPr>
          <w:p w14:paraId="56FB18B0" w14:textId="07388205" w:rsidR="00465391" w:rsidRPr="002C709E" w:rsidRDefault="00312A3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0.59</w:t>
            </w:r>
          </w:p>
        </w:tc>
      </w:tr>
      <w:tr w:rsidR="00465391" w:rsidRPr="002C709E" w14:paraId="5C0995A9"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2DD2CF7" w14:textId="77777777" w:rsidR="00465391" w:rsidRPr="002C709E" w:rsidRDefault="00465391" w:rsidP="00451709">
            <w:pPr>
              <w:spacing w:line="360" w:lineRule="auto"/>
              <w:rPr>
                <w:rFonts w:ascii="Times New Roman" w:hAnsi="Times New Roman" w:cs="Times New Roman"/>
                <w:sz w:val="16"/>
                <w:szCs w:val="16"/>
              </w:rPr>
            </w:pPr>
          </w:p>
        </w:tc>
        <w:tc>
          <w:tcPr>
            <w:tcW w:w="456" w:type="dxa"/>
          </w:tcPr>
          <w:p w14:paraId="5A12E75B" w14:textId="210A7783"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22426FEB" w14:textId="509C0D71" w:rsidR="00465391" w:rsidRPr="002C709E" w:rsidRDefault="007C4E8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C4E8D">
              <w:rPr>
                <w:rFonts w:ascii="Times New Roman" w:hAnsi="Times New Roman" w:cs="Times New Roman"/>
                <w:sz w:val="16"/>
                <w:szCs w:val="16"/>
              </w:rPr>
              <w:t>3.16</w:t>
            </w:r>
          </w:p>
        </w:tc>
        <w:tc>
          <w:tcPr>
            <w:tcW w:w="656" w:type="dxa"/>
          </w:tcPr>
          <w:p w14:paraId="69CC4663" w14:textId="19BE7BCE" w:rsidR="00465391" w:rsidRPr="002C709E" w:rsidRDefault="007C4E8D"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656" w:type="dxa"/>
          </w:tcPr>
          <w:p w14:paraId="5CB530C2" w14:textId="19804433" w:rsidR="00465391" w:rsidRPr="002C709E" w:rsidRDefault="00250E0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50E03">
              <w:rPr>
                <w:rFonts w:ascii="Times New Roman" w:hAnsi="Times New Roman" w:cs="Times New Roman"/>
                <w:sz w:val="16"/>
                <w:szCs w:val="16"/>
              </w:rPr>
              <w:t>3.22</w:t>
            </w:r>
          </w:p>
        </w:tc>
        <w:tc>
          <w:tcPr>
            <w:tcW w:w="656" w:type="dxa"/>
          </w:tcPr>
          <w:p w14:paraId="2E1C78CA" w14:textId="3A554F03" w:rsidR="00465391" w:rsidRPr="002C709E" w:rsidRDefault="00250E0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576" w:type="dxa"/>
          </w:tcPr>
          <w:p w14:paraId="1552AFF5" w14:textId="4B4F2C85" w:rsidR="00465391" w:rsidRPr="002C709E" w:rsidRDefault="00715922"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15922">
              <w:rPr>
                <w:rFonts w:ascii="Times New Roman" w:hAnsi="Times New Roman" w:cs="Times New Roman"/>
                <w:sz w:val="16"/>
                <w:szCs w:val="16"/>
              </w:rPr>
              <w:t>3.16</w:t>
            </w:r>
          </w:p>
        </w:tc>
        <w:tc>
          <w:tcPr>
            <w:tcW w:w="625" w:type="dxa"/>
          </w:tcPr>
          <w:p w14:paraId="203503ED" w14:textId="4160F25F" w:rsidR="00465391" w:rsidRPr="002C709E" w:rsidRDefault="00715922"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576" w:type="dxa"/>
          </w:tcPr>
          <w:p w14:paraId="2CE45E3C" w14:textId="66E87E9B" w:rsidR="00465391" w:rsidRPr="002C709E" w:rsidRDefault="008B07C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B07C9">
              <w:rPr>
                <w:rFonts w:ascii="Times New Roman" w:hAnsi="Times New Roman" w:cs="Times New Roman"/>
                <w:sz w:val="16"/>
                <w:szCs w:val="16"/>
              </w:rPr>
              <w:t>3.07</w:t>
            </w:r>
          </w:p>
        </w:tc>
        <w:tc>
          <w:tcPr>
            <w:tcW w:w="625" w:type="dxa"/>
          </w:tcPr>
          <w:p w14:paraId="4FFFF40B" w14:textId="39EED37A" w:rsidR="00465391" w:rsidRPr="002C709E" w:rsidRDefault="008B07C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576" w:type="dxa"/>
          </w:tcPr>
          <w:p w14:paraId="29423871" w14:textId="025AF821" w:rsidR="00465391" w:rsidRPr="002C709E" w:rsidRDefault="00677BB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77BB0">
              <w:rPr>
                <w:rFonts w:ascii="Times New Roman" w:hAnsi="Times New Roman" w:cs="Times New Roman"/>
                <w:sz w:val="16"/>
                <w:szCs w:val="16"/>
              </w:rPr>
              <w:t>2.91</w:t>
            </w:r>
          </w:p>
        </w:tc>
        <w:tc>
          <w:tcPr>
            <w:tcW w:w="625" w:type="dxa"/>
          </w:tcPr>
          <w:p w14:paraId="6C7C16D9" w14:textId="6D78446F" w:rsidR="00465391" w:rsidRPr="002C709E" w:rsidRDefault="00677BB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536" w:type="dxa"/>
          </w:tcPr>
          <w:p w14:paraId="6F856DD4" w14:textId="41E51673" w:rsidR="00465391" w:rsidRPr="002C709E" w:rsidRDefault="00F65FF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65FF0">
              <w:rPr>
                <w:rFonts w:ascii="Times New Roman" w:hAnsi="Times New Roman" w:cs="Times New Roman"/>
                <w:sz w:val="16"/>
                <w:szCs w:val="16"/>
              </w:rPr>
              <w:t>2.70</w:t>
            </w:r>
          </w:p>
        </w:tc>
        <w:tc>
          <w:tcPr>
            <w:tcW w:w="625" w:type="dxa"/>
          </w:tcPr>
          <w:p w14:paraId="6CD3468A" w14:textId="3AB7BCA8" w:rsidR="00465391" w:rsidRPr="002C709E" w:rsidRDefault="00F65FF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1.12</w:t>
            </w:r>
          </w:p>
        </w:tc>
        <w:tc>
          <w:tcPr>
            <w:tcW w:w="536" w:type="dxa"/>
          </w:tcPr>
          <w:p w14:paraId="004604F6" w14:textId="79E2D489" w:rsidR="00465391" w:rsidRPr="002C709E" w:rsidRDefault="002B128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128C">
              <w:rPr>
                <w:rFonts w:ascii="Times New Roman" w:hAnsi="Times New Roman" w:cs="Times New Roman"/>
                <w:sz w:val="16"/>
                <w:szCs w:val="16"/>
              </w:rPr>
              <w:t>2.20</w:t>
            </w:r>
          </w:p>
        </w:tc>
        <w:tc>
          <w:tcPr>
            <w:tcW w:w="625" w:type="dxa"/>
          </w:tcPr>
          <w:p w14:paraId="19390957" w14:textId="1B5933D4" w:rsidR="00465391" w:rsidRPr="002C709E" w:rsidRDefault="002B128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0.88</w:t>
            </w:r>
          </w:p>
        </w:tc>
        <w:tc>
          <w:tcPr>
            <w:tcW w:w="536" w:type="dxa"/>
          </w:tcPr>
          <w:p w14:paraId="3C281C62" w14:textId="2EA09C84" w:rsidR="00465391" w:rsidRPr="002C709E" w:rsidRDefault="00EC33F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C33FF">
              <w:rPr>
                <w:rFonts w:ascii="Times New Roman" w:hAnsi="Times New Roman" w:cs="Times New Roman"/>
                <w:sz w:val="16"/>
                <w:szCs w:val="16"/>
              </w:rPr>
              <w:t>1.79</w:t>
            </w:r>
          </w:p>
        </w:tc>
        <w:tc>
          <w:tcPr>
            <w:tcW w:w="625" w:type="dxa"/>
          </w:tcPr>
          <w:p w14:paraId="69D5B246" w14:textId="26693420" w:rsidR="00465391" w:rsidRPr="002C709E" w:rsidRDefault="00EC33F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0.68</w:t>
            </w:r>
          </w:p>
        </w:tc>
        <w:tc>
          <w:tcPr>
            <w:tcW w:w="536" w:type="dxa"/>
          </w:tcPr>
          <w:p w14:paraId="46250F35" w14:textId="566D89E3" w:rsidR="00465391" w:rsidRPr="002C709E" w:rsidRDefault="001B260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B2607">
              <w:rPr>
                <w:rFonts w:ascii="Times New Roman" w:hAnsi="Times New Roman" w:cs="Times New Roman"/>
                <w:sz w:val="16"/>
                <w:szCs w:val="16"/>
              </w:rPr>
              <w:t>1.48</w:t>
            </w:r>
          </w:p>
        </w:tc>
        <w:tc>
          <w:tcPr>
            <w:tcW w:w="625" w:type="dxa"/>
          </w:tcPr>
          <w:p w14:paraId="16C52DB0" w14:textId="10FD72D6" w:rsidR="00465391" w:rsidRPr="002C709E" w:rsidRDefault="001B260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36" w:type="dxa"/>
          </w:tcPr>
          <w:p w14:paraId="25766CB7" w14:textId="39D60050" w:rsidR="00465391" w:rsidRPr="002C709E" w:rsidRDefault="00D0668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06683">
              <w:rPr>
                <w:rFonts w:ascii="Times New Roman" w:hAnsi="Times New Roman" w:cs="Times New Roman"/>
                <w:sz w:val="16"/>
                <w:szCs w:val="16"/>
              </w:rPr>
              <w:t>1.26</w:t>
            </w:r>
          </w:p>
        </w:tc>
        <w:tc>
          <w:tcPr>
            <w:tcW w:w="625" w:type="dxa"/>
          </w:tcPr>
          <w:p w14:paraId="4B356FA9" w14:textId="7DAC34BA" w:rsidR="00465391" w:rsidRPr="002C709E" w:rsidRDefault="00D0668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0.44</w:t>
            </w:r>
          </w:p>
        </w:tc>
      </w:tr>
      <w:tr w:rsidR="00465391" w:rsidRPr="002C709E" w14:paraId="105DEB5C"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6BF6A7A" w14:textId="77777777" w:rsidR="00465391" w:rsidRPr="002C709E" w:rsidRDefault="00465391" w:rsidP="00451709">
            <w:pPr>
              <w:spacing w:line="360" w:lineRule="auto"/>
              <w:rPr>
                <w:rFonts w:ascii="Times New Roman" w:hAnsi="Times New Roman" w:cs="Times New Roman"/>
                <w:sz w:val="16"/>
                <w:szCs w:val="16"/>
              </w:rPr>
            </w:pPr>
          </w:p>
        </w:tc>
        <w:tc>
          <w:tcPr>
            <w:tcW w:w="456" w:type="dxa"/>
          </w:tcPr>
          <w:p w14:paraId="2864D4B7" w14:textId="3A196456"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3F4136D7" w14:textId="065D0E5E"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2.10</w:t>
            </w:r>
          </w:p>
        </w:tc>
        <w:tc>
          <w:tcPr>
            <w:tcW w:w="656" w:type="dxa"/>
          </w:tcPr>
          <w:p w14:paraId="43E19F16" w14:textId="5619F952"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656" w:type="dxa"/>
          </w:tcPr>
          <w:p w14:paraId="41A0E5AF" w14:textId="1569B048"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2.11</w:t>
            </w:r>
          </w:p>
        </w:tc>
        <w:tc>
          <w:tcPr>
            <w:tcW w:w="656" w:type="dxa"/>
          </w:tcPr>
          <w:p w14:paraId="54984A7B" w14:textId="1F5E33D2"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76" w:type="dxa"/>
          </w:tcPr>
          <w:p w14:paraId="716E3DB4" w14:textId="76B378A8"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2.10</w:t>
            </w:r>
          </w:p>
        </w:tc>
        <w:tc>
          <w:tcPr>
            <w:tcW w:w="625" w:type="dxa"/>
          </w:tcPr>
          <w:p w14:paraId="2D42073F" w14:textId="080E8347"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76" w:type="dxa"/>
          </w:tcPr>
          <w:p w14:paraId="591CC23E" w14:textId="64341725"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2.06</w:t>
            </w:r>
          </w:p>
        </w:tc>
        <w:tc>
          <w:tcPr>
            <w:tcW w:w="625" w:type="dxa"/>
          </w:tcPr>
          <w:p w14:paraId="3F54B3DE" w14:textId="702E7828"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0.70</w:t>
            </w:r>
          </w:p>
        </w:tc>
        <w:tc>
          <w:tcPr>
            <w:tcW w:w="576" w:type="dxa"/>
          </w:tcPr>
          <w:p w14:paraId="2F852258" w14:textId="6910E87C"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0220B">
              <w:rPr>
                <w:rFonts w:ascii="Times New Roman" w:hAnsi="Times New Roman" w:cs="Times New Roman"/>
                <w:sz w:val="16"/>
                <w:szCs w:val="16"/>
              </w:rPr>
              <w:t>2.00</w:t>
            </w:r>
          </w:p>
        </w:tc>
        <w:tc>
          <w:tcPr>
            <w:tcW w:w="625" w:type="dxa"/>
          </w:tcPr>
          <w:p w14:paraId="21834384" w14:textId="6686E478"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0.69</w:t>
            </w:r>
          </w:p>
        </w:tc>
        <w:tc>
          <w:tcPr>
            <w:tcW w:w="536" w:type="dxa"/>
          </w:tcPr>
          <w:p w14:paraId="43C1E59C" w14:textId="1D8AC246"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1.89</w:t>
            </w:r>
          </w:p>
        </w:tc>
        <w:tc>
          <w:tcPr>
            <w:tcW w:w="625" w:type="dxa"/>
          </w:tcPr>
          <w:p w14:paraId="00927688" w14:textId="55D8685C"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36" w:type="dxa"/>
          </w:tcPr>
          <w:p w14:paraId="0DD9DF41" w14:textId="786881BD"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1.58</w:t>
            </w:r>
          </w:p>
        </w:tc>
        <w:tc>
          <w:tcPr>
            <w:tcW w:w="625" w:type="dxa"/>
          </w:tcPr>
          <w:p w14:paraId="7A567BA8" w14:textId="560DBF06"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0.58</w:t>
            </w:r>
          </w:p>
        </w:tc>
        <w:tc>
          <w:tcPr>
            <w:tcW w:w="536" w:type="dxa"/>
          </w:tcPr>
          <w:p w14:paraId="62D2C677" w14:textId="42CC33DC"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1.28</w:t>
            </w:r>
          </w:p>
        </w:tc>
        <w:tc>
          <w:tcPr>
            <w:tcW w:w="625" w:type="dxa"/>
          </w:tcPr>
          <w:p w14:paraId="4B14B126" w14:textId="51580009"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0.46</w:t>
            </w:r>
          </w:p>
        </w:tc>
        <w:tc>
          <w:tcPr>
            <w:tcW w:w="536" w:type="dxa"/>
          </w:tcPr>
          <w:p w14:paraId="73DCEA8C" w14:textId="5956C5BE"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1D58">
              <w:rPr>
                <w:rFonts w:ascii="Times New Roman" w:hAnsi="Times New Roman" w:cs="Times New Roman"/>
                <w:sz w:val="16"/>
                <w:szCs w:val="16"/>
              </w:rPr>
              <w:t>1.09</w:t>
            </w:r>
          </w:p>
        </w:tc>
        <w:tc>
          <w:tcPr>
            <w:tcW w:w="625" w:type="dxa"/>
          </w:tcPr>
          <w:p w14:paraId="7D1F04B3" w14:textId="6516A7A8"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0.29</w:t>
            </w:r>
          </w:p>
        </w:tc>
        <w:tc>
          <w:tcPr>
            <w:tcW w:w="536" w:type="dxa"/>
          </w:tcPr>
          <w:p w14:paraId="2A04535F" w14:textId="7FEA13C6"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625" w:type="dxa"/>
          </w:tcPr>
          <w:p w14:paraId="02FF1F3C" w14:textId="23E48EA2"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0.14</w:t>
            </w:r>
          </w:p>
        </w:tc>
      </w:tr>
      <w:tr w:rsidR="00465391" w:rsidRPr="002C709E" w14:paraId="14FA5502"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7E1AE27D" w14:textId="77777777" w:rsidR="00465391" w:rsidRPr="002C709E" w:rsidRDefault="00465391" w:rsidP="00451709">
            <w:pPr>
              <w:spacing w:line="360" w:lineRule="auto"/>
              <w:rPr>
                <w:rFonts w:ascii="Times New Roman" w:hAnsi="Times New Roman" w:cs="Times New Roman"/>
                <w:sz w:val="16"/>
                <w:szCs w:val="16"/>
              </w:rPr>
            </w:pPr>
          </w:p>
          <w:p w14:paraId="686FE3D9" w14:textId="77777777" w:rsidR="00465391" w:rsidRPr="002C709E" w:rsidRDefault="00465391"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2.50</w:t>
            </w:r>
          </w:p>
        </w:tc>
        <w:tc>
          <w:tcPr>
            <w:tcW w:w="456" w:type="dxa"/>
          </w:tcPr>
          <w:p w14:paraId="2784E136" w14:textId="3B63E505"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2FC0A53E" w14:textId="327DD2EA" w:rsidR="00465391" w:rsidRPr="002C709E" w:rsidRDefault="0087784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7849">
              <w:rPr>
                <w:rFonts w:ascii="Times New Roman" w:hAnsi="Times New Roman" w:cs="Times New Roman"/>
                <w:sz w:val="16"/>
                <w:szCs w:val="16"/>
              </w:rPr>
              <w:t>3.20</w:t>
            </w:r>
          </w:p>
        </w:tc>
        <w:tc>
          <w:tcPr>
            <w:tcW w:w="656" w:type="dxa"/>
          </w:tcPr>
          <w:p w14:paraId="0C900016" w14:textId="08D7C35F" w:rsidR="00465391" w:rsidRPr="002C709E" w:rsidRDefault="0087784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1.59</w:t>
            </w:r>
          </w:p>
        </w:tc>
        <w:tc>
          <w:tcPr>
            <w:tcW w:w="656" w:type="dxa"/>
          </w:tcPr>
          <w:p w14:paraId="0B600730" w14:textId="32345950" w:rsidR="00465391" w:rsidRPr="002C709E" w:rsidRDefault="007F49C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F49C3">
              <w:rPr>
                <w:rFonts w:ascii="Times New Roman" w:hAnsi="Times New Roman" w:cs="Times New Roman"/>
                <w:sz w:val="16"/>
                <w:szCs w:val="16"/>
              </w:rPr>
              <w:t>3.17</w:t>
            </w:r>
          </w:p>
        </w:tc>
        <w:tc>
          <w:tcPr>
            <w:tcW w:w="656" w:type="dxa"/>
          </w:tcPr>
          <w:p w14:paraId="7E0082F1" w14:textId="576CA693" w:rsidR="00465391" w:rsidRPr="002C709E" w:rsidRDefault="007F49C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1.63</w:t>
            </w:r>
          </w:p>
        </w:tc>
        <w:tc>
          <w:tcPr>
            <w:tcW w:w="576" w:type="dxa"/>
          </w:tcPr>
          <w:p w14:paraId="74AC54D4" w14:textId="612707EC" w:rsidR="00465391" w:rsidRPr="002C709E" w:rsidRDefault="00AD6A4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D6A43">
              <w:rPr>
                <w:rFonts w:ascii="Times New Roman" w:hAnsi="Times New Roman" w:cs="Times New Roman"/>
                <w:sz w:val="16"/>
                <w:szCs w:val="16"/>
              </w:rPr>
              <w:t>3.12</w:t>
            </w:r>
          </w:p>
        </w:tc>
        <w:tc>
          <w:tcPr>
            <w:tcW w:w="625" w:type="dxa"/>
          </w:tcPr>
          <w:p w14:paraId="123F3DD5" w14:textId="0E4B6E78" w:rsidR="00465391" w:rsidRPr="002C709E" w:rsidRDefault="00AD6A4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1.54</w:t>
            </w:r>
          </w:p>
        </w:tc>
        <w:tc>
          <w:tcPr>
            <w:tcW w:w="576" w:type="dxa"/>
          </w:tcPr>
          <w:p w14:paraId="1F33CEC0" w14:textId="52FFC6D6" w:rsidR="00465391" w:rsidRPr="002C709E" w:rsidRDefault="00BC424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C4240">
              <w:rPr>
                <w:rFonts w:ascii="Times New Roman" w:hAnsi="Times New Roman" w:cs="Times New Roman"/>
                <w:sz w:val="16"/>
                <w:szCs w:val="16"/>
              </w:rPr>
              <w:t>3.05</w:t>
            </w:r>
          </w:p>
        </w:tc>
        <w:tc>
          <w:tcPr>
            <w:tcW w:w="625" w:type="dxa"/>
          </w:tcPr>
          <w:p w14:paraId="218F6256" w14:textId="668819C2" w:rsidR="00465391" w:rsidRPr="002C709E" w:rsidRDefault="00BC424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1.48</w:t>
            </w:r>
          </w:p>
        </w:tc>
        <w:tc>
          <w:tcPr>
            <w:tcW w:w="576" w:type="dxa"/>
          </w:tcPr>
          <w:p w14:paraId="14BC34C4" w14:textId="05EE9213" w:rsidR="00465391" w:rsidRPr="002C709E" w:rsidRDefault="00B6769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67698">
              <w:rPr>
                <w:rFonts w:ascii="Times New Roman" w:hAnsi="Times New Roman" w:cs="Times New Roman"/>
                <w:sz w:val="16"/>
                <w:szCs w:val="16"/>
              </w:rPr>
              <w:t>2.95</w:t>
            </w:r>
          </w:p>
        </w:tc>
        <w:tc>
          <w:tcPr>
            <w:tcW w:w="625" w:type="dxa"/>
          </w:tcPr>
          <w:p w14:paraId="13410D89" w14:textId="1CDF87E8" w:rsidR="00465391" w:rsidRPr="002C709E" w:rsidRDefault="00B6769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536" w:type="dxa"/>
          </w:tcPr>
          <w:p w14:paraId="41B0FB70" w14:textId="4D157594" w:rsidR="00465391" w:rsidRPr="002C709E" w:rsidRDefault="00D4106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1068">
              <w:rPr>
                <w:rFonts w:ascii="Times New Roman" w:hAnsi="Times New Roman" w:cs="Times New Roman"/>
                <w:sz w:val="16"/>
                <w:szCs w:val="16"/>
              </w:rPr>
              <w:t>2.78</w:t>
            </w:r>
          </w:p>
        </w:tc>
        <w:tc>
          <w:tcPr>
            <w:tcW w:w="625" w:type="dxa"/>
          </w:tcPr>
          <w:p w14:paraId="3DAADA25" w14:textId="3672F60A" w:rsidR="00465391" w:rsidRPr="002C709E" w:rsidRDefault="00D4106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1.36</w:t>
            </w:r>
          </w:p>
        </w:tc>
        <w:tc>
          <w:tcPr>
            <w:tcW w:w="536" w:type="dxa"/>
          </w:tcPr>
          <w:p w14:paraId="5E7F8AD7" w14:textId="07216B89" w:rsidR="00465391" w:rsidRPr="002C709E" w:rsidRDefault="005C6D7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C6D70">
              <w:rPr>
                <w:rFonts w:ascii="Times New Roman" w:hAnsi="Times New Roman" w:cs="Times New Roman"/>
                <w:sz w:val="16"/>
                <w:szCs w:val="16"/>
              </w:rPr>
              <w:t>2.42</w:t>
            </w:r>
          </w:p>
        </w:tc>
        <w:tc>
          <w:tcPr>
            <w:tcW w:w="625" w:type="dxa"/>
          </w:tcPr>
          <w:p w14:paraId="5DFE4C4B" w14:textId="4D248F2A" w:rsidR="00465391" w:rsidRPr="002C709E" w:rsidRDefault="005C6D7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1.12</w:t>
            </w:r>
          </w:p>
        </w:tc>
        <w:tc>
          <w:tcPr>
            <w:tcW w:w="536" w:type="dxa"/>
          </w:tcPr>
          <w:p w14:paraId="7FC1D28D" w14:textId="5A4FD4BA" w:rsidR="00465391" w:rsidRPr="002C709E" w:rsidRDefault="00606E0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E08">
              <w:rPr>
                <w:rFonts w:ascii="Times New Roman" w:hAnsi="Times New Roman" w:cs="Times New Roman"/>
                <w:sz w:val="16"/>
                <w:szCs w:val="16"/>
              </w:rPr>
              <w:t>2.11</w:t>
            </w:r>
          </w:p>
        </w:tc>
        <w:tc>
          <w:tcPr>
            <w:tcW w:w="625" w:type="dxa"/>
          </w:tcPr>
          <w:p w14:paraId="49B76E59" w14:textId="0AC21996" w:rsidR="00465391" w:rsidRPr="002C709E" w:rsidRDefault="00606E0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0.92</w:t>
            </w:r>
          </w:p>
        </w:tc>
        <w:tc>
          <w:tcPr>
            <w:tcW w:w="536" w:type="dxa"/>
          </w:tcPr>
          <w:p w14:paraId="1D112161" w14:textId="0BF3EE11" w:rsidR="00465391" w:rsidRPr="002C709E" w:rsidRDefault="00073E7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3E7C">
              <w:rPr>
                <w:rFonts w:ascii="Times New Roman" w:hAnsi="Times New Roman" w:cs="Times New Roman"/>
                <w:sz w:val="16"/>
                <w:szCs w:val="16"/>
              </w:rPr>
              <w:t>1.82</w:t>
            </w:r>
          </w:p>
        </w:tc>
        <w:tc>
          <w:tcPr>
            <w:tcW w:w="625" w:type="dxa"/>
          </w:tcPr>
          <w:p w14:paraId="353A3FEF" w14:textId="74491C2C" w:rsidR="00465391" w:rsidRPr="002C709E" w:rsidRDefault="00073E7C"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0.75</w:t>
            </w:r>
          </w:p>
        </w:tc>
        <w:tc>
          <w:tcPr>
            <w:tcW w:w="536" w:type="dxa"/>
          </w:tcPr>
          <w:p w14:paraId="16B3886C" w14:textId="1D099515" w:rsidR="00465391" w:rsidRPr="002C709E" w:rsidRDefault="0034016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6A">
              <w:rPr>
                <w:rFonts w:ascii="Times New Roman" w:hAnsi="Times New Roman" w:cs="Times New Roman"/>
                <w:sz w:val="16"/>
                <w:szCs w:val="16"/>
              </w:rPr>
              <w:t>1.58</w:t>
            </w:r>
          </w:p>
        </w:tc>
        <w:tc>
          <w:tcPr>
            <w:tcW w:w="625" w:type="dxa"/>
          </w:tcPr>
          <w:p w14:paraId="00854D7D" w14:textId="51F627A4" w:rsidR="00465391" w:rsidRPr="002C709E" w:rsidRDefault="0034016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r>
      <w:tr w:rsidR="00465391" w:rsidRPr="002C709E" w14:paraId="1473BCEF"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29BE1BA" w14:textId="77777777" w:rsidR="00465391" w:rsidRPr="002C709E" w:rsidRDefault="00465391" w:rsidP="00451709">
            <w:pPr>
              <w:spacing w:line="360" w:lineRule="auto"/>
              <w:rPr>
                <w:rFonts w:ascii="Times New Roman" w:hAnsi="Times New Roman" w:cs="Times New Roman"/>
                <w:sz w:val="16"/>
                <w:szCs w:val="16"/>
              </w:rPr>
            </w:pPr>
          </w:p>
        </w:tc>
        <w:tc>
          <w:tcPr>
            <w:tcW w:w="456" w:type="dxa"/>
          </w:tcPr>
          <w:p w14:paraId="112F8429" w14:textId="31439595"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66EDE41F" w14:textId="4218F05F" w:rsidR="00465391" w:rsidRPr="002C709E" w:rsidRDefault="003F6B6D"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F6B6D">
              <w:rPr>
                <w:rFonts w:ascii="Times New Roman" w:hAnsi="Times New Roman" w:cs="Times New Roman"/>
                <w:sz w:val="16"/>
                <w:szCs w:val="16"/>
              </w:rPr>
              <w:t>2.22</w:t>
            </w:r>
          </w:p>
        </w:tc>
        <w:tc>
          <w:tcPr>
            <w:tcW w:w="656" w:type="dxa"/>
          </w:tcPr>
          <w:p w14:paraId="4F556130" w14:textId="31A8FC56" w:rsidR="00465391" w:rsidRPr="002C709E" w:rsidRDefault="003F6B6D"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0.90</w:t>
            </w:r>
          </w:p>
        </w:tc>
        <w:tc>
          <w:tcPr>
            <w:tcW w:w="656" w:type="dxa"/>
          </w:tcPr>
          <w:p w14:paraId="197E45CE" w14:textId="00970689" w:rsidR="00465391" w:rsidRPr="002C709E" w:rsidRDefault="00AE3CC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3CCC">
              <w:rPr>
                <w:rFonts w:ascii="Times New Roman" w:hAnsi="Times New Roman" w:cs="Times New Roman"/>
                <w:sz w:val="16"/>
                <w:szCs w:val="16"/>
              </w:rPr>
              <w:t>2.22</w:t>
            </w:r>
          </w:p>
        </w:tc>
        <w:tc>
          <w:tcPr>
            <w:tcW w:w="656" w:type="dxa"/>
          </w:tcPr>
          <w:p w14:paraId="1C48C1BC" w14:textId="3F12A7FB" w:rsidR="00465391" w:rsidRPr="002C709E" w:rsidRDefault="00AE3CC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0.90</w:t>
            </w:r>
          </w:p>
        </w:tc>
        <w:tc>
          <w:tcPr>
            <w:tcW w:w="576" w:type="dxa"/>
          </w:tcPr>
          <w:p w14:paraId="2E3D113B" w14:textId="53B09975" w:rsidR="00465391" w:rsidRPr="002C709E" w:rsidRDefault="00606E0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E08">
              <w:rPr>
                <w:rFonts w:ascii="Times New Roman" w:hAnsi="Times New Roman" w:cs="Times New Roman"/>
                <w:sz w:val="16"/>
                <w:szCs w:val="16"/>
              </w:rPr>
              <w:t>2.20</w:t>
            </w:r>
          </w:p>
        </w:tc>
        <w:tc>
          <w:tcPr>
            <w:tcW w:w="625" w:type="dxa"/>
          </w:tcPr>
          <w:p w14:paraId="77CAC64B" w14:textId="406DDEF5" w:rsidR="00465391" w:rsidRPr="002C709E" w:rsidRDefault="00606E0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0.90</w:t>
            </w:r>
          </w:p>
        </w:tc>
        <w:tc>
          <w:tcPr>
            <w:tcW w:w="576" w:type="dxa"/>
          </w:tcPr>
          <w:p w14:paraId="39261E7D" w14:textId="45D3561E" w:rsidR="00465391" w:rsidRPr="002C709E" w:rsidRDefault="00C9418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94186">
              <w:rPr>
                <w:rFonts w:ascii="Times New Roman" w:hAnsi="Times New Roman" w:cs="Times New Roman"/>
                <w:sz w:val="16"/>
                <w:szCs w:val="16"/>
              </w:rPr>
              <w:t>2.18</w:t>
            </w:r>
          </w:p>
        </w:tc>
        <w:tc>
          <w:tcPr>
            <w:tcW w:w="625" w:type="dxa"/>
          </w:tcPr>
          <w:p w14:paraId="066C62FA" w14:textId="5B5597B9" w:rsidR="00465391" w:rsidRPr="002C709E" w:rsidRDefault="00C9418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0.88</w:t>
            </w:r>
          </w:p>
        </w:tc>
        <w:tc>
          <w:tcPr>
            <w:tcW w:w="576" w:type="dxa"/>
          </w:tcPr>
          <w:p w14:paraId="071DC1D4" w14:textId="68CEB0C9" w:rsidR="00465391" w:rsidRPr="002C709E" w:rsidRDefault="0099527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527A">
              <w:rPr>
                <w:rFonts w:ascii="Times New Roman" w:hAnsi="Times New Roman" w:cs="Times New Roman"/>
                <w:sz w:val="16"/>
                <w:szCs w:val="16"/>
              </w:rPr>
              <w:t>2.12</w:t>
            </w:r>
          </w:p>
        </w:tc>
        <w:tc>
          <w:tcPr>
            <w:tcW w:w="625" w:type="dxa"/>
          </w:tcPr>
          <w:p w14:paraId="1BA18D8D" w14:textId="45279969" w:rsidR="00465391" w:rsidRPr="002C709E" w:rsidRDefault="0099527A"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0.85</w:t>
            </w:r>
          </w:p>
        </w:tc>
        <w:tc>
          <w:tcPr>
            <w:tcW w:w="536" w:type="dxa"/>
          </w:tcPr>
          <w:p w14:paraId="1FC02228" w14:textId="242831C4" w:rsidR="00465391" w:rsidRPr="002C709E" w:rsidRDefault="003778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778F1">
              <w:rPr>
                <w:rFonts w:ascii="Times New Roman" w:hAnsi="Times New Roman" w:cs="Times New Roman"/>
                <w:sz w:val="16"/>
                <w:szCs w:val="16"/>
              </w:rPr>
              <w:t>2.04</w:t>
            </w:r>
          </w:p>
        </w:tc>
        <w:tc>
          <w:tcPr>
            <w:tcW w:w="625" w:type="dxa"/>
          </w:tcPr>
          <w:p w14:paraId="28EB1A65" w14:textId="24B74131" w:rsidR="00465391" w:rsidRPr="002C709E" w:rsidRDefault="003778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0.81</w:t>
            </w:r>
          </w:p>
        </w:tc>
        <w:tc>
          <w:tcPr>
            <w:tcW w:w="536" w:type="dxa"/>
          </w:tcPr>
          <w:p w14:paraId="5E606191" w14:textId="4696CD2E" w:rsidR="00465391" w:rsidRPr="002C709E" w:rsidRDefault="00776ED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76ED7">
              <w:rPr>
                <w:rFonts w:ascii="Times New Roman" w:hAnsi="Times New Roman" w:cs="Times New Roman"/>
                <w:sz w:val="16"/>
                <w:szCs w:val="16"/>
              </w:rPr>
              <w:t>1.83</w:t>
            </w:r>
          </w:p>
        </w:tc>
        <w:tc>
          <w:tcPr>
            <w:tcW w:w="625" w:type="dxa"/>
          </w:tcPr>
          <w:p w14:paraId="328BDF74" w14:textId="393E0E71" w:rsidR="00465391" w:rsidRPr="002C709E" w:rsidRDefault="00776ED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36" w:type="dxa"/>
          </w:tcPr>
          <w:p w14:paraId="3B082E92" w14:textId="72DE93A6" w:rsidR="00465391" w:rsidRPr="002C709E" w:rsidRDefault="00334D50"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34D50">
              <w:rPr>
                <w:rFonts w:ascii="Times New Roman" w:hAnsi="Times New Roman" w:cs="Times New Roman"/>
                <w:sz w:val="16"/>
                <w:szCs w:val="16"/>
              </w:rPr>
              <w:t>1.62</w:t>
            </w:r>
          </w:p>
        </w:tc>
        <w:tc>
          <w:tcPr>
            <w:tcW w:w="625" w:type="dxa"/>
          </w:tcPr>
          <w:p w14:paraId="43EF712E" w14:textId="11AE31A2" w:rsidR="00465391" w:rsidRPr="002C709E" w:rsidRDefault="00334D50"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0.65</w:t>
            </w:r>
          </w:p>
        </w:tc>
        <w:tc>
          <w:tcPr>
            <w:tcW w:w="536" w:type="dxa"/>
          </w:tcPr>
          <w:p w14:paraId="53D5B8E4" w14:textId="46A381A0" w:rsidR="00465391" w:rsidRPr="002C709E" w:rsidRDefault="00064FF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64FF9">
              <w:rPr>
                <w:rFonts w:ascii="Times New Roman" w:hAnsi="Times New Roman" w:cs="Times New Roman"/>
                <w:sz w:val="16"/>
                <w:szCs w:val="16"/>
              </w:rPr>
              <w:t>1.42</w:t>
            </w:r>
          </w:p>
        </w:tc>
        <w:tc>
          <w:tcPr>
            <w:tcW w:w="625" w:type="dxa"/>
          </w:tcPr>
          <w:p w14:paraId="4922F219" w14:textId="13CB8A66" w:rsidR="00465391" w:rsidRPr="002C709E" w:rsidRDefault="00064FF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36" w:type="dxa"/>
          </w:tcPr>
          <w:p w14:paraId="5CAE78CE" w14:textId="55FA4E53" w:rsidR="00465391" w:rsidRPr="002C709E" w:rsidRDefault="00CD781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D7819">
              <w:rPr>
                <w:rFonts w:ascii="Times New Roman" w:hAnsi="Times New Roman" w:cs="Times New Roman"/>
                <w:sz w:val="16"/>
                <w:szCs w:val="16"/>
              </w:rPr>
              <w:t>1.27</w:t>
            </w:r>
          </w:p>
        </w:tc>
        <w:tc>
          <w:tcPr>
            <w:tcW w:w="625" w:type="dxa"/>
          </w:tcPr>
          <w:p w14:paraId="2C5D5ADE" w14:textId="01962065" w:rsidR="00465391" w:rsidRPr="002C709E" w:rsidRDefault="00CD7819"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0.46</w:t>
            </w:r>
          </w:p>
        </w:tc>
      </w:tr>
      <w:tr w:rsidR="00465391" w:rsidRPr="002C709E" w14:paraId="26CA6B54"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3723DED6" w14:textId="77777777" w:rsidR="00465391" w:rsidRPr="002C709E" w:rsidRDefault="00465391" w:rsidP="00451709">
            <w:pPr>
              <w:spacing w:line="360" w:lineRule="auto"/>
              <w:rPr>
                <w:rFonts w:ascii="Times New Roman" w:hAnsi="Times New Roman" w:cs="Times New Roman"/>
                <w:sz w:val="16"/>
                <w:szCs w:val="16"/>
              </w:rPr>
            </w:pPr>
          </w:p>
        </w:tc>
        <w:tc>
          <w:tcPr>
            <w:tcW w:w="456" w:type="dxa"/>
          </w:tcPr>
          <w:p w14:paraId="7628928D" w14:textId="6C487952"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0D8B311F" w14:textId="2CD4C777"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656" w:type="dxa"/>
          </w:tcPr>
          <w:p w14:paraId="2FE83C84" w14:textId="1F6A2F06"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656" w:type="dxa"/>
          </w:tcPr>
          <w:p w14:paraId="7B666E03" w14:textId="44187CB0"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656" w:type="dxa"/>
          </w:tcPr>
          <w:p w14:paraId="23977608" w14:textId="4D266F7E"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0.56</w:t>
            </w:r>
          </w:p>
        </w:tc>
        <w:tc>
          <w:tcPr>
            <w:tcW w:w="576" w:type="dxa"/>
          </w:tcPr>
          <w:p w14:paraId="0497DE03" w14:textId="4EBBF573" w:rsidR="00465391" w:rsidRPr="002C709E" w:rsidRDefault="00D839B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839B7">
              <w:rPr>
                <w:rFonts w:ascii="Times New Roman" w:hAnsi="Times New Roman" w:cs="Times New Roman"/>
                <w:sz w:val="16"/>
                <w:szCs w:val="16"/>
              </w:rPr>
              <w:t>1.53</w:t>
            </w:r>
          </w:p>
        </w:tc>
        <w:tc>
          <w:tcPr>
            <w:tcW w:w="625" w:type="dxa"/>
          </w:tcPr>
          <w:p w14:paraId="512CC90B" w14:textId="7005F330" w:rsidR="00465391" w:rsidRPr="002C709E" w:rsidRDefault="00D839B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76" w:type="dxa"/>
          </w:tcPr>
          <w:p w14:paraId="3E298E6D" w14:textId="7CB26BA1" w:rsidR="00465391" w:rsidRPr="002C709E" w:rsidRDefault="008253D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625" w:type="dxa"/>
          </w:tcPr>
          <w:p w14:paraId="5B49C6DC" w14:textId="31C22979" w:rsidR="00465391" w:rsidRPr="002C709E" w:rsidRDefault="008253D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576" w:type="dxa"/>
          </w:tcPr>
          <w:p w14:paraId="385EC8E7" w14:textId="38245488" w:rsidR="00465391" w:rsidRPr="002C709E" w:rsidRDefault="000C7DE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1.48</w:t>
            </w:r>
          </w:p>
        </w:tc>
        <w:tc>
          <w:tcPr>
            <w:tcW w:w="625" w:type="dxa"/>
          </w:tcPr>
          <w:p w14:paraId="274E1DBC" w14:textId="1D3A7166" w:rsidR="00465391" w:rsidRPr="002C709E" w:rsidRDefault="000C7DE7"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0.54</w:t>
            </w:r>
          </w:p>
        </w:tc>
        <w:tc>
          <w:tcPr>
            <w:tcW w:w="536" w:type="dxa"/>
          </w:tcPr>
          <w:p w14:paraId="7AD78AA3" w14:textId="395348F7" w:rsidR="00465391" w:rsidRPr="002C709E" w:rsidRDefault="00DF6142"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1.43</w:t>
            </w:r>
          </w:p>
        </w:tc>
        <w:tc>
          <w:tcPr>
            <w:tcW w:w="625" w:type="dxa"/>
          </w:tcPr>
          <w:p w14:paraId="39EE8B26" w14:textId="4EF1A29A" w:rsidR="00465391" w:rsidRPr="002C709E" w:rsidRDefault="00DF6142"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536" w:type="dxa"/>
          </w:tcPr>
          <w:p w14:paraId="0F5CF511" w14:textId="6419E108" w:rsidR="00465391" w:rsidRPr="002C709E" w:rsidRDefault="00DD19B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625" w:type="dxa"/>
          </w:tcPr>
          <w:p w14:paraId="7C3252DB" w14:textId="626638A5" w:rsidR="00465391" w:rsidRPr="002C709E" w:rsidRDefault="00DD19B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c>
          <w:tcPr>
            <w:tcW w:w="536" w:type="dxa"/>
          </w:tcPr>
          <w:p w14:paraId="31A198EA" w14:textId="62AE8524" w:rsidR="00465391" w:rsidRPr="002C709E" w:rsidRDefault="0040637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1.18</w:t>
            </w:r>
          </w:p>
        </w:tc>
        <w:tc>
          <w:tcPr>
            <w:tcW w:w="625" w:type="dxa"/>
          </w:tcPr>
          <w:p w14:paraId="1F741E81" w14:textId="73D9AA94" w:rsidR="00465391" w:rsidRPr="002C709E" w:rsidRDefault="0040637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c>
          <w:tcPr>
            <w:tcW w:w="536" w:type="dxa"/>
          </w:tcPr>
          <w:p w14:paraId="44C2F801" w14:textId="581AD74A" w:rsidR="00465391" w:rsidRPr="002C709E" w:rsidRDefault="00C25862"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625" w:type="dxa"/>
          </w:tcPr>
          <w:p w14:paraId="06B12099" w14:textId="31D2DC43" w:rsidR="00465391" w:rsidRPr="002C709E" w:rsidRDefault="00C25862"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0.27</w:t>
            </w:r>
          </w:p>
        </w:tc>
        <w:tc>
          <w:tcPr>
            <w:tcW w:w="536" w:type="dxa"/>
          </w:tcPr>
          <w:p w14:paraId="543C4614" w14:textId="52478B7D" w:rsidR="00465391" w:rsidRPr="002C709E" w:rsidRDefault="00D56C2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625" w:type="dxa"/>
          </w:tcPr>
          <w:p w14:paraId="27594575" w14:textId="2CA0A87C" w:rsidR="00465391" w:rsidRPr="002C709E" w:rsidRDefault="00D56C2F"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0.16</w:t>
            </w:r>
          </w:p>
        </w:tc>
      </w:tr>
      <w:tr w:rsidR="00465391" w:rsidRPr="002C709E" w14:paraId="35A3FCF7"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val="restart"/>
          </w:tcPr>
          <w:p w14:paraId="3E84367B" w14:textId="77777777" w:rsidR="00465391" w:rsidRPr="002C709E" w:rsidRDefault="00465391" w:rsidP="00451709">
            <w:pPr>
              <w:spacing w:line="360" w:lineRule="auto"/>
              <w:rPr>
                <w:rFonts w:ascii="Times New Roman" w:hAnsi="Times New Roman" w:cs="Times New Roman"/>
                <w:sz w:val="16"/>
                <w:szCs w:val="16"/>
              </w:rPr>
            </w:pPr>
          </w:p>
          <w:p w14:paraId="712AD2AA" w14:textId="77777777" w:rsidR="00465391" w:rsidRPr="002C709E" w:rsidRDefault="00465391" w:rsidP="00451709">
            <w:pPr>
              <w:spacing w:line="360" w:lineRule="auto"/>
              <w:rPr>
                <w:rFonts w:ascii="Times New Roman" w:hAnsi="Times New Roman" w:cs="Times New Roman"/>
                <w:sz w:val="16"/>
                <w:szCs w:val="16"/>
              </w:rPr>
            </w:pPr>
            <w:r w:rsidRPr="002C709E">
              <w:rPr>
                <w:rFonts w:ascii="Times New Roman" w:hAnsi="Times New Roman" w:cs="Times New Roman"/>
                <w:sz w:val="16"/>
                <w:szCs w:val="16"/>
              </w:rPr>
              <w:t>3.00</w:t>
            </w:r>
          </w:p>
        </w:tc>
        <w:tc>
          <w:tcPr>
            <w:tcW w:w="456" w:type="dxa"/>
          </w:tcPr>
          <w:p w14:paraId="12E0B6A0" w14:textId="7E9768EB"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3</w:t>
            </w:r>
          </w:p>
        </w:tc>
        <w:tc>
          <w:tcPr>
            <w:tcW w:w="656" w:type="dxa"/>
          </w:tcPr>
          <w:p w14:paraId="51CADD22" w14:textId="0D03AD0D" w:rsidR="00465391" w:rsidRPr="002C709E" w:rsidRDefault="003778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778F1">
              <w:rPr>
                <w:rFonts w:ascii="Times New Roman" w:hAnsi="Times New Roman" w:cs="Times New Roman"/>
                <w:sz w:val="16"/>
                <w:szCs w:val="16"/>
              </w:rPr>
              <w:t>2.44</w:t>
            </w:r>
          </w:p>
        </w:tc>
        <w:tc>
          <w:tcPr>
            <w:tcW w:w="656" w:type="dxa"/>
          </w:tcPr>
          <w:p w14:paraId="6E92465A" w14:textId="6D13A722" w:rsidR="00465391" w:rsidRPr="002C709E" w:rsidRDefault="003778F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1.17</w:t>
            </w:r>
          </w:p>
        </w:tc>
        <w:tc>
          <w:tcPr>
            <w:tcW w:w="656" w:type="dxa"/>
          </w:tcPr>
          <w:p w14:paraId="7CA1E533" w14:textId="2A833ED8" w:rsidR="00465391" w:rsidRPr="002C709E" w:rsidRDefault="00AE43A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43A8">
              <w:rPr>
                <w:rFonts w:ascii="Times New Roman" w:hAnsi="Times New Roman" w:cs="Times New Roman"/>
                <w:sz w:val="16"/>
                <w:szCs w:val="16"/>
              </w:rPr>
              <w:t>2.41</w:t>
            </w:r>
          </w:p>
        </w:tc>
        <w:tc>
          <w:tcPr>
            <w:tcW w:w="656" w:type="dxa"/>
          </w:tcPr>
          <w:p w14:paraId="69E2D521" w14:textId="13385461" w:rsidR="00465391" w:rsidRPr="002C709E" w:rsidRDefault="00AE43A8"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1.61</w:t>
            </w:r>
          </w:p>
        </w:tc>
        <w:tc>
          <w:tcPr>
            <w:tcW w:w="576" w:type="dxa"/>
          </w:tcPr>
          <w:p w14:paraId="3E1739B7" w14:textId="37C27767" w:rsidR="00465391" w:rsidRPr="002C709E" w:rsidRDefault="00403EC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03EC5">
              <w:rPr>
                <w:rFonts w:ascii="Times New Roman" w:hAnsi="Times New Roman" w:cs="Times New Roman"/>
                <w:sz w:val="16"/>
                <w:szCs w:val="16"/>
              </w:rPr>
              <w:t>2.45</w:t>
            </w:r>
          </w:p>
        </w:tc>
        <w:tc>
          <w:tcPr>
            <w:tcW w:w="625" w:type="dxa"/>
          </w:tcPr>
          <w:p w14:paraId="1C0DFC72" w14:textId="327AA349" w:rsidR="00465391" w:rsidRPr="002C709E" w:rsidRDefault="00403EC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1.19</w:t>
            </w:r>
          </w:p>
        </w:tc>
        <w:tc>
          <w:tcPr>
            <w:tcW w:w="576" w:type="dxa"/>
          </w:tcPr>
          <w:p w14:paraId="5F9A6885" w14:textId="44DC9CE5" w:rsidR="00465391" w:rsidRPr="002C709E" w:rsidRDefault="00422EB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22EBB">
              <w:rPr>
                <w:rFonts w:ascii="Times New Roman" w:hAnsi="Times New Roman" w:cs="Times New Roman"/>
                <w:sz w:val="16"/>
                <w:szCs w:val="16"/>
              </w:rPr>
              <w:t>2.38</w:t>
            </w:r>
          </w:p>
        </w:tc>
        <w:tc>
          <w:tcPr>
            <w:tcW w:w="625" w:type="dxa"/>
          </w:tcPr>
          <w:p w14:paraId="41A89E9E" w14:textId="113C4E69" w:rsidR="00465391" w:rsidRPr="002C709E" w:rsidRDefault="00422EBB"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576" w:type="dxa"/>
          </w:tcPr>
          <w:p w14:paraId="7CD9E73D" w14:textId="6B17B064" w:rsidR="00465391" w:rsidRPr="002C709E" w:rsidRDefault="00E16E1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16E14">
              <w:rPr>
                <w:rFonts w:ascii="Times New Roman" w:hAnsi="Times New Roman" w:cs="Times New Roman"/>
                <w:sz w:val="16"/>
                <w:szCs w:val="16"/>
              </w:rPr>
              <w:t>2.33</w:t>
            </w:r>
          </w:p>
        </w:tc>
        <w:tc>
          <w:tcPr>
            <w:tcW w:w="625" w:type="dxa"/>
          </w:tcPr>
          <w:p w14:paraId="4E89192D" w14:textId="78337243" w:rsidR="00465391" w:rsidRPr="002C709E" w:rsidRDefault="00E16E1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1.13</w:t>
            </w:r>
          </w:p>
        </w:tc>
        <w:tc>
          <w:tcPr>
            <w:tcW w:w="536" w:type="dxa"/>
          </w:tcPr>
          <w:p w14:paraId="7C97C3A9" w14:textId="46C7A159" w:rsidR="00465391" w:rsidRPr="002C709E" w:rsidRDefault="00BA642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A6426">
              <w:rPr>
                <w:rFonts w:ascii="Times New Roman" w:hAnsi="Times New Roman" w:cs="Times New Roman"/>
                <w:sz w:val="16"/>
                <w:szCs w:val="16"/>
              </w:rPr>
              <w:t>2.24</w:t>
            </w:r>
          </w:p>
        </w:tc>
        <w:tc>
          <w:tcPr>
            <w:tcW w:w="625" w:type="dxa"/>
          </w:tcPr>
          <w:p w14:paraId="653A354F" w14:textId="42AB9CC2" w:rsidR="00465391" w:rsidRPr="002C709E" w:rsidRDefault="00BA642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1.07</w:t>
            </w:r>
          </w:p>
        </w:tc>
        <w:tc>
          <w:tcPr>
            <w:tcW w:w="536" w:type="dxa"/>
          </w:tcPr>
          <w:p w14:paraId="051C0EEA" w14:textId="02754AAA" w:rsidR="00465391" w:rsidRPr="002C709E" w:rsidRDefault="00E40FE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40FE5">
              <w:rPr>
                <w:rFonts w:ascii="Times New Roman" w:hAnsi="Times New Roman" w:cs="Times New Roman"/>
                <w:sz w:val="16"/>
                <w:szCs w:val="16"/>
              </w:rPr>
              <w:t>2.08</w:t>
            </w:r>
          </w:p>
        </w:tc>
        <w:tc>
          <w:tcPr>
            <w:tcW w:w="625" w:type="dxa"/>
          </w:tcPr>
          <w:p w14:paraId="2074DA1C" w14:textId="5EA021B5" w:rsidR="00465391" w:rsidRPr="002C709E" w:rsidRDefault="00E40FE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0.94</w:t>
            </w:r>
          </w:p>
        </w:tc>
        <w:tc>
          <w:tcPr>
            <w:tcW w:w="536" w:type="dxa"/>
          </w:tcPr>
          <w:p w14:paraId="3DE0395E" w14:textId="6DEB599E" w:rsidR="00465391" w:rsidRPr="002C709E" w:rsidRDefault="00914EA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4EA3">
              <w:rPr>
                <w:rFonts w:ascii="Times New Roman" w:hAnsi="Times New Roman" w:cs="Times New Roman"/>
                <w:sz w:val="16"/>
                <w:szCs w:val="16"/>
              </w:rPr>
              <w:t>1.88</w:t>
            </w:r>
          </w:p>
        </w:tc>
        <w:tc>
          <w:tcPr>
            <w:tcW w:w="625" w:type="dxa"/>
          </w:tcPr>
          <w:p w14:paraId="5E0592C7" w14:textId="060AC6C3" w:rsidR="00465391" w:rsidRPr="002C709E" w:rsidRDefault="00914EA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0.88</w:t>
            </w:r>
          </w:p>
        </w:tc>
        <w:tc>
          <w:tcPr>
            <w:tcW w:w="536" w:type="dxa"/>
          </w:tcPr>
          <w:p w14:paraId="16DCCF03" w14:textId="5B58125D" w:rsidR="00465391" w:rsidRPr="002C709E" w:rsidRDefault="008B7CE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7CE4">
              <w:rPr>
                <w:rFonts w:ascii="Times New Roman" w:hAnsi="Times New Roman" w:cs="Times New Roman"/>
                <w:sz w:val="16"/>
                <w:szCs w:val="16"/>
              </w:rPr>
              <w:t>1.70</w:t>
            </w:r>
          </w:p>
        </w:tc>
        <w:tc>
          <w:tcPr>
            <w:tcW w:w="625" w:type="dxa"/>
          </w:tcPr>
          <w:p w14:paraId="2FFE5D17" w14:textId="7FE890D6" w:rsidR="00465391" w:rsidRPr="002C709E" w:rsidRDefault="008B7CE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0.74</w:t>
            </w:r>
          </w:p>
        </w:tc>
        <w:tc>
          <w:tcPr>
            <w:tcW w:w="536" w:type="dxa"/>
          </w:tcPr>
          <w:p w14:paraId="4C45FB45" w14:textId="0ACF601D" w:rsidR="00465391" w:rsidRPr="002C709E" w:rsidRDefault="00EF142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F142E">
              <w:rPr>
                <w:rFonts w:ascii="Times New Roman" w:hAnsi="Times New Roman" w:cs="Times New Roman"/>
                <w:sz w:val="16"/>
                <w:szCs w:val="16"/>
              </w:rPr>
              <w:t>1.53</w:t>
            </w:r>
          </w:p>
        </w:tc>
        <w:tc>
          <w:tcPr>
            <w:tcW w:w="625" w:type="dxa"/>
          </w:tcPr>
          <w:p w14:paraId="33C55D95" w14:textId="254A9A93" w:rsidR="00465391" w:rsidRPr="002C709E" w:rsidRDefault="00EF142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0.64</w:t>
            </w:r>
          </w:p>
        </w:tc>
      </w:tr>
      <w:tr w:rsidR="00465391" w:rsidRPr="002C709E" w14:paraId="5C45B7BB" w14:textId="77777777" w:rsidTr="00B42AF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6F2C4F6B" w14:textId="77777777" w:rsidR="00465391" w:rsidRPr="002C709E" w:rsidRDefault="00465391" w:rsidP="00451709">
            <w:pPr>
              <w:spacing w:line="360" w:lineRule="auto"/>
              <w:rPr>
                <w:rFonts w:ascii="Times New Roman" w:hAnsi="Times New Roman" w:cs="Times New Roman"/>
                <w:sz w:val="16"/>
                <w:szCs w:val="16"/>
              </w:rPr>
            </w:pPr>
          </w:p>
        </w:tc>
        <w:tc>
          <w:tcPr>
            <w:tcW w:w="456" w:type="dxa"/>
          </w:tcPr>
          <w:p w14:paraId="11EFA4D9" w14:textId="6AAA0301" w:rsidR="00465391" w:rsidRPr="002C709E" w:rsidRDefault="0046539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5</w:t>
            </w:r>
          </w:p>
        </w:tc>
        <w:tc>
          <w:tcPr>
            <w:tcW w:w="656" w:type="dxa"/>
          </w:tcPr>
          <w:p w14:paraId="3193DEBE" w14:textId="3A6872A0" w:rsidR="00465391" w:rsidRPr="002C709E" w:rsidRDefault="00EF4E8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1.76</w:t>
            </w:r>
          </w:p>
        </w:tc>
        <w:tc>
          <w:tcPr>
            <w:tcW w:w="656" w:type="dxa"/>
          </w:tcPr>
          <w:p w14:paraId="10D4E48F" w14:textId="15FB6CBF" w:rsidR="00465391" w:rsidRPr="002C709E" w:rsidRDefault="00EF4E8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656" w:type="dxa"/>
          </w:tcPr>
          <w:p w14:paraId="52510B01" w14:textId="5A7DE722" w:rsidR="00465391" w:rsidRPr="002C709E" w:rsidRDefault="00CC25F1"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1.75</w:t>
            </w:r>
          </w:p>
        </w:tc>
        <w:tc>
          <w:tcPr>
            <w:tcW w:w="656" w:type="dxa"/>
          </w:tcPr>
          <w:p w14:paraId="0A200307" w14:textId="1BE4A5F3" w:rsidR="00465391" w:rsidRPr="002C709E" w:rsidRDefault="00D4106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76" w:type="dxa"/>
          </w:tcPr>
          <w:p w14:paraId="0920D8F8" w14:textId="78504907" w:rsidR="00465391" w:rsidRPr="002C709E" w:rsidRDefault="00B87B34"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1.77</w:t>
            </w:r>
          </w:p>
        </w:tc>
        <w:tc>
          <w:tcPr>
            <w:tcW w:w="625" w:type="dxa"/>
          </w:tcPr>
          <w:p w14:paraId="4C306920" w14:textId="2EA8F0BD" w:rsidR="00465391" w:rsidRPr="002C709E" w:rsidRDefault="00B87B34"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0.71</w:t>
            </w:r>
          </w:p>
        </w:tc>
        <w:tc>
          <w:tcPr>
            <w:tcW w:w="576" w:type="dxa"/>
          </w:tcPr>
          <w:p w14:paraId="783DD1F4" w14:textId="59F70609" w:rsidR="00465391" w:rsidRPr="002C709E" w:rsidRDefault="004A50B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1.75</w:t>
            </w:r>
          </w:p>
        </w:tc>
        <w:tc>
          <w:tcPr>
            <w:tcW w:w="625" w:type="dxa"/>
          </w:tcPr>
          <w:p w14:paraId="76AC7BF7" w14:textId="5887DE9A" w:rsidR="00465391" w:rsidRPr="002C709E" w:rsidRDefault="004A50B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0.72</w:t>
            </w:r>
          </w:p>
        </w:tc>
        <w:tc>
          <w:tcPr>
            <w:tcW w:w="576" w:type="dxa"/>
          </w:tcPr>
          <w:p w14:paraId="521CBC86" w14:textId="13512ED3" w:rsidR="00465391" w:rsidRPr="002C709E" w:rsidRDefault="005329E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1.71</w:t>
            </w:r>
          </w:p>
        </w:tc>
        <w:tc>
          <w:tcPr>
            <w:tcW w:w="625" w:type="dxa"/>
          </w:tcPr>
          <w:p w14:paraId="33793C05" w14:textId="4909D1A1" w:rsidR="00465391" w:rsidRPr="002C709E" w:rsidRDefault="005329E8"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0.69</w:t>
            </w:r>
          </w:p>
        </w:tc>
        <w:tc>
          <w:tcPr>
            <w:tcW w:w="536" w:type="dxa"/>
          </w:tcPr>
          <w:p w14:paraId="4D004F67" w14:textId="5BEF05AC" w:rsidR="00465391" w:rsidRPr="002C709E" w:rsidRDefault="003F4A9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1.66</w:t>
            </w:r>
          </w:p>
        </w:tc>
        <w:tc>
          <w:tcPr>
            <w:tcW w:w="625" w:type="dxa"/>
          </w:tcPr>
          <w:p w14:paraId="1FF2F61D" w14:textId="2DC0C4EA" w:rsidR="00465391" w:rsidRPr="002C709E" w:rsidRDefault="003F4A96"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0.67</w:t>
            </w:r>
          </w:p>
        </w:tc>
        <w:tc>
          <w:tcPr>
            <w:tcW w:w="536" w:type="dxa"/>
          </w:tcPr>
          <w:p w14:paraId="46D88C41" w14:textId="3911C0FE" w:rsidR="00465391" w:rsidRPr="002C709E" w:rsidRDefault="00CE10A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1.57</w:t>
            </w:r>
          </w:p>
        </w:tc>
        <w:tc>
          <w:tcPr>
            <w:tcW w:w="625" w:type="dxa"/>
          </w:tcPr>
          <w:p w14:paraId="7C896BA8" w14:textId="6186B0C8" w:rsidR="00465391" w:rsidRPr="002C709E" w:rsidRDefault="00CE10AA"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0.63</w:t>
            </w:r>
          </w:p>
        </w:tc>
        <w:tc>
          <w:tcPr>
            <w:tcW w:w="536" w:type="dxa"/>
          </w:tcPr>
          <w:p w14:paraId="3EF40843" w14:textId="56A7F1B9" w:rsidR="00465391" w:rsidRPr="002C709E" w:rsidRDefault="004F362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1.45</w:t>
            </w:r>
          </w:p>
        </w:tc>
        <w:tc>
          <w:tcPr>
            <w:tcW w:w="625" w:type="dxa"/>
          </w:tcPr>
          <w:p w14:paraId="32EDD279" w14:textId="19F02934" w:rsidR="00465391" w:rsidRPr="002C709E" w:rsidRDefault="004F3623"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0.57</w:t>
            </w:r>
          </w:p>
        </w:tc>
        <w:tc>
          <w:tcPr>
            <w:tcW w:w="536" w:type="dxa"/>
          </w:tcPr>
          <w:p w14:paraId="68B04784" w14:textId="11B15F93" w:rsidR="00465391" w:rsidRPr="002C709E" w:rsidRDefault="00334D5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1.33</w:t>
            </w:r>
          </w:p>
        </w:tc>
        <w:tc>
          <w:tcPr>
            <w:tcW w:w="625" w:type="dxa"/>
          </w:tcPr>
          <w:p w14:paraId="4DB491CE" w14:textId="4DA5D215" w:rsidR="00465391" w:rsidRPr="002C709E" w:rsidRDefault="00334D50"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536" w:type="dxa"/>
          </w:tcPr>
          <w:p w14:paraId="234A7988" w14:textId="2AF0FC55" w:rsidR="00465391" w:rsidRPr="002C709E" w:rsidRDefault="00064FF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625" w:type="dxa"/>
          </w:tcPr>
          <w:p w14:paraId="7B252D3F" w14:textId="5352441B" w:rsidR="00465391" w:rsidRPr="002C709E" w:rsidRDefault="00064FF9"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r>
      <w:tr w:rsidR="00465391" w:rsidRPr="002C709E" w14:paraId="583607F4" w14:textId="77777777" w:rsidTr="00B42AF0">
        <w:trPr>
          <w:trHeight w:val="244"/>
        </w:trPr>
        <w:tc>
          <w:tcPr>
            <w:cnfStyle w:val="001000000000" w:firstRow="0" w:lastRow="0" w:firstColumn="1" w:lastColumn="0" w:oddVBand="0" w:evenVBand="0" w:oddHBand="0" w:evenHBand="0" w:firstRowFirstColumn="0" w:firstRowLastColumn="0" w:lastRowFirstColumn="0" w:lastRowLastColumn="0"/>
            <w:tcW w:w="496" w:type="dxa"/>
            <w:vMerge/>
          </w:tcPr>
          <w:p w14:paraId="79A665DC" w14:textId="77777777" w:rsidR="00465391" w:rsidRPr="002C709E" w:rsidRDefault="00465391" w:rsidP="00451709">
            <w:pPr>
              <w:spacing w:line="360" w:lineRule="auto"/>
              <w:rPr>
                <w:rFonts w:ascii="Times New Roman" w:hAnsi="Times New Roman" w:cs="Times New Roman"/>
                <w:sz w:val="16"/>
                <w:szCs w:val="16"/>
              </w:rPr>
            </w:pPr>
          </w:p>
        </w:tc>
        <w:tc>
          <w:tcPr>
            <w:tcW w:w="456" w:type="dxa"/>
          </w:tcPr>
          <w:p w14:paraId="7F9E9C75" w14:textId="5FD3FCCA" w:rsidR="00465391" w:rsidRPr="002C709E" w:rsidRDefault="00465391"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4"/>
                <w:szCs w:val="14"/>
              </w:rPr>
              <w:t>10</w:t>
            </w:r>
          </w:p>
        </w:tc>
        <w:tc>
          <w:tcPr>
            <w:tcW w:w="656" w:type="dxa"/>
          </w:tcPr>
          <w:p w14:paraId="02E5384F" w14:textId="7E821349" w:rsidR="00465391" w:rsidRPr="002C709E" w:rsidRDefault="00D0567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656" w:type="dxa"/>
          </w:tcPr>
          <w:p w14:paraId="2EADCF4B" w14:textId="38A0B6B9" w:rsidR="00465391" w:rsidRPr="002C709E" w:rsidRDefault="00D0567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656" w:type="dxa"/>
          </w:tcPr>
          <w:p w14:paraId="5CF64A9C" w14:textId="333F428E" w:rsidR="00465391" w:rsidRPr="002C709E" w:rsidRDefault="006C737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656" w:type="dxa"/>
          </w:tcPr>
          <w:p w14:paraId="6F9935C2" w14:textId="2B7804F4" w:rsidR="00465391" w:rsidRPr="002C709E" w:rsidRDefault="006C7377"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c>
          <w:tcPr>
            <w:tcW w:w="576" w:type="dxa"/>
          </w:tcPr>
          <w:p w14:paraId="63B053AD" w14:textId="3413521D" w:rsidR="00465391" w:rsidRPr="002C709E" w:rsidRDefault="0041143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625" w:type="dxa"/>
          </w:tcPr>
          <w:p w14:paraId="7E870BF4" w14:textId="0F71F592" w:rsidR="00465391" w:rsidRPr="002C709E" w:rsidRDefault="0041143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0.43</w:t>
            </w:r>
          </w:p>
        </w:tc>
        <w:tc>
          <w:tcPr>
            <w:tcW w:w="576" w:type="dxa"/>
          </w:tcPr>
          <w:p w14:paraId="1DE2965D" w14:textId="2C53B8BA" w:rsidR="00465391" w:rsidRPr="002C709E" w:rsidRDefault="00F1192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625" w:type="dxa"/>
          </w:tcPr>
          <w:p w14:paraId="18AF380B" w14:textId="20DF0804" w:rsidR="00465391" w:rsidRPr="002C709E" w:rsidRDefault="00F11926"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576" w:type="dxa"/>
          </w:tcPr>
          <w:p w14:paraId="1505B1B3" w14:textId="7EF986D7" w:rsidR="00465391" w:rsidRPr="002C709E" w:rsidRDefault="0071512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1512E">
              <w:rPr>
                <w:rFonts w:ascii="Times New Roman" w:hAnsi="Times New Roman" w:cs="Times New Roman"/>
                <w:sz w:val="16"/>
                <w:szCs w:val="16"/>
              </w:rPr>
              <w:t>1.21</w:t>
            </w:r>
          </w:p>
        </w:tc>
        <w:tc>
          <w:tcPr>
            <w:tcW w:w="625" w:type="dxa"/>
          </w:tcPr>
          <w:p w14:paraId="167EE03E" w14:textId="117DC7C9" w:rsidR="00465391" w:rsidRPr="002C709E" w:rsidRDefault="0071512E"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0.41</w:t>
            </w:r>
          </w:p>
        </w:tc>
        <w:tc>
          <w:tcPr>
            <w:tcW w:w="536" w:type="dxa"/>
          </w:tcPr>
          <w:p w14:paraId="1C6D778D" w14:textId="6489A650" w:rsidR="00465391" w:rsidRPr="002C709E" w:rsidRDefault="001E6EC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1.19</w:t>
            </w:r>
          </w:p>
        </w:tc>
        <w:tc>
          <w:tcPr>
            <w:tcW w:w="625" w:type="dxa"/>
          </w:tcPr>
          <w:p w14:paraId="2E902B93" w14:textId="5604B112" w:rsidR="00465391" w:rsidRPr="002C709E" w:rsidRDefault="001E6ECC"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0.40</w:t>
            </w:r>
          </w:p>
        </w:tc>
        <w:tc>
          <w:tcPr>
            <w:tcW w:w="536" w:type="dxa"/>
          </w:tcPr>
          <w:p w14:paraId="6BE46796" w14:textId="1178A16D" w:rsidR="00465391" w:rsidRPr="002C709E" w:rsidRDefault="00FB2BF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1.14</w:t>
            </w:r>
          </w:p>
        </w:tc>
        <w:tc>
          <w:tcPr>
            <w:tcW w:w="625" w:type="dxa"/>
          </w:tcPr>
          <w:p w14:paraId="3466E6BF" w14:textId="00C01CE3" w:rsidR="00465391" w:rsidRPr="002C709E" w:rsidRDefault="00FB2BF4"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0.35</w:t>
            </w:r>
          </w:p>
        </w:tc>
        <w:tc>
          <w:tcPr>
            <w:tcW w:w="536" w:type="dxa"/>
          </w:tcPr>
          <w:p w14:paraId="6AAEED99" w14:textId="72073103" w:rsidR="00465391" w:rsidRPr="002C709E" w:rsidRDefault="007A7030"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1.09</w:t>
            </w:r>
          </w:p>
        </w:tc>
        <w:tc>
          <w:tcPr>
            <w:tcW w:w="625" w:type="dxa"/>
          </w:tcPr>
          <w:p w14:paraId="53DDF9F9" w14:textId="29F9ECEC" w:rsidR="00465391" w:rsidRPr="002C709E" w:rsidRDefault="007A7030"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0.29</w:t>
            </w:r>
          </w:p>
        </w:tc>
        <w:tc>
          <w:tcPr>
            <w:tcW w:w="536" w:type="dxa"/>
          </w:tcPr>
          <w:p w14:paraId="05CB94CF" w14:textId="4940FB6F" w:rsidR="00465391" w:rsidRPr="002C709E" w:rsidRDefault="007F49C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625" w:type="dxa"/>
          </w:tcPr>
          <w:p w14:paraId="6E188A62" w14:textId="5BA8A90F" w:rsidR="00465391" w:rsidRPr="002C709E" w:rsidRDefault="007F49C3"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0.23</w:t>
            </w:r>
          </w:p>
        </w:tc>
        <w:tc>
          <w:tcPr>
            <w:tcW w:w="536" w:type="dxa"/>
          </w:tcPr>
          <w:p w14:paraId="3E81D2DA" w14:textId="340976E2" w:rsidR="00465391" w:rsidRPr="002C709E" w:rsidRDefault="00BD307D"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625" w:type="dxa"/>
          </w:tcPr>
          <w:p w14:paraId="1582DBC6" w14:textId="4687F145" w:rsidR="00465391" w:rsidRPr="002C709E" w:rsidRDefault="00BD307D"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0.14</w:t>
            </w:r>
          </w:p>
        </w:tc>
      </w:tr>
    </w:tbl>
    <w:p w14:paraId="7D7CFBB3" w14:textId="43536BA6" w:rsidR="00FE6B13" w:rsidRDefault="00FE6B13" w:rsidP="00FE6B13">
      <w:pPr>
        <w:rPr>
          <w:rFonts w:ascii="Times New Roman" w:hAnsi="Times New Roman" w:cs="Times New Roman"/>
          <w:sz w:val="16"/>
          <w:szCs w:val="16"/>
        </w:rPr>
      </w:pPr>
    </w:p>
    <w:p w14:paraId="4E3672EA" w14:textId="77777777" w:rsidR="004A18E3" w:rsidRDefault="004A18E3" w:rsidP="00317DB6"/>
    <w:p w14:paraId="6C4FA7E3" w14:textId="77777777" w:rsidR="00DD6CE2" w:rsidRDefault="00DD6CE2" w:rsidP="00451709">
      <w:pPr>
        <w:spacing w:line="360" w:lineRule="auto"/>
        <w:rPr>
          <w:rFonts w:ascii="Times New Roman" w:hAnsi="Times New Roman" w:cs="Times New Roman"/>
        </w:rPr>
        <w:sectPr w:rsidR="00DD6CE2" w:rsidSect="00DD6CE2">
          <w:pgSz w:w="15840" w:h="12240" w:orient="landscape"/>
          <w:pgMar w:top="1440" w:right="1440" w:bottom="1440" w:left="1440" w:header="720" w:footer="720" w:gutter="0"/>
          <w:cols w:space="720"/>
          <w:docGrid w:linePitch="360"/>
        </w:sectPr>
      </w:pPr>
    </w:p>
    <w:p w14:paraId="21329240" w14:textId="32EB03A0" w:rsidR="00D10D45" w:rsidRPr="00C81791" w:rsidRDefault="00D10D45" w:rsidP="0029044A">
      <w:pPr>
        <w:spacing w:line="360" w:lineRule="auto"/>
        <w:jc w:val="both"/>
        <w:rPr>
          <w:rFonts w:ascii="Times New Roman" w:hAnsi="Times New Roman" w:cs="Times New Roman"/>
        </w:rPr>
      </w:pPr>
      <w:r w:rsidRPr="00C81791">
        <w:rPr>
          <w:rFonts w:ascii="Times New Roman" w:hAnsi="Times New Roman" w:cs="Times New Roman"/>
        </w:rPr>
        <w:lastRenderedPageBreak/>
        <w:t>The performance of the proposed Decision Tree–based Max-AEWMA control chart was evaluated through Monte Carlo simulations under various combinations of mean and variance shifts.</w:t>
      </w:r>
      <w:r w:rsidR="00797049">
        <w:rPr>
          <w:rFonts w:ascii="Times New Roman" w:hAnsi="Times New Roman" w:cs="Times New Roman"/>
        </w:rPr>
        <w:t xml:space="preserve"> </w:t>
      </w:r>
      <w:r w:rsidRPr="00C81791">
        <w:rPr>
          <w:rFonts w:ascii="Times New Roman" w:hAnsi="Times New Roman" w:cs="Times New Roman"/>
        </w:rPr>
        <w:t>ARL and SDRL were computed for in-control ARL values of 200, 270, 370, and 500, with results summarized in Tables 2–5.</w:t>
      </w:r>
    </w:p>
    <w:p w14:paraId="300954D3" w14:textId="5D242D0F" w:rsidR="007C3FAF" w:rsidRDefault="005664E4" w:rsidP="00451709">
      <w:pPr>
        <w:spacing w:line="360" w:lineRule="auto"/>
        <w:rPr>
          <w:rFonts w:ascii="Times New Roman" w:hAnsi="Times New Roman" w:cs="Times New Roman"/>
          <w:b/>
          <w:bCs/>
        </w:rPr>
      </w:pPr>
      <w:r>
        <w:rPr>
          <w:rFonts w:ascii="Times New Roman" w:hAnsi="Times New Roman" w:cs="Times New Roman"/>
          <w:b/>
          <w:bCs/>
        </w:rPr>
        <w:t>3</w:t>
      </w:r>
      <w:r w:rsidR="005C04D3">
        <w:rPr>
          <w:rFonts w:ascii="Times New Roman" w:hAnsi="Times New Roman" w:cs="Times New Roman"/>
          <w:b/>
          <w:bCs/>
        </w:rPr>
        <w:t>.</w:t>
      </w:r>
      <w:r>
        <w:rPr>
          <w:rFonts w:ascii="Times New Roman" w:hAnsi="Times New Roman" w:cs="Times New Roman"/>
          <w:b/>
          <w:bCs/>
        </w:rPr>
        <w:t>4</w:t>
      </w:r>
      <w:r w:rsidR="005C04D3">
        <w:rPr>
          <w:rFonts w:ascii="Times New Roman" w:hAnsi="Times New Roman" w:cs="Times New Roman"/>
          <w:b/>
          <w:bCs/>
        </w:rPr>
        <w:t>.</w:t>
      </w:r>
      <w:r w:rsidR="005C04D3">
        <w:rPr>
          <w:rFonts w:ascii="Times New Roman" w:hAnsi="Times New Roman" w:cs="Times New Roman"/>
          <w:b/>
          <w:bCs/>
        </w:rPr>
        <w:tab/>
      </w:r>
      <w:r w:rsidR="007C3FAF" w:rsidRPr="007C3FAF">
        <w:rPr>
          <w:rFonts w:ascii="Times New Roman" w:hAnsi="Times New Roman" w:cs="Times New Roman"/>
          <w:b/>
          <w:bCs/>
        </w:rPr>
        <w:t>Comparative Summary of DT vs. Max-EWMA</w:t>
      </w:r>
    </w:p>
    <w:p w14:paraId="71104A64" w14:textId="26AC8266" w:rsidR="00301C5C" w:rsidRPr="00301C5C" w:rsidRDefault="00301C5C" w:rsidP="0029044A">
      <w:pPr>
        <w:spacing w:line="360" w:lineRule="auto"/>
        <w:jc w:val="both"/>
        <w:rPr>
          <w:rFonts w:ascii="Times New Roman" w:hAnsi="Times New Roman" w:cs="Times New Roman"/>
        </w:rPr>
      </w:pPr>
      <w:r w:rsidRPr="00C81791">
        <w:rPr>
          <w:rFonts w:ascii="Times New Roman" w:hAnsi="Times New Roman" w:cs="Times New Roman"/>
        </w:rPr>
        <w:t>Across all settings, the proposed DT–based Max-AEWMA chart adapts its smoothing constant dynamically, which yields quicker detection of small and moderate shifts compared to the fixed mapping used in the classical Max-EWMA chart. The improvement is most evident for subtle shifts, where reductions in ARL of 20–60% are observed, while SDRL values remain controlled. These results confirm that the DT-based approach offers a superior balance of robustness to false alarms and sensitivity to shifts.</w:t>
      </w:r>
    </w:p>
    <w:p w14:paraId="6CF37EB1" w14:textId="575967DB" w:rsidR="001F42E0" w:rsidRPr="001F42E0" w:rsidRDefault="001F42E0" w:rsidP="00100829">
      <w:pPr>
        <w:spacing w:line="360" w:lineRule="auto"/>
        <w:jc w:val="center"/>
        <w:rPr>
          <w:rFonts w:ascii="Times New Roman" w:hAnsi="Times New Roman" w:cs="Times New Roman"/>
        </w:rPr>
      </w:pPr>
      <w:r w:rsidRPr="001F42E0">
        <w:rPr>
          <w:rFonts w:ascii="Times New Roman" w:hAnsi="Times New Roman" w:cs="Times New Roman"/>
        </w:rPr>
        <w:t xml:space="preserve">Table </w:t>
      </w:r>
      <w:r w:rsidR="005E2758">
        <w:rPr>
          <w:rFonts w:ascii="Times New Roman" w:hAnsi="Times New Roman" w:cs="Times New Roman"/>
        </w:rPr>
        <w:t>3.</w:t>
      </w:r>
      <w:r w:rsidRPr="001F42E0">
        <w:rPr>
          <w:rFonts w:ascii="Times New Roman" w:hAnsi="Times New Roman" w:cs="Times New Roman"/>
        </w:rPr>
        <w:t>6: Comparative Summary</w:t>
      </w:r>
    </w:p>
    <w:tbl>
      <w:tblPr>
        <w:tblStyle w:val="PlainTable5"/>
        <w:tblW w:w="0" w:type="auto"/>
        <w:tblLook w:val="04A0" w:firstRow="1" w:lastRow="0" w:firstColumn="1" w:lastColumn="0" w:noHBand="0" w:noVBand="1"/>
      </w:tblPr>
      <w:tblGrid>
        <w:gridCol w:w="1440"/>
        <w:gridCol w:w="1440"/>
        <w:gridCol w:w="1440"/>
        <w:gridCol w:w="1440"/>
        <w:gridCol w:w="1440"/>
        <w:gridCol w:w="1474"/>
      </w:tblGrid>
      <w:tr w:rsidR="00D10D45" w:rsidRPr="00C81791" w14:paraId="010667CC" w14:textId="77777777" w:rsidTr="005C04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Pr>
          <w:p w14:paraId="01332F47"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In-control ARL</w:t>
            </w:r>
          </w:p>
        </w:tc>
        <w:tc>
          <w:tcPr>
            <w:tcW w:w="1440" w:type="dxa"/>
          </w:tcPr>
          <w:p w14:paraId="23A96F4A" w14:textId="77777777" w:rsidR="00D10D45" w:rsidRPr="00C81791" w:rsidRDefault="00D10D45"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81791">
              <w:rPr>
                <w:rFonts w:ascii="Times New Roman" w:hAnsi="Times New Roman" w:cs="Times New Roman"/>
                <w:sz w:val="24"/>
              </w:rPr>
              <w:t>Subgroup Size (n)</w:t>
            </w:r>
          </w:p>
        </w:tc>
        <w:tc>
          <w:tcPr>
            <w:tcW w:w="1440" w:type="dxa"/>
          </w:tcPr>
          <w:p w14:paraId="361F4213" w14:textId="77777777" w:rsidR="00D10D45" w:rsidRPr="00C81791" w:rsidRDefault="00D10D45"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81791">
              <w:rPr>
                <w:rFonts w:ascii="Times New Roman" w:hAnsi="Times New Roman" w:cs="Times New Roman"/>
                <w:sz w:val="24"/>
              </w:rPr>
              <w:t>Shift Scenario (α, β)</w:t>
            </w:r>
          </w:p>
        </w:tc>
        <w:tc>
          <w:tcPr>
            <w:tcW w:w="1440" w:type="dxa"/>
          </w:tcPr>
          <w:p w14:paraId="6836B039" w14:textId="77777777" w:rsidR="00D10D45" w:rsidRPr="00C81791" w:rsidRDefault="00D10D45"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81791">
              <w:rPr>
                <w:rFonts w:ascii="Times New Roman" w:hAnsi="Times New Roman" w:cs="Times New Roman"/>
                <w:sz w:val="24"/>
              </w:rPr>
              <w:t>Max-EWMA ARL</w:t>
            </w:r>
          </w:p>
        </w:tc>
        <w:tc>
          <w:tcPr>
            <w:tcW w:w="1440" w:type="dxa"/>
          </w:tcPr>
          <w:p w14:paraId="151370A6" w14:textId="77777777" w:rsidR="00D10D45" w:rsidRPr="00C81791" w:rsidRDefault="00D10D45"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81791">
              <w:rPr>
                <w:rFonts w:ascii="Times New Roman" w:hAnsi="Times New Roman" w:cs="Times New Roman"/>
                <w:sz w:val="24"/>
              </w:rPr>
              <w:t>DT-Based ARL</w:t>
            </w:r>
          </w:p>
        </w:tc>
        <w:tc>
          <w:tcPr>
            <w:tcW w:w="1440" w:type="dxa"/>
          </w:tcPr>
          <w:p w14:paraId="25D54009" w14:textId="2F69F550" w:rsidR="00D10D45" w:rsidRPr="00C81791" w:rsidRDefault="00100829" w:rsidP="004517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In percentage</w:t>
            </w:r>
            <w:r w:rsidR="00D10D45" w:rsidRPr="00C81791">
              <w:rPr>
                <w:rFonts w:ascii="Times New Roman" w:hAnsi="Times New Roman" w:cs="Times New Roman"/>
                <w:sz w:val="24"/>
              </w:rPr>
              <w:t xml:space="preserve"> Improvement</w:t>
            </w:r>
          </w:p>
        </w:tc>
      </w:tr>
      <w:tr w:rsidR="00D10D45" w:rsidRPr="00C81791" w14:paraId="2D7FD224" w14:textId="77777777" w:rsidTr="005C0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DC8BE5F"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200</w:t>
            </w:r>
          </w:p>
        </w:tc>
        <w:tc>
          <w:tcPr>
            <w:tcW w:w="1440" w:type="dxa"/>
          </w:tcPr>
          <w:p w14:paraId="493C245E"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5</w:t>
            </w:r>
          </w:p>
        </w:tc>
        <w:tc>
          <w:tcPr>
            <w:tcW w:w="1440" w:type="dxa"/>
          </w:tcPr>
          <w:p w14:paraId="234C1812"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(0.25, 1.25)</w:t>
            </w:r>
          </w:p>
        </w:tc>
        <w:tc>
          <w:tcPr>
            <w:tcW w:w="1440" w:type="dxa"/>
          </w:tcPr>
          <w:p w14:paraId="39442FEC"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~31</w:t>
            </w:r>
          </w:p>
        </w:tc>
        <w:tc>
          <w:tcPr>
            <w:tcW w:w="1440" w:type="dxa"/>
          </w:tcPr>
          <w:p w14:paraId="07EF5238"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~13</w:t>
            </w:r>
          </w:p>
        </w:tc>
        <w:tc>
          <w:tcPr>
            <w:tcW w:w="1440" w:type="dxa"/>
          </w:tcPr>
          <w:p w14:paraId="0331EDE3"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58% faster</w:t>
            </w:r>
          </w:p>
        </w:tc>
      </w:tr>
      <w:tr w:rsidR="00D10D45" w:rsidRPr="00C81791" w14:paraId="1C03BB3A" w14:textId="77777777" w:rsidTr="005C04D3">
        <w:tc>
          <w:tcPr>
            <w:cnfStyle w:val="001000000000" w:firstRow="0" w:lastRow="0" w:firstColumn="1" w:lastColumn="0" w:oddVBand="0" w:evenVBand="0" w:oddHBand="0" w:evenHBand="0" w:firstRowFirstColumn="0" w:firstRowLastColumn="0" w:lastRowFirstColumn="0" w:lastRowLastColumn="0"/>
            <w:tcW w:w="1440" w:type="dxa"/>
          </w:tcPr>
          <w:p w14:paraId="1BAD7D29"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270</w:t>
            </w:r>
          </w:p>
        </w:tc>
        <w:tc>
          <w:tcPr>
            <w:tcW w:w="1440" w:type="dxa"/>
          </w:tcPr>
          <w:p w14:paraId="69A73C59"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5</w:t>
            </w:r>
          </w:p>
        </w:tc>
        <w:tc>
          <w:tcPr>
            <w:tcW w:w="1440" w:type="dxa"/>
          </w:tcPr>
          <w:p w14:paraId="4FC313D9"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(0.10, 1.10)</w:t>
            </w:r>
          </w:p>
        </w:tc>
        <w:tc>
          <w:tcPr>
            <w:tcW w:w="1440" w:type="dxa"/>
          </w:tcPr>
          <w:p w14:paraId="09DD4CCB"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~72</w:t>
            </w:r>
          </w:p>
        </w:tc>
        <w:tc>
          <w:tcPr>
            <w:tcW w:w="1440" w:type="dxa"/>
          </w:tcPr>
          <w:p w14:paraId="09D7BCE0"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~48</w:t>
            </w:r>
          </w:p>
        </w:tc>
        <w:tc>
          <w:tcPr>
            <w:tcW w:w="1440" w:type="dxa"/>
          </w:tcPr>
          <w:p w14:paraId="34758889"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33% faster</w:t>
            </w:r>
          </w:p>
        </w:tc>
      </w:tr>
      <w:tr w:rsidR="00D10D45" w:rsidRPr="00C81791" w14:paraId="4FB52A0B" w14:textId="77777777" w:rsidTr="005C0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632502C"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370</w:t>
            </w:r>
          </w:p>
        </w:tc>
        <w:tc>
          <w:tcPr>
            <w:tcW w:w="1440" w:type="dxa"/>
          </w:tcPr>
          <w:p w14:paraId="633A9959"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w:t>
            </w:r>
          </w:p>
        </w:tc>
        <w:tc>
          <w:tcPr>
            <w:tcW w:w="1440" w:type="dxa"/>
          </w:tcPr>
          <w:p w14:paraId="5A19E4B7"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(0.10, 1.10)</w:t>
            </w:r>
          </w:p>
        </w:tc>
        <w:tc>
          <w:tcPr>
            <w:tcW w:w="1440" w:type="dxa"/>
          </w:tcPr>
          <w:p w14:paraId="2E682436"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~90</w:t>
            </w:r>
          </w:p>
        </w:tc>
        <w:tc>
          <w:tcPr>
            <w:tcW w:w="1440" w:type="dxa"/>
          </w:tcPr>
          <w:p w14:paraId="6C41FC63"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~55</w:t>
            </w:r>
          </w:p>
        </w:tc>
        <w:tc>
          <w:tcPr>
            <w:tcW w:w="1440" w:type="dxa"/>
          </w:tcPr>
          <w:p w14:paraId="3A7C5AD3"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39% faster</w:t>
            </w:r>
          </w:p>
        </w:tc>
      </w:tr>
      <w:tr w:rsidR="00D10D45" w:rsidRPr="00C81791" w14:paraId="7D2C5592" w14:textId="77777777" w:rsidTr="005C04D3">
        <w:tc>
          <w:tcPr>
            <w:cnfStyle w:val="001000000000" w:firstRow="0" w:lastRow="0" w:firstColumn="1" w:lastColumn="0" w:oddVBand="0" w:evenVBand="0" w:oddHBand="0" w:evenHBand="0" w:firstRowFirstColumn="0" w:firstRowLastColumn="0" w:lastRowFirstColumn="0" w:lastRowLastColumn="0"/>
            <w:tcW w:w="1440" w:type="dxa"/>
          </w:tcPr>
          <w:p w14:paraId="741AB638"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500</w:t>
            </w:r>
          </w:p>
        </w:tc>
        <w:tc>
          <w:tcPr>
            <w:tcW w:w="1440" w:type="dxa"/>
          </w:tcPr>
          <w:p w14:paraId="3FCD7476"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w:t>
            </w:r>
          </w:p>
        </w:tc>
        <w:tc>
          <w:tcPr>
            <w:tcW w:w="1440" w:type="dxa"/>
          </w:tcPr>
          <w:p w14:paraId="47F99EEB"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(0.25, 1.25)</w:t>
            </w:r>
          </w:p>
        </w:tc>
        <w:tc>
          <w:tcPr>
            <w:tcW w:w="1440" w:type="dxa"/>
          </w:tcPr>
          <w:p w14:paraId="4E528539"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~16</w:t>
            </w:r>
          </w:p>
        </w:tc>
        <w:tc>
          <w:tcPr>
            <w:tcW w:w="1440" w:type="dxa"/>
          </w:tcPr>
          <w:p w14:paraId="4ECDAC1B"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w:t>
            </w:r>
          </w:p>
        </w:tc>
        <w:tc>
          <w:tcPr>
            <w:tcW w:w="1440" w:type="dxa"/>
          </w:tcPr>
          <w:p w14:paraId="43505DD4"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38% faster</w:t>
            </w:r>
          </w:p>
        </w:tc>
      </w:tr>
      <w:tr w:rsidR="00D10D45" w:rsidRPr="00C81791" w14:paraId="58FCFBF2" w14:textId="77777777" w:rsidTr="005C0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8DBADCA"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370</w:t>
            </w:r>
          </w:p>
        </w:tc>
        <w:tc>
          <w:tcPr>
            <w:tcW w:w="1440" w:type="dxa"/>
          </w:tcPr>
          <w:p w14:paraId="0EA6D9A8"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w:t>
            </w:r>
          </w:p>
        </w:tc>
        <w:tc>
          <w:tcPr>
            <w:tcW w:w="1440" w:type="dxa"/>
          </w:tcPr>
          <w:p w14:paraId="31F8A925"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(1.00, 2.00)</w:t>
            </w:r>
          </w:p>
        </w:tc>
        <w:tc>
          <w:tcPr>
            <w:tcW w:w="1440" w:type="dxa"/>
          </w:tcPr>
          <w:p w14:paraId="2B7DC33D"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~3.0</w:t>
            </w:r>
          </w:p>
        </w:tc>
        <w:tc>
          <w:tcPr>
            <w:tcW w:w="1440" w:type="dxa"/>
          </w:tcPr>
          <w:p w14:paraId="12B7C9FD"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~2.3</w:t>
            </w:r>
          </w:p>
        </w:tc>
        <w:tc>
          <w:tcPr>
            <w:tcW w:w="1440" w:type="dxa"/>
          </w:tcPr>
          <w:p w14:paraId="2FCCA5AF" w14:textId="77777777" w:rsidR="00D10D45" w:rsidRPr="00C81791" w:rsidRDefault="00D10D45" w:rsidP="004517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23% faster</w:t>
            </w:r>
          </w:p>
        </w:tc>
      </w:tr>
      <w:tr w:rsidR="00D10D45" w:rsidRPr="00C81791" w14:paraId="4822EBCA" w14:textId="77777777" w:rsidTr="005C04D3">
        <w:tc>
          <w:tcPr>
            <w:cnfStyle w:val="001000000000" w:firstRow="0" w:lastRow="0" w:firstColumn="1" w:lastColumn="0" w:oddVBand="0" w:evenVBand="0" w:oddHBand="0" w:evenHBand="0" w:firstRowFirstColumn="0" w:firstRowLastColumn="0" w:lastRowFirstColumn="0" w:lastRowLastColumn="0"/>
            <w:tcW w:w="1440" w:type="dxa"/>
          </w:tcPr>
          <w:p w14:paraId="7C5A56CA" w14:textId="77777777" w:rsidR="00D10D45" w:rsidRPr="00C81791" w:rsidRDefault="00D10D45" w:rsidP="00451709">
            <w:pPr>
              <w:spacing w:line="360" w:lineRule="auto"/>
              <w:rPr>
                <w:rFonts w:ascii="Times New Roman" w:hAnsi="Times New Roman" w:cs="Times New Roman"/>
                <w:sz w:val="24"/>
              </w:rPr>
            </w:pPr>
            <w:r w:rsidRPr="00C81791">
              <w:rPr>
                <w:rFonts w:ascii="Times New Roman" w:hAnsi="Times New Roman" w:cs="Times New Roman"/>
                <w:sz w:val="24"/>
              </w:rPr>
              <w:t>500</w:t>
            </w:r>
          </w:p>
        </w:tc>
        <w:tc>
          <w:tcPr>
            <w:tcW w:w="1440" w:type="dxa"/>
          </w:tcPr>
          <w:p w14:paraId="30C08875"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w:t>
            </w:r>
          </w:p>
        </w:tc>
        <w:tc>
          <w:tcPr>
            <w:tcW w:w="1440" w:type="dxa"/>
          </w:tcPr>
          <w:p w14:paraId="653FBAC2"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(1.00, 2.00)</w:t>
            </w:r>
          </w:p>
        </w:tc>
        <w:tc>
          <w:tcPr>
            <w:tcW w:w="1440" w:type="dxa"/>
          </w:tcPr>
          <w:p w14:paraId="58EC7E8A"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~3.2</w:t>
            </w:r>
          </w:p>
        </w:tc>
        <w:tc>
          <w:tcPr>
            <w:tcW w:w="1440" w:type="dxa"/>
          </w:tcPr>
          <w:p w14:paraId="03BF5AB7"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~2.5</w:t>
            </w:r>
          </w:p>
        </w:tc>
        <w:tc>
          <w:tcPr>
            <w:tcW w:w="1440" w:type="dxa"/>
          </w:tcPr>
          <w:p w14:paraId="5F07C524" w14:textId="77777777" w:rsidR="00D10D45" w:rsidRPr="00C81791" w:rsidRDefault="00D10D45" w:rsidP="004517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791">
              <w:rPr>
                <w:rFonts w:ascii="Times New Roman" w:hAnsi="Times New Roman" w:cs="Times New Roman"/>
              </w:rPr>
              <w:t>22% faster</w:t>
            </w:r>
          </w:p>
        </w:tc>
      </w:tr>
    </w:tbl>
    <w:p w14:paraId="536C2F9D" w14:textId="77777777" w:rsidR="001F42E0" w:rsidRDefault="001F42E0" w:rsidP="00451709">
      <w:pPr>
        <w:spacing w:line="360" w:lineRule="auto"/>
        <w:rPr>
          <w:rFonts w:ascii="Times New Roman" w:hAnsi="Times New Roman" w:cs="Times New Roman"/>
        </w:rPr>
      </w:pPr>
    </w:p>
    <w:p w14:paraId="633CFA1F" w14:textId="444F43AC" w:rsidR="00EE1482" w:rsidRDefault="00797049" w:rsidP="00E8273E">
      <w:pPr>
        <w:spacing w:line="360" w:lineRule="auto"/>
        <w:jc w:val="both"/>
        <w:rPr>
          <w:rFonts w:ascii="Times New Roman" w:hAnsi="Times New Roman" w:cs="Times New Roman"/>
        </w:rPr>
      </w:pPr>
      <w:r>
        <w:rPr>
          <w:rFonts w:ascii="Times New Roman" w:hAnsi="Times New Roman" w:cs="Times New Roman"/>
        </w:rPr>
        <w:t>T</w:t>
      </w:r>
      <w:r w:rsidR="001F42E0">
        <w:rPr>
          <w:rFonts w:ascii="Times New Roman" w:hAnsi="Times New Roman" w:cs="Times New Roman"/>
        </w:rPr>
        <w:t xml:space="preserve">able </w:t>
      </w:r>
      <w:r w:rsidR="00A32FE1">
        <w:rPr>
          <w:rFonts w:ascii="Times New Roman" w:hAnsi="Times New Roman" w:cs="Times New Roman"/>
        </w:rPr>
        <w:t>3.</w:t>
      </w:r>
      <w:r w:rsidR="001F42E0">
        <w:rPr>
          <w:rFonts w:ascii="Times New Roman" w:hAnsi="Times New Roman" w:cs="Times New Roman"/>
        </w:rPr>
        <w:t>6</w:t>
      </w:r>
      <w:r w:rsidR="00D10D45" w:rsidRPr="00C81791">
        <w:rPr>
          <w:rFonts w:ascii="Times New Roman" w:hAnsi="Times New Roman" w:cs="Times New Roman"/>
        </w:rPr>
        <w:t xml:space="preserve"> </w:t>
      </w:r>
      <w:r w:rsidR="00A2568E">
        <w:rPr>
          <w:rFonts w:ascii="Times New Roman" w:hAnsi="Times New Roman" w:cs="Times New Roman"/>
        </w:rPr>
        <w:t>summarizes</w:t>
      </w:r>
      <w:r w:rsidR="00D10D45" w:rsidRPr="00C81791">
        <w:rPr>
          <w:rFonts w:ascii="Times New Roman" w:hAnsi="Times New Roman" w:cs="Times New Roman"/>
        </w:rPr>
        <w:t xml:space="preserve"> the consistent advantage of the DT–based design across different in-control ARL calibrations and subgroup sizes. The largest gains are observed for small to moderate shifts, where the classical Max-EWMA</w:t>
      </w:r>
      <w:r w:rsidR="00387818" w:rsidRPr="00387818">
        <w:rPr>
          <w:rFonts w:ascii="Times New Roman" w:hAnsi="Times New Roman" w:cs="Times New Roman"/>
        </w:rPr>
        <w:t xml:space="preserve"> </w:t>
      </w:r>
      <w:r w:rsidR="00387818" w:rsidRPr="001C31D5">
        <w:rPr>
          <w:rFonts w:ascii="Times New Roman" w:hAnsi="Times New Roman" w:cs="Times New Roman"/>
        </w:rPr>
        <w:t>Haq, A. (2020)</w:t>
      </w:r>
      <w:r w:rsidR="00D10D45" w:rsidRPr="00C81791">
        <w:rPr>
          <w:rFonts w:ascii="Times New Roman" w:hAnsi="Times New Roman" w:cs="Times New Roman"/>
        </w:rPr>
        <w:t xml:space="preserve"> is typically slow to respond. In these cases, the DT-based chart reduces detection time by 30–60%, without inflating the false alarm rate. For large shifts (e.g., </w:t>
      </w:r>
      <w:r w:rsidR="00D10D45" w:rsidRPr="00797049">
        <w:rPr>
          <w:rFonts w:ascii="Times New Roman" w:hAnsi="Times New Roman" w:cs="Times New Roman"/>
          <w:i/>
          <w:iCs/>
        </w:rPr>
        <w:t>α</w:t>
      </w:r>
      <w:r w:rsidR="00D10D45" w:rsidRPr="00C81791">
        <w:rPr>
          <w:rFonts w:ascii="Times New Roman" w:hAnsi="Times New Roman" w:cs="Times New Roman"/>
        </w:rPr>
        <w:t xml:space="preserve"> = 1.0, </w:t>
      </w:r>
      <w:r w:rsidR="00D10D45" w:rsidRPr="00797049">
        <w:rPr>
          <w:rFonts w:ascii="Times New Roman" w:hAnsi="Times New Roman" w:cs="Times New Roman"/>
          <w:i/>
          <w:iCs/>
        </w:rPr>
        <w:t>β</w:t>
      </w:r>
      <w:r w:rsidR="00D10D45" w:rsidRPr="00C81791">
        <w:rPr>
          <w:rFonts w:ascii="Times New Roman" w:hAnsi="Times New Roman" w:cs="Times New Roman"/>
        </w:rPr>
        <w:t xml:space="preserve"> = 2.0), both charts perform well, but the DT model still achieves 20–25% faster detection, confirming that the proposed method is more sensitive and stable across the full spectrum of process changes.</w:t>
      </w:r>
    </w:p>
    <w:p w14:paraId="5A83016C" w14:textId="57DCC4F4" w:rsidR="00380B3E" w:rsidRPr="00CC7B42" w:rsidRDefault="00673A5F" w:rsidP="00673A5F">
      <w:pPr>
        <w:spacing w:line="360" w:lineRule="auto"/>
        <w:jc w:val="both"/>
        <w:rPr>
          <w:rFonts w:ascii="Times New Roman" w:hAnsi="Times New Roman" w:cs="Times New Roman"/>
        </w:rPr>
      </w:pPr>
      <w:r>
        <w:lastRenderedPageBreak/>
        <w:t xml:space="preserve"> </w:t>
      </w:r>
      <w:r w:rsidRPr="00CC7B42">
        <w:rPr>
          <w:rFonts w:ascii="Times New Roman" w:hAnsi="Times New Roman" w:cs="Times New Roman"/>
        </w:rPr>
        <w:t xml:space="preserve">In </w:t>
      </w:r>
      <w:r w:rsidR="00A2568E">
        <w:rPr>
          <w:rFonts w:ascii="Times New Roman" w:hAnsi="Times New Roman" w:cs="Times New Roman"/>
        </w:rPr>
        <w:t>Fig.</w:t>
      </w:r>
      <w:r w:rsidRPr="00CC7B42">
        <w:rPr>
          <w:rFonts w:ascii="Times New Roman" w:hAnsi="Times New Roman" w:cs="Times New Roman"/>
        </w:rPr>
        <w:t xml:space="preserve"> 3.1</w:t>
      </w:r>
      <w:r w:rsidR="00A2568E">
        <w:rPr>
          <w:rFonts w:ascii="Times New Roman" w:hAnsi="Times New Roman" w:cs="Times New Roman"/>
        </w:rPr>
        <w:t>,</w:t>
      </w:r>
      <w:r w:rsidRPr="00CC7B42">
        <w:rPr>
          <w:rFonts w:ascii="Times New Roman" w:hAnsi="Times New Roman" w:cs="Times New Roman"/>
        </w:rPr>
        <w:t xml:space="preserve"> t</w:t>
      </w:r>
      <w:r w:rsidR="00380B3E" w:rsidRPr="00CC7B42">
        <w:rPr>
          <w:rFonts w:ascii="Times New Roman" w:hAnsi="Times New Roman" w:cs="Times New Roman"/>
        </w:rPr>
        <w:t xml:space="preserve">he bar chart compares the ARL performance of the classical Max-EWMA chart with the proposed DT-based Max-AEWMA across different shift scenarios, subgroup sizes, and in-control ARL levels. Small and moderate shifts (e.g., (0.25, 1.25), (0.10, 1.10)) show the clearest advantage: the DT-based chart achieves 20–60% faster detection, with ARL dropping from ~31 to ~13 or from ~90 to ~55. Larger shifts (e.g., (1.00, 2.00)) yield more modest improvements (~22–23%), since both methods already detect quickly, but DT still provides slight gains. Effect of subgroup size: with larger </w:t>
      </w:r>
      <w:r w:rsidR="00380B3E" w:rsidRPr="00797049">
        <w:rPr>
          <w:rFonts w:ascii="Times New Roman" w:hAnsi="Times New Roman" w:cs="Times New Roman"/>
          <w:i/>
          <w:iCs/>
        </w:rPr>
        <w:t>n</w:t>
      </w:r>
      <w:r w:rsidR="00380B3E" w:rsidRPr="00CC7B42">
        <w:rPr>
          <w:rFonts w:ascii="Times New Roman" w:hAnsi="Times New Roman" w:cs="Times New Roman"/>
        </w:rPr>
        <w:t>=10, the gap between methods remains consistent, showing that the DT model scales effectively with subgroup size while maintaining improvements in detection.</w:t>
      </w:r>
      <w:r w:rsidRPr="00CC7B42">
        <w:rPr>
          <w:rFonts w:ascii="Times New Roman" w:hAnsi="Times New Roman" w:cs="Times New Roman"/>
        </w:rPr>
        <w:t xml:space="preserve"> </w:t>
      </w:r>
      <w:r w:rsidR="00380B3E" w:rsidRPr="00CC7B42">
        <w:rPr>
          <w:rFonts w:ascii="Times New Roman" w:hAnsi="Times New Roman" w:cs="Times New Roman"/>
        </w:rPr>
        <w:t>Robustness: across all conditions, the DT-based design reduces ARL without sacrificing stability, aligning with its role as a more adaptive and data-driven alternative.</w:t>
      </w:r>
      <w:r w:rsidRPr="00CC7B42">
        <w:rPr>
          <w:rFonts w:ascii="Times New Roman" w:hAnsi="Times New Roman" w:cs="Times New Roman"/>
        </w:rPr>
        <w:t xml:space="preserve"> </w:t>
      </w:r>
      <w:r w:rsidR="00380B3E" w:rsidRPr="00CC7B42">
        <w:rPr>
          <w:rFonts w:ascii="Times New Roman" w:hAnsi="Times New Roman" w:cs="Times New Roman"/>
        </w:rPr>
        <w:t>Overall, the visualization confirms that the DT-based Max-AEWMA provides a superior trade-off between sensitivity and robustness, especially for subtle shifts where classical Max-EWMA tends to lag.</w:t>
      </w:r>
    </w:p>
    <w:p w14:paraId="7D6E529C" w14:textId="0C642A0E" w:rsidR="00673A5F" w:rsidRDefault="00673A5F" w:rsidP="00673A5F">
      <w:pPr>
        <w:spacing w:line="360" w:lineRule="auto"/>
        <w:jc w:val="both"/>
      </w:pPr>
      <w:r>
        <w:rPr>
          <w:noProof/>
        </w:rPr>
        <w:drawing>
          <wp:inline distT="0" distB="0" distL="0" distR="0" wp14:anchorId="79AE0677" wp14:editId="243B09F4">
            <wp:extent cx="5486400" cy="3291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chart.png"/>
                    <pic:cNvPicPr/>
                  </pic:nvPicPr>
                  <pic:blipFill>
                    <a:blip r:embed="rId14"/>
                    <a:stretch>
                      <a:fillRect/>
                    </a:stretch>
                  </pic:blipFill>
                  <pic:spPr>
                    <a:xfrm>
                      <a:off x="0" y="0"/>
                      <a:ext cx="5486400" cy="3291840"/>
                    </a:xfrm>
                    <a:prstGeom prst="rect">
                      <a:avLst/>
                    </a:prstGeom>
                  </pic:spPr>
                </pic:pic>
              </a:graphicData>
            </a:graphic>
          </wp:inline>
        </w:drawing>
      </w:r>
    </w:p>
    <w:p w14:paraId="22B582B7" w14:textId="5C583931" w:rsidR="00A73F08" w:rsidRDefault="00F97CF6" w:rsidP="00A73F08">
      <w:pPr>
        <w:rPr>
          <w:rFonts w:ascii="Times New Roman" w:hAnsi="Times New Roman" w:cs="Times New Roman"/>
          <w:b/>
          <w:bCs/>
          <w:sz w:val="28"/>
          <w:szCs w:val="28"/>
        </w:rPr>
      </w:pPr>
      <w:r>
        <w:rPr>
          <w:rFonts w:ascii="Times New Roman" w:hAnsi="Times New Roman" w:cs="Times New Roman"/>
        </w:rPr>
        <w:tab/>
      </w:r>
      <w:r>
        <w:rPr>
          <w:rFonts w:ascii="Times New Roman" w:hAnsi="Times New Roman" w:cs="Times New Roman"/>
        </w:rPr>
        <w:tab/>
      </w:r>
      <w:r w:rsidR="00A2568E">
        <w:rPr>
          <w:rFonts w:ascii="Times New Roman" w:hAnsi="Times New Roman" w:cs="Times New Roman"/>
          <w:sz w:val="22"/>
          <w:szCs w:val="22"/>
        </w:rPr>
        <w:t xml:space="preserve">Fig. </w:t>
      </w:r>
      <w:r w:rsidRPr="00F97CF6">
        <w:rPr>
          <w:rFonts w:ascii="Times New Roman" w:hAnsi="Times New Roman" w:cs="Times New Roman"/>
          <w:sz w:val="22"/>
          <w:szCs w:val="22"/>
        </w:rPr>
        <w:t>3.1. Comparison of Max-EWMA vs DT-Based Max-AEWMA</w:t>
      </w:r>
    </w:p>
    <w:p w14:paraId="7876A4D8" w14:textId="26D7B0A7" w:rsidR="00A015B6" w:rsidRPr="009D3BCD" w:rsidRDefault="00A015B6" w:rsidP="009D3BCD">
      <w:pPr>
        <w:pStyle w:val="ListParagraph"/>
        <w:numPr>
          <w:ilvl w:val="1"/>
          <w:numId w:val="41"/>
        </w:numPr>
        <w:rPr>
          <w:rFonts w:ascii="Times New Roman" w:hAnsi="Times New Roman" w:cs="Times New Roman"/>
          <w:b/>
          <w:bCs/>
          <w:sz w:val="28"/>
          <w:szCs w:val="28"/>
        </w:rPr>
      </w:pPr>
      <w:r w:rsidRPr="009D3BCD">
        <w:rPr>
          <w:rFonts w:ascii="Times New Roman" w:hAnsi="Times New Roman" w:cs="Times New Roman"/>
          <w:b/>
          <w:bCs/>
          <w:sz w:val="28"/>
          <w:szCs w:val="28"/>
        </w:rPr>
        <w:t>Real Life Example</w:t>
      </w:r>
    </w:p>
    <w:p w14:paraId="16FADA56" w14:textId="46BAF8D4" w:rsidR="00A015B6" w:rsidRPr="00A015B6" w:rsidRDefault="00A015B6" w:rsidP="00A015B6">
      <w:pPr>
        <w:spacing w:line="360" w:lineRule="auto"/>
        <w:jc w:val="both"/>
        <w:rPr>
          <w:rFonts w:ascii="Times New Roman" w:hAnsi="Times New Roman" w:cs="Times New Roman"/>
        </w:rPr>
      </w:pPr>
      <w:r w:rsidRPr="00A015B6">
        <w:rPr>
          <w:rFonts w:ascii="Times New Roman" w:hAnsi="Times New Roman" w:cs="Times New Roman"/>
        </w:rPr>
        <w:t xml:space="preserve">To demonstrate the practical applicability of the proposed DT–based control chart, we consider the classic carbon fiber breaking strength data originally reported by Padgett and Spurrier (1990). The dataset consists of 35 subgroups, each with a sample size of five. The first 20 subgroups </w:t>
      </w:r>
      <w:r w:rsidRPr="00A015B6">
        <w:rPr>
          <w:rFonts w:ascii="Times New Roman" w:hAnsi="Times New Roman" w:cs="Times New Roman"/>
        </w:rPr>
        <w:lastRenderedPageBreak/>
        <w:t>represent the in-control process, while the last 15 subgroups were collected after the process mean and/or variance shifted, representing the out-of-control state. This dataset has been widely used in SPC literature to illustrate the comparative performance of different monitoring schemes, making it an appropriate benchmark for evaluating our model.</w:t>
      </w:r>
    </w:p>
    <w:p w14:paraId="3096E4F8" w14:textId="67C877D3" w:rsidR="00A015B6" w:rsidRPr="00A015B6" w:rsidRDefault="00C67B0E" w:rsidP="00A015B6">
      <w:pPr>
        <w:spacing w:line="360" w:lineRule="auto"/>
        <w:jc w:val="both"/>
        <w:rPr>
          <w:rFonts w:ascii="Times New Roman" w:hAnsi="Times New Roman" w:cs="Times New Roman"/>
        </w:rPr>
      </w:pPr>
      <w:r>
        <w:rPr>
          <w:rFonts w:ascii="Times New Roman" w:hAnsi="Times New Roman" w:cs="Times New Roman"/>
        </w:rPr>
        <w:t>Fig.</w:t>
      </w:r>
      <w:r w:rsidR="00A015B6" w:rsidRPr="00A015B6">
        <w:rPr>
          <w:rFonts w:ascii="Times New Roman" w:hAnsi="Times New Roman" w:cs="Times New Roman"/>
        </w:rPr>
        <w:t xml:space="preserve"> </w:t>
      </w:r>
      <w:r w:rsidR="0070223D">
        <w:rPr>
          <w:rFonts w:ascii="Times New Roman" w:hAnsi="Times New Roman" w:cs="Times New Roman"/>
        </w:rPr>
        <w:t>3.2</w:t>
      </w:r>
      <w:r w:rsidR="00A015B6" w:rsidRPr="00A015B6">
        <w:rPr>
          <w:rFonts w:ascii="Times New Roman" w:hAnsi="Times New Roman" w:cs="Times New Roman"/>
        </w:rPr>
        <w:t xml:space="preserve"> shows the monitoring results for subgroup size </w:t>
      </w:r>
      <w:r w:rsidR="00A015B6" w:rsidRPr="004658BC">
        <w:rPr>
          <w:rFonts w:ascii="Times New Roman" w:hAnsi="Times New Roman" w:cs="Times New Roman"/>
          <w:i/>
          <w:iCs/>
        </w:rPr>
        <w:t>n</w:t>
      </w:r>
      <w:r w:rsidR="00A015B6">
        <w:rPr>
          <w:rFonts w:ascii="Times New Roman" w:hAnsi="Times New Roman" w:cs="Times New Roman"/>
        </w:rPr>
        <w:t xml:space="preserve"> </w:t>
      </w:r>
      <w:r w:rsidR="00A015B6" w:rsidRPr="00A015B6">
        <w:rPr>
          <w:rFonts w:ascii="Times New Roman" w:hAnsi="Times New Roman" w:cs="Times New Roman"/>
        </w:rPr>
        <w:t>=</w:t>
      </w:r>
      <w:r w:rsidR="00A015B6">
        <w:rPr>
          <w:rFonts w:ascii="Times New Roman" w:hAnsi="Times New Roman" w:cs="Times New Roman"/>
        </w:rPr>
        <w:t xml:space="preserve"> </w:t>
      </w:r>
      <w:r w:rsidR="00A015B6" w:rsidRPr="00A015B6">
        <w:rPr>
          <w:rFonts w:ascii="Times New Roman" w:hAnsi="Times New Roman" w:cs="Times New Roman"/>
        </w:rPr>
        <w:t>3 under the proposed DT–based Max-AEWMA chart calibrated to an in-control ARL of 200. In the initial in-control phase, the monitoring statistic fluctuates steadily below the control limit, demonstrating the chart’s ability to maintain stability under normal process conditions. Once the process enters the out-of-control phase, a clear upward trend is observed, with several points exceeding the UCL. The chart detects the shift in process parameters with minimal delay, confirming its responsiveness.</w:t>
      </w:r>
    </w:p>
    <w:p w14:paraId="27DABBC3" w14:textId="217FF234" w:rsidR="00A015B6" w:rsidRDefault="00A015B6" w:rsidP="00A015B6">
      <w:pPr>
        <w:spacing w:line="360" w:lineRule="auto"/>
        <w:jc w:val="both"/>
        <w:rPr>
          <w:rFonts w:ascii="Times New Roman" w:hAnsi="Times New Roman" w:cs="Times New Roman"/>
        </w:rPr>
      </w:pPr>
      <w:r w:rsidRPr="00A015B6">
        <w:rPr>
          <w:rFonts w:ascii="Times New Roman" w:hAnsi="Times New Roman" w:cs="Times New Roman"/>
        </w:rPr>
        <w:t>Fig</w:t>
      </w:r>
      <w:r w:rsidR="00B23AEB">
        <w:rPr>
          <w:rFonts w:ascii="Times New Roman" w:hAnsi="Times New Roman" w:cs="Times New Roman"/>
        </w:rPr>
        <w:t xml:space="preserve"> </w:t>
      </w:r>
      <w:r w:rsidR="0070223D">
        <w:rPr>
          <w:rFonts w:ascii="Times New Roman" w:hAnsi="Times New Roman" w:cs="Times New Roman"/>
        </w:rPr>
        <w:t>3.3</w:t>
      </w:r>
      <w:r w:rsidRPr="00A015B6">
        <w:rPr>
          <w:rFonts w:ascii="Times New Roman" w:hAnsi="Times New Roman" w:cs="Times New Roman"/>
        </w:rPr>
        <w:t xml:space="preserve"> presents the results for subgroup size </w:t>
      </w:r>
      <w:r w:rsidRPr="004658BC">
        <w:rPr>
          <w:rFonts w:ascii="Times New Roman" w:hAnsi="Times New Roman" w:cs="Times New Roman"/>
          <w:i/>
          <w:iCs/>
        </w:rPr>
        <w:t>n</w:t>
      </w:r>
      <w:r w:rsidR="003C2545" w:rsidRPr="004658BC">
        <w:rPr>
          <w:rFonts w:ascii="Times New Roman" w:hAnsi="Times New Roman" w:cs="Times New Roman"/>
          <w:i/>
          <w:iCs/>
        </w:rPr>
        <w:t xml:space="preserve"> </w:t>
      </w:r>
      <w:r w:rsidRPr="00A015B6">
        <w:rPr>
          <w:rFonts w:ascii="Times New Roman" w:hAnsi="Times New Roman" w:cs="Times New Roman"/>
        </w:rPr>
        <w:t>=</w:t>
      </w:r>
      <w:r w:rsidR="003C2545">
        <w:rPr>
          <w:rFonts w:ascii="Times New Roman" w:hAnsi="Times New Roman" w:cs="Times New Roman"/>
        </w:rPr>
        <w:t xml:space="preserve"> </w:t>
      </w:r>
      <w:r w:rsidRPr="00A015B6">
        <w:rPr>
          <w:rFonts w:ascii="Times New Roman" w:hAnsi="Times New Roman" w:cs="Times New Roman"/>
        </w:rPr>
        <w:t xml:space="preserve">5. The in-control performance again shows stable behavior, with all statistics remaining below the UCL during Phase I. In Phase II, the monitoring statistic quickly rises, surpassing the UCL within the first few out-of-control samples. The exceedances remain consistent across subsequent subgroups, highlighting the chart’s robustness in signaling persistent shifts. Compared with the case of </w:t>
      </w:r>
      <w:r w:rsidRPr="004658BC">
        <w:rPr>
          <w:rFonts w:ascii="Times New Roman" w:hAnsi="Times New Roman" w:cs="Times New Roman"/>
          <w:i/>
          <w:iCs/>
        </w:rPr>
        <w:t>n</w:t>
      </w:r>
      <w:r w:rsidRPr="00A015B6">
        <w:rPr>
          <w:rFonts w:ascii="Times New Roman" w:hAnsi="Times New Roman" w:cs="Times New Roman"/>
        </w:rPr>
        <w:t>=3, the detection occurs more rapidly and with stronger separation from the control limit, indicating that a larger sample size enhances sensitivity without compromising in-control stability.</w:t>
      </w:r>
    </w:p>
    <w:p w14:paraId="25E47F21" w14:textId="6F900ED9" w:rsidR="004843FA" w:rsidRPr="00A015B6" w:rsidRDefault="004843FA" w:rsidP="004843FA">
      <w:pPr>
        <w:spacing w:line="360" w:lineRule="auto"/>
        <w:jc w:val="both"/>
        <w:rPr>
          <w:rFonts w:ascii="Times New Roman" w:hAnsi="Times New Roman" w:cs="Times New Roman"/>
        </w:rPr>
      </w:pPr>
      <w:r w:rsidRPr="00A015B6">
        <w:rPr>
          <w:rFonts w:ascii="Times New Roman" w:hAnsi="Times New Roman" w:cs="Times New Roman"/>
        </w:rPr>
        <w:t>Fig</w:t>
      </w:r>
      <w:r w:rsidR="00B23AEB">
        <w:rPr>
          <w:rFonts w:ascii="Times New Roman" w:hAnsi="Times New Roman" w:cs="Times New Roman"/>
        </w:rPr>
        <w:t xml:space="preserve"> </w:t>
      </w:r>
      <w:r w:rsidRPr="00A015B6">
        <w:rPr>
          <w:rFonts w:ascii="Times New Roman" w:hAnsi="Times New Roman" w:cs="Times New Roman"/>
        </w:rPr>
        <w:t>3</w:t>
      </w:r>
      <w:r w:rsidR="0070223D">
        <w:rPr>
          <w:rFonts w:ascii="Times New Roman" w:hAnsi="Times New Roman" w:cs="Times New Roman"/>
        </w:rPr>
        <w:t>.4</w:t>
      </w:r>
      <w:r w:rsidRPr="00A015B6">
        <w:rPr>
          <w:rFonts w:ascii="Times New Roman" w:hAnsi="Times New Roman" w:cs="Times New Roman"/>
        </w:rPr>
        <w:t xml:space="preserve"> illustrates the monitoring performance for subgroup size </w:t>
      </w:r>
      <w:r w:rsidRPr="004658BC">
        <w:rPr>
          <w:rFonts w:ascii="Times New Roman" w:hAnsi="Times New Roman" w:cs="Times New Roman"/>
          <w:i/>
          <w:iCs/>
        </w:rPr>
        <w:t>n</w:t>
      </w:r>
      <w:r>
        <w:rPr>
          <w:rFonts w:ascii="Times New Roman" w:hAnsi="Times New Roman" w:cs="Times New Roman"/>
        </w:rPr>
        <w:t xml:space="preserve"> </w:t>
      </w:r>
      <w:r w:rsidRPr="00A015B6">
        <w:rPr>
          <w:rFonts w:ascii="Times New Roman" w:hAnsi="Times New Roman" w:cs="Times New Roman"/>
        </w:rPr>
        <w:t>=</w:t>
      </w:r>
      <w:r>
        <w:rPr>
          <w:rFonts w:ascii="Times New Roman" w:hAnsi="Times New Roman" w:cs="Times New Roman"/>
        </w:rPr>
        <w:t xml:space="preserve"> </w:t>
      </w:r>
      <w:r w:rsidRPr="00A015B6">
        <w:rPr>
          <w:rFonts w:ascii="Times New Roman" w:hAnsi="Times New Roman" w:cs="Times New Roman"/>
        </w:rPr>
        <w:t>10. The in-control phase again shows no false alarms, which reflects the reliability of the design in Phase I. As soon as the process shifts, however, the monitoring statistic increases sharply and remains well above the UCL throughout Phase II. This behavior underscores the advantage of larger subgroup sizes in capturing process changes with higher precision, resulting in quicker detection and a more pronounced out-of-control signal.</w:t>
      </w:r>
    </w:p>
    <w:p w14:paraId="60FF35D6" w14:textId="274DCD40" w:rsidR="007C1F03" w:rsidRPr="0070223D" w:rsidRDefault="00912FF5" w:rsidP="00EC560E">
      <w:pPr>
        <w:spacing w:line="360" w:lineRule="auto"/>
        <w:jc w:val="both"/>
        <w:rPr>
          <w:rFonts w:ascii="Times New Roman" w:hAnsi="Times New Roman" w:cs="Times New Roman"/>
          <w:sz w:val="22"/>
          <w:szCs w:val="22"/>
        </w:rPr>
      </w:pPr>
      <w:r w:rsidRPr="005159A3">
        <w:rPr>
          <w:noProof/>
        </w:rPr>
        <w:lastRenderedPageBreak/>
        <w:drawing>
          <wp:anchor distT="0" distB="0" distL="114300" distR="114300" simplePos="0" relativeHeight="251735040" behindDoc="0" locked="0" layoutInCell="1" allowOverlap="1" wp14:anchorId="2DEBAB81" wp14:editId="1BB71D1E">
            <wp:simplePos x="0" y="0"/>
            <wp:positionH relativeFrom="column">
              <wp:posOffset>1341120</wp:posOffset>
            </wp:positionH>
            <wp:positionV relativeFrom="paragraph">
              <wp:posOffset>3230880</wp:posOffset>
            </wp:positionV>
            <wp:extent cx="3048000" cy="2861945"/>
            <wp:effectExtent l="0" t="0" r="0" b="0"/>
            <wp:wrapThrough wrapText="bothSides">
              <wp:wrapPolygon edited="0">
                <wp:start x="0" y="0"/>
                <wp:lineTo x="0" y="21423"/>
                <wp:lineTo x="21465" y="21423"/>
                <wp:lineTo x="21465" y="0"/>
                <wp:lineTo x="0" y="0"/>
              </wp:wrapPolygon>
            </wp:wrapThrough>
            <wp:docPr id="147419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7678" name=""/>
                    <pic:cNvPicPr/>
                  </pic:nvPicPr>
                  <pic:blipFill>
                    <a:blip r:embed="rId15">
                      <a:extLst>
                        <a:ext uri="{28A0092B-C50C-407E-A947-70E740481C1C}">
                          <a14:useLocalDpi xmlns:a14="http://schemas.microsoft.com/office/drawing/2010/main" val="0"/>
                        </a:ext>
                      </a:extLst>
                    </a:blip>
                    <a:stretch>
                      <a:fillRect/>
                    </a:stretch>
                  </pic:blipFill>
                  <pic:spPr>
                    <a:xfrm>
                      <a:off x="0" y="0"/>
                      <a:ext cx="3048000" cy="2861945"/>
                    </a:xfrm>
                    <a:prstGeom prst="rect">
                      <a:avLst/>
                    </a:prstGeom>
                  </pic:spPr>
                </pic:pic>
              </a:graphicData>
            </a:graphic>
            <wp14:sizeRelH relativeFrom="page">
              <wp14:pctWidth>0</wp14:pctWidth>
            </wp14:sizeRelH>
            <wp14:sizeRelV relativeFrom="page">
              <wp14:pctHeight>0</wp14:pctHeight>
            </wp14:sizeRelV>
          </wp:anchor>
        </w:drawing>
      </w:r>
      <w:r w:rsidR="002A23B0" w:rsidRPr="005159A3">
        <w:rPr>
          <w:noProof/>
        </w:rPr>
        <w:drawing>
          <wp:anchor distT="0" distB="0" distL="114300" distR="114300" simplePos="0" relativeHeight="251734016" behindDoc="0" locked="0" layoutInCell="1" allowOverlap="1" wp14:anchorId="6F66C98A" wp14:editId="1860ACCE">
            <wp:simplePos x="0" y="0"/>
            <wp:positionH relativeFrom="column">
              <wp:posOffset>3093720</wp:posOffset>
            </wp:positionH>
            <wp:positionV relativeFrom="paragraph">
              <wp:posOffset>0</wp:posOffset>
            </wp:positionV>
            <wp:extent cx="2971800" cy="2857500"/>
            <wp:effectExtent l="0" t="0" r="0" b="0"/>
            <wp:wrapThrough wrapText="bothSides">
              <wp:wrapPolygon edited="0">
                <wp:start x="0" y="0"/>
                <wp:lineTo x="0" y="21456"/>
                <wp:lineTo x="21462" y="21456"/>
                <wp:lineTo x="21462" y="0"/>
                <wp:lineTo x="0" y="0"/>
              </wp:wrapPolygon>
            </wp:wrapThrough>
            <wp:docPr id="1467279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9087" name=""/>
                    <pic:cNvPicPr/>
                  </pic:nvPicPr>
                  <pic:blipFill>
                    <a:blip r:embed="rId16">
                      <a:extLst>
                        <a:ext uri="{28A0092B-C50C-407E-A947-70E740481C1C}">
                          <a14:useLocalDpi xmlns:a14="http://schemas.microsoft.com/office/drawing/2010/main" val="0"/>
                        </a:ext>
                      </a:extLst>
                    </a:blip>
                    <a:stretch>
                      <a:fillRect/>
                    </a:stretch>
                  </pic:blipFill>
                  <pic:spPr>
                    <a:xfrm>
                      <a:off x="0" y="0"/>
                      <a:ext cx="2971800" cy="2857500"/>
                    </a:xfrm>
                    <a:prstGeom prst="rect">
                      <a:avLst/>
                    </a:prstGeom>
                  </pic:spPr>
                </pic:pic>
              </a:graphicData>
            </a:graphic>
            <wp14:sizeRelH relativeFrom="page">
              <wp14:pctWidth>0</wp14:pctWidth>
            </wp14:sizeRelH>
            <wp14:sizeRelV relativeFrom="page">
              <wp14:pctHeight>0</wp14:pctHeight>
            </wp14:sizeRelV>
          </wp:anchor>
        </w:drawing>
      </w:r>
      <w:r w:rsidR="002A23B0" w:rsidRPr="005159A3">
        <w:rPr>
          <w:noProof/>
        </w:rPr>
        <w:drawing>
          <wp:anchor distT="0" distB="0" distL="114300" distR="114300" simplePos="0" relativeHeight="251732992" behindDoc="0" locked="0" layoutInCell="1" allowOverlap="1" wp14:anchorId="60927958" wp14:editId="480D29CF">
            <wp:simplePos x="0" y="0"/>
            <wp:positionH relativeFrom="column">
              <wp:posOffset>-289560</wp:posOffset>
            </wp:positionH>
            <wp:positionV relativeFrom="paragraph">
              <wp:posOffset>0</wp:posOffset>
            </wp:positionV>
            <wp:extent cx="2964180" cy="2910840"/>
            <wp:effectExtent l="0" t="0" r="7620" b="3810"/>
            <wp:wrapThrough wrapText="bothSides">
              <wp:wrapPolygon edited="0">
                <wp:start x="0" y="0"/>
                <wp:lineTo x="0" y="21487"/>
                <wp:lineTo x="21517" y="21487"/>
                <wp:lineTo x="21517" y="0"/>
                <wp:lineTo x="0" y="0"/>
              </wp:wrapPolygon>
            </wp:wrapThrough>
            <wp:docPr id="127897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4738" name=""/>
                    <pic:cNvPicPr/>
                  </pic:nvPicPr>
                  <pic:blipFill>
                    <a:blip r:embed="rId17">
                      <a:extLst>
                        <a:ext uri="{28A0092B-C50C-407E-A947-70E740481C1C}">
                          <a14:useLocalDpi xmlns:a14="http://schemas.microsoft.com/office/drawing/2010/main" val="0"/>
                        </a:ext>
                      </a:extLst>
                    </a:blip>
                    <a:stretch>
                      <a:fillRect/>
                    </a:stretch>
                  </pic:blipFill>
                  <pic:spPr>
                    <a:xfrm>
                      <a:off x="0" y="0"/>
                      <a:ext cx="2964180" cy="2910840"/>
                    </a:xfrm>
                    <a:prstGeom prst="rect">
                      <a:avLst/>
                    </a:prstGeom>
                  </pic:spPr>
                </pic:pic>
              </a:graphicData>
            </a:graphic>
          </wp:anchor>
        </w:drawing>
      </w:r>
      <w:r w:rsidR="00EC560E">
        <w:rPr>
          <w:rFonts w:ascii="Times New Roman" w:hAnsi="Times New Roman" w:cs="Times New Roman"/>
        </w:rPr>
        <w:tab/>
      </w:r>
      <w:r w:rsidR="00EC560E" w:rsidRPr="00B965F5">
        <w:rPr>
          <w:rFonts w:ascii="Times New Roman" w:hAnsi="Times New Roman" w:cs="Times New Roman"/>
        </w:rPr>
        <w:t>Fig</w:t>
      </w:r>
      <w:r w:rsidR="00B23AEB" w:rsidRPr="00B965F5">
        <w:rPr>
          <w:rFonts w:ascii="Times New Roman" w:hAnsi="Times New Roman" w:cs="Times New Roman"/>
        </w:rPr>
        <w:t xml:space="preserve"> </w:t>
      </w:r>
      <w:r w:rsidR="00EC560E" w:rsidRPr="00B965F5">
        <w:rPr>
          <w:rFonts w:ascii="Times New Roman" w:hAnsi="Times New Roman" w:cs="Times New Roman"/>
        </w:rPr>
        <w:t>3.</w:t>
      </w:r>
      <w:r w:rsidR="0070223D" w:rsidRPr="00B965F5">
        <w:rPr>
          <w:rFonts w:ascii="Times New Roman" w:hAnsi="Times New Roman" w:cs="Times New Roman"/>
        </w:rPr>
        <w:t>2</w:t>
      </w:r>
      <w:r w:rsidR="00EC560E" w:rsidRPr="00B965F5">
        <w:rPr>
          <w:rFonts w:ascii="Times New Roman" w:hAnsi="Times New Roman" w:cs="Times New Roman"/>
        </w:rPr>
        <w:t xml:space="preserve">: For </w:t>
      </w:r>
      <w:r w:rsidR="00EC560E" w:rsidRPr="00B965F5">
        <w:rPr>
          <w:rFonts w:ascii="Times New Roman" w:hAnsi="Times New Roman" w:cs="Times New Roman"/>
          <w:i/>
          <w:iCs/>
        </w:rPr>
        <w:t>n</w:t>
      </w:r>
      <w:r w:rsidR="00EC560E" w:rsidRPr="00B965F5">
        <w:rPr>
          <w:rFonts w:ascii="Times New Roman" w:hAnsi="Times New Roman" w:cs="Times New Roman"/>
        </w:rPr>
        <w:t>=3 taking ARL</w:t>
      </w:r>
      <w:r w:rsidR="00EC560E" w:rsidRPr="00B965F5">
        <w:rPr>
          <w:rFonts w:ascii="Times New Roman" w:hAnsi="Times New Roman" w:cs="Times New Roman"/>
          <w:vertAlign w:val="subscript"/>
        </w:rPr>
        <w:t>0</w:t>
      </w:r>
      <w:r w:rsidR="00EC560E" w:rsidRPr="00B965F5">
        <w:rPr>
          <w:rFonts w:ascii="Times New Roman" w:hAnsi="Times New Roman" w:cs="Times New Roman"/>
        </w:rPr>
        <w:t>=200</w:t>
      </w:r>
      <w:r w:rsidR="008901BC">
        <w:rPr>
          <w:sz w:val="22"/>
          <w:szCs w:val="22"/>
        </w:rPr>
        <w:tab/>
      </w:r>
      <w:r w:rsidR="008901BC">
        <w:rPr>
          <w:sz w:val="22"/>
          <w:szCs w:val="22"/>
        </w:rPr>
        <w:tab/>
      </w:r>
      <w:r w:rsidR="008901BC">
        <w:rPr>
          <w:sz w:val="22"/>
          <w:szCs w:val="22"/>
        </w:rPr>
        <w:tab/>
      </w:r>
      <w:r w:rsidR="009951E0" w:rsidRPr="00B965F5">
        <w:rPr>
          <w:rFonts w:ascii="Times New Roman" w:hAnsi="Times New Roman" w:cs="Times New Roman"/>
        </w:rPr>
        <w:t>Fig</w:t>
      </w:r>
      <w:r w:rsidR="00B23AEB" w:rsidRPr="00B965F5">
        <w:rPr>
          <w:rFonts w:ascii="Times New Roman" w:hAnsi="Times New Roman" w:cs="Times New Roman"/>
        </w:rPr>
        <w:t xml:space="preserve"> </w:t>
      </w:r>
      <w:r w:rsidR="009951E0" w:rsidRPr="00B965F5">
        <w:rPr>
          <w:rFonts w:ascii="Times New Roman" w:hAnsi="Times New Roman" w:cs="Times New Roman"/>
        </w:rPr>
        <w:t>3</w:t>
      </w:r>
      <w:r w:rsidR="0070223D" w:rsidRPr="00B965F5">
        <w:rPr>
          <w:rFonts w:ascii="Times New Roman" w:hAnsi="Times New Roman" w:cs="Times New Roman"/>
        </w:rPr>
        <w:t>.3</w:t>
      </w:r>
      <w:r w:rsidR="008901BC" w:rsidRPr="00B965F5">
        <w:rPr>
          <w:rFonts w:ascii="Times New Roman" w:hAnsi="Times New Roman" w:cs="Times New Roman"/>
          <w:sz w:val="28"/>
          <w:szCs w:val="28"/>
        </w:rPr>
        <w:t>:</w:t>
      </w:r>
      <w:r w:rsidR="00F03744" w:rsidRPr="00B965F5">
        <w:rPr>
          <w:rFonts w:ascii="Times New Roman" w:hAnsi="Times New Roman" w:cs="Times New Roman"/>
          <w:sz w:val="28"/>
          <w:szCs w:val="28"/>
        </w:rPr>
        <w:t xml:space="preserve"> </w:t>
      </w:r>
      <w:r w:rsidR="00F03744" w:rsidRPr="00B965F5">
        <w:rPr>
          <w:rFonts w:ascii="Times New Roman" w:hAnsi="Times New Roman" w:cs="Times New Roman"/>
        </w:rPr>
        <w:t xml:space="preserve">For </w:t>
      </w:r>
      <w:r w:rsidR="00F03744" w:rsidRPr="00B965F5">
        <w:rPr>
          <w:rFonts w:ascii="Times New Roman" w:hAnsi="Times New Roman" w:cs="Times New Roman"/>
          <w:i/>
          <w:iCs/>
        </w:rPr>
        <w:t>n</w:t>
      </w:r>
      <w:r w:rsidR="00F03744" w:rsidRPr="00B965F5">
        <w:rPr>
          <w:rFonts w:ascii="Times New Roman" w:hAnsi="Times New Roman" w:cs="Times New Roman"/>
        </w:rPr>
        <w:t>=5 taking ARL</w:t>
      </w:r>
      <w:r w:rsidR="00F03744" w:rsidRPr="00B965F5">
        <w:rPr>
          <w:rFonts w:ascii="Times New Roman" w:hAnsi="Times New Roman" w:cs="Times New Roman"/>
          <w:vertAlign w:val="subscript"/>
        </w:rPr>
        <w:t>0</w:t>
      </w:r>
      <w:r w:rsidR="00F03744" w:rsidRPr="00B965F5">
        <w:rPr>
          <w:rFonts w:ascii="Times New Roman" w:hAnsi="Times New Roman" w:cs="Times New Roman"/>
        </w:rPr>
        <w:t>=200</w:t>
      </w:r>
    </w:p>
    <w:p w14:paraId="2F4A80E9" w14:textId="74DBE064" w:rsidR="009C223F" w:rsidRDefault="009C223F" w:rsidP="00EC560E">
      <w:pPr>
        <w:spacing w:line="360" w:lineRule="auto"/>
        <w:jc w:val="both"/>
        <w:rPr>
          <w:rFonts w:ascii="Times New Roman" w:hAnsi="Times New Roman" w:cs="Times New Roman"/>
        </w:rPr>
      </w:pPr>
    </w:p>
    <w:p w14:paraId="5C3A1938" w14:textId="77777777" w:rsidR="00912FF5" w:rsidRDefault="00912FF5" w:rsidP="00A015B6">
      <w:pPr>
        <w:spacing w:line="360" w:lineRule="auto"/>
        <w:jc w:val="both"/>
        <w:rPr>
          <w:rFonts w:ascii="Times New Roman" w:hAnsi="Times New Roman" w:cs="Times New Roman"/>
        </w:rPr>
      </w:pPr>
    </w:p>
    <w:p w14:paraId="0EA49D27" w14:textId="77777777" w:rsidR="00912FF5" w:rsidRDefault="00912FF5" w:rsidP="00A015B6">
      <w:pPr>
        <w:spacing w:line="360" w:lineRule="auto"/>
        <w:jc w:val="both"/>
        <w:rPr>
          <w:rFonts w:ascii="Times New Roman" w:hAnsi="Times New Roman" w:cs="Times New Roman"/>
        </w:rPr>
      </w:pPr>
    </w:p>
    <w:p w14:paraId="5E9A8DDC" w14:textId="77777777" w:rsidR="00912FF5" w:rsidRDefault="00912FF5" w:rsidP="00A015B6">
      <w:pPr>
        <w:spacing w:line="360" w:lineRule="auto"/>
        <w:jc w:val="both"/>
        <w:rPr>
          <w:rFonts w:ascii="Times New Roman" w:hAnsi="Times New Roman" w:cs="Times New Roman"/>
        </w:rPr>
      </w:pPr>
    </w:p>
    <w:p w14:paraId="5BFECFBE" w14:textId="77777777" w:rsidR="00912FF5" w:rsidRDefault="00912FF5" w:rsidP="00A015B6">
      <w:pPr>
        <w:spacing w:line="360" w:lineRule="auto"/>
        <w:jc w:val="both"/>
        <w:rPr>
          <w:rFonts w:ascii="Times New Roman" w:hAnsi="Times New Roman" w:cs="Times New Roman"/>
        </w:rPr>
      </w:pPr>
    </w:p>
    <w:p w14:paraId="6A1FF456" w14:textId="77777777" w:rsidR="00912FF5" w:rsidRDefault="00912FF5" w:rsidP="00A015B6">
      <w:pPr>
        <w:spacing w:line="360" w:lineRule="auto"/>
        <w:jc w:val="both"/>
        <w:rPr>
          <w:rFonts w:ascii="Times New Roman" w:hAnsi="Times New Roman" w:cs="Times New Roman"/>
        </w:rPr>
      </w:pPr>
    </w:p>
    <w:p w14:paraId="410796DF" w14:textId="77777777" w:rsidR="00912FF5" w:rsidRDefault="00912FF5" w:rsidP="00A015B6">
      <w:pPr>
        <w:spacing w:line="360" w:lineRule="auto"/>
        <w:jc w:val="both"/>
        <w:rPr>
          <w:rFonts w:ascii="Times New Roman" w:hAnsi="Times New Roman" w:cs="Times New Roman"/>
        </w:rPr>
      </w:pPr>
    </w:p>
    <w:p w14:paraId="6B905952" w14:textId="30E2B594" w:rsidR="00912FF5" w:rsidRDefault="009951E0" w:rsidP="00A015B6">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15C4A37" w14:textId="58B396F4" w:rsidR="009951E0" w:rsidRPr="0070223D" w:rsidRDefault="009951E0" w:rsidP="009951E0">
      <w:pPr>
        <w:spacing w:line="360" w:lineRule="auto"/>
        <w:ind w:left="2880"/>
        <w:jc w:val="both"/>
        <w:rPr>
          <w:rFonts w:ascii="Times New Roman" w:hAnsi="Times New Roman" w:cs="Times New Roman"/>
          <w:sz w:val="28"/>
          <w:szCs w:val="28"/>
        </w:rPr>
      </w:pPr>
      <w:r w:rsidRPr="00B965F5">
        <w:rPr>
          <w:rFonts w:ascii="Times New Roman" w:hAnsi="Times New Roman" w:cs="Times New Roman"/>
        </w:rPr>
        <w:t>Fig</w:t>
      </w:r>
      <w:r w:rsidR="00B23AEB" w:rsidRPr="00B965F5">
        <w:rPr>
          <w:rFonts w:ascii="Times New Roman" w:hAnsi="Times New Roman" w:cs="Times New Roman"/>
        </w:rPr>
        <w:t xml:space="preserve"> </w:t>
      </w:r>
      <w:r w:rsidRPr="00B965F5">
        <w:rPr>
          <w:rFonts w:ascii="Times New Roman" w:hAnsi="Times New Roman" w:cs="Times New Roman"/>
        </w:rPr>
        <w:t>3.</w:t>
      </w:r>
      <w:r w:rsidR="0070223D" w:rsidRPr="00B965F5">
        <w:rPr>
          <w:rFonts w:ascii="Times New Roman" w:hAnsi="Times New Roman" w:cs="Times New Roman"/>
        </w:rPr>
        <w:t>4</w:t>
      </w:r>
      <w:r w:rsidRPr="0070223D">
        <w:rPr>
          <w:rFonts w:ascii="Times New Roman" w:hAnsi="Times New Roman" w:cs="Times New Roman"/>
        </w:rPr>
        <w:t xml:space="preserve">: For </w:t>
      </w:r>
      <w:r w:rsidRPr="00B965F5">
        <w:rPr>
          <w:rFonts w:ascii="Times New Roman" w:hAnsi="Times New Roman" w:cs="Times New Roman"/>
          <w:i/>
          <w:iCs/>
        </w:rPr>
        <w:t>n</w:t>
      </w:r>
      <w:r w:rsidRPr="0070223D">
        <w:rPr>
          <w:rFonts w:ascii="Times New Roman" w:hAnsi="Times New Roman" w:cs="Times New Roman"/>
        </w:rPr>
        <w:t>=3</w:t>
      </w:r>
      <w:r w:rsidR="00C67B0E">
        <w:rPr>
          <w:rFonts w:ascii="Times New Roman" w:hAnsi="Times New Roman" w:cs="Times New Roman"/>
        </w:rPr>
        <w:t>,</w:t>
      </w:r>
      <w:r w:rsidRPr="0070223D">
        <w:rPr>
          <w:rFonts w:ascii="Times New Roman" w:hAnsi="Times New Roman" w:cs="Times New Roman"/>
        </w:rPr>
        <w:t xml:space="preserve"> taking ARL</w:t>
      </w:r>
      <w:r w:rsidRPr="00B23AEB">
        <w:rPr>
          <w:rFonts w:ascii="Times New Roman" w:hAnsi="Times New Roman" w:cs="Times New Roman"/>
          <w:vertAlign w:val="subscript"/>
        </w:rPr>
        <w:t>0</w:t>
      </w:r>
      <w:r w:rsidRPr="0070223D">
        <w:rPr>
          <w:rFonts w:ascii="Times New Roman" w:hAnsi="Times New Roman" w:cs="Times New Roman"/>
        </w:rPr>
        <w:t>=200</w:t>
      </w:r>
    </w:p>
    <w:p w14:paraId="00F903A4" w14:textId="60DCA1B0" w:rsidR="00A015B6" w:rsidRPr="00A015B6" w:rsidRDefault="00A015B6" w:rsidP="00A015B6">
      <w:pPr>
        <w:spacing w:line="360" w:lineRule="auto"/>
        <w:jc w:val="both"/>
        <w:rPr>
          <w:rFonts w:ascii="Times New Roman" w:hAnsi="Times New Roman" w:cs="Times New Roman"/>
        </w:rPr>
      </w:pPr>
      <w:r w:rsidRPr="00A015B6">
        <w:rPr>
          <w:rFonts w:ascii="Times New Roman" w:hAnsi="Times New Roman" w:cs="Times New Roman"/>
        </w:rPr>
        <w:t xml:space="preserve">Overall, these real-data examples demonstrate that the DT–based Max-AEWMA chart performs effectively in distinguishing between in-control and out-of-control states of the carbon fiber process. Across all subgroup sizes, the proposed design maintains in-control stability while offering prompt detection of process shifts. Moreover, increasing subgroup size from 3 to 10 reduces detection delay and enhances the clarity of the out-of-control signal, consistent with theoretical expectations. These results provide strong evidence of the method’s practical utility for </w:t>
      </w:r>
      <w:r w:rsidRPr="00A015B6">
        <w:rPr>
          <w:rFonts w:ascii="Times New Roman" w:hAnsi="Times New Roman" w:cs="Times New Roman"/>
        </w:rPr>
        <w:lastRenderedPageBreak/>
        <w:t>real industrial applications, particularly in settings where both process mean and dispersion need to be monitored simultaneously.</w:t>
      </w:r>
    </w:p>
    <w:p w14:paraId="6F65F718" w14:textId="74334554" w:rsidR="00A015B6" w:rsidRDefault="006A45AE" w:rsidP="00E8273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
          <w:bCs/>
          <w:sz w:val="28"/>
          <w:szCs w:val="28"/>
        </w:rPr>
        <w:tab/>
      </w:r>
      <w:r w:rsidR="0000130A">
        <w:rPr>
          <w:rFonts w:ascii="Times New Roman" w:hAnsi="Times New Roman" w:cs="Times New Roman"/>
          <w:b/>
          <w:bCs/>
          <w:sz w:val="28"/>
          <w:szCs w:val="28"/>
        </w:rPr>
        <w:t xml:space="preserve">Concluding </w:t>
      </w:r>
      <w:r>
        <w:rPr>
          <w:rFonts w:ascii="Times New Roman" w:hAnsi="Times New Roman" w:cs="Times New Roman"/>
          <w:b/>
          <w:bCs/>
          <w:sz w:val="28"/>
          <w:szCs w:val="28"/>
        </w:rPr>
        <w:t>R</w:t>
      </w:r>
      <w:r w:rsidR="0000130A">
        <w:rPr>
          <w:rFonts w:ascii="Times New Roman" w:hAnsi="Times New Roman" w:cs="Times New Roman"/>
          <w:b/>
          <w:bCs/>
          <w:sz w:val="28"/>
          <w:szCs w:val="28"/>
        </w:rPr>
        <w:t>emarks</w:t>
      </w:r>
    </w:p>
    <w:p w14:paraId="4F1F4B19" w14:textId="59CF83C6" w:rsidR="009F3AF8" w:rsidRPr="006A45AE" w:rsidRDefault="009F3AF8" w:rsidP="006A45AE">
      <w:pPr>
        <w:spacing w:line="360" w:lineRule="auto"/>
        <w:jc w:val="both"/>
        <w:rPr>
          <w:rFonts w:ascii="Times New Roman" w:hAnsi="Times New Roman" w:cs="Times New Roman"/>
        </w:rPr>
      </w:pPr>
      <w:r w:rsidRPr="006A45AE">
        <w:rPr>
          <w:rFonts w:ascii="Times New Roman" w:hAnsi="Times New Roman" w:cs="Times New Roman"/>
        </w:rPr>
        <w:t>The study proposed a DT–based Max-AEWMA control chart for joint monitoring of process mean and dispersion, offering a data-driven alternative to traditional fixed-parameter designs. By dynamically adapting the smoothing constant through interpretable tree rules, the method achieved faster detection of small and moderate shifts with ARL reductions of up to 60%, while maintaining controlled SDRL values. Results from both simulation studies and real data confirmed its robustness, sensitivity, and practical applicability, establishing the DT-based approach as a reliable and transparent tool for modern quality control.</w:t>
      </w:r>
    </w:p>
    <w:p w14:paraId="66A7180C" w14:textId="77777777" w:rsidR="006A45AE" w:rsidRDefault="006A45AE" w:rsidP="00AA0C1F">
      <w:pPr>
        <w:spacing w:line="360" w:lineRule="auto"/>
        <w:jc w:val="center"/>
        <w:rPr>
          <w:rFonts w:ascii="Times New Roman" w:hAnsi="Times New Roman" w:cs="Times New Roman"/>
          <w:b/>
          <w:bCs/>
          <w:sz w:val="32"/>
          <w:szCs w:val="32"/>
        </w:rPr>
      </w:pPr>
    </w:p>
    <w:p w14:paraId="7DCE8FD6" w14:textId="77777777" w:rsidR="006A45AE" w:rsidRDefault="006A45AE" w:rsidP="00AA0C1F">
      <w:pPr>
        <w:spacing w:line="360" w:lineRule="auto"/>
        <w:jc w:val="center"/>
        <w:rPr>
          <w:rFonts w:ascii="Times New Roman" w:hAnsi="Times New Roman" w:cs="Times New Roman"/>
          <w:b/>
          <w:bCs/>
          <w:sz w:val="32"/>
          <w:szCs w:val="32"/>
        </w:rPr>
      </w:pPr>
    </w:p>
    <w:p w14:paraId="23A96026" w14:textId="77777777" w:rsidR="006A45AE" w:rsidRDefault="006A45AE" w:rsidP="00AA0C1F">
      <w:pPr>
        <w:spacing w:line="360" w:lineRule="auto"/>
        <w:jc w:val="center"/>
        <w:rPr>
          <w:rFonts w:ascii="Times New Roman" w:hAnsi="Times New Roman" w:cs="Times New Roman"/>
          <w:b/>
          <w:bCs/>
          <w:sz w:val="32"/>
          <w:szCs w:val="32"/>
        </w:rPr>
      </w:pPr>
    </w:p>
    <w:p w14:paraId="587B2300" w14:textId="77777777" w:rsidR="006A45AE" w:rsidRDefault="006A45AE" w:rsidP="00AA0C1F">
      <w:pPr>
        <w:spacing w:line="360" w:lineRule="auto"/>
        <w:jc w:val="center"/>
        <w:rPr>
          <w:rFonts w:ascii="Times New Roman" w:hAnsi="Times New Roman" w:cs="Times New Roman"/>
          <w:b/>
          <w:bCs/>
          <w:sz w:val="32"/>
          <w:szCs w:val="32"/>
        </w:rPr>
      </w:pPr>
    </w:p>
    <w:p w14:paraId="5490A56A" w14:textId="77777777" w:rsidR="006A45AE" w:rsidRDefault="006A45AE" w:rsidP="00AA0C1F">
      <w:pPr>
        <w:spacing w:line="360" w:lineRule="auto"/>
        <w:jc w:val="center"/>
        <w:rPr>
          <w:rFonts w:ascii="Times New Roman" w:hAnsi="Times New Roman" w:cs="Times New Roman"/>
          <w:b/>
          <w:bCs/>
          <w:sz w:val="32"/>
          <w:szCs w:val="32"/>
        </w:rPr>
      </w:pPr>
    </w:p>
    <w:p w14:paraId="069AD58E" w14:textId="77777777" w:rsidR="006A45AE" w:rsidRDefault="006A45AE" w:rsidP="00AA0C1F">
      <w:pPr>
        <w:spacing w:line="360" w:lineRule="auto"/>
        <w:jc w:val="center"/>
        <w:rPr>
          <w:rFonts w:ascii="Times New Roman" w:hAnsi="Times New Roman" w:cs="Times New Roman"/>
          <w:b/>
          <w:bCs/>
          <w:sz w:val="32"/>
          <w:szCs w:val="32"/>
        </w:rPr>
      </w:pPr>
    </w:p>
    <w:p w14:paraId="6AE06A77" w14:textId="77777777" w:rsidR="006A45AE" w:rsidRDefault="006A45AE" w:rsidP="00AA0C1F">
      <w:pPr>
        <w:spacing w:line="360" w:lineRule="auto"/>
        <w:jc w:val="center"/>
        <w:rPr>
          <w:rFonts w:ascii="Times New Roman" w:hAnsi="Times New Roman" w:cs="Times New Roman"/>
          <w:b/>
          <w:bCs/>
          <w:sz w:val="32"/>
          <w:szCs w:val="32"/>
        </w:rPr>
      </w:pPr>
    </w:p>
    <w:p w14:paraId="362D9D0A" w14:textId="77777777" w:rsidR="006A45AE" w:rsidRDefault="006A45AE" w:rsidP="00AA0C1F">
      <w:pPr>
        <w:spacing w:line="360" w:lineRule="auto"/>
        <w:jc w:val="center"/>
        <w:rPr>
          <w:rFonts w:ascii="Times New Roman" w:hAnsi="Times New Roman" w:cs="Times New Roman"/>
          <w:b/>
          <w:bCs/>
          <w:sz w:val="32"/>
          <w:szCs w:val="32"/>
        </w:rPr>
      </w:pPr>
    </w:p>
    <w:p w14:paraId="68F43CC2" w14:textId="77777777" w:rsidR="006A45AE" w:rsidRDefault="006A45AE" w:rsidP="00AA0C1F">
      <w:pPr>
        <w:spacing w:line="360" w:lineRule="auto"/>
        <w:jc w:val="center"/>
        <w:rPr>
          <w:rFonts w:ascii="Times New Roman" w:hAnsi="Times New Roman" w:cs="Times New Roman"/>
          <w:b/>
          <w:bCs/>
          <w:sz w:val="32"/>
          <w:szCs w:val="32"/>
        </w:rPr>
      </w:pPr>
    </w:p>
    <w:p w14:paraId="319E083E" w14:textId="77777777" w:rsidR="006A45AE" w:rsidRDefault="006A45AE" w:rsidP="00AA0C1F">
      <w:pPr>
        <w:spacing w:line="360" w:lineRule="auto"/>
        <w:jc w:val="center"/>
        <w:rPr>
          <w:rFonts w:ascii="Times New Roman" w:hAnsi="Times New Roman" w:cs="Times New Roman"/>
          <w:b/>
          <w:bCs/>
          <w:sz w:val="32"/>
          <w:szCs w:val="32"/>
        </w:rPr>
      </w:pPr>
    </w:p>
    <w:p w14:paraId="4419C0F8" w14:textId="77777777" w:rsidR="00B965F5" w:rsidRDefault="00B965F5" w:rsidP="00AA0C1F">
      <w:pPr>
        <w:spacing w:line="360" w:lineRule="auto"/>
        <w:jc w:val="center"/>
        <w:rPr>
          <w:rFonts w:ascii="Times New Roman" w:hAnsi="Times New Roman" w:cs="Times New Roman"/>
          <w:b/>
          <w:bCs/>
          <w:sz w:val="32"/>
          <w:szCs w:val="32"/>
        </w:rPr>
      </w:pPr>
    </w:p>
    <w:p w14:paraId="50E246D7" w14:textId="77777777" w:rsidR="006A45AE" w:rsidRDefault="006A45AE" w:rsidP="00AA0C1F">
      <w:pPr>
        <w:spacing w:line="360" w:lineRule="auto"/>
        <w:jc w:val="center"/>
        <w:rPr>
          <w:rFonts w:ascii="Times New Roman" w:hAnsi="Times New Roman" w:cs="Times New Roman"/>
          <w:b/>
          <w:bCs/>
          <w:sz w:val="32"/>
          <w:szCs w:val="32"/>
        </w:rPr>
      </w:pPr>
    </w:p>
    <w:p w14:paraId="7FE4A965" w14:textId="62CE2F53" w:rsidR="00100829" w:rsidRPr="00100829" w:rsidRDefault="00AA0C1F" w:rsidP="00100829">
      <w:pPr>
        <w:spacing w:line="360" w:lineRule="auto"/>
        <w:jc w:val="center"/>
        <w:rPr>
          <w:rFonts w:ascii="Times New Roman" w:hAnsi="Times New Roman" w:cs="Times New Roman"/>
          <w:b/>
          <w:bCs/>
          <w:sz w:val="28"/>
          <w:szCs w:val="28"/>
        </w:rPr>
      </w:pPr>
      <w:r w:rsidRPr="00100829">
        <w:rPr>
          <w:rFonts w:ascii="Times New Roman" w:hAnsi="Times New Roman" w:cs="Times New Roman"/>
          <w:b/>
          <w:bCs/>
          <w:sz w:val="28"/>
          <w:szCs w:val="28"/>
        </w:rPr>
        <w:lastRenderedPageBreak/>
        <w:t>C</w:t>
      </w:r>
      <w:r w:rsidR="00100829" w:rsidRPr="00100829">
        <w:rPr>
          <w:rFonts w:ascii="Times New Roman" w:hAnsi="Times New Roman" w:cs="Times New Roman"/>
          <w:b/>
          <w:bCs/>
          <w:sz w:val="28"/>
          <w:szCs w:val="28"/>
        </w:rPr>
        <w:t xml:space="preserve">HAPTER </w:t>
      </w:r>
      <w:r w:rsidR="00E8273E" w:rsidRPr="00100829">
        <w:rPr>
          <w:rFonts w:ascii="Times New Roman" w:hAnsi="Times New Roman" w:cs="Times New Roman"/>
          <w:b/>
          <w:bCs/>
          <w:sz w:val="28"/>
          <w:szCs w:val="28"/>
        </w:rPr>
        <w:t>4</w:t>
      </w:r>
    </w:p>
    <w:p w14:paraId="08B9A313" w14:textId="56F7EA4E" w:rsidR="00B965F5" w:rsidRPr="00100829" w:rsidRDefault="00AA0C1F" w:rsidP="00100829">
      <w:pPr>
        <w:spacing w:line="360" w:lineRule="auto"/>
        <w:jc w:val="center"/>
        <w:rPr>
          <w:rFonts w:ascii="Times New Roman" w:hAnsi="Times New Roman" w:cs="Times New Roman"/>
          <w:b/>
          <w:bCs/>
          <w:sz w:val="28"/>
          <w:szCs w:val="28"/>
        </w:rPr>
      </w:pPr>
      <w:r w:rsidRPr="00100829">
        <w:rPr>
          <w:rFonts w:ascii="Times New Roman" w:hAnsi="Times New Roman" w:cs="Times New Roman"/>
          <w:b/>
          <w:bCs/>
          <w:sz w:val="28"/>
          <w:szCs w:val="28"/>
        </w:rPr>
        <w:t>Simultaneous Monitoring of Weibull Parameters by</w:t>
      </w:r>
    </w:p>
    <w:p w14:paraId="23E8C628" w14:textId="15416483" w:rsidR="00AA0C1F" w:rsidRDefault="00AA0C1F" w:rsidP="00100829">
      <w:pPr>
        <w:spacing w:line="360" w:lineRule="auto"/>
        <w:jc w:val="center"/>
        <w:rPr>
          <w:rFonts w:ascii="Times New Roman" w:hAnsi="Times New Roman" w:cs="Times New Roman"/>
          <w:b/>
          <w:bCs/>
          <w:sz w:val="32"/>
          <w:szCs w:val="32"/>
        </w:rPr>
      </w:pPr>
      <w:r w:rsidRPr="00100829">
        <w:rPr>
          <w:rFonts w:ascii="Times New Roman" w:hAnsi="Times New Roman" w:cs="Times New Roman"/>
          <w:b/>
          <w:bCs/>
          <w:sz w:val="28"/>
          <w:szCs w:val="28"/>
        </w:rPr>
        <w:t>using Support Vector Regression</w:t>
      </w:r>
    </w:p>
    <w:p w14:paraId="0F8224A4" w14:textId="65CCDE80" w:rsidR="00241276" w:rsidRDefault="00241276" w:rsidP="00241276">
      <w:pPr>
        <w:spacing w:line="360" w:lineRule="auto"/>
        <w:jc w:val="both"/>
        <w:rPr>
          <w:rFonts w:ascii="Times New Roman" w:hAnsi="Times New Roman" w:cs="Times New Roman"/>
          <w:b/>
          <w:bCs/>
          <w:sz w:val="32"/>
          <w:szCs w:val="32"/>
        </w:rPr>
      </w:pPr>
      <w:r w:rsidRPr="003A614F">
        <w:rPr>
          <w:rFonts w:ascii="Times New Roman" w:hAnsi="Times New Roman" w:cs="Times New Roman"/>
        </w:rPr>
        <w:t xml:space="preserve">Traditional control charts, such as Shewhart and Exponentially Weighted Moving Average (EWMA) charts, assume a normal distribution of process data, which often limits their applicability in real-world scenarios where non-normal distributions are prevalent. The Weibull distribution, widely used in reliability and life data analysis, is a common model for such processes due to its ability to represent various failure rates. To enhance the sensitivity of monitoring tools, it is crucial to transform non-normal data into a form compatible with traditional statistical methods. </w:t>
      </w:r>
      <w:r w:rsidRPr="00A07ACB">
        <w:rPr>
          <w:rFonts w:ascii="Times New Roman" w:hAnsi="Times New Roman" w:cs="Times New Roman"/>
        </w:rPr>
        <w:t>Shewhart charts (X̅, R, S, etc.) are widely used for process monitoring and improvement</w:t>
      </w:r>
      <w:r w:rsidR="0085178D">
        <w:rPr>
          <w:rFonts w:ascii="Times New Roman" w:hAnsi="Times New Roman" w:cs="Times New Roman"/>
        </w:rPr>
        <w:t>. Also,</w:t>
      </w:r>
      <w:r>
        <w:rPr>
          <w:rFonts w:ascii="Times New Roman" w:hAnsi="Times New Roman" w:cs="Times New Roman"/>
        </w:rPr>
        <w:t xml:space="preserve"> </w:t>
      </w:r>
      <w:r w:rsidRPr="00A07ACB">
        <w:rPr>
          <w:rFonts w:ascii="Times New Roman" w:hAnsi="Times New Roman" w:cs="Times New Roman"/>
        </w:rPr>
        <w:t>under study</w:t>
      </w:r>
      <w:r>
        <w:rPr>
          <w:rFonts w:ascii="Times New Roman" w:hAnsi="Times New Roman" w:cs="Times New Roman"/>
        </w:rPr>
        <w:t xml:space="preserve"> data</w:t>
      </w:r>
      <w:r w:rsidRPr="00A07ACB">
        <w:rPr>
          <w:rFonts w:ascii="Times New Roman" w:hAnsi="Times New Roman" w:cs="Times New Roman"/>
        </w:rPr>
        <w:t xml:space="preserve"> follows a normal distribution</w:t>
      </w:r>
      <w:r>
        <w:rPr>
          <w:rFonts w:ascii="Times New Roman" w:hAnsi="Times New Roman" w:cs="Times New Roman"/>
        </w:rPr>
        <w:t xml:space="preserve"> and </w:t>
      </w:r>
      <w:r w:rsidR="0085178D">
        <w:rPr>
          <w:rFonts w:ascii="Times New Roman" w:hAnsi="Times New Roman" w:cs="Times New Roman"/>
        </w:rPr>
        <w:t xml:space="preserve">is </w:t>
      </w:r>
      <w:r>
        <w:rPr>
          <w:rFonts w:ascii="Times New Roman" w:hAnsi="Times New Roman" w:cs="Times New Roman"/>
        </w:rPr>
        <w:t>included in the memoryless control charts</w:t>
      </w:r>
      <w:r w:rsidRPr="00A07ACB">
        <w:rPr>
          <w:rFonts w:ascii="Times New Roman" w:hAnsi="Times New Roman" w:cs="Times New Roman"/>
        </w:rPr>
        <w:t>. On the other hand, memory-based control charts</w:t>
      </w:r>
      <w:r w:rsidR="0085178D">
        <w:rPr>
          <w:rFonts w:ascii="Times New Roman" w:hAnsi="Times New Roman" w:cs="Times New Roman"/>
        </w:rPr>
        <w:t>,</w:t>
      </w:r>
      <w:r>
        <w:rPr>
          <w:rFonts w:ascii="Times New Roman" w:hAnsi="Times New Roman" w:cs="Times New Roman"/>
        </w:rPr>
        <w:t xml:space="preserve"> which </w:t>
      </w:r>
      <w:r w:rsidR="0085178D">
        <w:rPr>
          <w:rFonts w:ascii="Times New Roman" w:hAnsi="Times New Roman" w:cs="Times New Roman"/>
        </w:rPr>
        <w:t>include</w:t>
      </w:r>
      <w:r w:rsidRPr="00A07ACB">
        <w:rPr>
          <w:rFonts w:ascii="Times New Roman" w:hAnsi="Times New Roman" w:cs="Times New Roman"/>
        </w:rPr>
        <w:t xml:space="preserve"> the cumulative sum CUSUM and EWMA charts, take past data into account for enhanced monitoring.</w:t>
      </w:r>
    </w:p>
    <w:p w14:paraId="3406C399" w14:textId="50334230" w:rsidR="00AA0C1F" w:rsidRPr="005664E4" w:rsidRDefault="005664E4" w:rsidP="005664E4">
      <w:pPr>
        <w:spacing w:line="360" w:lineRule="auto"/>
        <w:jc w:val="both"/>
        <w:rPr>
          <w:rFonts w:ascii="Times New Roman" w:hAnsi="Times New Roman" w:cs="Times New Roman"/>
          <w:sz w:val="28"/>
          <w:szCs w:val="28"/>
        </w:rPr>
      </w:pPr>
      <w:r>
        <w:rPr>
          <w:rFonts w:ascii="Times New Roman" w:hAnsi="Times New Roman" w:cs="Times New Roman"/>
          <w:b/>
          <w:bCs/>
          <w:sz w:val="28"/>
          <w:szCs w:val="28"/>
        </w:rPr>
        <w:t>4.1.</w:t>
      </w:r>
      <w:r>
        <w:rPr>
          <w:rFonts w:ascii="Times New Roman" w:hAnsi="Times New Roman" w:cs="Times New Roman"/>
          <w:b/>
          <w:bCs/>
          <w:sz w:val="28"/>
          <w:szCs w:val="28"/>
        </w:rPr>
        <w:tab/>
      </w:r>
      <w:r w:rsidR="00AA0C1F" w:rsidRPr="005664E4">
        <w:rPr>
          <w:rFonts w:ascii="Times New Roman" w:hAnsi="Times New Roman" w:cs="Times New Roman"/>
          <w:b/>
          <w:bCs/>
          <w:sz w:val="28"/>
          <w:szCs w:val="28"/>
        </w:rPr>
        <w:t>Max-EWMA Control Charts for Weibull Distribution</w:t>
      </w:r>
    </w:p>
    <w:p w14:paraId="028AA0F9" w14:textId="6F7C43F4" w:rsidR="00AA0C1F" w:rsidRPr="00A804E0" w:rsidRDefault="00AA0C1F" w:rsidP="00AA0C1F">
      <w:pPr>
        <w:spacing w:line="360" w:lineRule="auto"/>
        <w:jc w:val="both"/>
        <w:rPr>
          <w:rFonts w:ascii="Times New Roman" w:hAnsi="Times New Roman" w:cs="Times New Roman"/>
        </w:rPr>
      </w:pPr>
      <w:r w:rsidRPr="00A804E0">
        <w:rPr>
          <w:rFonts w:ascii="Times New Roman" w:hAnsi="Times New Roman" w:cs="Times New Roman"/>
        </w:rPr>
        <w:t>In industrial quality control, monitoring process variations is essential, especially when the process data follows a non-normal distribution like the Weibull distribution. The Weibull distribution is highly flexible, modeling various failure rates that occur in manufacturing and life data analysis. The Max-EWMA control chart is particularly well-suited for monitoring both the process means</w:t>
      </w:r>
      <w:r>
        <w:rPr>
          <w:rFonts w:ascii="Times New Roman" w:hAnsi="Times New Roman" w:cs="Times New Roman"/>
        </w:rPr>
        <w:t xml:space="preserve"> </w:t>
      </w:r>
      <w:r w:rsidRPr="00A804E0">
        <w:rPr>
          <w:rFonts w:ascii="Times New Roman" w:hAnsi="Times New Roman" w:cs="Times New Roman"/>
        </w:rPr>
        <w:t>and variance jointly when the underlying data is Weibull-distributed.</w:t>
      </w:r>
      <w:r>
        <w:rPr>
          <w:rFonts w:ascii="Times New Roman" w:hAnsi="Times New Roman" w:cs="Times New Roman"/>
        </w:rPr>
        <w:t xml:space="preserve"> </w:t>
      </w:r>
      <w:r w:rsidRPr="00A804E0">
        <w:rPr>
          <w:rFonts w:ascii="Times New Roman" w:hAnsi="Times New Roman" w:cs="Times New Roman"/>
        </w:rPr>
        <w:t xml:space="preserve">To effectively apply statistical process control techniques to Weibull-distributed data, </w:t>
      </w:r>
      <w:r>
        <w:rPr>
          <w:rFonts w:ascii="Times New Roman" w:hAnsi="Times New Roman" w:cs="Times New Roman"/>
        </w:rPr>
        <w:t>the data</w:t>
      </w:r>
      <w:r w:rsidRPr="00A804E0">
        <w:rPr>
          <w:rFonts w:ascii="Times New Roman" w:hAnsi="Times New Roman" w:cs="Times New Roman"/>
        </w:rPr>
        <w:t xml:space="preserve"> must</w:t>
      </w:r>
      <w:r>
        <w:rPr>
          <w:rFonts w:ascii="Times New Roman" w:hAnsi="Times New Roman" w:cs="Times New Roman"/>
        </w:rPr>
        <w:t xml:space="preserve"> </w:t>
      </w:r>
      <w:r w:rsidR="0085178D">
        <w:rPr>
          <w:rFonts w:ascii="Times New Roman" w:hAnsi="Times New Roman" w:cs="Times New Roman"/>
        </w:rPr>
        <w:t>first be</w:t>
      </w:r>
      <w:r w:rsidRPr="00A804E0">
        <w:rPr>
          <w:rFonts w:ascii="Times New Roman" w:hAnsi="Times New Roman" w:cs="Times New Roman"/>
        </w:rPr>
        <w:t xml:space="preserve"> normalized by transforming it into a standard normal distribution. This is done through an inverse response function, which allows us to calculate the sample mean and variance of the transformed data.</w:t>
      </w:r>
    </w:p>
    <w:p w14:paraId="1B4E2283" w14:textId="257BFC98" w:rsidR="00AA0C1F" w:rsidRPr="00A804E0" w:rsidRDefault="00AA0C1F" w:rsidP="00AA0C1F">
      <w:pPr>
        <w:spacing w:line="360" w:lineRule="auto"/>
        <w:jc w:val="both"/>
        <w:rPr>
          <w:rFonts w:ascii="Times New Roman" w:hAnsi="Times New Roman" w:cs="Times New Roman"/>
        </w:rPr>
      </w:pPr>
      <w:r w:rsidRPr="00A804E0">
        <w:rPr>
          <w:rFonts w:ascii="Times New Roman" w:hAnsi="Times New Roman" w:cs="Times New Roman"/>
        </w:rPr>
        <w:t xml:space="preserve">For a given set of random samples </w:t>
      </w:r>
      <w:r w:rsidRPr="00A804E0">
        <w:rPr>
          <w:rFonts w:ascii="Times New Roman" w:hAnsi="Times New Roman" w:cs="Times New Roman"/>
          <w:i/>
          <w:iCs/>
        </w:rPr>
        <w:t>z</w:t>
      </w:r>
      <w:r w:rsidRPr="00A804E0">
        <w:rPr>
          <w:rFonts w:ascii="Times New Roman" w:hAnsi="Times New Roman" w:cs="Times New Roman"/>
          <w:i/>
          <w:iCs/>
          <w:vertAlign w:val="subscript"/>
        </w:rPr>
        <w:t>i1</w:t>
      </w:r>
      <w:r w:rsidRPr="00A804E0">
        <w:rPr>
          <w:rFonts w:ascii="Times New Roman" w:hAnsi="Times New Roman" w:cs="Times New Roman"/>
          <w:i/>
          <w:iCs/>
        </w:rPr>
        <w:t>, z</w:t>
      </w:r>
      <w:r w:rsidRPr="00A804E0">
        <w:rPr>
          <w:rFonts w:ascii="Times New Roman" w:hAnsi="Times New Roman" w:cs="Times New Roman"/>
          <w:i/>
          <w:iCs/>
          <w:vertAlign w:val="subscript"/>
        </w:rPr>
        <w:t>i</w:t>
      </w:r>
      <w:proofErr w:type="gramStart"/>
      <w:r w:rsidRPr="00A804E0">
        <w:rPr>
          <w:rFonts w:ascii="Times New Roman" w:hAnsi="Times New Roman" w:cs="Times New Roman"/>
          <w:i/>
          <w:iCs/>
          <w:vertAlign w:val="subscript"/>
        </w:rPr>
        <w:t>2,</w:t>
      </w:r>
      <w:r w:rsidR="0085178D">
        <w:rPr>
          <w:rFonts w:ascii="Times New Roman" w:hAnsi="Times New Roman" w:cs="Times New Roman"/>
          <w:i/>
          <w:iCs/>
          <w:vertAlign w:val="subscript"/>
        </w:rPr>
        <w:t>…</w:t>
      </w:r>
      <w:proofErr w:type="gramEnd"/>
      <w:r w:rsidRPr="00A804E0">
        <w:rPr>
          <w:rFonts w:ascii="Times New Roman" w:hAnsi="Times New Roman" w:cs="Times New Roman"/>
          <w:i/>
          <w:iCs/>
          <w:vertAlign w:val="subscript"/>
        </w:rPr>
        <w:t xml:space="preserve">, </w:t>
      </w:r>
      <w:r w:rsidRPr="00A804E0">
        <w:rPr>
          <w:rFonts w:ascii="Times New Roman" w:hAnsi="Times New Roman" w:cs="Times New Roman"/>
          <w:i/>
          <w:iCs/>
        </w:rPr>
        <w:t>z</w:t>
      </w:r>
      <w:r w:rsidRPr="00A804E0">
        <w:rPr>
          <w:rFonts w:ascii="Times New Roman" w:hAnsi="Times New Roman" w:cs="Times New Roman"/>
          <w:i/>
          <w:iCs/>
          <w:vertAlign w:val="subscript"/>
        </w:rPr>
        <w:t>in</w:t>
      </w:r>
      <w:r>
        <w:rPr>
          <w:rFonts w:ascii="Times New Roman" w:hAnsi="Times New Roman" w:cs="Times New Roman"/>
        </w:rPr>
        <w:t xml:space="preserve"> </w:t>
      </w:r>
      <w:r w:rsidRPr="00A804E0">
        <w:rPr>
          <w:rFonts w:ascii="Times New Roman" w:hAnsi="Times New Roman" w:cs="Times New Roman"/>
        </w:rPr>
        <w:t xml:space="preserve">​ from the Weibull distribution, the transformation to </w:t>
      </w:r>
      <w:r w:rsidR="0085178D">
        <w:rPr>
          <w:rFonts w:ascii="Times New Roman" w:hAnsi="Times New Roman" w:cs="Times New Roman"/>
        </w:rPr>
        <w:t xml:space="preserve">the </w:t>
      </w:r>
      <w:r w:rsidRPr="00A804E0">
        <w:rPr>
          <w:rFonts w:ascii="Times New Roman" w:hAnsi="Times New Roman" w:cs="Times New Roman"/>
        </w:rPr>
        <w:t>standard normal distribution is applied as:</w:t>
      </w:r>
    </w:p>
    <w:p w14:paraId="1F8EBBF5" w14:textId="103ACA3E" w:rsidR="00AA0C1F" w:rsidRPr="00172DF7" w:rsidRDefault="00000000" w:rsidP="00AA0C1F">
      <w:pPr>
        <w:spacing w:line="360" w:lineRule="auto"/>
        <w:jc w:val="center"/>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W</m:t>
            </m:r>
          </m:e>
          <m:sup>
            <m:r>
              <w:rPr>
                <w:rFonts w:ascii="Cambria Math" w:hAnsi="Cambria Math" w:cs="Times New Roman"/>
              </w:rPr>
              <m:t>-1</m:t>
            </m:r>
          </m:sup>
        </m:s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,α,τ)</m:t>
        </m:r>
      </m:oMath>
      <w:r w:rsidR="00100829">
        <w:rPr>
          <w:rFonts w:ascii="Times New Roman" w:eastAsiaTheme="minorEastAsia" w:hAnsi="Times New Roman" w:cs="Times New Roman"/>
        </w:rPr>
        <w:t>.</w:t>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t>(</w:t>
      </w:r>
      <w:r w:rsidR="00E8273E">
        <w:rPr>
          <w:rFonts w:ascii="Times New Roman" w:eastAsiaTheme="minorEastAsia" w:hAnsi="Times New Roman" w:cs="Times New Roman"/>
        </w:rPr>
        <w:t>4.</w:t>
      </w:r>
      <w:r w:rsidR="00AA0C1F">
        <w:rPr>
          <w:rFonts w:ascii="Times New Roman" w:eastAsiaTheme="minorEastAsia" w:hAnsi="Times New Roman" w:cs="Times New Roman"/>
        </w:rPr>
        <w:t>1)</w:t>
      </w:r>
    </w:p>
    <w:p w14:paraId="41CD719B" w14:textId="08FFC973" w:rsidR="00AA0C1F" w:rsidRDefault="00AA0C1F" w:rsidP="00AA0C1F">
      <w:pPr>
        <w:spacing w:line="360" w:lineRule="auto"/>
        <w:jc w:val="both"/>
        <w:rPr>
          <w:rFonts w:ascii="Times New Roman" w:hAnsi="Times New Roman" w:cs="Times New Roman"/>
        </w:rPr>
      </w:pPr>
      <w:r>
        <w:rPr>
          <w:rFonts w:ascii="Times New Roman" w:hAnsi="Times New Roman" w:cs="Times New Roman"/>
        </w:rPr>
        <w:lastRenderedPageBreak/>
        <w:t>In equation (</w:t>
      </w:r>
      <w:r w:rsidR="00E8273E">
        <w:rPr>
          <w:rFonts w:ascii="Times New Roman" w:hAnsi="Times New Roman" w:cs="Times New Roman"/>
        </w:rPr>
        <w:t>4.</w:t>
      </w:r>
      <w:r>
        <w:rPr>
          <w:rFonts w:ascii="Times New Roman" w:hAnsi="Times New Roman" w:cs="Times New Roman"/>
        </w:rPr>
        <w:t>1)</w:t>
      </w:r>
      <w:r w:rsidR="0085178D">
        <w:rPr>
          <w:rFonts w:ascii="Times New Roman" w:hAnsi="Times New Roman" w:cs="Times New Roman"/>
        </w:rPr>
        <w:t>,</w:t>
      </w:r>
      <w:r>
        <w:rPr>
          <w:rFonts w:ascii="Times New Roman" w:hAnsi="Times New Roman" w:cs="Times New Roman"/>
        </w:rPr>
        <w:t xml:space="preserve"> </w:t>
      </w:r>
      <w:r w:rsidRPr="00172DF7">
        <w:rPr>
          <w:rFonts w:ascii="Times New Roman" w:hAnsi="Times New Roman" w:cs="Times New Roman"/>
          <w:i/>
          <w:iCs/>
        </w:rPr>
        <w:t>W</w:t>
      </w:r>
      <w:r>
        <w:rPr>
          <w:rFonts w:ascii="Times New Roman" w:hAnsi="Times New Roman" w:cs="Times New Roman"/>
          <w:vertAlign w:val="superscript"/>
        </w:rPr>
        <w:t>-1</w:t>
      </w:r>
      <w:r>
        <w:rPr>
          <w:rFonts w:ascii="Times New Roman" w:hAnsi="Times New Roman" w:cs="Times New Roman"/>
        </w:rPr>
        <w:t xml:space="preserve"> </w:t>
      </w:r>
      <w:r w:rsidRPr="00172DF7">
        <w:rPr>
          <w:rFonts w:ascii="Times New Roman" w:hAnsi="Times New Roman" w:cs="Times New Roman"/>
        </w:rPr>
        <w:t xml:space="preserve">represents the inverse of the Weibull distribution, and </w:t>
      </w:r>
      <w:r w:rsidRPr="00172DF7">
        <w:rPr>
          <w:rFonts w:ascii="Times New Roman" w:hAnsi="Times New Roman" w:cs="Times New Roman"/>
          <w:i/>
          <w:iCs/>
          <w:sz w:val="32"/>
          <w:szCs w:val="32"/>
        </w:rPr>
        <w:t>α</w:t>
      </w:r>
      <w:r w:rsidRPr="00172DF7">
        <w:rPr>
          <w:rFonts w:ascii="Times New Roman" w:hAnsi="Times New Roman" w:cs="Times New Roman"/>
        </w:rPr>
        <w:t xml:space="preserve"> and </w:t>
      </w:r>
      <m:oMath>
        <m:r>
          <w:rPr>
            <w:rFonts w:ascii="Cambria Math" w:hAnsi="Cambria Math" w:cs="Times New Roman"/>
          </w:rPr>
          <m:t>τ</m:t>
        </m:r>
      </m:oMath>
      <w:r w:rsidRPr="00172DF7">
        <w:rPr>
          <w:rFonts w:ascii="Times New Roman" w:hAnsi="Times New Roman" w:cs="Times New Roman"/>
        </w:rPr>
        <w:t xml:space="preserve"> are the shape and scale parameters, respectively. The mean </w:t>
      </w:r>
      <w:r>
        <w:rPr>
          <w:rFonts w:ascii="Times New Roman" w:hAnsi="Times New Roman" w:cs="Times New Roman"/>
        </w:rPr>
        <w:t>(</w:t>
      </w:r>
      <w:r w:rsidRPr="00416FCC">
        <w:rPr>
          <w:rFonts w:ascii="Times New Roman" w:hAnsi="Times New Roman" w:cs="Times New Roman"/>
          <w:i/>
          <w:iCs/>
        </w:rPr>
        <w:t>µ</w:t>
      </w:r>
      <w:r w:rsidRPr="00416FCC">
        <w:rPr>
          <w:rFonts w:ascii="Times New Roman" w:hAnsi="Times New Roman" w:cs="Times New Roman"/>
          <w:i/>
          <w:iCs/>
          <w:vertAlign w:val="subscript"/>
        </w:rPr>
        <w:t>z</w:t>
      </w:r>
      <w:r>
        <w:rPr>
          <w:rFonts w:ascii="Times New Roman" w:hAnsi="Times New Roman" w:cs="Times New Roman"/>
        </w:rPr>
        <w:t>)</w:t>
      </w:r>
      <w:r w:rsidRPr="00172DF7">
        <w:rPr>
          <w:rFonts w:ascii="Times New Roman" w:hAnsi="Times New Roman" w:cs="Times New Roman"/>
        </w:rPr>
        <w:t xml:space="preserve"> and variance</w:t>
      </w:r>
      <w:r>
        <w:rPr>
          <w:rFonts w:ascii="Times New Roman" w:hAnsi="Times New Roman" w:cs="Times New Roman"/>
        </w:rPr>
        <w:t xml:space="preserve">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z</m:t>
            </m:r>
          </m:sub>
          <m:sup>
            <m:r>
              <w:rPr>
                <w:rFonts w:ascii="Cambria Math" w:hAnsi="Cambria Math" w:cs="Times New Roman"/>
              </w:rPr>
              <m:t>2</m:t>
            </m:r>
          </m:sup>
        </m:sSubSup>
        <m:r>
          <w:rPr>
            <w:rFonts w:ascii="Cambria Math" w:hAnsi="Cambria Math" w:cs="Times New Roman"/>
          </w:rPr>
          <m:t>)</m:t>
        </m:r>
      </m:oMath>
      <w:r w:rsidRPr="00172DF7">
        <w:rPr>
          <w:rFonts w:ascii="Times New Roman" w:hAnsi="Times New Roman" w:cs="Times New Roman"/>
        </w:rPr>
        <w:t xml:space="preserve"> of the trans</w:t>
      </w:r>
      <w:r w:rsidR="00F32260">
        <w:rPr>
          <w:rFonts w:ascii="Times New Roman" w:hAnsi="Times New Roman" w:cs="Times New Roman"/>
        </w:rPr>
        <w:t>,</w:t>
      </w:r>
      <w:r w:rsidR="00EB02E6">
        <w:rPr>
          <w:rFonts w:ascii="Times New Roman" w:hAnsi="Times New Roman" w:cs="Times New Roman"/>
        </w:rPr>
        <w:t xml:space="preserve"> </w:t>
      </w:r>
      <w:r w:rsidRPr="00172DF7">
        <w:rPr>
          <w:rFonts w:ascii="Times New Roman" w:hAnsi="Times New Roman" w:cs="Times New Roman"/>
        </w:rPr>
        <w:t>formed standard normal data are calculated as:</w:t>
      </w:r>
    </w:p>
    <w:p w14:paraId="124D8310" w14:textId="2EE90685" w:rsidR="00100829" w:rsidRPr="00FE11EA" w:rsidRDefault="00000000" w:rsidP="00AA0C1F">
      <w:pPr>
        <w:spacing w:line="360" w:lineRule="auto"/>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z</m:t>
            </m:r>
          </m:sub>
        </m:sSub>
        <m:r>
          <w:rPr>
            <w:rFonts w:ascii="Cambria Math" w:hAnsi="Cambria Math" w:cs="Times New Roman"/>
          </w:rPr>
          <m:t>z=∫zφ(z,α,τ)dz</m:t>
        </m:r>
      </m:oMath>
      <w:r w:rsidR="00F32260">
        <w:rPr>
          <w:rFonts w:ascii="Times New Roman" w:eastAsiaTheme="minorEastAsia" w:hAnsi="Times New Roman" w:cs="Times New Roman"/>
        </w:rPr>
        <w:t>,</w:t>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proofErr w:type="gramStart"/>
      <w:r w:rsidR="00AA0C1F">
        <w:rPr>
          <w:rFonts w:ascii="Times New Roman" w:eastAsiaTheme="minorEastAsia" w:hAnsi="Times New Roman" w:cs="Times New Roman"/>
        </w:rPr>
        <w:t xml:space="preserve">   (</w:t>
      </w:r>
      <w:proofErr w:type="gramEnd"/>
      <w:r w:rsidR="00E8273E">
        <w:rPr>
          <w:rFonts w:ascii="Times New Roman" w:eastAsiaTheme="minorEastAsia" w:hAnsi="Times New Roman" w:cs="Times New Roman"/>
        </w:rPr>
        <w:t>4.</w:t>
      </w:r>
      <w:r w:rsidR="00AA0C1F">
        <w:rPr>
          <w:rFonts w:ascii="Times New Roman" w:eastAsiaTheme="minorEastAsia" w:hAnsi="Times New Roman" w:cs="Times New Roman"/>
        </w:rPr>
        <w:t>2)</w:t>
      </w:r>
    </w:p>
    <w:p w14:paraId="7975CE3D" w14:textId="5EA7EB11" w:rsidR="00AA0C1F" w:rsidRPr="00FE11EA" w:rsidRDefault="00000000" w:rsidP="00AA0C1F">
      <w:pPr>
        <w:spacing w:line="360" w:lineRule="auto"/>
        <w:jc w:val="both"/>
        <w:rPr>
          <w:rFonts w:ascii="Times New Roman" w:eastAsiaTheme="minorEastAsia" w:hAnsi="Times New Roman" w:cs="Times New Roman"/>
        </w:rPr>
      </w:pP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z</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z</m:t>
            </m:r>
          </m:sup>
        </m:sSup>
        <m:r>
          <w:rPr>
            <w:rFonts w:ascii="Cambria Math" w:hAnsi="Cambria Math" w:cs="Times New Roman"/>
          </w:rPr>
          <m:t>φ(z,α,τ)dz</m:t>
        </m:r>
      </m:oMath>
      <w:r w:rsidR="00F32260">
        <w:rPr>
          <w:rFonts w:ascii="Times New Roman" w:eastAsiaTheme="minorEastAsia" w:hAnsi="Times New Roman" w:cs="Times New Roman"/>
        </w:rPr>
        <w:t>.</w:t>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F32260">
        <w:rPr>
          <w:rFonts w:ascii="Times New Roman" w:eastAsiaTheme="minorEastAsia" w:hAnsi="Times New Roman" w:cs="Times New Roman"/>
        </w:rPr>
        <w:t xml:space="preserve">and </w:t>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proofErr w:type="gramStart"/>
      <w:r w:rsidR="00AA0C1F">
        <w:rPr>
          <w:rFonts w:ascii="Times New Roman" w:eastAsiaTheme="minorEastAsia" w:hAnsi="Times New Roman" w:cs="Times New Roman"/>
        </w:rPr>
        <w:t xml:space="preserve">   (</w:t>
      </w:r>
      <w:proofErr w:type="gramEnd"/>
      <w:r w:rsidR="00C75601">
        <w:rPr>
          <w:rFonts w:ascii="Times New Roman" w:eastAsiaTheme="minorEastAsia" w:hAnsi="Times New Roman" w:cs="Times New Roman"/>
        </w:rPr>
        <w:t>4.</w:t>
      </w:r>
      <w:r w:rsidR="00AA0C1F">
        <w:rPr>
          <w:rFonts w:ascii="Times New Roman" w:eastAsiaTheme="minorEastAsia" w:hAnsi="Times New Roman" w:cs="Times New Roman"/>
        </w:rPr>
        <w:t>3)</w:t>
      </w:r>
    </w:p>
    <w:p w14:paraId="3775F44C" w14:textId="6D455EC7" w:rsidR="00AA0C1F" w:rsidRDefault="00AA0C1F" w:rsidP="00AA0C1F">
      <w:pPr>
        <w:spacing w:line="360" w:lineRule="auto"/>
        <w:jc w:val="both"/>
        <w:rPr>
          <w:rFonts w:ascii="Times New Roman" w:hAnsi="Times New Roman" w:cs="Times New Roman"/>
        </w:rPr>
      </w:pPr>
      <w:r>
        <w:rPr>
          <w:rFonts w:ascii="Times New Roman" w:hAnsi="Times New Roman" w:cs="Times New Roman"/>
        </w:rPr>
        <w:t xml:space="preserve">In </w:t>
      </w:r>
      <w:r w:rsidR="0085178D">
        <w:rPr>
          <w:rFonts w:ascii="Times New Roman" w:hAnsi="Times New Roman" w:cs="Times New Roman"/>
        </w:rPr>
        <w:t>equations</w:t>
      </w:r>
      <w:r>
        <w:rPr>
          <w:rFonts w:ascii="Times New Roman" w:hAnsi="Times New Roman" w:cs="Times New Roman"/>
        </w:rPr>
        <w:t xml:space="preserve"> (</w:t>
      </w:r>
      <w:r w:rsidR="00E8273E">
        <w:rPr>
          <w:rFonts w:ascii="Times New Roman" w:hAnsi="Times New Roman" w:cs="Times New Roman"/>
        </w:rPr>
        <w:t>4.</w:t>
      </w:r>
      <w:r>
        <w:rPr>
          <w:rFonts w:ascii="Times New Roman" w:hAnsi="Times New Roman" w:cs="Times New Roman"/>
        </w:rPr>
        <w:t>2) and (</w:t>
      </w:r>
      <w:r w:rsidR="00E8273E">
        <w:rPr>
          <w:rFonts w:ascii="Times New Roman" w:hAnsi="Times New Roman" w:cs="Times New Roman"/>
        </w:rPr>
        <w:t>4.</w:t>
      </w:r>
      <w:r>
        <w:rPr>
          <w:rFonts w:ascii="Times New Roman" w:hAnsi="Times New Roman" w:cs="Times New Roman"/>
        </w:rPr>
        <w:t>3)</w:t>
      </w:r>
      <w:r w:rsidRPr="00FE11EA">
        <w:rPr>
          <w:rFonts w:ascii="Times New Roman" w:hAnsi="Times New Roman" w:cs="Times New Roman"/>
        </w:rPr>
        <w:t xml:space="preserve">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z,α,τ</m:t>
            </m:r>
          </m:e>
        </m:d>
        <m:r>
          <w:rPr>
            <w:rFonts w:ascii="Cambria Math" w:hAnsi="Cambria Math" w:cs="Times New Roman"/>
          </w:rPr>
          <m:t xml:space="preserve"> </m:t>
        </m:r>
      </m:oMath>
      <w:r w:rsidRPr="00FE11EA">
        <w:rPr>
          <w:rFonts w:ascii="Times New Roman" w:hAnsi="Times New Roman" w:cs="Times New Roman"/>
        </w:rPr>
        <w:t>is the probability density function of the Weibull distribution. These expressions give us the mean and variance of the normalized data based on the Weibull distribution parameters.</w:t>
      </w:r>
    </w:p>
    <w:p w14:paraId="4329C979" w14:textId="3F45C6FD" w:rsidR="00AA0C1F" w:rsidRDefault="00AA0C1F" w:rsidP="00AA0C1F">
      <w:pPr>
        <w:spacing w:line="360" w:lineRule="auto"/>
        <w:jc w:val="both"/>
        <w:rPr>
          <w:rFonts w:ascii="Times New Roman" w:hAnsi="Times New Roman" w:cs="Times New Roman"/>
        </w:rPr>
      </w:pPr>
      <w:r w:rsidRPr="001972DE">
        <w:rPr>
          <w:rFonts w:ascii="Times New Roman" w:hAnsi="Times New Roman" w:cs="Times New Roman"/>
        </w:rPr>
        <w:t xml:space="preserve">Let </w:t>
      </w:r>
      <w:r w:rsidRPr="001972DE">
        <w:rPr>
          <w:rFonts w:ascii="Times New Roman" w:hAnsi="Times New Roman" w:cs="Times New Roman"/>
          <w:position w:val="-12"/>
        </w:rPr>
        <w:object w:dxaOrig="1880" w:dyaOrig="360" w14:anchorId="15996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6pt" o:ole="">
            <v:imagedata r:id="rId18" o:title=""/>
          </v:shape>
          <o:OLEObject Type="Embed" ProgID="Equation.DSMT4" ShapeID="_x0000_i1025" DrawAspect="Content" ObjectID="_1821446707" r:id="rId19"/>
        </w:object>
      </w:r>
      <w:r w:rsidRPr="001972DE">
        <w:rPr>
          <w:rFonts w:ascii="Times New Roman" w:hAnsi="Times New Roman" w:cs="Times New Roman"/>
        </w:rPr>
        <w:t xml:space="preserve">, </w:t>
      </w:r>
      <w:r w:rsidRPr="001972DE">
        <w:rPr>
          <w:rFonts w:ascii="Times New Roman" w:hAnsi="Times New Roman" w:cs="Times New Roman"/>
          <w:position w:val="-12"/>
        </w:rPr>
        <w:object w:dxaOrig="1920" w:dyaOrig="360" w14:anchorId="3A1EE7C6">
          <v:shape id="_x0000_i1026" type="#_x0000_t75" style="width:96.6pt;height:18.6pt" o:ole="">
            <v:imagedata r:id="rId20" o:title=""/>
          </v:shape>
          <o:OLEObject Type="Embed" ProgID="Equation.DSMT4" ShapeID="_x0000_i1026" DrawAspect="Content" ObjectID="_1821446708" r:id="rId21"/>
        </w:object>
      </w:r>
      <w:r w:rsidRPr="001972DE">
        <w:rPr>
          <w:rFonts w:ascii="Times New Roman" w:hAnsi="Times New Roman" w:cs="Times New Roman"/>
        </w:rPr>
        <w:t xml:space="preserve">… </w:t>
      </w:r>
      <w:r w:rsidRPr="001972DE">
        <w:rPr>
          <w:rFonts w:ascii="Times New Roman" w:hAnsi="Times New Roman" w:cs="Times New Roman"/>
          <w:position w:val="-12"/>
        </w:rPr>
        <w:object w:dxaOrig="1900" w:dyaOrig="360" w14:anchorId="4EAE599E">
          <v:shape id="_x0000_i1027" type="#_x0000_t75" style="width:96.6pt;height:18.6pt" o:ole="">
            <v:imagedata r:id="rId22" o:title=""/>
          </v:shape>
          <o:OLEObject Type="Embed" ProgID="Equation.DSMT4" ShapeID="_x0000_i1027" DrawAspect="Content" ObjectID="_1821446709" r:id="rId23"/>
        </w:object>
      </w:r>
      <w:r w:rsidRPr="001972DE">
        <w:rPr>
          <w:rFonts w:ascii="Times New Roman" w:hAnsi="Times New Roman" w:cs="Times New Roman"/>
        </w:rPr>
        <w:t xml:space="preserve">  are random </w:t>
      </w:r>
      <w:r w:rsidR="0085178D">
        <w:rPr>
          <w:rFonts w:ascii="Times New Roman" w:hAnsi="Times New Roman" w:cs="Times New Roman"/>
        </w:rPr>
        <w:t>samples</w:t>
      </w:r>
      <w:r w:rsidRPr="001972DE">
        <w:rPr>
          <w:rFonts w:ascii="Times New Roman" w:hAnsi="Times New Roman" w:cs="Times New Roman"/>
        </w:rPr>
        <w:t xml:space="preserve"> each of size </w:t>
      </w:r>
      <w:r w:rsidRPr="001972DE">
        <w:rPr>
          <w:rFonts w:ascii="Times New Roman" w:hAnsi="Times New Roman" w:cs="Times New Roman"/>
          <w:i/>
          <w:iCs/>
        </w:rPr>
        <w:t>n</w:t>
      </w:r>
      <w:r w:rsidR="0085178D">
        <w:rPr>
          <w:rFonts w:ascii="Times New Roman" w:hAnsi="Times New Roman" w:cs="Times New Roman"/>
          <w:i/>
          <w:iCs/>
        </w:rPr>
        <w:t>,</w:t>
      </w:r>
      <w:r w:rsidRPr="001972DE">
        <w:rPr>
          <w:rFonts w:ascii="Times New Roman" w:hAnsi="Times New Roman" w:cs="Times New Roman"/>
        </w:rPr>
        <w:t xml:space="preserve"> which are Weibull transformed to </w:t>
      </w:r>
      <w:r w:rsidR="0085178D">
        <w:rPr>
          <w:rFonts w:ascii="Times New Roman" w:hAnsi="Times New Roman" w:cs="Times New Roman"/>
        </w:rPr>
        <w:t xml:space="preserve">the </w:t>
      </w:r>
      <w:r w:rsidRPr="001972DE">
        <w:rPr>
          <w:rFonts w:ascii="Times New Roman" w:hAnsi="Times New Roman" w:cs="Times New Roman"/>
        </w:rPr>
        <w:t xml:space="preserve">standard normal distribution. Let </w:t>
      </w:r>
      <w:r w:rsidRPr="001972DE">
        <w:rPr>
          <w:rFonts w:ascii="Times New Roman" w:hAnsi="Times New Roman" w:cs="Times New Roman"/>
          <w:position w:val="-12"/>
        </w:rPr>
        <w:object w:dxaOrig="279" w:dyaOrig="360" w14:anchorId="11B0CF34">
          <v:shape id="_x0000_i1028" type="#_x0000_t75" style="width:18pt;height:18.6pt" o:ole="">
            <v:imagedata r:id="rId24" o:title=""/>
          </v:shape>
          <o:OLEObject Type="Embed" ProgID="Equation.DSMT4" ShapeID="_x0000_i1028" DrawAspect="Content" ObjectID="_1821446710" r:id="rId25"/>
        </w:object>
      </w:r>
      <w:r w:rsidRPr="001972DE">
        <w:rPr>
          <w:rFonts w:ascii="Times New Roman" w:hAnsi="Times New Roman" w:cs="Times New Roman"/>
        </w:rPr>
        <w:t xml:space="preserve"> and </w:t>
      </w:r>
      <w:r w:rsidRPr="001972DE">
        <w:rPr>
          <w:rFonts w:ascii="Times New Roman" w:hAnsi="Times New Roman" w:cs="Times New Roman"/>
          <w:position w:val="-14"/>
        </w:rPr>
        <w:object w:dxaOrig="320" w:dyaOrig="400" w14:anchorId="4709B856">
          <v:shape id="_x0000_i1029" type="#_x0000_t75" style="width:18.6pt;height:18.6pt" o:ole="">
            <v:imagedata r:id="rId26" o:title=""/>
          </v:shape>
          <o:OLEObject Type="Embed" ProgID="Equation.DSMT4" ShapeID="_x0000_i1029" DrawAspect="Content" ObjectID="_1821446711" r:id="rId27"/>
        </w:object>
      </w:r>
      <w:r w:rsidRPr="001972DE">
        <w:rPr>
          <w:rFonts w:ascii="Times New Roman" w:hAnsi="Times New Roman" w:cs="Times New Roman"/>
        </w:rPr>
        <w:t xml:space="preserve"> be the sample variance and mean of the transformed data</w:t>
      </w:r>
      <w:r w:rsidR="0085178D">
        <w:rPr>
          <w:rFonts w:ascii="Times New Roman" w:hAnsi="Times New Roman" w:cs="Times New Roman"/>
        </w:rPr>
        <w:t>,</w:t>
      </w:r>
      <w:r w:rsidRPr="001972DE">
        <w:rPr>
          <w:rFonts w:ascii="Times New Roman" w:hAnsi="Times New Roman" w:cs="Times New Roman"/>
        </w:rPr>
        <w:t xml:space="preserve"> where </w:t>
      </w:r>
      <w:r w:rsidRPr="001972DE">
        <w:rPr>
          <w:rFonts w:ascii="Times New Roman" w:hAnsi="Times New Roman" w:cs="Times New Roman"/>
          <w:position w:val="-14"/>
        </w:rPr>
        <w:object w:dxaOrig="1600" w:dyaOrig="440" w14:anchorId="5AF188CB">
          <v:shape id="_x0000_i1030" type="#_x0000_t75" style="width:78pt;height:24.6pt" o:ole="">
            <v:imagedata r:id="rId28" o:title=""/>
          </v:shape>
          <o:OLEObject Type="Embed" ProgID="Equation.DSMT4" ShapeID="_x0000_i1030" DrawAspect="Content" ObjectID="_1821446712" r:id="rId29"/>
        </w:object>
      </w:r>
      <w:r w:rsidRPr="001972DE">
        <w:rPr>
          <w:rFonts w:ascii="Times New Roman" w:hAnsi="Times New Roman" w:cs="Times New Roman"/>
        </w:rPr>
        <w:t>and</w:t>
      </w:r>
      <w:r w:rsidRPr="001972DE">
        <w:rPr>
          <w:rFonts w:ascii="Times New Roman" w:hAnsi="Times New Roman" w:cs="Times New Roman"/>
          <w:position w:val="-14"/>
        </w:rPr>
        <w:object w:dxaOrig="2720" w:dyaOrig="440" w14:anchorId="7F19AD82">
          <v:shape id="_x0000_i1031" type="#_x0000_t75" style="width:138pt;height:24.6pt" o:ole="">
            <v:imagedata r:id="rId30" o:title=""/>
          </v:shape>
          <o:OLEObject Type="Embed" ProgID="Equation.DSMT4" ShapeID="_x0000_i1031" DrawAspect="Content" ObjectID="_1821446713" r:id="rId31"/>
        </w:object>
      </w:r>
      <w:r w:rsidRPr="001972DE">
        <w:rPr>
          <w:rFonts w:ascii="Times New Roman" w:hAnsi="Times New Roman" w:cs="Times New Roman"/>
        </w:rPr>
        <w:t xml:space="preserve">. </w:t>
      </w:r>
      <w:r w:rsidRPr="001972DE">
        <w:rPr>
          <w:rFonts w:ascii="Times New Roman" w:hAnsi="Times New Roman" w:cs="Times New Roman"/>
          <w:position w:val="-12"/>
        </w:rPr>
        <w:object w:dxaOrig="279" w:dyaOrig="360" w14:anchorId="1722454C">
          <v:shape id="_x0000_i1032" type="#_x0000_t75" style="width:18pt;height:18.6pt" o:ole="">
            <v:imagedata r:id="rId32" o:title=""/>
          </v:shape>
          <o:OLEObject Type="Embed" ProgID="Equation.DSMT4" ShapeID="_x0000_i1032" DrawAspect="Content" ObjectID="_1821446714" r:id="rId33"/>
        </w:object>
      </w:r>
      <w:r w:rsidRPr="001972DE">
        <w:rPr>
          <w:rFonts w:ascii="Times New Roman" w:hAnsi="Times New Roman" w:cs="Times New Roman"/>
        </w:rPr>
        <w:t xml:space="preserve">is independently and identically distributed with </w:t>
      </w:r>
      <w:r w:rsidR="00C67B0E">
        <w:rPr>
          <w:rFonts w:ascii="Times New Roman" w:hAnsi="Times New Roman" w:cs="Times New Roman"/>
        </w:rPr>
        <w:t xml:space="preserve">a </w:t>
      </w:r>
      <w:r w:rsidRPr="001972DE">
        <w:rPr>
          <w:rFonts w:ascii="Times New Roman" w:hAnsi="Times New Roman" w:cs="Times New Roman"/>
        </w:rPr>
        <w:t xml:space="preserve">mean </w:t>
      </w:r>
      <w:r w:rsidRPr="001972DE">
        <w:rPr>
          <w:rFonts w:ascii="Times New Roman" w:hAnsi="Times New Roman" w:cs="Times New Roman"/>
          <w:position w:val="-12"/>
        </w:rPr>
        <w:object w:dxaOrig="320" w:dyaOrig="360" w14:anchorId="18C92BD6">
          <v:shape id="_x0000_i1033" type="#_x0000_t75" style="width:18.6pt;height:18.6pt" o:ole="">
            <v:imagedata r:id="rId34" o:title=""/>
          </v:shape>
          <o:OLEObject Type="Embed" ProgID="Equation.DSMT4" ShapeID="_x0000_i1033" DrawAspect="Content" ObjectID="_1821446715" r:id="rId35"/>
        </w:object>
      </w:r>
      <w:r w:rsidRPr="001972DE">
        <w:rPr>
          <w:rFonts w:ascii="Times New Roman" w:hAnsi="Times New Roman" w:cs="Times New Roman"/>
        </w:rPr>
        <w:t>and variance</w:t>
      </w:r>
      <w:r w:rsidRPr="001972DE">
        <w:rPr>
          <w:rFonts w:ascii="Times New Roman" w:hAnsi="Times New Roman" w:cs="Times New Roman"/>
          <w:position w:val="-12"/>
        </w:rPr>
        <w:object w:dxaOrig="320" w:dyaOrig="380" w14:anchorId="78A35F32">
          <v:shape id="_x0000_i1034" type="#_x0000_t75" style="width:18.6pt;height:17.4pt" o:ole="">
            <v:imagedata r:id="rId36" o:title=""/>
          </v:shape>
          <o:OLEObject Type="Embed" ProgID="Equation.DSMT4" ShapeID="_x0000_i1034" DrawAspect="Content" ObjectID="_1821446716" r:id="rId37"/>
        </w:object>
      </w:r>
      <w:r w:rsidRPr="001972DE">
        <w:rPr>
          <w:rFonts w:ascii="Times New Roman" w:hAnsi="Times New Roman" w:cs="Times New Roman"/>
        </w:rPr>
        <w:t>. Also (n-1)</w:t>
      </w:r>
      <w:r w:rsidRPr="001972DE">
        <w:rPr>
          <w:rFonts w:ascii="Times New Roman" w:hAnsi="Times New Roman" w:cs="Times New Roman"/>
          <w:position w:val="-14"/>
        </w:rPr>
        <w:object w:dxaOrig="320" w:dyaOrig="400" w14:anchorId="2E87F2AF">
          <v:shape id="_x0000_i1035" type="#_x0000_t75" style="width:18.6pt;height:18.6pt" o:ole="">
            <v:imagedata r:id="rId38" o:title=""/>
          </v:shape>
          <o:OLEObject Type="Embed" ProgID="Equation.DSMT4" ShapeID="_x0000_i1035" DrawAspect="Content" ObjectID="_1821446717" r:id="rId39"/>
        </w:object>
      </w:r>
      <w:r w:rsidRPr="001972DE">
        <w:rPr>
          <w:rFonts w:ascii="Times New Roman" w:hAnsi="Times New Roman" w:cs="Times New Roman"/>
        </w:rPr>
        <w:t xml:space="preserve">/ </w:t>
      </w:r>
      <w:r w:rsidRPr="001972DE">
        <w:rPr>
          <w:rFonts w:ascii="Times New Roman" w:hAnsi="Times New Roman" w:cs="Times New Roman"/>
          <w:position w:val="-12"/>
        </w:rPr>
        <w:object w:dxaOrig="320" w:dyaOrig="380" w14:anchorId="3075DE3F">
          <v:shape id="_x0000_i1036" type="#_x0000_t75" style="width:18.6pt;height:17.4pt" o:ole="">
            <v:imagedata r:id="rId36" o:title=""/>
          </v:shape>
          <o:OLEObject Type="Embed" ProgID="Equation.DSMT4" ShapeID="_x0000_i1036" DrawAspect="Content" ObjectID="_1821446718" r:id="rId40"/>
        </w:object>
      </w:r>
      <w:r w:rsidRPr="001972DE">
        <w:rPr>
          <w:rFonts w:ascii="Times New Roman" w:hAnsi="Times New Roman" w:cs="Times New Roman"/>
        </w:rPr>
        <w:t xml:space="preserve"> is an independently and identically distributed chi-square random variable with (</w:t>
      </w:r>
      <w:r w:rsidRPr="001972DE">
        <w:rPr>
          <w:rFonts w:ascii="Times New Roman" w:hAnsi="Times New Roman" w:cs="Times New Roman"/>
          <w:i/>
          <w:iCs/>
        </w:rPr>
        <w:t>n-1</w:t>
      </w:r>
      <w:r w:rsidRPr="001972DE">
        <w:rPr>
          <w:rFonts w:ascii="Times New Roman" w:hAnsi="Times New Roman" w:cs="Times New Roman"/>
        </w:rPr>
        <w:t xml:space="preserve">) </w:t>
      </w:r>
      <w:r w:rsidR="0085178D">
        <w:rPr>
          <w:rFonts w:ascii="Times New Roman" w:hAnsi="Times New Roman" w:cs="Times New Roman"/>
        </w:rPr>
        <w:t>degrees</w:t>
      </w:r>
      <w:r w:rsidRPr="001972DE">
        <w:rPr>
          <w:rFonts w:ascii="Times New Roman" w:hAnsi="Times New Roman" w:cs="Times New Roman"/>
        </w:rPr>
        <w:t xml:space="preserve"> of freedom (</w:t>
      </w:r>
      <w:r w:rsidRPr="001972DE">
        <w:rPr>
          <w:rFonts w:ascii="Times New Roman" w:hAnsi="Times New Roman" w:cs="Times New Roman"/>
          <w:i/>
          <w:iCs/>
        </w:rPr>
        <w:t>df</w:t>
      </w:r>
      <w:r w:rsidRPr="001972DE">
        <w:rPr>
          <w:rFonts w:ascii="Times New Roman" w:hAnsi="Times New Roman" w:cs="Times New Roman"/>
        </w:rPr>
        <w:t>).  So, for an in-control process, we consider the following transformations</w:t>
      </w:r>
      <w:r w:rsidR="0085178D">
        <w:rPr>
          <w:rFonts w:ascii="Times New Roman" w:hAnsi="Times New Roman" w:cs="Times New Roman"/>
        </w:rPr>
        <w:t>.</w:t>
      </w:r>
    </w:p>
    <w:p w14:paraId="3522F3D6" w14:textId="0AE6DA18" w:rsidR="00AA0C1F" w:rsidRDefault="00AA0C1F" w:rsidP="00AA0C1F">
      <w:pPr>
        <w:spacing w:line="360" w:lineRule="auto"/>
        <w:jc w:val="center"/>
      </w:pPr>
      <w:r w:rsidRPr="00B03FF2">
        <w:rPr>
          <w:position w:val="-32"/>
        </w:rPr>
        <w:object w:dxaOrig="1260" w:dyaOrig="700" w14:anchorId="34DBD2FB">
          <v:shape id="_x0000_i1037" type="#_x0000_t75" style="width:60pt;height:36pt" o:ole="">
            <v:imagedata r:id="rId41" o:title=""/>
          </v:shape>
          <o:OLEObject Type="Embed" ProgID="Equation.DSMT4" ShapeID="_x0000_i1037" DrawAspect="Content" ObjectID="_1821446719" r:id="rId42"/>
        </w:object>
      </w:r>
      <w:r>
        <w:t xml:space="preserve">, </w:t>
      </w:r>
      <w:r w:rsidRPr="00D77ECD">
        <w:rPr>
          <w:position w:val="-36"/>
        </w:rPr>
        <w:object w:dxaOrig="2920" w:dyaOrig="840" w14:anchorId="7039B495">
          <v:shape id="_x0000_i1038" type="#_x0000_t75" style="width:2in;height:42pt" o:ole="">
            <v:imagedata r:id="rId43" o:title=""/>
          </v:shape>
          <o:OLEObject Type="Embed" ProgID="Equation.DSMT4" ShapeID="_x0000_i1038" DrawAspect="Content" ObjectID="_1821446720" r:id="rId44"/>
        </w:object>
      </w:r>
      <w:r w:rsidR="00100829">
        <w:t>.</w:t>
      </w:r>
    </w:p>
    <w:p w14:paraId="18F11A28" w14:textId="79EDB5E0" w:rsidR="00AA0C1F" w:rsidRDefault="00AA0C1F" w:rsidP="00AA0C1F">
      <w:pPr>
        <w:spacing w:line="360" w:lineRule="auto"/>
        <w:jc w:val="both"/>
        <w:rPr>
          <w:rFonts w:ascii="Times New Roman" w:hAnsi="Times New Roman" w:cs="Times New Roman"/>
        </w:rPr>
      </w:pPr>
      <w:r w:rsidRPr="001972DE">
        <w:rPr>
          <w:rFonts w:ascii="Times New Roman" w:hAnsi="Times New Roman" w:cs="Times New Roman"/>
        </w:rPr>
        <w:t xml:space="preserve">where </w:t>
      </w:r>
      <w:r w:rsidRPr="001972DE">
        <w:rPr>
          <w:rFonts w:ascii="Times New Roman" w:hAnsi="Times New Roman" w:cs="Times New Roman"/>
          <w:position w:val="-10"/>
        </w:rPr>
        <w:object w:dxaOrig="780" w:dyaOrig="320" w14:anchorId="70D1AA51">
          <v:shape id="_x0000_i1039" type="#_x0000_t75" style="width:35.4pt;height:18.6pt" o:ole="">
            <v:imagedata r:id="rId45" o:title=""/>
          </v:shape>
          <o:OLEObject Type="Embed" ProgID="Equation.DSMT4" ShapeID="_x0000_i1039" DrawAspect="Content" ObjectID="_1821446721" r:id="rId46"/>
        </w:object>
      </w:r>
      <w:r w:rsidRPr="001972DE">
        <w:rPr>
          <w:rFonts w:ascii="Times New Roman" w:hAnsi="Times New Roman" w:cs="Times New Roman"/>
        </w:rPr>
        <w:t xml:space="preserve">and </w:t>
      </w:r>
      <w:r w:rsidRPr="001972DE">
        <w:rPr>
          <w:rFonts w:ascii="Times New Roman" w:hAnsi="Times New Roman" w:cs="Times New Roman"/>
          <w:position w:val="-14"/>
        </w:rPr>
        <w:object w:dxaOrig="639" w:dyaOrig="400" w14:anchorId="367FDEBC">
          <v:shape id="_x0000_i1040" type="#_x0000_t75" style="width:30pt;height:18.6pt" o:ole="">
            <v:imagedata r:id="rId47" o:title=""/>
          </v:shape>
          <o:OLEObject Type="Embed" ProgID="Equation.DSMT4" ShapeID="_x0000_i1040" DrawAspect="Content" ObjectID="_1821446722" r:id="rId48"/>
        </w:object>
      </w:r>
      <w:r w:rsidRPr="001972DE">
        <w:rPr>
          <w:rFonts w:ascii="Times New Roman" w:hAnsi="Times New Roman" w:cs="Times New Roman"/>
        </w:rPr>
        <w:t xml:space="preserve"> are the chi-squared distribution with </w:t>
      </w:r>
      <w:r w:rsidRPr="001972DE">
        <w:rPr>
          <w:rFonts w:ascii="Times New Roman" w:hAnsi="Times New Roman" w:cs="Times New Roman"/>
          <w:i/>
          <w:iCs/>
        </w:rPr>
        <w:t>v</w:t>
      </w:r>
      <w:r w:rsidRPr="001972DE">
        <w:rPr>
          <w:rFonts w:ascii="Times New Roman" w:hAnsi="Times New Roman" w:cs="Times New Roman"/>
        </w:rPr>
        <w:t xml:space="preserve"> </w:t>
      </w:r>
      <w:r w:rsidR="00C67B0E">
        <w:rPr>
          <w:rFonts w:ascii="Times New Roman" w:hAnsi="Times New Roman" w:cs="Times New Roman"/>
        </w:rPr>
        <w:t>degrees</w:t>
      </w:r>
      <w:r w:rsidRPr="001972DE">
        <w:rPr>
          <w:rFonts w:ascii="Times New Roman" w:hAnsi="Times New Roman" w:cs="Times New Roman"/>
        </w:rPr>
        <w:t xml:space="preserve"> of freedom and </w:t>
      </w:r>
      <w:r w:rsidR="0085178D">
        <w:rPr>
          <w:rFonts w:ascii="Times New Roman" w:hAnsi="Times New Roman" w:cs="Times New Roman"/>
        </w:rPr>
        <w:t xml:space="preserve">the </w:t>
      </w:r>
      <w:r w:rsidRPr="001972DE">
        <w:rPr>
          <w:rFonts w:ascii="Times New Roman" w:hAnsi="Times New Roman" w:cs="Times New Roman"/>
        </w:rPr>
        <w:t xml:space="preserve">inverse cumulative distribution function of </w:t>
      </w:r>
      <w:r w:rsidR="0085178D">
        <w:rPr>
          <w:rFonts w:ascii="Times New Roman" w:hAnsi="Times New Roman" w:cs="Times New Roman"/>
        </w:rPr>
        <w:t xml:space="preserve">the </w:t>
      </w:r>
      <w:r w:rsidRPr="001972DE">
        <w:rPr>
          <w:rFonts w:ascii="Times New Roman" w:hAnsi="Times New Roman" w:cs="Times New Roman"/>
        </w:rPr>
        <w:t>standard normal distribution</w:t>
      </w:r>
      <w:r w:rsidR="0085178D">
        <w:rPr>
          <w:rFonts w:ascii="Times New Roman" w:hAnsi="Times New Roman" w:cs="Times New Roman"/>
        </w:rPr>
        <w:t>,</w:t>
      </w:r>
      <w:r w:rsidRPr="001972DE">
        <w:rPr>
          <w:rFonts w:ascii="Times New Roman" w:hAnsi="Times New Roman" w:cs="Times New Roman"/>
        </w:rPr>
        <w:t xml:space="preserve"> respectively. </w:t>
      </w:r>
      <w:r w:rsidR="0085178D">
        <w:rPr>
          <w:rFonts w:ascii="Times New Roman" w:hAnsi="Times New Roman" w:cs="Times New Roman"/>
        </w:rPr>
        <w:t>Details</w:t>
      </w:r>
      <w:r w:rsidRPr="001972DE">
        <w:rPr>
          <w:rFonts w:ascii="Times New Roman" w:hAnsi="Times New Roman" w:cs="Times New Roman"/>
        </w:rPr>
        <w:t xml:space="preserve"> of these </w:t>
      </w:r>
      <w:r w:rsidR="0085178D">
        <w:rPr>
          <w:rFonts w:ascii="Times New Roman" w:hAnsi="Times New Roman" w:cs="Times New Roman"/>
        </w:rPr>
        <w:t>transformations</w:t>
      </w:r>
      <w:r w:rsidRPr="001972DE">
        <w:rPr>
          <w:rFonts w:ascii="Times New Roman" w:hAnsi="Times New Roman" w:cs="Times New Roman"/>
        </w:rPr>
        <w:t xml:space="preserve"> can also be seen in </w:t>
      </w:r>
      <w:r w:rsidRPr="001972DE">
        <w:rPr>
          <w:rFonts w:ascii="Times New Roman" w:hAnsi="Times New Roman" w:cs="Times New Roman"/>
        </w:rPr>
        <w:fldChar w:fldCharType="begin" w:fldLock="1"/>
      </w:r>
      <w:r w:rsidRPr="001972DE">
        <w:rPr>
          <w:rFonts w:ascii="Times New Roman" w:hAnsi="Times New Roman" w:cs="Times New Roman"/>
        </w:rPr>
        <w:instrText>ADDIN CSL_CITATION {"citationItems":[{"id":"ITEM-1","itemData":{"DOI":"10.1080/00224065.1995.11979592","ISSN":"00224065","abstract":"The sensitivity of four tests on Shewhart type Q charts and of specially designed EWMA and CUSUM Q charts to detect one-step permanent shifts of either a normal mean or standard deviation has been studied. The usual test that signals for one point beyond three standard deviations on a Shewhart chart is found to have poor sensitivity, generally. The test that signals when four out of five consecutive points are beyond one standard deviation in the same direction is found to be a good omnibus test. The EWMA and CUSUM Q charts are the most sensitive and are about comparable in overall performance.","author":[{"dropping-particle":"","family":"Quesenberry","given":"Charles P.","non-dropping-particle":"","parse-names":false,"suffix":""}],"container-title":"Journal of Quality Technology","id":"ITEM-1","issue":"3","issued":{"date-parts":[["1995","7"]]},"page":"184-203","publisher":"ASQC","title":"On properties of Q charts for variables","type":"article-journal","volume":"27"},"uris":["http://www.mendeley.com/documents/?uuid=b3311384-e51e-3150-9a0b-398f2ccab1d6"]}],"mendeley":{"formattedCitation":"(Quesenberry, 1995)","plainTextFormattedCitation":"(Quesenberry, 1995)","previouslyFormattedCitation":"(Quesenberry, 1995)"},"properties":{"noteIndex":0},"schema":"https://github.com/citation-style-language/schema/raw/master/csl-citation.json"}</w:instrText>
      </w:r>
      <w:r w:rsidRPr="001972DE">
        <w:rPr>
          <w:rFonts w:ascii="Times New Roman" w:hAnsi="Times New Roman" w:cs="Times New Roman"/>
        </w:rPr>
        <w:fldChar w:fldCharType="separate"/>
      </w:r>
      <w:r w:rsidRPr="001972DE">
        <w:rPr>
          <w:rFonts w:ascii="Times New Roman" w:hAnsi="Times New Roman" w:cs="Times New Roman"/>
          <w:noProof/>
        </w:rPr>
        <w:t>(Quesenberry, 1995)</w:t>
      </w:r>
      <w:r w:rsidRPr="001972DE">
        <w:rPr>
          <w:rFonts w:ascii="Times New Roman" w:hAnsi="Times New Roman" w:cs="Times New Roman"/>
        </w:rPr>
        <w:fldChar w:fldCharType="end"/>
      </w:r>
      <w:r w:rsidRPr="001972DE">
        <w:rPr>
          <w:rFonts w:ascii="Times New Roman" w:hAnsi="Times New Roman" w:cs="Times New Roman"/>
        </w:rPr>
        <w:t>.</w:t>
      </w:r>
      <w:r w:rsidRPr="00B03FF2">
        <w:rPr>
          <w:rFonts w:ascii="Times New Roman" w:hAnsi="Times New Roman" w:cs="Times New Roman"/>
        </w:rPr>
        <w:t xml:space="preserve"> </w:t>
      </w:r>
    </w:p>
    <w:p w14:paraId="748539F5" w14:textId="2862D9E8" w:rsidR="00AA0C1F" w:rsidRPr="005664E4" w:rsidRDefault="00AA0C1F" w:rsidP="005664E4">
      <w:pPr>
        <w:pStyle w:val="ListParagraph"/>
        <w:numPr>
          <w:ilvl w:val="1"/>
          <w:numId w:val="35"/>
        </w:numPr>
        <w:spacing w:line="360" w:lineRule="auto"/>
        <w:jc w:val="both"/>
        <w:rPr>
          <w:rFonts w:ascii="Times New Roman" w:hAnsi="Times New Roman" w:cs="Times New Roman"/>
          <w:sz w:val="28"/>
          <w:szCs w:val="28"/>
        </w:rPr>
      </w:pPr>
      <w:r w:rsidRPr="005664E4">
        <w:rPr>
          <w:rFonts w:ascii="Times New Roman" w:hAnsi="Times New Roman" w:cs="Times New Roman"/>
          <w:b/>
          <w:bCs/>
          <w:sz w:val="28"/>
          <w:szCs w:val="28"/>
        </w:rPr>
        <w:t xml:space="preserve">Support Vector Machine </w:t>
      </w:r>
    </w:p>
    <w:p w14:paraId="360D6C82" w14:textId="400FE58E" w:rsidR="00AA0C1F" w:rsidRPr="00306DE4" w:rsidRDefault="00AA0C1F" w:rsidP="00AA0C1F">
      <w:pPr>
        <w:spacing w:line="360" w:lineRule="auto"/>
        <w:jc w:val="both"/>
        <w:rPr>
          <w:rFonts w:ascii="Times New Roman" w:hAnsi="Times New Roman" w:cs="Times New Roman"/>
        </w:rPr>
      </w:pPr>
      <w:r w:rsidRPr="0088576B">
        <w:rPr>
          <w:rFonts w:ascii="Times New Roman" w:hAnsi="Times New Roman" w:cs="Times New Roman"/>
        </w:rPr>
        <w:t xml:space="preserve">Support Vector Machines (SVM) are powerful supervised learning algorithms </w:t>
      </w:r>
      <w:r w:rsidR="0085178D">
        <w:rPr>
          <w:rFonts w:ascii="Times New Roman" w:hAnsi="Times New Roman" w:cs="Times New Roman"/>
        </w:rPr>
        <w:t>that</w:t>
      </w:r>
      <w:r w:rsidRPr="0088576B">
        <w:rPr>
          <w:rFonts w:ascii="Times New Roman" w:hAnsi="Times New Roman" w:cs="Times New Roman"/>
        </w:rPr>
        <w:t xml:space="preserve"> are widely used for both classification and regression </w:t>
      </w:r>
      <w:r w:rsidR="00077A4A">
        <w:rPr>
          <w:rFonts w:ascii="Times New Roman" w:hAnsi="Times New Roman" w:cs="Times New Roman"/>
        </w:rPr>
        <w:t>tasks. The SVM</w:t>
      </w:r>
      <w:r w:rsidRPr="0088576B">
        <w:rPr>
          <w:rFonts w:ascii="Times New Roman" w:hAnsi="Times New Roman" w:cs="Times New Roman"/>
        </w:rPr>
        <w:t xml:space="preserve"> works by finding the optimal hyperplane that separates different classes in the feature space. This hyperplane maximizes the margin</w:t>
      </w:r>
      <w:r w:rsidR="0085178D">
        <w:rPr>
          <w:rFonts w:ascii="Times New Roman" w:hAnsi="Times New Roman" w:cs="Times New Roman"/>
        </w:rPr>
        <w:t>,</w:t>
      </w:r>
      <w:r w:rsidRPr="0088576B">
        <w:rPr>
          <w:rFonts w:ascii="Times New Roman" w:hAnsi="Times New Roman" w:cs="Times New Roman"/>
        </w:rPr>
        <w:t xml:space="preserve"> which is the distance between the hyperplane and the nearest data points from each class</w:t>
      </w:r>
      <w:r w:rsidR="00077A4A">
        <w:rPr>
          <w:rFonts w:ascii="Times New Roman" w:hAnsi="Times New Roman" w:cs="Times New Roman"/>
        </w:rPr>
        <w:t>,</w:t>
      </w:r>
      <w:r>
        <w:rPr>
          <w:rFonts w:ascii="Times New Roman" w:hAnsi="Times New Roman" w:cs="Times New Roman"/>
        </w:rPr>
        <w:t xml:space="preserve"> and</w:t>
      </w:r>
      <w:r w:rsidRPr="0088576B">
        <w:rPr>
          <w:rFonts w:ascii="Times New Roman" w:hAnsi="Times New Roman" w:cs="Times New Roman"/>
        </w:rPr>
        <w:t xml:space="preserve"> </w:t>
      </w:r>
      <w:r w:rsidR="0085178D">
        <w:rPr>
          <w:rFonts w:ascii="Times New Roman" w:hAnsi="Times New Roman" w:cs="Times New Roman"/>
        </w:rPr>
        <w:t xml:space="preserve">is </w:t>
      </w:r>
      <w:r w:rsidRPr="0088576B">
        <w:rPr>
          <w:rFonts w:ascii="Times New Roman" w:hAnsi="Times New Roman" w:cs="Times New Roman"/>
        </w:rPr>
        <w:t xml:space="preserve">known </w:t>
      </w:r>
      <w:r w:rsidRPr="0088576B">
        <w:rPr>
          <w:rFonts w:ascii="Times New Roman" w:hAnsi="Times New Roman" w:cs="Times New Roman"/>
        </w:rPr>
        <w:lastRenderedPageBreak/>
        <w:t>as support vectors. By focusing on these critical data points</w:t>
      </w:r>
      <w:r w:rsidR="0085178D">
        <w:rPr>
          <w:rFonts w:ascii="Times New Roman" w:hAnsi="Times New Roman" w:cs="Times New Roman"/>
        </w:rPr>
        <w:t>,</w:t>
      </w:r>
      <w:r>
        <w:rPr>
          <w:rFonts w:ascii="Times New Roman" w:hAnsi="Times New Roman" w:cs="Times New Roman"/>
        </w:rPr>
        <w:t xml:space="preserve"> the</w:t>
      </w:r>
      <w:r w:rsidRPr="0088576B">
        <w:rPr>
          <w:rFonts w:ascii="Times New Roman" w:hAnsi="Times New Roman" w:cs="Times New Roman"/>
        </w:rPr>
        <w:t xml:space="preserve"> SVM ensures robust decision boundaries</w:t>
      </w:r>
      <w:r>
        <w:rPr>
          <w:rFonts w:ascii="Times New Roman" w:hAnsi="Times New Roman" w:cs="Times New Roman"/>
        </w:rPr>
        <w:t xml:space="preserve"> that</w:t>
      </w:r>
      <w:r w:rsidRPr="0088576B">
        <w:rPr>
          <w:rFonts w:ascii="Times New Roman" w:hAnsi="Times New Roman" w:cs="Times New Roman"/>
        </w:rPr>
        <w:t xml:space="preserve"> </w:t>
      </w:r>
      <w:r w:rsidR="0085178D">
        <w:rPr>
          <w:rFonts w:ascii="Times New Roman" w:hAnsi="Times New Roman" w:cs="Times New Roman"/>
        </w:rPr>
        <w:t>make</w:t>
      </w:r>
      <w:r w:rsidRPr="0088576B">
        <w:rPr>
          <w:rFonts w:ascii="Times New Roman" w:hAnsi="Times New Roman" w:cs="Times New Roman"/>
        </w:rPr>
        <w:t xml:space="preserve"> it an ideal choice for handling complex</w:t>
      </w:r>
      <w:r>
        <w:rPr>
          <w:rFonts w:ascii="Times New Roman" w:hAnsi="Times New Roman" w:cs="Times New Roman"/>
        </w:rPr>
        <w:t xml:space="preserve"> and</w:t>
      </w:r>
      <w:r w:rsidRPr="0088576B">
        <w:rPr>
          <w:rFonts w:ascii="Times New Roman" w:hAnsi="Times New Roman" w:cs="Times New Roman"/>
        </w:rPr>
        <w:t xml:space="preserve"> high-dimensional datasets.</w:t>
      </w:r>
      <w:r>
        <w:rPr>
          <w:rFonts w:ascii="Times New Roman" w:hAnsi="Times New Roman" w:cs="Times New Roman"/>
        </w:rPr>
        <w:t xml:space="preserve"> </w:t>
      </w:r>
      <w:r w:rsidRPr="001972DE">
        <w:rPr>
          <w:rFonts w:ascii="Times New Roman" w:hAnsi="Times New Roman" w:cs="Times New Roman"/>
        </w:rPr>
        <w:t xml:space="preserve">In the past few years, SVR has become increasingly popular in statistical process control because of its ability to model nonlinear relationships and adaptability to complex high-dimensional data. </w:t>
      </w:r>
      <w:r w:rsidR="00C67B0E">
        <w:rPr>
          <w:rFonts w:ascii="Times New Roman" w:hAnsi="Times New Roman" w:cs="Times New Roman"/>
        </w:rPr>
        <w:t>Several</w:t>
      </w:r>
      <w:r w:rsidRPr="001972DE">
        <w:rPr>
          <w:rFonts w:ascii="Times New Roman" w:hAnsi="Times New Roman" w:cs="Times New Roman"/>
        </w:rPr>
        <w:t xml:space="preserve"> advanced studies have incorporated SVR into the design of control charts for improving sensitivity and robustness in </w:t>
      </w:r>
      <w:r w:rsidR="00C67B0E">
        <w:rPr>
          <w:rFonts w:ascii="Times New Roman" w:hAnsi="Times New Roman" w:cs="Times New Roman"/>
        </w:rPr>
        <w:t>monitoring</w:t>
      </w:r>
      <w:r w:rsidRPr="001972DE">
        <w:rPr>
          <w:rFonts w:ascii="Times New Roman" w:hAnsi="Times New Roman" w:cs="Times New Roman"/>
        </w:rPr>
        <w:t xml:space="preserve">. For instance, Zhou et al. (2023) presented an SVR-based chart for improving defect detection in manufacturing processes by modeling complex correlations among variables. Tariq et al. (2022) introduced a hybrid SVR control scheme with </w:t>
      </w:r>
      <w:r w:rsidR="0085178D">
        <w:rPr>
          <w:rFonts w:ascii="Times New Roman" w:hAnsi="Times New Roman" w:cs="Times New Roman"/>
        </w:rPr>
        <w:t>autoencoder-based</w:t>
      </w:r>
      <w:r w:rsidRPr="001972DE">
        <w:rPr>
          <w:rFonts w:ascii="Times New Roman" w:hAnsi="Times New Roman" w:cs="Times New Roman"/>
        </w:rPr>
        <w:t xml:space="preserve"> dimensionality reduction, exhibiting robust performance with high-noise environments. Moreover, Faghih-Roohi et al. (2022) utilized SVR in a multi-stage adaptive monitoring framework for industrial IoT data and illustrated its superiority to traditional EWMA and CUSUM charts. These experiments affirm the strength of SVR in control chart implementation and conform to the line of the current research, which further utilizes SVR to </w:t>
      </w:r>
      <w:r w:rsidR="0085178D">
        <w:rPr>
          <w:rFonts w:ascii="Times New Roman" w:hAnsi="Times New Roman" w:cs="Times New Roman"/>
        </w:rPr>
        <w:t>dynamically adjust</w:t>
      </w:r>
      <w:r w:rsidRPr="001972DE">
        <w:rPr>
          <w:rFonts w:ascii="Times New Roman" w:hAnsi="Times New Roman" w:cs="Times New Roman"/>
        </w:rPr>
        <w:t xml:space="preserve"> the smoothing constant in adaptive Max-EWMA.</w:t>
      </w:r>
    </w:p>
    <w:p w14:paraId="3C087E7C" w14:textId="3F785315" w:rsidR="00AA0C1F" w:rsidRPr="008F420A" w:rsidRDefault="00AA0C1F" w:rsidP="00AA0C1F">
      <w:pPr>
        <w:spacing w:line="360" w:lineRule="auto"/>
        <w:jc w:val="both"/>
        <w:rPr>
          <w:rFonts w:ascii="Times New Roman" w:hAnsi="Times New Roman" w:cs="Times New Roman"/>
        </w:rPr>
      </w:pPr>
      <w:r w:rsidRPr="0088576B">
        <w:rPr>
          <w:rFonts w:ascii="Times New Roman" w:hAnsi="Times New Roman" w:cs="Times New Roman"/>
        </w:rPr>
        <w:t>In cases where the data is not linearly separable</w:t>
      </w:r>
      <w:r w:rsidR="0085178D">
        <w:rPr>
          <w:rFonts w:ascii="Times New Roman" w:hAnsi="Times New Roman" w:cs="Times New Roman"/>
        </w:rPr>
        <w:t>,</w:t>
      </w:r>
      <w:r>
        <w:rPr>
          <w:rFonts w:ascii="Times New Roman" w:hAnsi="Times New Roman" w:cs="Times New Roman"/>
        </w:rPr>
        <w:t xml:space="preserve"> the</w:t>
      </w:r>
      <w:r w:rsidRPr="0088576B">
        <w:rPr>
          <w:rFonts w:ascii="Times New Roman" w:hAnsi="Times New Roman" w:cs="Times New Roman"/>
        </w:rPr>
        <w:t xml:space="preserve"> SVM leverages kernel functions to map the input data into a higher-dimensional space where a linear separation becomes possible. Popular kernel functions include the linear kernel, polynomial kernel, and radial basis function (RBF). Each of these kernels allows SVM to model more complex</w:t>
      </w:r>
      <w:r>
        <w:rPr>
          <w:rFonts w:ascii="Times New Roman" w:hAnsi="Times New Roman" w:cs="Times New Roman"/>
        </w:rPr>
        <w:t xml:space="preserve"> and </w:t>
      </w:r>
      <w:r w:rsidRPr="0088576B">
        <w:rPr>
          <w:rFonts w:ascii="Times New Roman" w:hAnsi="Times New Roman" w:cs="Times New Roman"/>
        </w:rPr>
        <w:t>non-linear relationships within the data.</w:t>
      </w:r>
      <w:r>
        <w:rPr>
          <w:rFonts w:ascii="Times New Roman" w:hAnsi="Times New Roman" w:cs="Times New Roman"/>
        </w:rPr>
        <w:t xml:space="preserve"> </w:t>
      </w:r>
      <w:r w:rsidRPr="008F420A">
        <w:rPr>
          <w:rFonts w:ascii="Times New Roman" w:hAnsi="Times New Roman" w:cs="Times New Roman"/>
        </w:rPr>
        <w:t xml:space="preserve">SVR extends the idea of SVM to regression problems by seeking to find a function </w:t>
      </w:r>
      <w:r w:rsidRPr="008F420A">
        <w:rPr>
          <w:rFonts w:ascii="Times New Roman" w:hAnsi="Times New Roman" w:cs="Times New Roman"/>
          <w:i/>
          <w:iCs/>
        </w:rPr>
        <w:t>f(x)</w:t>
      </w:r>
      <w:r w:rsidRPr="008F420A">
        <w:rPr>
          <w:rFonts w:ascii="Times New Roman" w:hAnsi="Times New Roman" w:cs="Times New Roman"/>
        </w:rPr>
        <w:t xml:space="preserve"> that deviates from the actual target values </w:t>
      </w:r>
      <w:r w:rsidRPr="008F420A">
        <w:rPr>
          <w:rFonts w:ascii="Times New Roman" w:hAnsi="Times New Roman" w:cs="Times New Roman"/>
          <w:i/>
          <w:iCs/>
        </w:rPr>
        <w:t xml:space="preserve">y </w:t>
      </w:r>
      <w:r w:rsidRPr="008F420A">
        <w:rPr>
          <w:rFonts w:ascii="Times New Roman" w:hAnsi="Times New Roman" w:cs="Times New Roman"/>
        </w:rPr>
        <w:t xml:space="preserve">by no more than a specified margin, </w:t>
      </w:r>
      <w:r w:rsidRPr="008F420A">
        <w:rPr>
          <w:rFonts w:ascii="Times New Roman" w:hAnsi="Times New Roman" w:cs="Times New Roman"/>
          <w:i/>
          <w:iCs/>
        </w:rPr>
        <w:t>ϵ</w:t>
      </w:r>
      <w:r w:rsidRPr="008F420A">
        <w:rPr>
          <w:rFonts w:ascii="Times New Roman" w:hAnsi="Times New Roman" w:cs="Times New Roman"/>
        </w:rPr>
        <w:t>, while maintaining a flat (low-complexity) function. The goal is to find a balance between the model's simplicity and its accuracy in predicting the data points.</w:t>
      </w:r>
    </w:p>
    <w:p w14:paraId="2CE92AEC" w14:textId="77777777" w:rsidR="00AA0C1F" w:rsidRDefault="00AA0C1F" w:rsidP="00AA0C1F">
      <w:pPr>
        <w:spacing w:line="360" w:lineRule="auto"/>
        <w:jc w:val="both"/>
        <w:rPr>
          <w:rFonts w:ascii="Times New Roman" w:hAnsi="Times New Roman" w:cs="Times New Roman"/>
        </w:rPr>
      </w:pPr>
      <w:r w:rsidRPr="008F420A">
        <w:rPr>
          <w:rFonts w:ascii="Times New Roman" w:hAnsi="Times New Roman" w:cs="Times New Roman"/>
        </w:rPr>
        <w:t>SVR solves the following optimization problem:</w:t>
      </w:r>
    </w:p>
    <w:p w14:paraId="08206B57" w14:textId="77777777" w:rsidR="00AA0C1F" w:rsidRPr="008F420A" w:rsidRDefault="00AA0C1F" w:rsidP="00AA0C1F">
      <w:pPr>
        <w:spacing w:line="360" w:lineRule="auto"/>
        <w:jc w:val="both"/>
        <w:rPr>
          <w:rFonts w:ascii="Times New Roman" w:eastAsiaTheme="minorEastAsia" w:hAnsi="Times New Roman" w:cs="Times New Roman"/>
        </w:rPr>
      </w:pPr>
      <m:oMathPara>
        <m:oMath>
          <m:r>
            <w:rPr>
              <w:rFonts w:ascii="Cambria Math" w:hAnsi="Cambria Math" w:cs="Times New Roman"/>
            </w:rPr>
            <m:t>Minimize=</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∥ϖ</m:t>
          </m:r>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+C</m:t>
          </m:r>
          <m:nary>
            <m:naryPr>
              <m:chr m:val="∑"/>
              <m:limLoc m:val="undOvr"/>
              <m:grow m:val="1"/>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e>
          </m:nary>
        </m:oMath>
      </m:oMathPara>
    </w:p>
    <w:p w14:paraId="5EC2A6A5" w14:textId="77777777" w:rsidR="00AA0C1F" w:rsidRPr="008F420A" w:rsidRDefault="00000000" w:rsidP="00AA0C1F">
      <w:pPr>
        <w:spacing w:line="360" w:lineRule="auto"/>
        <w:jc w:val="both"/>
        <w:rPr>
          <w:rFonts w:ascii="Times New Roman" w:eastAsiaTheme="minorEastAsia" w:hAnsi="Times New Roman" w:cs="Times New Roman"/>
        </w:rPr>
      </w:pPr>
      <m:oMathPara>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-〈ϖ,xi〉-d≤δ+</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oMath>
      </m:oMathPara>
    </w:p>
    <w:p w14:paraId="6C7FF110" w14:textId="77777777" w:rsidR="00AA0C1F" w:rsidRPr="008F420A" w:rsidRDefault="00AA0C1F" w:rsidP="00AA0C1F">
      <w:pPr>
        <w:spacing w:line="360" w:lineRule="auto"/>
        <w:jc w:val="both"/>
        <w:rPr>
          <w:rFonts w:ascii="Times New Roman" w:eastAsiaTheme="minorEastAsia" w:hAnsi="Times New Roman" w:cs="Times New Roman"/>
        </w:rPr>
      </w:pPr>
      <m:oMathPara>
        <m:oMath>
          <m:r>
            <w:rPr>
              <w:rFonts w:ascii="Cambria Math" w:hAnsi="Cambria Math" w:cs="Times New Roman"/>
            </w:rPr>
            <m:t>〈ϖ,xi〉+d-</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≤δ+</m:t>
          </m:r>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rPr>
                <m:t>*</m:t>
              </m:r>
            </m:sup>
          </m:sSubSup>
        </m:oMath>
      </m:oMathPara>
    </w:p>
    <w:p w14:paraId="034FECF3" w14:textId="22DC50F4" w:rsidR="00AA0C1F" w:rsidRPr="0076105D" w:rsidRDefault="00000000" w:rsidP="00AA0C1F">
      <w:pPr>
        <w:spacing w:line="360" w:lineRule="auto"/>
        <w:jc w:val="both"/>
        <w:rPr>
          <w:rFonts w:ascii="Times New Roman" w:eastAsiaTheme="minorEastAsia" w:hAnsi="Times New Roman" w:cs="Times New Roman"/>
        </w:rPr>
      </w:pPr>
      <m:oMathPara>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≥0</m:t>
          </m:r>
          <m:r>
            <w:rPr>
              <w:rFonts w:ascii="Cambria Math" w:hAnsi="Cambria Math" w:cs="Times New Roman"/>
            </w:rPr>
            <m:t>.</m:t>
          </m:r>
        </m:oMath>
      </m:oMathPara>
    </w:p>
    <w:p w14:paraId="2A74FE0B" w14:textId="2339CE74" w:rsidR="008204A2" w:rsidRDefault="00100829" w:rsidP="00AA0C1F">
      <w:pPr>
        <w:spacing w:line="360" w:lineRule="auto"/>
        <w:jc w:val="both"/>
        <w:rPr>
          <w:rFonts w:ascii="Times New Roman" w:hAnsi="Times New Roman" w:cs="Times New Roman"/>
        </w:rPr>
      </w:pPr>
      <w:r>
        <w:rPr>
          <w:rFonts w:ascii="Times New Roman" w:hAnsi="Times New Roman" w:cs="Times New Roman"/>
        </w:rPr>
        <w:lastRenderedPageBreak/>
        <w:t>w</w:t>
      </w:r>
      <w:r w:rsidR="00AA0C1F" w:rsidRPr="0076105D">
        <w:rPr>
          <w:rFonts w:ascii="Times New Roman" w:hAnsi="Times New Roman" w:cs="Times New Roman"/>
        </w:rPr>
        <w:t>here</w:t>
      </w:r>
      <w:r w:rsidR="00AA0C1F">
        <w:rPr>
          <w:rFonts w:ascii="Times New Roman" w:hAnsi="Times New Roman" w:cs="Times New Roman"/>
        </w:rPr>
        <w:t xml:space="preserve"> </w:t>
      </w:r>
      <m:oMath>
        <m:r>
          <w:rPr>
            <w:rFonts w:ascii="Cambria Math" w:hAnsi="Cambria Math" w:cs="Times New Roman"/>
          </w:rPr>
          <m:t>ϖ</m:t>
        </m:r>
      </m:oMath>
      <w:r w:rsidR="00AA0C1F" w:rsidRPr="0076105D">
        <w:rPr>
          <w:rFonts w:ascii="Times New Roman" w:hAnsi="Times New Roman" w:cs="Times New Roman"/>
        </w:rPr>
        <w:t xml:space="preserve"> is the weight vector, representing the slope of the regression function,</w:t>
      </w:r>
      <w:r w:rsidR="00AA0C1F">
        <w:rPr>
          <w:rFonts w:ascii="Times New Roman" w:hAnsi="Times New Roman" w:cs="Times New Roman"/>
        </w:rPr>
        <w:t xml:space="preserve"> </w:t>
      </w:r>
      <w:r w:rsidR="00EB02E6">
        <w:rPr>
          <w:rFonts w:ascii="Times New Roman" w:hAnsi="Times New Roman" w:cs="Times New Roman"/>
        </w:rPr>
        <w:t xml:space="preserve">and </w:t>
      </w:r>
      <w:r w:rsidR="00AA0C1F">
        <w:rPr>
          <w:rFonts w:ascii="Times New Roman" w:hAnsi="Times New Roman" w:cs="Times New Roman"/>
          <w:i/>
          <w:iCs/>
        </w:rPr>
        <w:t>d</w:t>
      </w:r>
      <w:r w:rsidR="00AA0C1F" w:rsidRPr="0076105D">
        <w:rPr>
          <w:rFonts w:ascii="Times New Roman" w:hAnsi="Times New Roman" w:cs="Times New Roman"/>
          <w:i/>
          <w:iCs/>
        </w:rPr>
        <w:t xml:space="preserve"> </w:t>
      </w:r>
      <w:r w:rsidR="00AA0C1F" w:rsidRPr="0076105D">
        <w:rPr>
          <w:rFonts w:ascii="Times New Roman" w:hAnsi="Times New Roman" w:cs="Times New Roman"/>
        </w:rPr>
        <w:t xml:space="preserve">is the bias </w:t>
      </w:r>
      <w:r w:rsidR="00F32260">
        <w:rPr>
          <w:rFonts w:ascii="Times New Roman" w:hAnsi="Times New Roman" w:cs="Times New Roman"/>
        </w:rPr>
        <w:t>term</w:t>
      </w:r>
      <w:r w:rsidR="00AA0C1F">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rPr>
          <m:t>and</m:t>
        </m:r>
        <m:r>
          <m:rPr>
            <m:nor/>
          </m:rPr>
          <w:rPr>
            <w:rFonts w:ascii="Times New Roman" w:hAnsi="Times New Roman" w:cs="Times New Roman"/>
          </w:rPr>
          <m:t> </m:t>
        </m:r>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rPr>
              <m:t>*</m:t>
            </m:r>
          </m:sup>
        </m:sSubSup>
      </m:oMath>
      <w:r w:rsidR="00AA0C1F" w:rsidRPr="0076105D">
        <w:rPr>
          <w:rFonts w:ascii="Times New Roman" w:hAnsi="Times New Roman" w:cs="Times New Roman"/>
        </w:rPr>
        <w:t xml:space="preserve">are slack variables that allow for some points to lie outside the </w:t>
      </w:r>
      <m:oMath>
        <m:r>
          <w:rPr>
            <w:rFonts w:ascii="Cambria Math" w:hAnsi="Cambria Math" w:cs="Times New Roman"/>
          </w:rPr>
          <m:t>δ</m:t>
        </m:r>
      </m:oMath>
      <w:r w:rsidR="00AA0C1F" w:rsidRPr="0076105D">
        <w:rPr>
          <w:rFonts w:ascii="Times New Roman" w:hAnsi="Times New Roman" w:cs="Times New Roman"/>
          <w:i/>
          <w:iCs/>
        </w:rPr>
        <w:t xml:space="preserve"> </w:t>
      </w:r>
      <w:r w:rsidR="00AA0C1F" w:rsidRPr="0076105D">
        <w:rPr>
          <w:rFonts w:ascii="Times New Roman" w:hAnsi="Times New Roman" w:cs="Times New Roman"/>
        </w:rPr>
        <w:t>-margin</w:t>
      </w:r>
      <w:r w:rsidR="00EB02E6">
        <w:rPr>
          <w:rFonts w:ascii="Times New Roman" w:hAnsi="Times New Roman" w:cs="Times New Roman"/>
        </w:rPr>
        <w:t>,</w:t>
      </w:r>
      <w:r w:rsidR="00AA0C1F">
        <w:rPr>
          <w:rFonts w:ascii="Times New Roman" w:hAnsi="Times New Roman" w:cs="Times New Roman"/>
        </w:rPr>
        <w:t xml:space="preserve"> which </w:t>
      </w:r>
      <w:r w:rsidR="00F32260">
        <w:rPr>
          <w:rFonts w:ascii="Times New Roman" w:hAnsi="Times New Roman" w:cs="Times New Roman"/>
        </w:rPr>
        <w:t>ensures</w:t>
      </w:r>
      <w:r w:rsidR="00AA0C1F" w:rsidRPr="0076105D">
        <w:rPr>
          <w:rFonts w:ascii="Times New Roman" w:hAnsi="Times New Roman" w:cs="Times New Roman"/>
        </w:rPr>
        <w:t xml:space="preserve"> flexibility in the model</w:t>
      </w:r>
      <w:r w:rsidR="00F32260">
        <w:rPr>
          <w:rFonts w:ascii="Times New Roman" w:hAnsi="Times New Roman" w:cs="Times New Roman"/>
        </w:rPr>
        <w:t>,</w:t>
      </w:r>
      <w:r w:rsidR="00AA0C1F">
        <w:rPr>
          <w:rFonts w:ascii="Times New Roman" w:hAnsi="Times New Roman" w:cs="Times New Roman"/>
        </w:rPr>
        <w:t xml:space="preserve"> and </w:t>
      </w:r>
      <w:r w:rsidR="00AA0C1F" w:rsidRPr="0076105D">
        <w:rPr>
          <w:rFonts w:ascii="Times New Roman" w:hAnsi="Times New Roman" w:cs="Times New Roman"/>
        </w:rPr>
        <w:t>C</w:t>
      </w:r>
      <w:r w:rsidR="00AA0C1F">
        <w:rPr>
          <w:rFonts w:ascii="Times New Roman" w:hAnsi="Times New Roman" w:cs="Times New Roman"/>
        </w:rPr>
        <w:t xml:space="preserve"> </w:t>
      </w:r>
      <w:r w:rsidR="00AA0C1F" w:rsidRPr="0076105D">
        <w:rPr>
          <w:rFonts w:ascii="Times New Roman" w:hAnsi="Times New Roman" w:cs="Times New Roman"/>
        </w:rPr>
        <w:t>&gt;</w:t>
      </w:r>
      <w:r w:rsidR="00AA0C1F">
        <w:rPr>
          <w:rFonts w:ascii="Times New Roman" w:hAnsi="Times New Roman" w:cs="Times New Roman"/>
        </w:rPr>
        <w:t xml:space="preserve"> 0 </w:t>
      </w:r>
      <w:r w:rsidR="00AA0C1F" w:rsidRPr="0076105D">
        <w:rPr>
          <w:rFonts w:ascii="Times New Roman" w:hAnsi="Times New Roman" w:cs="Times New Roman"/>
        </w:rPr>
        <w:t>is the regularization parameter</w:t>
      </w:r>
      <w:r w:rsidR="00F32260">
        <w:rPr>
          <w:rFonts w:ascii="Times New Roman" w:hAnsi="Times New Roman" w:cs="Times New Roman"/>
        </w:rPr>
        <w:t>,</w:t>
      </w:r>
      <w:r w:rsidR="00AA0C1F">
        <w:rPr>
          <w:rFonts w:ascii="Times New Roman" w:hAnsi="Times New Roman" w:cs="Times New Roman"/>
        </w:rPr>
        <w:t xml:space="preserve"> which </w:t>
      </w:r>
      <w:r w:rsidR="00F32260">
        <w:rPr>
          <w:rFonts w:ascii="Times New Roman" w:hAnsi="Times New Roman" w:cs="Times New Roman"/>
        </w:rPr>
        <w:t>controls</w:t>
      </w:r>
      <w:r w:rsidR="00AA0C1F" w:rsidRPr="0076105D">
        <w:rPr>
          <w:rFonts w:ascii="Times New Roman" w:hAnsi="Times New Roman" w:cs="Times New Roman"/>
        </w:rPr>
        <w:t xml:space="preserve"> the trade-off between model complexity and the amount of allowed deviation from the margin.</w:t>
      </w:r>
      <w:r w:rsidR="00AA0C1F">
        <w:rPr>
          <w:rFonts w:ascii="Times New Roman" w:hAnsi="Times New Roman" w:cs="Times New Roman"/>
        </w:rPr>
        <w:t xml:space="preserve"> </w:t>
      </w:r>
      <w:r w:rsidR="00AA0C1F" w:rsidRPr="0076105D">
        <w:rPr>
          <w:rFonts w:ascii="Times New Roman" w:hAnsi="Times New Roman" w:cs="Times New Roman"/>
        </w:rPr>
        <w:t>SVM, particularly in its SVR form</w:t>
      </w:r>
      <w:r w:rsidR="00AA0C1F">
        <w:rPr>
          <w:rFonts w:ascii="Times New Roman" w:hAnsi="Times New Roman" w:cs="Times New Roman"/>
        </w:rPr>
        <w:t xml:space="preserve"> and</w:t>
      </w:r>
      <w:r w:rsidR="00AA0C1F" w:rsidRPr="0076105D">
        <w:rPr>
          <w:rFonts w:ascii="Times New Roman" w:hAnsi="Times New Roman" w:cs="Times New Roman"/>
        </w:rPr>
        <w:t xml:space="preserve"> is highly applicable in scenarios where the data exhibits complex, non-linear relationships that cannot be easily modeled using traditional regression techniques. In this research, SVM offers several advantages:</w:t>
      </w:r>
      <w:r w:rsidR="00AA0C1F">
        <w:rPr>
          <w:rFonts w:ascii="Times New Roman" w:hAnsi="Times New Roman" w:cs="Times New Roman"/>
        </w:rPr>
        <w:t xml:space="preserve"> </w:t>
      </w:r>
      <w:r w:rsidR="00AA0C1F" w:rsidRPr="0076105D">
        <w:rPr>
          <w:rFonts w:ascii="Times New Roman" w:hAnsi="Times New Roman" w:cs="Times New Roman"/>
        </w:rPr>
        <w:t>The ability to apply kernel functions allows SVM to model non-linear relationships between variables</w:t>
      </w:r>
      <w:r w:rsidR="0085178D">
        <w:rPr>
          <w:rFonts w:ascii="Times New Roman" w:hAnsi="Times New Roman" w:cs="Times New Roman"/>
        </w:rPr>
        <w:t>,</w:t>
      </w:r>
      <w:r w:rsidR="00AA0C1F">
        <w:rPr>
          <w:rFonts w:ascii="Times New Roman" w:hAnsi="Times New Roman" w:cs="Times New Roman"/>
        </w:rPr>
        <w:t xml:space="preserve"> which </w:t>
      </w:r>
      <w:r w:rsidR="00077A4A">
        <w:rPr>
          <w:rFonts w:ascii="Times New Roman" w:hAnsi="Times New Roman" w:cs="Times New Roman"/>
        </w:rPr>
        <w:t>provides</w:t>
      </w:r>
      <w:r w:rsidR="00AA0C1F" w:rsidRPr="0076105D">
        <w:rPr>
          <w:rFonts w:ascii="Times New Roman" w:hAnsi="Times New Roman" w:cs="Times New Roman"/>
        </w:rPr>
        <w:t xml:space="preserve"> more accurate predictions than linear models</w:t>
      </w:r>
      <w:r w:rsidR="00AA0C1F">
        <w:rPr>
          <w:rFonts w:ascii="Times New Roman" w:hAnsi="Times New Roman" w:cs="Times New Roman"/>
        </w:rPr>
        <w:t xml:space="preserve"> b</w:t>
      </w:r>
      <w:r w:rsidR="00AA0C1F" w:rsidRPr="0076105D">
        <w:rPr>
          <w:rFonts w:ascii="Times New Roman" w:hAnsi="Times New Roman" w:cs="Times New Roman"/>
        </w:rPr>
        <w:t>y focusing on a subset of critical data points</w:t>
      </w:r>
      <w:r w:rsidR="00AA0C1F">
        <w:rPr>
          <w:rFonts w:ascii="Times New Roman" w:hAnsi="Times New Roman" w:cs="Times New Roman"/>
        </w:rPr>
        <w:t>.</w:t>
      </w:r>
      <w:r w:rsidR="00AA0C1F" w:rsidRPr="0076105D">
        <w:rPr>
          <w:rFonts w:ascii="Times New Roman" w:hAnsi="Times New Roman" w:cs="Times New Roman"/>
        </w:rPr>
        <w:t xml:space="preserve"> SVM is less affected by outliers and noise in the data</w:t>
      </w:r>
      <w:r w:rsidR="0085178D">
        <w:rPr>
          <w:rFonts w:ascii="Times New Roman" w:hAnsi="Times New Roman" w:cs="Times New Roman"/>
        </w:rPr>
        <w:t>,</w:t>
      </w:r>
      <w:r w:rsidR="00AA0C1F">
        <w:rPr>
          <w:rFonts w:ascii="Times New Roman" w:hAnsi="Times New Roman" w:cs="Times New Roman"/>
        </w:rPr>
        <w:t xml:space="preserve"> and it </w:t>
      </w:r>
      <w:r w:rsidR="0085178D">
        <w:rPr>
          <w:rFonts w:ascii="Times New Roman" w:hAnsi="Times New Roman" w:cs="Times New Roman"/>
        </w:rPr>
        <w:t>improves</w:t>
      </w:r>
      <w:r w:rsidR="00AA0C1F" w:rsidRPr="0076105D">
        <w:rPr>
          <w:rFonts w:ascii="Times New Roman" w:hAnsi="Times New Roman" w:cs="Times New Roman"/>
        </w:rPr>
        <w:t xml:space="preserve"> the model's overall generalization</w:t>
      </w:r>
      <w:r w:rsidR="00AA0C1F">
        <w:rPr>
          <w:rFonts w:ascii="Times New Roman" w:hAnsi="Times New Roman" w:cs="Times New Roman"/>
        </w:rPr>
        <w:t>, w</w:t>
      </w:r>
      <w:r w:rsidR="00AA0C1F" w:rsidRPr="0076105D">
        <w:rPr>
          <w:rFonts w:ascii="Times New Roman" w:hAnsi="Times New Roman" w:cs="Times New Roman"/>
        </w:rPr>
        <w:t>ith its capability to be applied to both classification and regression tasks</w:t>
      </w:r>
      <w:r w:rsidR="00AA0C1F">
        <w:rPr>
          <w:rFonts w:ascii="Times New Roman" w:hAnsi="Times New Roman" w:cs="Times New Roman"/>
        </w:rPr>
        <w:t>.</w:t>
      </w:r>
      <w:r w:rsidR="00AA0C1F" w:rsidRPr="0076105D">
        <w:rPr>
          <w:rFonts w:ascii="Times New Roman" w:hAnsi="Times New Roman" w:cs="Times New Roman"/>
        </w:rPr>
        <w:t xml:space="preserve"> SVM offers a versatile approach that can be tailored to different types of problems</w:t>
      </w:r>
      <w:r w:rsidR="0085178D">
        <w:rPr>
          <w:rFonts w:ascii="Times New Roman" w:hAnsi="Times New Roman" w:cs="Times New Roman"/>
        </w:rPr>
        <w:t>,</w:t>
      </w:r>
      <w:r w:rsidR="00AA0C1F" w:rsidRPr="0076105D">
        <w:rPr>
          <w:rFonts w:ascii="Times New Roman" w:hAnsi="Times New Roman" w:cs="Times New Roman"/>
        </w:rPr>
        <w:t xml:space="preserve"> including predictive modeling, risk assessment, and decision-making tasks.</w:t>
      </w:r>
    </w:p>
    <w:p w14:paraId="75BE8D9D" w14:textId="5704CE7A" w:rsidR="00AA0C1F" w:rsidRPr="005664E4" w:rsidRDefault="00AA0C1F" w:rsidP="005664E4">
      <w:pPr>
        <w:pStyle w:val="ListParagraph"/>
        <w:numPr>
          <w:ilvl w:val="1"/>
          <w:numId w:val="35"/>
        </w:numPr>
        <w:spacing w:line="360" w:lineRule="auto"/>
        <w:jc w:val="both"/>
        <w:rPr>
          <w:rFonts w:ascii="Times New Roman" w:hAnsi="Times New Roman" w:cs="Times New Roman"/>
          <w:b/>
          <w:sz w:val="28"/>
        </w:rPr>
      </w:pPr>
      <w:r w:rsidRPr="005664E4">
        <w:rPr>
          <w:rFonts w:ascii="Times New Roman" w:hAnsi="Times New Roman" w:cs="Times New Roman"/>
          <w:b/>
          <w:sz w:val="28"/>
        </w:rPr>
        <w:t>Design of the Proposed Control Chart</w:t>
      </w:r>
    </w:p>
    <w:p w14:paraId="2A4BA50A" w14:textId="77777777" w:rsidR="00AA0C1F" w:rsidRDefault="00AA0C1F" w:rsidP="00AA0C1F">
      <w:pPr>
        <w:spacing w:line="360" w:lineRule="auto"/>
        <w:jc w:val="both"/>
        <w:rPr>
          <w:rFonts w:ascii="Times New Roman" w:hAnsi="Times New Roman" w:cs="Times New Roman"/>
          <w:bCs/>
        </w:rPr>
      </w:pPr>
      <w:r w:rsidRPr="004A6B16">
        <w:rPr>
          <w:rFonts w:ascii="Times New Roman" w:hAnsi="Times New Roman" w:cs="Times New Roman"/>
          <w:bCs/>
        </w:rPr>
        <w:t>This proposed control chart combines the power of SVR for dynamically predicting the smoothing constant with the traditional AEWMA and Max-EWMA framework for joint monitoring of the process mean and variance. The control chart design can adaptively track shifts in both parameters by adjusting based on real-time process data.</w:t>
      </w:r>
    </w:p>
    <w:p w14:paraId="330744C7" w14:textId="4225D2A0" w:rsidR="00AA0C1F" w:rsidRDefault="00AA0C1F" w:rsidP="00AA0C1F">
      <w:pPr>
        <w:spacing w:line="360" w:lineRule="auto"/>
        <w:jc w:val="both"/>
        <w:rPr>
          <w:rFonts w:ascii="Times New Roman" w:hAnsi="Times New Roman" w:cs="Times New Roman"/>
          <w:bCs/>
        </w:rPr>
      </w:pPr>
      <w:r w:rsidRPr="004A6B16">
        <w:rPr>
          <w:rFonts w:ascii="Times New Roman" w:hAnsi="Times New Roman" w:cs="Times New Roman"/>
          <w:bCs/>
        </w:rPr>
        <w:t xml:space="preserve">In traditional control charts, the smoothing constant </w:t>
      </w:r>
      <m:oMath>
        <m:r>
          <w:rPr>
            <w:rFonts w:ascii="Cambria Math" w:hAnsi="Cambria Math" w:cs="Times New Roman"/>
          </w:rPr>
          <m:t>τ</m:t>
        </m:r>
      </m:oMath>
      <w:r w:rsidRPr="004A6B16">
        <w:rPr>
          <w:rFonts w:ascii="Times New Roman" w:hAnsi="Times New Roman" w:cs="Times New Roman"/>
          <w:bCs/>
        </w:rPr>
        <w:t xml:space="preserve"> remains fixed. However, in the proposed control chart</w:t>
      </w:r>
      <w:r w:rsidR="0085178D">
        <w:rPr>
          <w:rFonts w:ascii="Times New Roman" w:hAnsi="Times New Roman" w:cs="Times New Roman"/>
          <w:bCs/>
        </w:rPr>
        <w:t>,</w:t>
      </w:r>
      <w:r w:rsidRPr="004A6B16">
        <w:rPr>
          <w:rFonts w:ascii="Times New Roman" w:hAnsi="Times New Roman" w:cs="Times New Roman"/>
          <w:bCs/>
        </w:rPr>
        <w:t xml:space="preserve"> the smoothing constant is </w:t>
      </w:r>
      <w:r w:rsidRPr="004A6B16">
        <w:rPr>
          <w:rFonts w:ascii="Times New Roman" w:hAnsi="Times New Roman" w:cs="Times New Roman"/>
        </w:rPr>
        <w:t>adaptive</w:t>
      </w:r>
      <w:r>
        <w:rPr>
          <w:rFonts w:ascii="Times New Roman" w:hAnsi="Times New Roman" w:cs="Times New Roman"/>
          <w:bCs/>
        </w:rPr>
        <w:t xml:space="preserve"> and</w:t>
      </w:r>
      <w:r w:rsidRPr="004A6B16">
        <w:rPr>
          <w:rFonts w:ascii="Times New Roman" w:hAnsi="Times New Roman" w:cs="Times New Roman"/>
          <w:bCs/>
        </w:rPr>
        <w:t xml:space="preserve"> predicted using SVR at each time step. </w:t>
      </w:r>
      <w:r w:rsidRPr="003B3223">
        <w:rPr>
          <w:rFonts w:ascii="Times New Roman" w:hAnsi="Times New Roman" w:cs="Times New Roman"/>
          <w:color w:val="222222"/>
          <w:shd w:val="clear" w:color="auto" w:fill="FFFFFF"/>
        </w:rPr>
        <w:t>Kazmi</w:t>
      </w:r>
      <w:r>
        <w:rPr>
          <w:rFonts w:ascii="Times New Roman" w:hAnsi="Times New Roman" w:cs="Times New Roman"/>
          <w:color w:val="222222"/>
          <w:shd w:val="clear" w:color="auto" w:fill="FFFFFF"/>
        </w:rPr>
        <w:t xml:space="preserve"> </w:t>
      </w:r>
      <w:r w:rsidRPr="00740186">
        <w:rPr>
          <w:rFonts w:ascii="Times New Roman" w:hAnsi="Times New Roman" w:cs="Times New Roman"/>
        </w:rPr>
        <w:t xml:space="preserve">et al. (2024) </w:t>
      </w:r>
      <w:r w:rsidRPr="00637A41">
        <w:rPr>
          <w:rFonts w:ascii="Times New Roman" w:hAnsi="Times New Roman" w:cs="Times New Roman"/>
          <w:bCs/>
        </w:rPr>
        <w:t>propose</w:t>
      </w:r>
      <w:r>
        <w:rPr>
          <w:rFonts w:ascii="Times New Roman" w:hAnsi="Times New Roman" w:cs="Times New Roman"/>
          <w:bCs/>
        </w:rPr>
        <w:t>d</w:t>
      </w:r>
      <w:r w:rsidRPr="00637A41">
        <w:rPr>
          <w:rFonts w:ascii="Times New Roman" w:hAnsi="Times New Roman" w:cs="Times New Roman"/>
          <w:bCs/>
        </w:rPr>
        <w:t xml:space="preserve"> an adaptive </w:t>
      </w:r>
      <w:r>
        <w:rPr>
          <w:rFonts w:ascii="Times New Roman" w:hAnsi="Times New Roman" w:cs="Times New Roman"/>
          <w:bCs/>
        </w:rPr>
        <w:t>EWMA</w:t>
      </w:r>
      <w:r w:rsidRPr="00637A41">
        <w:rPr>
          <w:rFonts w:ascii="Times New Roman" w:hAnsi="Times New Roman" w:cs="Times New Roman"/>
          <w:bCs/>
        </w:rPr>
        <w:t xml:space="preserve"> control chart</w:t>
      </w:r>
      <w:r w:rsidR="0085178D">
        <w:rPr>
          <w:rFonts w:ascii="Times New Roman" w:hAnsi="Times New Roman" w:cs="Times New Roman"/>
          <w:bCs/>
        </w:rPr>
        <w:t>,</w:t>
      </w:r>
      <w:r>
        <w:rPr>
          <w:rFonts w:ascii="Times New Roman" w:hAnsi="Times New Roman" w:cs="Times New Roman"/>
          <w:bCs/>
        </w:rPr>
        <w:t xml:space="preserve"> which is</w:t>
      </w:r>
      <w:r w:rsidRPr="00637A41">
        <w:rPr>
          <w:rFonts w:ascii="Times New Roman" w:hAnsi="Times New Roman" w:cs="Times New Roman"/>
          <w:bCs/>
        </w:rPr>
        <w:t xml:space="preserve"> enhanced with SVR, to improve the monitoring of mean levels in industrial processes.</w:t>
      </w:r>
      <w:r>
        <w:rPr>
          <w:rFonts w:ascii="Times New Roman" w:hAnsi="Times New Roman" w:cs="Times New Roman"/>
          <w:bCs/>
        </w:rPr>
        <w:t xml:space="preserve"> </w:t>
      </w:r>
    </w:p>
    <w:p w14:paraId="38E65F75" w14:textId="77777777" w:rsidR="00AA0C1F" w:rsidRDefault="00AA0C1F" w:rsidP="00AA0C1F">
      <w:pPr>
        <w:spacing w:line="360" w:lineRule="auto"/>
        <w:jc w:val="both"/>
        <w:rPr>
          <w:rFonts w:ascii="Times New Roman" w:hAnsi="Times New Roman" w:cs="Times New Roman"/>
          <w:bCs/>
        </w:rPr>
      </w:pPr>
      <w:r w:rsidRPr="004A6B16">
        <w:rPr>
          <w:rFonts w:ascii="Times New Roman" w:hAnsi="Times New Roman" w:cs="Times New Roman"/>
          <w:bCs/>
        </w:rPr>
        <w:t xml:space="preserve">The smoothing constant </w:t>
      </w:r>
      <m:oMath>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oMath>
      <w:r w:rsidRPr="004A6B16">
        <w:rPr>
          <w:rFonts w:ascii="Times New Roman" w:hAnsi="Times New Roman" w:cs="Times New Roman"/>
          <w:bCs/>
        </w:rPr>
        <w:t>​ is predicted as:</w:t>
      </w:r>
    </w:p>
    <w:p w14:paraId="78E8EB2F" w14:textId="554ACC85" w:rsidR="00AA0C1F" w:rsidRPr="004A6B16" w:rsidRDefault="00000000" w:rsidP="00AA0C1F">
      <w:pPr>
        <w:spacing w:line="360" w:lineRule="auto"/>
        <w:jc w:val="both"/>
        <w:rPr>
          <w:rFonts w:ascii="Times New Roman" w:hAnsi="Times New Roman" w:cs="Times New Roman"/>
          <w:bCs/>
        </w:rPr>
      </w:pPr>
      <m:oMath>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r>
          <w:rPr>
            <w:rFonts w:ascii="Cambria Math" w:hAnsi="Cambria Math" w:cs="Times New Roman"/>
          </w:rPr>
          <m:t>=f(</m:t>
        </m:r>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m:t>
        </m:r>
      </m:oMath>
      <w:r w:rsidR="00AA0C1F">
        <w:rPr>
          <w:rFonts w:ascii="Times New Roman" w:eastAsiaTheme="minorEastAsia" w:hAnsi="Times New Roman" w:cs="Times New Roman"/>
        </w:rPr>
        <w:tab/>
      </w:r>
      <w:r w:rsidR="00100829">
        <w:rPr>
          <w:rFonts w:ascii="Times New Roman" w:eastAsiaTheme="minorEastAsia" w:hAnsi="Times New Roman" w:cs="Times New Roman"/>
        </w:rPr>
        <w:t>.</w:t>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r>
      <w:r w:rsidR="00AA0C1F">
        <w:rPr>
          <w:rFonts w:ascii="Times New Roman" w:eastAsiaTheme="minorEastAsia" w:hAnsi="Times New Roman" w:cs="Times New Roman"/>
        </w:rPr>
        <w:tab/>
        <w:t xml:space="preserve">   (</w:t>
      </w:r>
      <w:r w:rsidR="00C75601">
        <w:rPr>
          <w:rFonts w:ascii="Times New Roman" w:eastAsiaTheme="minorEastAsia" w:hAnsi="Times New Roman" w:cs="Times New Roman"/>
        </w:rPr>
        <w:t>4.</w:t>
      </w:r>
      <w:r w:rsidR="00AA0C1F">
        <w:rPr>
          <w:rFonts w:ascii="Times New Roman" w:eastAsiaTheme="minorEastAsia" w:hAnsi="Times New Roman" w:cs="Times New Roman"/>
        </w:rPr>
        <w:t>4)</w:t>
      </w:r>
    </w:p>
    <w:p w14:paraId="1A93688E" w14:textId="1C24FDFE" w:rsidR="00AA0C1F" w:rsidRDefault="00AA0C1F" w:rsidP="00AA0C1F">
      <w:pPr>
        <w:spacing w:line="360" w:lineRule="auto"/>
        <w:jc w:val="both"/>
        <w:rPr>
          <w:rFonts w:ascii="Times New Roman" w:hAnsi="Times New Roman" w:cs="Times New Roman"/>
          <w:bCs/>
        </w:rPr>
      </w:pPr>
      <w:r>
        <w:rPr>
          <w:rFonts w:ascii="Times New Roman" w:hAnsi="Times New Roman" w:cs="Times New Roman"/>
          <w:bCs/>
        </w:rPr>
        <w:t>In equation (</w:t>
      </w:r>
      <w:r w:rsidR="00C75601">
        <w:rPr>
          <w:rFonts w:ascii="Times New Roman" w:hAnsi="Times New Roman" w:cs="Times New Roman"/>
          <w:bCs/>
        </w:rPr>
        <w:t>4.</w:t>
      </w:r>
      <w:r>
        <w:rPr>
          <w:rFonts w:ascii="Times New Roman" w:hAnsi="Times New Roman" w:cs="Times New Roman"/>
          <w:bCs/>
        </w:rPr>
        <w:t xml:space="preserve">4) </w:t>
      </w:r>
      <m:oMath>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 xml:space="preserve"> </m:t>
        </m:r>
      </m:oMath>
      <w:r w:rsidRPr="004A6B16">
        <w:rPr>
          <w:rFonts w:ascii="Times New Roman" w:hAnsi="Times New Roman" w:cs="Times New Roman"/>
          <w:bCs/>
        </w:rPr>
        <w:t>is the vector of current and past observations,</w:t>
      </w:r>
      <w:r w:rsidRPr="004A6B16">
        <w:rPr>
          <w:rFonts w:ascii="Cambria Math" w:hAnsi="Cambria Math"/>
        </w:rPr>
        <w:t xml:space="preserve"> </w:t>
      </w:r>
      <m:oMath>
        <m:sSub>
          <m:sSubPr>
            <m:ctrlPr>
              <w:rPr>
                <w:rFonts w:ascii="Cambria Math" w:hAnsi="Cambria Math" w:cs="Times New Roman"/>
                <w:bCs/>
              </w:rPr>
            </m:ctrlPr>
          </m:sSubPr>
          <m:e>
            <m:r>
              <w:rPr>
                <w:rFonts w:ascii="Cambria Math" w:hAnsi="Cambria Math" w:cs="Times New Roman"/>
              </w:rPr>
              <m:t>y</m:t>
            </m:r>
          </m:e>
          <m:sub>
            <m:r>
              <w:rPr>
                <w:rFonts w:ascii="Cambria Math" w:hAnsi="Cambria Math" w:cs="Times New Roman"/>
              </w:rPr>
              <m:t>t</m:t>
            </m:r>
          </m:sub>
        </m:sSub>
      </m:oMath>
      <w:r w:rsidRPr="004A6B16">
        <w:rPr>
          <w:rFonts w:ascii="Times New Roman" w:hAnsi="Times New Roman" w:cs="Times New Roman"/>
          <w:bCs/>
        </w:rPr>
        <w:t>​ is the corresponding output (e.g., shift magnitude)</w:t>
      </w:r>
      <w:r>
        <w:rPr>
          <w:rFonts w:ascii="Times New Roman" w:hAnsi="Times New Roman" w:cs="Times New Roman"/>
          <w:bCs/>
        </w:rPr>
        <w:t xml:space="preserve"> and </w:t>
      </w:r>
      <m:oMath>
        <m:r>
          <w:rPr>
            <w:rFonts w:ascii="Cambria Math" w:hAnsi="Cambria Math" w:cs="Times New Roman"/>
          </w:rPr>
          <m:t>f</m:t>
        </m:r>
        <m:d>
          <m:dPr>
            <m:ctrlPr>
              <w:rPr>
                <w:rFonts w:ascii="Cambria Math" w:hAnsi="Cambria Math" w:cs="Times New Roman"/>
                <w:bCs/>
              </w:rPr>
            </m:ctrlPr>
          </m:dPr>
          <m:e>
            <m:r>
              <w:rPr>
                <w:rFonts w:ascii="Cambria Math" w:hAnsi="Cambria Math" w:cs="Times New Roman"/>
              </w:rPr>
              <m:t>.</m:t>
            </m:r>
          </m:e>
        </m:d>
        <m:r>
          <w:rPr>
            <w:rFonts w:ascii="Cambria Math" w:hAnsi="Times New Roman" w:cs="Times New Roman"/>
          </w:rPr>
          <m:t xml:space="preserve"> </m:t>
        </m:r>
      </m:oMath>
      <w:r w:rsidRPr="004A6B16">
        <w:rPr>
          <w:rFonts w:ascii="Times New Roman" w:hAnsi="Times New Roman" w:cs="Times New Roman"/>
          <w:bCs/>
        </w:rPr>
        <w:t>is the SVR model trained on historical process data</w:t>
      </w:r>
      <w:r w:rsidR="00077A4A">
        <w:rPr>
          <w:rFonts w:ascii="Times New Roman" w:hAnsi="Times New Roman" w:cs="Times New Roman"/>
          <w:bCs/>
        </w:rPr>
        <w:t>?</w:t>
      </w:r>
      <w:r>
        <w:rPr>
          <w:rFonts w:ascii="Times New Roman" w:hAnsi="Times New Roman" w:cs="Times New Roman"/>
          <w:bCs/>
        </w:rPr>
        <w:t xml:space="preserve"> </w:t>
      </w:r>
      <w:r w:rsidRPr="004A6B16">
        <w:rPr>
          <w:rFonts w:ascii="Times New Roman" w:hAnsi="Times New Roman" w:cs="Times New Roman"/>
          <w:bCs/>
        </w:rPr>
        <w:t xml:space="preserve">This dynamic prediction of </w:t>
      </w:r>
      <m:oMath>
        <m:sSub>
          <m:sSubPr>
            <m:ctrlPr>
              <w:rPr>
                <w:rFonts w:ascii="Cambria Math" w:hAnsi="Cambria Math" w:cs="Times New Roman"/>
                <w:bCs/>
              </w:rPr>
            </m:ctrlPr>
          </m:sSubPr>
          <m:e>
            <m:r>
              <w:rPr>
                <w:rFonts w:ascii="Cambria Math" w:hAnsi="Cambria Math" w:cs="Times New Roman"/>
              </w:rPr>
              <m:t>λτ</m:t>
            </m:r>
          </m:e>
          <m:sub>
            <m:r>
              <w:rPr>
                <w:rFonts w:ascii="Cambria Math" w:hAnsi="Cambria Math" w:cs="Times New Roman"/>
              </w:rPr>
              <m:t>t</m:t>
            </m:r>
          </m:sub>
        </m:sSub>
        <m:r>
          <w:rPr>
            <w:rFonts w:ascii="Cambria Math" w:hAnsi="Cambria Math" w:cs="Times New Roman"/>
          </w:rPr>
          <m:t xml:space="preserve"> </m:t>
        </m:r>
      </m:oMath>
      <w:r w:rsidR="0085178D">
        <w:rPr>
          <w:rFonts w:ascii="Times New Roman" w:hAnsi="Times New Roman" w:cs="Times New Roman"/>
          <w:bCs/>
        </w:rPr>
        <w:t>Makes</w:t>
      </w:r>
      <w:r w:rsidRPr="004A6B16">
        <w:rPr>
          <w:rFonts w:ascii="Times New Roman" w:hAnsi="Times New Roman" w:cs="Times New Roman"/>
          <w:bCs/>
        </w:rPr>
        <w:t xml:space="preserve"> the control chart highly responsive to real-time shifts.</w:t>
      </w:r>
    </w:p>
    <w:p w14:paraId="241EDA71" w14:textId="77777777" w:rsidR="00AA0C1F" w:rsidRDefault="00AA0C1F" w:rsidP="00AA0C1F">
      <w:pPr>
        <w:spacing w:line="360" w:lineRule="auto"/>
        <w:jc w:val="both"/>
        <w:rPr>
          <w:rFonts w:ascii="Times New Roman" w:hAnsi="Times New Roman" w:cs="Times New Roman"/>
          <w:bCs/>
        </w:rPr>
      </w:pPr>
      <w:r w:rsidRPr="004A6B16">
        <w:rPr>
          <w:rFonts w:ascii="Times New Roman" w:hAnsi="Times New Roman" w:cs="Times New Roman"/>
          <w:bCs/>
        </w:rPr>
        <w:lastRenderedPageBreak/>
        <w:t>The process monitoring begins by tracking the exponentially weighted mean of the normalized process data. In this case, the data</w:t>
      </w:r>
      <w:r>
        <w:rPr>
          <w:rFonts w:ascii="Times New Roman" w:hAnsi="Times New Roman" w:cs="Times New Roman"/>
          <w:bCs/>
        </w:rPr>
        <w:t xml:space="preserve"> </w:t>
      </w:r>
      <m:oMath>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t</m:t>
            </m:r>
          </m:sub>
        </m:sSub>
      </m:oMath>
      <w:r w:rsidRPr="004A6B16">
        <w:rPr>
          <w:rFonts w:ascii="Times New Roman" w:hAnsi="Times New Roman" w:cs="Times New Roman"/>
          <w:bCs/>
        </w:rPr>
        <w:t xml:space="preserve">​ has been transformed from a Weibull distribution to a standard normal form </w:t>
      </w:r>
      <m:oMath>
        <m:sSub>
          <m:sSubPr>
            <m:ctrlPr>
              <w:rPr>
                <w:rFonts w:ascii="Cambria Math" w:hAnsi="Cambria Math" w:cs="Times New Roman"/>
                <w:bCs/>
              </w:rPr>
            </m:ctrlPr>
          </m:sSubPr>
          <m:e>
            <m:r>
              <w:rPr>
                <w:rFonts w:ascii="Cambria Math" w:hAnsi="Cambria Math" w:cs="Times New Roman"/>
              </w:rPr>
              <m:t>Z</m:t>
            </m:r>
          </m:e>
          <m:sub>
            <m:r>
              <w:rPr>
                <w:rFonts w:ascii="Cambria Math" w:hAnsi="Cambria Math" w:cs="Times New Roman"/>
              </w:rPr>
              <m:t xml:space="preserve">t </m:t>
            </m:r>
          </m:sub>
        </m:sSub>
      </m:oMath>
      <w:r w:rsidRPr="004A6B16">
        <w:rPr>
          <w:rFonts w:ascii="Times New Roman" w:hAnsi="Times New Roman" w:cs="Times New Roman"/>
          <w:bCs/>
        </w:rPr>
        <w:t>and the AEWMA statistic is updated as:</w:t>
      </w:r>
    </w:p>
    <w:p w14:paraId="4EAEE622" w14:textId="0C1DA430" w:rsidR="00AA0C1F" w:rsidRPr="000221CD" w:rsidRDefault="00AA0C1F" w:rsidP="00AA0C1F">
      <w:pPr>
        <w:spacing w:line="360" w:lineRule="auto"/>
        <w:jc w:val="both"/>
        <w:rPr>
          <w:rFonts w:ascii="Times New Roman" w:eastAsiaTheme="minorEastAsia" w:hAnsi="Times New Roman" w:cs="Times New Roman"/>
          <w:bCs/>
        </w:rPr>
      </w:pPr>
      <m:oMath>
        <m:r>
          <m:rPr>
            <m:sty m:val="p"/>
          </m:rPr>
          <w:rPr>
            <w:rFonts w:ascii="Cambria Math" w:hAnsi="Cambria Math" w:cs="Times New Roman"/>
          </w:rPr>
          <m:t>AEWM</m:t>
        </m:r>
        <m:sSub>
          <m:sSubPr>
            <m:ctrlPr>
              <w:rPr>
                <w:rFonts w:ascii="Cambria Math" w:hAnsi="Cambria Math" w:cs="Times New Roman"/>
                <w:bCs/>
                <w:iCs/>
              </w:rPr>
            </m:ctrlPr>
          </m:sSubPr>
          <m:e>
            <m:r>
              <m:rPr>
                <m:sty m:val="p"/>
              </m:rPr>
              <w:rPr>
                <w:rFonts w:ascii="Cambria Math" w:hAnsi="Cambria Math" w:cs="Times New Roman"/>
              </w:rPr>
              <m:t>A</m:t>
            </m:r>
          </m:e>
          <m:sub>
            <m:r>
              <m:rPr>
                <m:sty m:val="p"/>
              </m:rP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e>
        </m:d>
        <m:r>
          <m:rPr>
            <m:sty m:val="p"/>
          </m:rPr>
          <w:rPr>
            <w:rFonts w:ascii="Cambria Math" w:hAnsi="Cambria Math" w:cs="Times New Roman"/>
          </w:rPr>
          <m:t>AEWM</m:t>
        </m:r>
        <m:sSub>
          <m:sSubPr>
            <m:ctrlPr>
              <w:rPr>
                <w:rFonts w:ascii="Cambria Math" w:hAnsi="Cambria Math" w:cs="Times New Roman"/>
                <w:bCs/>
                <w:iCs/>
              </w:rPr>
            </m:ctrlPr>
          </m:sSubPr>
          <m:e>
            <m:r>
              <m:rPr>
                <m:sty m:val="p"/>
              </m:rPr>
              <w:rPr>
                <w:rFonts w:ascii="Cambria Math" w:hAnsi="Cambria Math" w:cs="Times New Roman"/>
              </w:rPr>
              <m:t>A</m:t>
            </m:r>
          </m:e>
          <m:sub>
            <m:r>
              <m:rPr>
                <m:sty m:val="p"/>
              </m:rPr>
              <w:rPr>
                <w:rFonts w:ascii="Cambria Math" w:hAnsi="Cambria Math" w:cs="Times New Roman"/>
              </w:rPr>
              <m:t>t-1</m:t>
            </m:r>
          </m:sub>
        </m:sSub>
        <m:r>
          <w:rPr>
            <w:rFonts w:ascii="Cambria Math" w:hAnsi="Cambria Math" w:cs="Times New Roman"/>
          </w:rPr>
          <m:t>.</m:t>
        </m:r>
      </m:oMath>
      <w:r>
        <w:rPr>
          <w:rFonts w:ascii="Times New Roman" w:eastAsiaTheme="minorEastAsia" w:hAnsi="Times New Roman" w:cs="Times New Roman"/>
          <w:bCs/>
        </w:rPr>
        <w:tab/>
      </w:r>
      <w:r>
        <w:rPr>
          <w:rFonts w:ascii="Times New Roman" w:eastAsiaTheme="minorEastAsia" w:hAnsi="Times New Roman" w:cs="Times New Roman"/>
          <w:bCs/>
        </w:rPr>
        <w:tab/>
      </w:r>
      <w:r>
        <w:rPr>
          <w:rFonts w:ascii="Times New Roman" w:eastAsiaTheme="minorEastAsia" w:hAnsi="Times New Roman" w:cs="Times New Roman"/>
          <w:bCs/>
        </w:rPr>
        <w:tab/>
      </w:r>
      <w:r>
        <w:rPr>
          <w:rFonts w:ascii="Times New Roman" w:eastAsiaTheme="minorEastAsia" w:hAnsi="Times New Roman" w:cs="Times New Roman"/>
          <w:bCs/>
        </w:rPr>
        <w:tab/>
      </w:r>
      <w:r>
        <w:rPr>
          <w:rFonts w:ascii="Times New Roman" w:eastAsiaTheme="minorEastAsia" w:hAnsi="Times New Roman" w:cs="Times New Roman"/>
          <w:bCs/>
        </w:rPr>
        <w:tab/>
      </w:r>
      <w:r>
        <w:rPr>
          <w:rFonts w:ascii="Times New Roman" w:eastAsiaTheme="minorEastAsia" w:hAnsi="Times New Roman" w:cs="Times New Roman"/>
          <w:bCs/>
        </w:rPr>
        <w:tab/>
      </w:r>
      <w:r>
        <w:rPr>
          <w:rFonts w:ascii="Times New Roman" w:eastAsiaTheme="minorEastAsia" w:hAnsi="Times New Roman" w:cs="Times New Roman"/>
          <w:bCs/>
        </w:rPr>
        <w:tab/>
        <w:t xml:space="preserve">   (</w:t>
      </w:r>
      <w:r w:rsidR="00C75601">
        <w:rPr>
          <w:rFonts w:ascii="Times New Roman" w:eastAsiaTheme="minorEastAsia" w:hAnsi="Times New Roman" w:cs="Times New Roman"/>
          <w:bCs/>
        </w:rPr>
        <w:t>4.</w:t>
      </w:r>
      <w:r>
        <w:rPr>
          <w:rFonts w:ascii="Times New Roman" w:eastAsiaTheme="minorEastAsia" w:hAnsi="Times New Roman" w:cs="Times New Roman"/>
          <w:bCs/>
        </w:rPr>
        <w:t>5)</w:t>
      </w:r>
    </w:p>
    <w:p w14:paraId="26BF9253" w14:textId="655FF77D" w:rsidR="00AA0C1F" w:rsidRDefault="00AA0C1F" w:rsidP="00AA0C1F">
      <w:pPr>
        <w:spacing w:line="360" w:lineRule="auto"/>
        <w:jc w:val="both"/>
        <w:rPr>
          <w:rFonts w:ascii="Times New Roman" w:hAnsi="Times New Roman" w:cs="Times New Roman"/>
          <w:bCs/>
        </w:rPr>
      </w:pPr>
      <w:r>
        <w:rPr>
          <w:rFonts w:ascii="Times New Roman" w:hAnsi="Times New Roman" w:cs="Times New Roman"/>
          <w:bCs/>
        </w:rPr>
        <w:t>In equation (</w:t>
      </w:r>
      <w:r w:rsidR="00C75601">
        <w:rPr>
          <w:rFonts w:ascii="Times New Roman" w:hAnsi="Times New Roman" w:cs="Times New Roman"/>
          <w:bCs/>
        </w:rPr>
        <w:t>4.</w:t>
      </w:r>
      <w:r>
        <w:rPr>
          <w:rFonts w:ascii="Times New Roman" w:hAnsi="Times New Roman" w:cs="Times New Roman"/>
          <w:bCs/>
        </w:rPr>
        <w:t xml:space="preserve">5) </w:t>
      </w:r>
      <m:oMath>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t</m:t>
            </m:r>
          </m:sub>
        </m:sSub>
      </m:oMath>
      <w:r w:rsidRPr="004A6B16">
        <w:rPr>
          <w:rFonts w:ascii="Times New Roman" w:hAnsi="Times New Roman" w:cs="Times New Roman"/>
          <w:bCs/>
        </w:rPr>
        <w:t xml:space="preserve">​ </w:t>
      </w:r>
      <w:r w:rsidR="0085178D">
        <w:rPr>
          <w:rFonts w:ascii="Times New Roman" w:hAnsi="Times New Roman" w:cs="Times New Roman"/>
          <w:bCs/>
        </w:rPr>
        <w:t>Is</w:t>
      </w:r>
      <w:r w:rsidRPr="000221CD">
        <w:rPr>
          <w:rFonts w:ascii="Times New Roman" w:hAnsi="Times New Roman" w:cs="Times New Roman"/>
          <w:bCs/>
        </w:rPr>
        <w:t xml:space="preserve"> the current process observation at time </w:t>
      </w:r>
      <w:r w:rsidRPr="000221CD">
        <w:rPr>
          <w:rFonts w:ascii="Times New Roman" w:hAnsi="Times New Roman" w:cs="Times New Roman"/>
          <w:bCs/>
          <w:i/>
          <w:iCs/>
        </w:rPr>
        <w:t>t</w:t>
      </w:r>
      <w:r>
        <w:rPr>
          <w:rFonts w:ascii="Times New Roman" w:hAnsi="Times New Roman" w:cs="Times New Roman"/>
          <w:bCs/>
        </w:rPr>
        <w:t xml:space="preserve">, </w:t>
      </w:r>
      <m:oMath>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oMath>
      <w:r w:rsidRPr="000221CD">
        <w:rPr>
          <w:rFonts w:ascii="Times New Roman" w:hAnsi="Times New Roman" w:cs="Times New Roman"/>
          <w:bCs/>
        </w:rPr>
        <w:t>​ is the dynamically predicted smoothing constant from SVR.</w:t>
      </w:r>
      <w:r>
        <w:rPr>
          <w:rFonts w:ascii="Times New Roman" w:hAnsi="Times New Roman" w:cs="Times New Roman"/>
          <w:bCs/>
        </w:rPr>
        <w:t xml:space="preserve"> </w:t>
      </w:r>
      <w:r w:rsidRPr="000221CD">
        <w:rPr>
          <w:rFonts w:ascii="Times New Roman" w:hAnsi="Times New Roman" w:cs="Times New Roman"/>
          <w:bCs/>
        </w:rPr>
        <w:t xml:space="preserve">If </w:t>
      </w:r>
      <m:oMath>
        <m:r>
          <m:rPr>
            <m:sty m:val="p"/>
          </m:rPr>
          <w:rPr>
            <w:rFonts w:ascii="Cambria Math" w:hAnsi="Cambria Math" w:cs="Times New Roman"/>
          </w:rPr>
          <m:t>AEWM</m:t>
        </m:r>
        <m:sSub>
          <m:sSubPr>
            <m:ctrlPr>
              <w:rPr>
                <w:rFonts w:ascii="Cambria Math" w:hAnsi="Cambria Math" w:cs="Times New Roman"/>
                <w:bCs/>
                <w:iCs/>
              </w:rPr>
            </m:ctrlPr>
          </m:sSubPr>
          <m:e>
            <m:r>
              <m:rPr>
                <m:sty m:val="p"/>
              </m:rPr>
              <w:rPr>
                <w:rFonts w:ascii="Cambria Math" w:hAnsi="Cambria Math" w:cs="Times New Roman"/>
              </w:rPr>
              <m:t>A</m:t>
            </m:r>
          </m:e>
          <m:sub>
            <m:r>
              <m:rPr>
                <m:sty m:val="p"/>
              </m:rPr>
              <w:rPr>
                <w:rFonts w:ascii="Cambria Math" w:hAnsi="Cambria Math" w:cs="Times New Roman"/>
              </w:rPr>
              <m:t>t</m:t>
            </m:r>
          </m:sub>
        </m:sSub>
        <m:r>
          <w:rPr>
            <w:rFonts w:ascii="Cambria Math" w:hAnsi="Cambria Math" w:cs="Times New Roman"/>
          </w:rPr>
          <m:t xml:space="preserve"> </m:t>
        </m:r>
      </m:oMath>
      <w:r w:rsidR="00F32260">
        <w:rPr>
          <w:rFonts w:ascii="Times New Roman" w:eastAsiaTheme="minorEastAsia" w:hAnsi="Times New Roman" w:cs="Times New Roman"/>
        </w:rPr>
        <w:t xml:space="preserve">if </w:t>
      </w:r>
      <w:r w:rsidRPr="000221CD">
        <w:rPr>
          <w:rFonts w:ascii="Times New Roman" w:hAnsi="Times New Roman" w:cs="Times New Roman"/>
          <w:bCs/>
        </w:rPr>
        <w:t xml:space="preserve">the ​ </w:t>
      </w:r>
      <w:r w:rsidR="00EB02E6">
        <w:rPr>
          <w:rFonts w:ascii="Times New Roman" w:hAnsi="Times New Roman" w:cs="Times New Roman"/>
          <w:bCs/>
        </w:rPr>
        <w:t xml:space="preserve">value </w:t>
      </w:r>
      <w:r w:rsidRPr="000221CD">
        <w:rPr>
          <w:rFonts w:ascii="Times New Roman" w:hAnsi="Times New Roman" w:cs="Times New Roman"/>
          <w:bCs/>
        </w:rPr>
        <w:t xml:space="preserve">exceeds the control limit </w:t>
      </w:r>
      <w:r w:rsidRPr="000221CD">
        <w:rPr>
          <w:rFonts w:ascii="Times New Roman" w:hAnsi="Times New Roman" w:cs="Times New Roman"/>
          <w:bCs/>
          <w:i/>
          <w:iCs/>
        </w:rPr>
        <w:t>h</w:t>
      </w:r>
      <w:r w:rsidRPr="000221CD">
        <w:rPr>
          <w:rFonts w:ascii="Times New Roman" w:hAnsi="Times New Roman" w:cs="Times New Roman"/>
          <w:bCs/>
        </w:rPr>
        <w:t>, the process is flagged as out of control.</w:t>
      </w:r>
    </w:p>
    <w:p w14:paraId="1E5D4A2E" w14:textId="77777777" w:rsidR="00AA0C1F" w:rsidRDefault="00AA0C1F" w:rsidP="00AA0C1F">
      <w:pPr>
        <w:spacing w:line="360" w:lineRule="auto"/>
        <w:jc w:val="both"/>
        <w:rPr>
          <w:rFonts w:ascii="Times New Roman" w:hAnsi="Times New Roman" w:cs="Times New Roman"/>
          <w:bCs/>
        </w:rPr>
      </w:pPr>
      <w:r w:rsidRPr="00A46610">
        <w:rPr>
          <w:rFonts w:ascii="Times New Roman" w:hAnsi="Times New Roman" w:cs="Times New Roman"/>
          <w:bCs/>
        </w:rPr>
        <w:t>To jointly monitor both the mean and variance of the process, the Max-EWMA control chart is applied using two separate exponentially weighted averages—one for the mean and one for the variance:</w:t>
      </w:r>
    </w:p>
    <w:p w14:paraId="7B57C96C" w14:textId="606444D4" w:rsidR="00100829" w:rsidRPr="00A46610" w:rsidRDefault="00000000" w:rsidP="00AA0C1F">
      <w:pPr>
        <w:spacing w:line="360" w:lineRule="auto"/>
        <w:jc w:val="both"/>
        <w:rPr>
          <w:rFonts w:ascii="Times New Roman" w:eastAsiaTheme="minorEastAsia" w:hAnsi="Times New Roman" w:cs="Times New Roman"/>
          <w:bCs/>
        </w:rPr>
      </w:pPr>
      <m:oMath>
        <m:sSub>
          <m:sSubPr>
            <m:ctrlPr>
              <w:rPr>
                <w:rFonts w:ascii="Cambria Math" w:hAnsi="Cambria Math" w:cs="Times New Roman"/>
                <w:bCs/>
              </w:rPr>
            </m:ctrlPr>
          </m:sSubPr>
          <m:e>
            <m:r>
              <w:rPr>
                <w:rFonts w:ascii="Cambria Math" w:hAnsi="Cambria Math" w:cs="Times New Roman"/>
              </w:rPr>
              <m:t>J</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sSub>
          <m:sSubPr>
            <m:ctrlPr>
              <w:rPr>
                <w:rFonts w:ascii="Cambria Math" w:hAnsi="Cambria Math" w:cs="Times New Roman"/>
                <w:bCs/>
              </w:rPr>
            </m:ctrlPr>
          </m:sSubPr>
          <m:e>
            <m:r>
              <w:rPr>
                <w:rFonts w:ascii="Cambria Math" w:hAnsi="Cambria Math" w:cs="Times New Roman"/>
              </w:rPr>
              <m:t xml:space="preserve"> J</m:t>
            </m:r>
          </m:e>
          <m:sub>
            <m:r>
              <w:rPr>
                <w:rFonts w:ascii="Cambria Math" w:hAnsi="Cambria Math" w:cs="Times New Roman"/>
              </w:rPr>
              <m:t>t-1</m:t>
            </m:r>
          </m:sub>
        </m:sSub>
        <m:r>
          <w:rPr>
            <w:rFonts w:ascii="Cambria Math" w:hAnsi="Cambria Math" w:cs="Times New Roman"/>
          </w:rPr>
          <m:t>+(1-</m:t>
        </m:r>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J</m:t>
            </m:r>
          </m:e>
          <m:sub>
            <m:r>
              <w:rPr>
                <w:rFonts w:ascii="Cambria Math" w:hAnsi="Cambria Math" w:cs="Times New Roman"/>
              </w:rPr>
              <m:t>i</m:t>
            </m:r>
          </m:sub>
        </m:sSub>
      </m:oMath>
      <w:r w:rsidR="00100829">
        <w:rPr>
          <w:rFonts w:ascii="Times New Roman" w:eastAsiaTheme="minorEastAsia" w:hAnsi="Times New Roman" w:cs="Times New Roman"/>
          <w:bCs/>
        </w:rPr>
        <w:t>,</w:t>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proofErr w:type="gramStart"/>
      <w:r w:rsidR="00AA0C1F">
        <w:rPr>
          <w:rFonts w:ascii="Times New Roman" w:eastAsiaTheme="minorEastAsia" w:hAnsi="Times New Roman" w:cs="Times New Roman"/>
          <w:bCs/>
        </w:rPr>
        <w:t xml:space="preserve">   (</w:t>
      </w:r>
      <w:proofErr w:type="gramEnd"/>
      <w:r w:rsidR="00C75601">
        <w:rPr>
          <w:rFonts w:ascii="Times New Roman" w:eastAsiaTheme="minorEastAsia" w:hAnsi="Times New Roman" w:cs="Times New Roman"/>
          <w:bCs/>
        </w:rPr>
        <w:t>4.</w:t>
      </w:r>
      <w:r w:rsidR="00AA0C1F">
        <w:rPr>
          <w:rFonts w:ascii="Times New Roman" w:eastAsiaTheme="minorEastAsia" w:hAnsi="Times New Roman" w:cs="Times New Roman"/>
          <w:bCs/>
        </w:rPr>
        <w:t>6</w:t>
      </w:r>
      <w:r w:rsidR="00F32260">
        <w:rPr>
          <w:rFonts w:ascii="Times New Roman" w:eastAsiaTheme="minorEastAsia" w:hAnsi="Times New Roman" w:cs="Times New Roman"/>
          <w:bCs/>
        </w:rPr>
        <w:t>)</w:t>
      </w:r>
    </w:p>
    <w:p w14:paraId="4697D5A0" w14:textId="4E8E5FC0" w:rsidR="00AA0C1F" w:rsidRPr="00A46610" w:rsidRDefault="00000000" w:rsidP="00AA0C1F">
      <w:pPr>
        <w:spacing w:line="360" w:lineRule="auto"/>
        <w:jc w:val="both"/>
        <w:rPr>
          <w:rFonts w:ascii="Times New Roman" w:eastAsiaTheme="minorEastAsia" w:hAnsi="Times New Roman" w:cs="Times New Roman"/>
          <w:bCs/>
        </w:rPr>
      </w:pPr>
      <m:oMath>
        <m:sSub>
          <m:sSubPr>
            <m:ctrlPr>
              <w:rPr>
                <w:rFonts w:ascii="Cambria Math" w:hAnsi="Cambria Math" w:cs="Times New Roman"/>
                <w:bCs/>
              </w:rPr>
            </m:ctrlPr>
          </m:sSubPr>
          <m:e>
            <m:r>
              <w:rPr>
                <w:rFonts w:ascii="Cambria Math" w:hAnsi="Cambria Math" w:cs="Times New Roman"/>
              </w:rPr>
              <m:t>K</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sSub>
          <m:sSubPr>
            <m:ctrlPr>
              <w:rPr>
                <w:rFonts w:ascii="Cambria Math" w:hAnsi="Cambria Math" w:cs="Times New Roman"/>
                <w:bCs/>
              </w:rPr>
            </m:ctrlPr>
          </m:sSubPr>
          <m:e>
            <m:r>
              <w:rPr>
                <w:rFonts w:ascii="Cambria Math" w:hAnsi="Cambria Math" w:cs="Times New Roman"/>
              </w:rPr>
              <m:t>K</m:t>
            </m:r>
          </m:e>
          <m:sub>
            <m:r>
              <w:rPr>
                <w:rFonts w:ascii="Cambria Math" w:hAnsi="Cambria Math" w:cs="Times New Roman"/>
              </w:rPr>
              <m:t>t-1</m:t>
            </m:r>
          </m:sub>
        </m:sSub>
        <m:r>
          <w:rPr>
            <w:rFonts w:ascii="Cambria Math" w:hAnsi="Cambria Math" w:cs="Times New Roman"/>
          </w:rPr>
          <m:t>+(1-</m:t>
        </m:r>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K</m:t>
            </m:r>
          </m:e>
          <m:sub>
            <m:r>
              <w:rPr>
                <w:rFonts w:ascii="Cambria Math" w:hAnsi="Cambria Math" w:cs="Times New Roman"/>
              </w:rPr>
              <m:t>i</m:t>
            </m:r>
          </m:sub>
        </m:sSub>
      </m:oMath>
      <w:r w:rsidR="00100829">
        <w:rPr>
          <w:rFonts w:ascii="Times New Roman" w:eastAsiaTheme="minorEastAsia" w:hAnsi="Times New Roman" w:cs="Times New Roman"/>
          <w:bCs/>
        </w:rPr>
        <w:t>.</w:t>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t xml:space="preserve">   (</w:t>
      </w:r>
      <w:r w:rsidR="00C75601">
        <w:rPr>
          <w:rFonts w:ascii="Times New Roman" w:eastAsiaTheme="minorEastAsia" w:hAnsi="Times New Roman" w:cs="Times New Roman"/>
          <w:bCs/>
        </w:rPr>
        <w:t>4.</w:t>
      </w:r>
      <w:r w:rsidR="00AA0C1F">
        <w:rPr>
          <w:rFonts w:ascii="Times New Roman" w:eastAsiaTheme="minorEastAsia" w:hAnsi="Times New Roman" w:cs="Times New Roman"/>
          <w:bCs/>
        </w:rPr>
        <w:t>7)</w:t>
      </w:r>
    </w:p>
    <w:p w14:paraId="49EB4526" w14:textId="25A347F3" w:rsidR="00AA0C1F" w:rsidRDefault="00AA0C1F" w:rsidP="00AA0C1F">
      <w:pPr>
        <w:spacing w:line="360" w:lineRule="auto"/>
        <w:jc w:val="both"/>
        <w:rPr>
          <w:rFonts w:ascii="Times New Roman" w:hAnsi="Times New Roman" w:cs="Times New Roman"/>
          <w:bCs/>
        </w:rPr>
      </w:pPr>
      <w:r>
        <w:rPr>
          <w:rFonts w:ascii="Times New Roman" w:hAnsi="Times New Roman" w:cs="Times New Roman"/>
          <w:bCs/>
        </w:rPr>
        <w:t xml:space="preserve">In </w:t>
      </w:r>
      <w:r w:rsidR="0085178D">
        <w:rPr>
          <w:rFonts w:ascii="Times New Roman" w:hAnsi="Times New Roman" w:cs="Times New Roman"/>
          <w:bCs/>
        </w:rPr>
        <w:t>equations</w:t>
      </w:r>
      <w:r>
        <w:rPr>
          <w:rFonts w:ascii="Times New Roman" w:hAnsi="Times New Roman" w:cs="Times New Roman"/>
          <w:bCs/>
        </w:rPr>
        <w:t xml:space="preserve"> (</w:t>
      </w:r>
      <w:r w:rsidR="00C75601">
        <w:rPr>
          <w:rFonts w:ascii="Times New Roman" w:hAnsi="Times New Roman" w:cs="Times New Roman"/>
          <w:bCs/>
        </w:rPr>
        <w:t>4.</w:t>
      </w:r>
      <w:r>
        <w:rPr>
          <w:rFonts w:ascii="Times New Roman" w:hAnsi="Times New Roman" w:cs="Times New Roman"/>
          <w:bCs/>
        </w:rPr>
        <w:t>6) and (</w:t>
      </w:r>
      <w:r w:rsidR="00C75601">
        <w:rPr>
          <w:rFonts w:ascii="Times New Roman" w:hAnsi="Times New Roman" w:cs="Times New Roman"/>
          <w:bCs/>
        </w:rPr>
        <w:t>4.</w:t>
      </w:r>
      <w:r>
        <w:rPr>
          <w:rFonts w:ascii="Times New Roman" w:hAnsi="Times New Roman" w:cs="Times New Roman"/>
          <w:bCs/>
        </w:rPr>
        <w:t xml:space="preserve">7) </w:t>
      </w:r>
      <m:oMath>
        <m:sSub>
          <m:sSubPr>
            <m:ctrlPr>
              <w:rPr>
                <w:rFonts w:ascii="Cambria Math" w:hAnsi="Cambria Math" w:cs="Times New Roman"/>
                <w:bCs/>
              </w:rPr>
            </m:ctrlPr>
          </m:sSubPr>
          <m:e>
            <m:r>
              <w:rPr>
                <w:rFonts w:ascii="Cambria Math" w:hAnsi="Cambria Math" w:cs="Times New Roman"/>
              </w:rPr>
              <m:t>J</m:t>
            </m:r>
          </m:e>
          <m:sub>
            <m:r>
              <w:rPr>
                <w:rFonts w:ascii="Cambria Math" w:hAnsi="Cambria Math" w:cs="Times New Roman"/>
              </w:rPr>
              <m:t>t</m:t>
            </m:r>
          </m:sub>
        </m:sSub>
      </m:oMath>
      <w:r>
        <w:rPr>
          <w:rFonts w:ascii="Times New Roman" w:hAnsi="Times New Roman" w:cs="Times New Roman"/>
          <w:bCs/>
        </w:rPr>
        <w:t xml:space="preserve"> </w:t>
      </w:r>
      <w:r w:rsidRPr="00D6556D">
        <w:rPr>
          <w:rFonts w:ascii="Times New Roman" w:hAnsi="Times New Roman" w:cs="Times New Roman"/>
          <w:bCs/>
        </w:rPr>
        <w:t>is the exponentially weighted mean of the process,</w:t>
      </w:r>
      <w:r>
        <w:rPr>
          <w:rFonts w:ascii="Times New Roman" w:hAnsi="Times New Roman" w:cs="Times New Roman"/>
          <w:bCs/>
        </w:rPr>
        <w:t xml:space="preserve"> </w:t>
      </w:r>
      <m:oMath>
        <m:sSub>
          <m:sSubPr>
            <m:ctrlPr>
              <w:rPr>
                <w:rFonts w:ascii="Cambria Math" w:hAnsi="Cambria Math" w:cs="Times New Roman"/>
                <w:bCs/>
              </w:rPr>
            </m:ctrlPr>
          </m:sSubPr>
          <m:e>
            <m:r>
              <w:rPr>
                <w:rFonts w:ascii="Cambria Math" w:hAnsi="Cambria Math" w:cs="Times New Roman"/>
              </w:rPr>
              <m:t>K</m:t>
            </m:r>
          </m:e>
          <m:sub>
            <m:r>
              <w:rPr>
                <w:rFonts w:ascii="Cambria Math" w:hAnsi="Cambria Math" w:cs="Times New Roman"/>
              </w:rPr>
              <m:t>t</m:t>
            </m:r>
          </m:sub>
        </m:sSub>
        <m:r>
          <w:rPr>
            <w:rFonts w:ascii="Cambria Math" w:hAnsi="Cambria Math" w:cs="Times New Roman"/>
          </w:rPr>
          <m:t xml:space="preserve"> </m:t>
        </m:r>
      </m:oMath>
      <w:r w:rsidRPr="00D6556D">
        <w:rPr>
          <w:rFonts w:ascii="Times New Roman" w:hAnsi="Times New Roman" w:cs="Times New Roman"/>
          <w:bCs/>
        </w:rPr>
        <w:t>is the exponentially weighted variance</w:t>
      </w:r>
      <w:r>
        <w:rPr>
          <w:rFonts w:ascii="Times New Roman" w:hAnsi="Times New Roman" w:cs="Times New Roman"/>
          <w:bCs/>
        </w:rPr>
        <w:t xml:space="preserve"> and </w:t>
      </w:r>
      <m:oMath>
        <m:sSub>
          <m:sSubPr>
            <m:ctrlPr>
              <w:rPr>
                <w:rFonts w:ascii="Cambria Math" w:hAnsi="Cambria Math" w:cs="Times New Roman"/>
                <w:bCs/>
              </w:rPr>
            </m:ctrlPr>
          </m:sSubPr>
          <m:e>
            <m:r>
              <w:rPr>
                <w:rFonts w:ascii="Cambria Math" w:hAnsi="Cambria Math" w:cs="Times New Roman"/>
              </w:rPr>
              <m:t>τ</m:t>
            </m:r>
          </m:e>
          <m:sub>
            <m:r>
              <w:rPr>
                <w:rFonts w:ascii="Cambria Math" w:hAnsi="Cambria Math" w:cs="Times New Roman"/>
              </w:rPr>
              <m:t>t</m:t>
            </m:r>
          </m:sub>
        </m:sSub>
        <m:r>
          <w:rPr>
            <w:rFonts w:ascii="Cambria Math" w:hAnsi="Cambria Math" w:cs="Times New Roman"/>
          </w:rPr>
          <m:t xml:space="preserve"> </m:t>
        </m:r>
      </m:oMath>
      <w:r w:rsidR="0085178D">
        <w:rPr>
          <w:rFonts w:ascii="Times New Roman" w:hAnsi="Times New Roman" w:cs="Times New Roman"/>
          <w:bCs/>
        </w:rPr>
        <w:t>is</w:t>
      </w:r>
      <w:r w:rsidRPr="00D6556D">
        <w:rPr>
          <w:rFonts w:ascii="Times New Roman" w:hAnsi="Times New Roman" w:cs="Times New Roman"/>
          <w:bCs/>
        </w:rPr>
        <w:t xml:space="preserve"> the dynamically adjusted smoothing constant (predicted by SVR).</w:t>
      </w:r>
      <w:r>
        <w:rPr>
          <w:rFonts w:ascii="Times New Roman" w:hAnsi="Times New Roman" w:cs="Times New Roman"/>
          <w:bCs/>
        </w:rPr>
        <w:t xml:space="preserve"> </w:t>
      </w:r>
      <w:r w:rsidRPr="00D6556D">
        <w:rPr>
          <w:rFonts w:ascii="Times New Roman" w:hAnsi="Times New Roman" w:cs="Times New Roman"/>
          <w:bCs/>
        </w:rPr>
        <w:t xml:space="preserve">The joint monitoring statistic </w:t>
      </w:r>
      <w:r w:rsidRPr="00D6556D">
        <w:rPr>
          <w:rFonts w:ascii="Times New Roman" w:hAnsi="Times New Roman" w:cs="Times New Roman"/>
          <w:bCs/>
          <w:i/>
          <w:iCs/>
        </w:rPr>
        <w:t>S</w:t>
      </w:r>
      <w:r w:rsidRPr="00D6556D">
        <w:rPr>
          <w:rFonts w:ascii="Times New Roman" w:hAnsi="Times New Roman" w:cs="Times New Roman"/>
          <w:bCs/>
          <w:i/>
          <w:iCs/>
          <w:vertAlign w:val="subscript"/>
        </w:rPr>
        <w:t>t</w:t>
      </w:r>
      <w:r w:rsidRPr="00D6556D">
        <w:rPr>
          <w:rFonts w:ascii="Times New Roman" w:hAnsi="Times New Roman" w:cs="Times New Roman"/>
          <w:bCs/>
          <w:i/>
          <w:iCs/>
        </w:rPr>
        <w:t>​</w:t>
      </w:r>
      <w:r w:rsidRPr="00D6556D">
        <w:rPr>
          <w:rFonts w:ascii="Times New Roman" w:hAnsi="Times New Roman" w:cs="Times New Roman"/>
          <w:bCs/>
        </w:rPr>
        <w:t xml:space="preserve"> is computed as:</w:t>
      </w:r>
      <w:r>
        <w:rPr>
          <w:rFonts w:ascii="Times New Roman" w:hAnsi="Times New Roman" w:cs="Times New Roman"/>
          <w:bCs/>
        </w:rPr>
        <w:t xml:space="preserve"> </w:t>
      </w:r>
    </w:p>
    <w:bookmarkStart w:id="18" w:name="_Hlk195807500"/>
    <w:bookmarkStart w:id="19" w:name="_Hlk195807404"/>
    <w:p w14:paraId="61C89D77" w14:textId="77777777" w:rsidR="00AA0C1F" w:rsidRPr="00D6556D" w:rsidRDefault="00000000" w:rsidP="00AA0C1F">
      <w:pPr>
        <w:spacing w:line="360" w:lineRule="auto"/>
        <w:jc w:val="both"/>
        <w:rPr>
          <w:rFonts w:ascii="Times New Roman" w:eastAsiaTheme="minorEastAsia" w:hAnsi="Times New Roman" w:cs="Times New Roman"/>
          <w:bCs/>
        </w:rPr>
      </w:pPr>
      <m:oMathPara>
        <m:oMath>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w:bookmarkEnd w:id="18"/>
          <m:r>
            <w:rPr>
              <w:rFonts w:ascii="Cambria Math" w:hAnsi="Cambria Math" w:cs="Times New Roman"/>
            </w:rPr>
            <m:t>=Max(∣</m:t>
          </m:r>
          <w:bookmarkStart w:id="20" w:name="_Hlk195807113"/>
          <m:sSub>
            <m:sSubPr>
              <m:ctrlPr>
                <w:rPr>
                  <w:rFonts w:ascii="Cambria Math" w:hAnsi="Cambria Math" w:cs="Times New Roman"/>
                  <w:bCs/>
                </w:rPr>
              </m:ctrlPr>
            </m:sSubPr>
            <m:e>
              <m:r>
                <w:rPr>
                  <w:rFonts w:ascii="Cambria Math" w:hAnsi="Cambria Math" w:cs="Times New Roman"/>
                </w:rPr>
                <m:t>J</m:t>
              </m:r>
            </m:e>
            <m:sub>
              <m:r>
                <w:rPr>
                  <w:rFonts w:ascii="Cambria Math" w:hAnsi="Cambria Math" w:cs="Times New Roman"/>
                </w:rPr>
                <m:t>t</m:t>
              </m:r>
            </m:sub>
          </m:sSub>
          <w:bookmarkEnd w:id="20"/>
          <m:r>
            <w:rPr>
              <w:rFonts w:ascii="Cambria Math" w:hAnsi="Cambria Math" w:cs="Times New Roman"/>
            </w:rPr>
            <m:t>∣,∣</m:t>
          </m:r>
          <w:bookmarkStart w:id="21" w:name="_Hlk195807163"/>
          <m:sSub>
            <m:sSubPr>
              <m:ctrlPr>
                <w:rPr>
                  <w:rFonts w:ascii="Cambria Math" w:hAnsi="Cambria Math" w:cs="Times New Roman"/>
                  <w:bCs/>
                </w:rPr>
              </m:ctrlPr>
            </m:sSubPr>
            <m:e>
              <m:r>
                <w:rPr>
                  <w:rFonts w:ascii="Cambria Math" w:hAnsi="Cambria Math" w:cs="Times New Roman"/>
                </w:rPr>
                <m:t>K</m:t>
              </m:r>
            </m:e>
            <m:sub>
              <m:r>
                <w:rPr>
                  <w:rFonts w:ascii="Cambria Math" w:hAnsi="Cambria Math" w:cs="Times New Roman"/>
                </w:rPr>
                <m:t>t</m:t>
              </m:r>
            </m:sub>
          </m:sSub>
          <w:bookmarkEnd w:id="21"/>
          <m:r>
            <w:rPr>
              <w:rFonts w:ascii="Cambria Math" w:hAnsi="Cambria Math" w:cs="Times New Roman"/>
            </w:rPr>
            <m:t>∣)</m:t>
          </m:r>
        </m:oMath>
      </m:oMathPara>
    </w:p>
    <w:bookmarkEnd w:id="19"/>
    <w:p w14:paraId="684DD630" w14:textId="77777777" w:rsidR="00AA0C1F" w:rsidRDefault="00AA0C1F" w:rsidP="00AA0C1F">
      <w:pPr>
        <w:spacing w:line="360" w:lineRule="auto"/>
        <w:jc w:val="both"/>
        <w:rPr>
          <w:rFonts w:ascii="Times New Roman" w:hAnsi="Times New Roman" w:cs="Times New Roman"/>
          <w:bCs/>
        </w:rPr>
      </w:pPr>
      <w:r w:rsidRPr="00D6556D">
        <w:rPr>
          <w:rFonts w:ascii="Times New Roman" w:hAnsi="Times New Roman" w:cs="Times New Roman"/>
          <w:bCs/>
        </w:rPr>
        <w:t xml:space="preserve">This combined statistic ensures that both shifts in the process mean and variance are captured. If </w:t>
      </w:r>
      <w:r w:rsidRPr="00D6556D">
        <w:rPr>
          <w:rFonts w:ascii="Times New Roman" w:hAnsi="Times New Roman" w:cs="Times New Roman"/>
          <w:bCs/>
          <w:i/>
          <w:iCs/>
        </w:rPr>
        <w:t>S</w:t>
      </w:r>
      <w:r w:rsidRPr="00D6556D">
        <w:rPr>
          <w:rFonts w:ascii="Times New Roman" w:hAnsi="Times New Roman" w:cs="Times New Roman"/>
          <w:bCs/>
          <w:i/>
          <w:iCs/>
          <w:vertAlign w:val="subscript"/>
        </w:rPr>
        <w:t>t</w:t>
      </w:r>
      <w:r w:rsidRPr="00D6556D">
        <w:rPr>
          <w:rFonts w:ascii="Times New Roman" w:hAnsi="Times New Roman" w:cs="Times New Roman"/>
          <w:bCs/>
          <w:i/>
          <w:iCs/>
        </w:rPr>
        <w:t>​</w:t>
      </w:r>
      <w:r w:rsidRPr="00D6556D">
        <w:rPr>
          <w:rFonts w:ascii="Times New Roman" w:hAnsi="Times New Roman" w:cs="Times New Roman"/>
          <w:bCs/>
        </w:rPr>
        <w:t xml:space="preserve"> ​ exceeds the Upper Control Limit (</w:t>
      </w:r>
      <w:r w:rsidRPr="00637A41">
        <w:rPr>
          <w:rFonts w:ascii="Times New Roman" w:hAnsi="Times New Roman" w:cs="Times New Roman"/>
          <w:bCs/>
        </w:rPr>
        <w:t>UCL</w:t>
      </w:r>
      <w:r w:rsidRPr="00D6556D">
        <w:rPr>
          <w:rFonts w:ascii="Times New Roman" w:hAnsi="Times New Roman" w:cs="Times New Roman"/>
          <w:bCs/>
        </w:rPr>
        <w:t>), the process is flagged for potential investigation.</w:t>
      </w:r>
    </w:p>
    <w:p w14:paraId="0D1EE83A" w14:textId="77777777" w:rsidR="00AA0C1F" w:rsidRDefault="00AA0C1F" w:rsidP="00AA0C1F">
      <w:pPr>
        <w:spacing w:line="360" w:lineRule="auto"/>
        <w:jc w:val="both"/>
        <w:rPr>
          <w:rFonts w:ascii="Times New Roman" w:hAnsi="Times New Roman" w:cs="Times New Roman"/>
          <w:bCs/>
        </w:rPr>
      </w:pPr>
      <w:r w:rsidRPr="00D6556D">
        <w:rPr>
          <w:rFonts w:ascii="Times New Roman" w:hAnsi="Times New Roman" w:cs="Times New Roman"/>
          <w:bCs/>
        </w:rPr>
        <w:t>The UCL is determined based on the desired Average Run Length (ARL</w:t>
      </w:r>
      <w:r w:rsidRPr="00416FCC">
        <w:rPr>
          <w:rFonts w:ascii="Times New Roman" w:hAnsi="Times New Roman" w:cs="Times New Roman"/>
          <w:bCs/>
          <w:vertAlign w:val="subscript"/>
        </w:rPr>
        <w:t>0</w:t>
      </w:r>
      <w:r w:rsidRPr="00D6556D">
        <w:rPr>
          <w:rFonts w:ascii="Times New Roman" w:hAnsi="Times New Roman" w:cs="Times New Roman"/>
          <w:bCs/>
        </w:rPr>
        <w:t>) for in-control processes. The value of the UCL is updated dynamically to reflect the changing conditions of the process. The UCL is given by:</w:t>
      </w:r>
      <w:r>
        <w:rPr>
          <w:rFonts w:ascii="Times New Roman" w:hAnsi="Times New Roman" w:cs="Times New Roman"/>
          <w:bCs/>
        </w:rPr>
        <w:t xml:space="preserve"> </w:t>
      </w:r>
    </w:p>
    <w:p w14:paraId="75BFA50D" w14:textId="7DD81657" w:rsidR="00AA0C1F" w:rsidRDefault="00000000" w:rsidP="00AA0C1F">
      <w:pPr>
        <w:spacing w:line="360" w:lineRule="auto"/>
        <w:jc w:val="both"/>
        <w:rPr>
          <w:rFonts w:ascii="Times New Roman" w:eastAsiaTheme="minorEastAsia" w:hAnsi="Times New Roman" w:cs="Times New Roman"/>
          <w:bCs/>
        </w:rPr>
      </w:pPr>
      <m:oMath>
        <m:d>
          <m:dPr>
            <m:begChr m:val=""/>
            <m:endChr m:val="}"/>
            <m:ctrlPr>
              <w:rPr>
                <w:rFonts w:ascii="Cambria Math" w:hAnsi="Cambria Math" w:cs="Times New Roman"/>
                <w:bCs/>
              </w:rPr>
            </m:ctrlPr>
          </m:dPr>
          <m:e>
            <m:eqArr>
              <m:eqArrPr>
                <m:ctrlPr>
                  <w:rPr>
                    <w:rFonts w:ascii="Cambria Math" w:hAnsi="Cambria Math" w:cs="Times New Roman"/>
                    <w:bCs/>
                  </w:rPr>
                </m:ctrlPr>
              </m:eqArrPr>
              <m:e>
                <m:r>
                  <w:rPr>
                    <w:rFonts w:ascii="Cambria Math" w:hAnsi="Cambria Math" w:cs="Times New Roman"/>
                  </w:rPr>
                  <m:t>UC</m:t>
                </m:r>
                <m:sSub>
                  <m:sSubPr>
                    <m:ctrlPr>
                      <w:rPr>
                        <w:rFonts w:ascii="Cambria Math" w:hAnsi="Cambria Math" w:cs="Times New Roman"/>
                        <w:bCs/>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=E(</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)+L</m:t>
                </m:r>
                <m:rad>
                  <m:radPr>
                    <m:degHide m:val="1"/>
                    <m:ctrlPr>
                      <w:rPr>
                        <w:rFonts w:ascii="Cambria Math" w:hAnsi="Cambria Math" w:cs="Times New Roman"/>
                        <w:bCs/>
                      </w:rPr>
                    </m:ctrlPr>
                  </m:radPr>
                  <m:deg/>
                  <m:e>
                    <m:r>
                      <m:rPr>
                        <m:nor/>
                      </m:rPr>
                      <w:rPr>
                        <w:rFonts w:cs="Times New Roman"/>
                        <w:bCs/>
                      </w:rPr>
                      <m:t> </m:t>
                    </m:r>
                    <m:r>
                      <w:rPr>
                        <w:rFonts w:ascii="Cambria Math" w:hAnsi="Cambria Math" w:cs="Times New Roman"/>
                      </w:rPr>
                      <m:t>Var(</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m:t>
                    </m:r>
                  </m:e>
                </m:rad>
              </m:e>
              <m:e>
                <m:r>
                  <m:rPr>
                    <m:nor/>
                  </m:rPr>
                  <w:rPr>
                    <w:rFonts w:cs="Times New Roman"/>
                    <w:bCs/>
                  </w:rPr>
                  <m:t>            </m:t>
                </m:r>
                <m:r>
                  <w:rPr>
                    <w:rFonts w:ascii="Cambria Math" w:hAnsi="Cambria Math" w:cs="Times New Roman"/>
                  </w:rPr>
                  <m:t>=(1.12838+L</m:t>
                </m:r>
                <m:r>
                  <m:rPr>
                    <m:nor/>
                  </m:rPr>
                  <w:rPr>
                    <w:rFonts w:cs="Times New Roman"/>
                    <w:bCs/>
                  </w:rPr>
                  <m:t> </m:t>
                </m:r>
                <m:r>
                  <w:rPr>
                    <w:rFonts w:ascii="Cambria Math" w:hAnsi="Cambria Math" w:cs="Times New Roman"/>
                  </w:rPr>
                  <m:t>×</m:t>
                </m:r>
                <m:r>
                  <m:rPr>
                    <m:nor/>
                  </m:rPr>
                  <w:rPr>
                    <w:rFonts w:cs="Times New Roman"/>
                    <w:bCs/>
                  </w:rPr>
                  <m:t> </m:t>
                </m:r>
                <m:r>
                  <w:rPr>
                    <w:rFonts w:ascii="Cambria Math" w:hAnsi="Cambria Math" w:cs="Times New Roman"/>
                  </w:rPr>
                  <m:t>0.60281)</m:t>
                </m:r>
                <m:sSubSup>
                  <m:sSubSupPr>
                    <m:ctrlPr>
                      <w:rPr>
                        <w:rFonts w:ascii="Cambria Math" w:hAnsi="Cambria Math" w:cs="Times New Roman"/>
                        <w:bCs/>
                      </w:rPr>
                    </m:ctrlPr>
                  </m:sSubSupPr>
                  <m:e>
                    <m:r>
                      <w:rPr>
                        <w:rFonts w:ascii="Cambria Math" w:hAnsi="Cambria Math" w:cs="Times New Roman"/>
                      </w:rPr>
                      <m:t>σ</m:t>
                    </m:r>
                  </m:e>
                  <m:sub>
                    <m:sSubSup>
                      <m:sSubSupPr>
                        <m:ctrlPr>
                          <w:rPr>
                            <w:rFonts w:ascii="Cambria Math" w:hAnsi="Cambria Math" w:cs="Times New Roman"/>
                            <w:b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m:t>
                        </m:r>
                      </m:sup>
                    </m:sSubSup>
                  </m:sub>
                  <m:sup>
                    <m:r>
                      <w:rPr>
                        <w:rFonts w:ascii="Cambria Math" w:hAnsi="Cambria Math" w:cs="Times New Roman"/>
                      </w:rPr>
                      <m:t>2</m:t>
                    </m:r>
                  </m:sup>
                </m:sSubSup>
              </m:e>
            </m:eqArr>
          </m:e>
        </m:d>
      </m:oMath>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r>
      <w:r w:rsidR="00AA0C1F">
        <w:rPr>
          <w:rFonts w:ascii="Times New Roman" w:eastAsiaTheme="minorEastAsia" w:hAnsi="Times New Roman" w:cs="Times New Roman"/>
          <w:bCs/>
        </w:rPr>
        <w:tab/>
        <w:t xml:space="preserve">   (</w:t>
      </w:r>
      <w:r w:rsidR="00C75601">
        <w:rPr>
          <w:rFonts w:ascii="Times New Roman" w:eastAsiaTheme="minorEastAsia" w:hAnsi="Times New Roman" w:cs="Times New Roman"/>
          <w:bCs/>
        </w:rPr>
        <w:t>4.</w:t>
      </w:r>
      <w:r w:rsidR="00AA0C1F">
        <w:rPr>
          <w:rFonts w:ascii="Times New Roman" w:eastAsiaTheme="minorEastAsia" w:hAnsi="Times New Roman" w:cs="Times New Roman"/>
          <w:bCs/>
        </w:rPr>
        <w:t>8)</w:t>
      </w:r>
    </w:p>
    <w:p w14:paraId="542BD577" w14:textId="0B4D7910" w:rsidR="00AA0C1F" w:rsidRDefault="00AA0C1F" w:rsidP="00AA0C1F">
      <w:pPr>
        <w:spacing w:line="360" w:lineRule="auto"/>
        <w:jc w:val="both"/>
        <w:rPr>
          <w:rFonts w:ascii="Times New Roman" w:hAnsi="Times New Roman" w:cs="Times New Roman"/>
          <w:bCs/>
        </w:rPr>
      </w:pPr>
      <w:r>
        <w:rPr>
          <w:rFonts w:ascii="Times New Roman" w:hAnsi="Times New Roman" w:cs="Times New Roman"/>
          <w:bCs/>
        </w:rPr>
        <w:t>In equation (8)</w:t>
      </w:r>
      <w:r w:rsidR="0085178D">
        <w:rPr>
          <w:rFonts w:ascii="Times New Roman" w:hAnsi="Times New Roman" w:cs="Times New Roman"/>
          <w:bCs/>
        </w:rPr>
        <w:t>,</w:t>
      </w:r>
      <w:r>
        <w:rPr>
          <w:rFonts w:ascii="Times New Roman" w:hAnsi="Times New Roman" w:cs="Times New Roman"/>
          <w:bCs/>
        </w:rPr>
        <w:t xml:space="preserve"> </w:t>
      </w:r>
      <w:r w:rsidRPr="001C0F36">
        <w:rPr>
          <w:rFonts w:ascii="Times New Roman" w:hAnsi="Times New Roman" w:cs="Times New Roman"/>
          <w:bCs/>
          <w:i/>
          <w:iCs/>
        </w:rPr>
        <w:t>L</w:t>
      </w:r>
      <w:r w:rsidRPr="00D6556D">
        <w:rPr>
          <w:rFonts w:ascii="Times New Roman" w:hAnsi="Times New Roman" w:cs="Times New Roman"/>
          <w:bCs/>
        </w:rPr>
        <w:t xml:space="preserve"> is the control chart multiplier,</w:t>
      </w:r>
      <w:r>
        <w:rPr>
          <w:rFonts w:ascii="Times New Roman" w:hAnsi="Times New Roman" w:cs="Times New Roman"/>
          <w:bCs/>
        </w:rPr>
        <w:t xml:space="preserve"> </w:t>
      </w:r>
      <m:oMath>
        <m:r>
          <w:rPr>
            <w:rFonts w:ascii="Cambria Math" w:hAnsi="Cambria Math" w:cs="Times New Roman"/>
          </w:rPr>
          <m:t>E(</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r>
        <w:rPr>
          <w:rFonts w:ascii="Times New Roman" w:hAnsi="Times New Roman" w:cs="Times New Roman"/>
          <w:bCs/>
        </w:rPr>
        <w:t xml:space="preserve"> </w:t>
      </w:r>
      <w:r w:rsidRPr="00D6556D">
        <w:rPr>
          <w:rFonts w:ascii="Times New Roman" w:hAnsi="Times New Roman" w:cs="Times New Roman"/>
          <w:bCs/>
        </w:rPr>
        <w:t xml:space="preserve">is the expected mean of the statistic at time </w:t>
      </w:r>
      <w:r w:rsidRPr="00D6556D">
        <w:rPr>
          <w:rFonts w:ascii="Times New Roman" w:hAnsi="Times New Roman" w:cs="Times New Roman"/>
          <w:bCs/>
          <w:i/>
          <w:iCs/>
        </w:rPr>
        <w:t>t</w:t>
      </w:r>
      <w:r>
        <w:rPr>
          <w:rFonts w:ascii="Times New Roman" w:hAnsi="Times New Roman" w:cs="Times New Roman"/>
          <w:bCs/>
        </w:rPr>
        <w:t xml:space="preserve"> and </w:t>
      </w:r>
      <m:oMath>
        <m:r>
          <w:rPr>
            <w:rFonts w:ascii="Cambria Math" w:hAnsi="Cambria Math" w:cs="Times New Roman"/>
          </w:rPr>
          <m:t>Var</m:t>
        </m:r>
        <m:d>
          <m:dPr>
            <m:ctrlPr>
              <w:rPr>
                <w:rFonts w:ascii="Cambria Math" w:hAnsi="Cambria Math" w:cs="Times New Roman"/>
                <w:bCs/>
                <w:i/>
              </w:rPr>
            </m:ctrlPr>
          </m:dPr>
          <m:e>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e>
        </m:d>
      </m:oMath>
      <w:r w:rsidRPr="00D6556D">
        <w:rPr>
          <w:rFonts w:ascii="Times New Roman" w:hAnsi="Times New Roman" w:cs="Times New Roman"/>
          <w:bCs/>
        </w:rPr>
        <w:t xml:space="preserve">is the variance of the statistic at time </w:t>
      </w:r>
      <w:r w:rsidRPr="00D6556D">
        <w:rPr>
          <w:rFonts w:ascii="Times New Roman" w:hAnsi="Times New Roman" w:cs="Times New Roman"/>
          <w:bCs/>
          <w:i/>
          <w:iCs/>
        </w:rPr>
        <w:t>t</w:t>
      </w:r>
      <w:r>
        <w:rPr>
          <w:rFonts w:ascii="Times New Roman" w:hAnsi="Times New Roman" w:cs="Times New Roman"/>
          <w:bCs/>
        </w:rPr>
        <w:t>.</w:t>
      </w:r>
    </w:p>
    <w:p w14:paraId="30A905E1" w14:textId="699B9DF6" w:rsidR="00AA0C1F" w:rsidRDefault="00AA0C1F" w:rsidP="00AA0C1F">
      <w:pPr>
        <w:spacing w:line="360" w:lineRule="auto"/>
        <w:jc w:val="both"/>
        <w:rPr>
          <w:rFonts w:ascii="Times New Roman" w:hAnsi="Times New Roman" w:cs="Times New Roman"/>
          <w:bCs/>
        </w:rPr>
      </w:pPr>
      <w:r w:rsidRPr="003A567E">
        <w:rPr>
          <w:rFonts w:ascii="Times New Roman" w:hAnsi="Times New Roman" w:cs="Times New Roman"/>
          <w:bCs/>
        </w:rPr>
        <w:lastRenderedPageBreak/>
        <w:t>By using SVR to predict the smoothing constant</w:t>
      </w:r>
      <w:r w:rsidR="0085178D">
        <w:rPr>
          <w:rFonts w:ascii="Times New Roman" w:hAnsi="Times New Roman" w:cs="Times New Roman"/>
          <w:bCs/>
        </w:rPr>
        <w:t>,</w:t>
      </w:r>
      <w:r w:rsidRPr="003A567E">
        <w:rPr>
          <w:rFonts w:ascii="Times New Roman" w:hAnsi="Times New Roman" w:cs="Times New Roman"/>
          <w:bCs/>
        </w:rPr>
        <w:t xml:space="preserve"> the control chart dynamically adjusts to real-time shifts in both the process mean and variance.</w:t>
      </w:r>
      <w:r>
        <w:rPr>
          <w:rFonts w:ascii="Times New Roman" w:hAnsi="Times New Roman" w:cs="Times New Roman"/>
          <w:bCs/>
        </w:rPr>
        <w:t xml:space="preserve"> </w:t>
      </w:r>
      <w:r w:rsidRPr="003A567E">
        <w:rPr>
          <w:rFonts w:ascii="Times New Roman" w:hAnsi="Times New Roman" w:cs="Times New Roman"/>
          <w:bCs/>
        </w:rPr>
        <w:t>The Max-EWMA framework ensures that shifts in both the mean and variance are tracked</w:t>
      </w:r>
      <w:r w:rsidR="0085178D">
        <w:rPr>
          <w:rFonts w:ascii="Times New Roman" w:hAnsi="Times New Roman" w:cs="Times New Roman"/>
          <w:bCs/>
        </w:rPr>
        <w:t>,</w:t>
      </w:r>
      <w:r>
        <w:rPr>
          <w:rFonts w:ascii="Times New Roman" w:hAnsi="Times New Roman" w:cs="Times New Roman"/>
          <w:bCs/>
        </w:rPr>
        <w:t xml:space="preserve"> which </w:t>
      </w:r>
      <w:r w:rsidR="00077A4A">
        <w:rPr>
          <w:rFonts w:ascii="Times New Roman" w:hAnsi="Times New Roman" w:cs="Times New Roman"/>
          <w:bCs/>
        </w:rPr>
        <w:t>provides</w:t>
      </w:r>
      <w:r w:rsidRPr="003A567E">
        <w:rPr>
          <w:rFonts w:ascii="Times New Roman" w:hAnsi="Times New Roman" w:cs="Times New Roman"/>
          <w:bCs/>
        </w:rPr>
        <w:t xml:space="preserve"> a comprehensive view of the process state.</w:t>
      </w:r>
      <w:r w:rsidRPr="003A567E">
        <w:t xml:space="preserve"> </w:t>
      </w:r>
      <w:r w:rsidRPr="003A567E">
        <w:rPr>
          <w:rFonts w:ascii="Times New Roman" w:hAnsi="Times New Roman" w:cs="Times New Roman"/>
          <w:bCs/>
        </w:rPr>
        <w:t>The dynamic nature of the control chart enhances its sensitivity to small and moderate shifts</w:t>
      </w:r>
      <w:r w:rsidR="0085178D">
        <w:rPr>
          <w:rFonts w:ascii="Times New Roman" w:hAnsi="Times New Roman" w:cs="Times New Roman"/>
          <w:bCs/>
        </w:rPr>
        <w:t>,</w:t>
      </w:r>
      <w:r>
        <w:rPr>
          <w:rFonts w:ascii="Times New Roman" w:hAnsi="Times New Roman" w:cs="Times New Roman"/>
          <w:bCs/>
        </w:rPr>
        <w:t xml:space="preserve"> which </w:t>
      </w:r>
      <w:r w:rsidR="00077A4A">
        <w:rPr>
          <w:rFonts w:ascii="Times New Roman" w:hAnsi="Times New Roman" w:cs="Times New Roman"/>
          <w:bCs/>
        </w:rPr>
        <w:t>reduces</w:t>
      </w:r>
      <w:r w:rsidRPr="003A567E">
        <w:rPr>
          <w:rFonts w:ascii="Times New Roman" w:hAnsi="Times New Roman" w:cs="Times New Roman"/>
          <w:bCs/>
        </w:rPr>
        <w:t xml:space="preserve"> the likelihood of missed shifts or false alarms.</w:t>
      </w:r>
      <w:r w:rsidRPr="003A567E">
        <w:t xml:space="preserve"> </w:t>
      </w:r>
      <w:r w:rsidRPr="003A567E">
        <w:rPr>
          <w:rFonts w:ascii="Times New Roman" w:hAnsi="Times New Roman" w:cs="Times New Roman"/>
          <w:bCs/>
        </w:rPr>
        <w:t>The proposed design is adaptable to various types of processes, particularly those with non-normal data distributions (like Weibull).</w:t>
      </w:r>
    </w:p>
    <w:p w14:paraId="5F5365CC" w14:textId="3C800C13" w:rsidR="00AA0C1F" w:rsidRPr="005664E4" w:rsidRDefault="00AA0C1F" w:rsidP="005664E4">
      <w:pPr>
        <w:pStyle w:val="ListParagraph"/>
        <w:numPr>
          <w:ilvl w:val="1"/>
          <w:numId w:val="35"/>
        </w:numPr>
        <w:spacing w:line="360" w:lineRule="auto"/>
        <w:rPr>
          <w:rFonts w:ascii="Times New Roman" w:hAnsi="Times New Roman" w:cs="Times New Roman"/>
          <w:b/>
          <w:bCs/>
          <w:sz w:val="28"/>
          <w:szCs w:val="28"/>
        </w:rPr>
      </w:pPr>
      <w:r w:rsidRPr="005664E4">
        <w:rPr>
          <w:rFonts w:ascii="Times New Roman" w:hAnsi="Times New Roman" w:cs="Times New Roman"/>
          <w:b/>
          <w:bCs/>
          <w:sz w:val="28"/>
          <w:szCs w:val="28"/>
        </w:rPr>
        <w:t xml:space="preserve">Analysis of Results with Different Kernels </w:t>
      </w:r>
    </w:p>
    <w:p w14:paraId="1D7533E1" w14:textId="508D6A18" w:rsidR="00AA0C1F" w:rsidRDefault="00AA0C1F" w:rsidP="00AA0C1F">
      <w:pPr>
        <w:spacing w:after="200" w:line="360" w:lineRule="auto"/>
        <w:jc w:val="both"/>
        <w:rPr>
          <w:rFonts w:ascii="Times New Roman" w:hAnsi="Times New Roman" w:cs="Times New Roman"/>
        </w:rPr>
      </w:pPr>
      <w:r>
        <w:rPr>
          <w:rFonts w:ascii="Times New Roman" w:hAnsi="Times New Roman" w:cs="Times New Roman"/>
        </w:rPr>
        <w:t>T</w:t>
      </w:r>
      <w:r w:rsidRPr="00940528">
        <w:rPr>
          <w:rFonts w:ascii="Times New Roman" w:hAnsi="Times New Roman" w:cs="Times New Roman"/>
        </w:rPr>
        <w:t>able</w:t>
      </w:r>
      <w:r>
        <w:rPr>
          <w:rFonts w:ascii="Times New Roman" w:hAnsi="Times New Roman" w:cs="Times New Roman"/>
        </w:rPr>
        <w:t xml:space="preserve"> </w:t>
      </w:r>
      <w:r w:rsidR="00B23AEB">
        <w:rPr>
          <w:rFonts w:ascii="Times New Roman" w:hAnsi="Times New Roman" w:cs="Times New Roman"/>
        </w:rPr>
        <w:t>4.1</w:t>
      </w:r>
      <w:r w:rsidRPr="00940528">
        <w:rPr>
          <w:rFonts w:ascii="Times New Roman" w:hAnsi="Times New Roman" w:cs="Times New Roman"/>
        </w:rPr>
        <w:t xml:space="preserve"> </w:t>
      </w:r>
      <w:r w:rsidR="00077A4A">
        <w:rPr>
          <w:rFonts w:ascii="Times New Roman" w:hAnsi="Times New Roman" w:cs="Times New Roman"/>
        </w:rPr>
        <w:t>evaluates</w:t>
      </w:r>
      <w:r w:rsidRPr="00940528">
        <w:rPr>
          <w:rFonts w:ascii="Times New Roman" w:hAnsi="Times New Roman" w:cs="Times New Roman"/>
        </w:rPr>
        <w:t xml:space="preserve"> the performance of different kernels (Linear, RBF, and Polynomial) in adaptive control charts for Weibull processes, focusing on ARL and SDRL. The </w:t>
      </w:r>
      <w:r>
        <w:rPr>
          <w:rFonts w:ascii="Times New Roman" w:hAnsi="Times New Roman" w:cs="Times New Roman"/>
        </w:rPr>
        <w:t>l</w:t>
      </w:r>
      <w:r w:rsidRPr="00940528">
        <w:rPr>
          <w:rFonts w:ascii="Times New Roman" w:hAnsi="Times New Roman" w:cs="Times New Roman"/>
        </w:rPr>
        <w:t>inear kernel demonstrates robust and consistent performance across varying shape parameters (</w:t>
      </w:r>
      <w:r w:rsidRPr="00DD2872">
        <w:rPr>
          <w:rFonts w:ascii="Times New Roman" w:hAnsi="Times New Roman" w:cs="Times New Roman"/>
          <w:i/>
          <w:iCs/>
        </w:rPr>
        <w:t>τ</w:t>
      </w:r>
      <w:r w:rsidRPr="00940528">
        <w:rPr>
          <w:rFonts w:ascii="Times New Roman" w:hAnsi="Times New Roman" w:cs="Times New Roman"/>
        </w:rPr>
        <w:t xml:space="preserve">), offering competitive ARL and lower SDRL values, particularly for moderate to large shifts (e.g., </w:t>
      </w:r>
      <w:r w:rsidRPr="00DD2872">
        <w:rPr>
          <w:rFonts w:ascii="Times New Roman" w:hAnsi="Times New Roman" w:cs="Times New Roman"/>
          <w:i/>
          <w:iCs/>
        </w:rPr>
        <w:t>τ</w:t>
      </w:r>
      <w:r w:rsidRPr="00940528">
        <w:rPr>
          <w:rFonts w:ascii="Times New Roman" w:hAnsi="Times New Roman" w:cs="Times New Roman"/>
        </w:rPr>
        <w:t xml:space="preserve"> ≥ 1.25). While the RBF kernel excels in detecting smaller shifts with lower ARL, its higher SDRL indicates variability, making it less stable. The </w:t>
      </w:r>
      <w:r>
        <w:rPr>
          <w:rFonts w:ascii="Times New Roman" w:hAnsi="Times New Roman" w:cs="Times New Roman"/>
        </w:rPr>
        <w:t>p</w:t>
      </w:r>
      <w:r w:rsidRPr="00940528">
        <w:rPr>
          <w:rFonts w:ascii="Times New Roman" w:hAnsi="Times New Roman" w:cs="Times New Roman"/>
        </w:rPr>
        <w:t xml:space="preserve">olynomial kernel performs well for larger shifts but shows higher SDRL, reflecting inconsistencies. In contrast, the </w:t>
      </w:r>
      <w:r>
        <w:rPr>
          <w:rFonts w:ascii="Times New Roman" w:hAnsi="Times New Roman" w:cs="Times New Roman"/>
        </w:rPr>
        <w:t>l</w:t>
      </w:r>
      <w:r w:rsidRPr="00940528">
        <w:rPr>
          <w:rFonts w:ascii="Times New Roman" w:hAnsi="Times New Roman" w:cs="Times New Roman"/>
        </w:rPr>
        <w:t xml:space="preserve">inear kernel balances sensitivity and stability, making it a reliable choice for real-time monitoring in industrial applications due to its simplicity, adaptability, and consistent shift detection capabilities across scenarios. This makes the </w:t>
      </w:r>
      <w:r>
        <w:rPr>
          <w:rFonts w:ascii="Times New Roman" w:hAnsi="Times New Roman" w:cs="Times New Roman"/>
        </w:rPr>
        <w:t>l</w:t>
      </w:r>
      <w:r w:rsidRPr="00940528">
        <w:rPr>
          <w:rFonts w:ascii="Times New Roman" w:hAnsi="Times New Roman" w:cs="Times New Roman"/>
        </w:rPr>
        <w:t>inear kernel a practical and efficient option for your research in process monitoring</w:t>
      </w:r>
      <w:r>
        <w:rPr>
          <w:rFonts w:ascii="Times New Roman" w:hAnsi="Times New Roman" w:cs="Times New Roman"/>
        </w:rPr>
        <w:t>.</w:t>
      </w:r>
    </w:p>
    <w:p w14:paraId="0FE05264" w14:textId="77777777" w:rsidR="00F32260" w:rsidRDefault="00F32260" w:rsidP="00AA0C1F">
      <w:pPr>
        <w:spacing w:after="200" w:line="360" w:lineRule="auto"/>
        <w:jc w:val="both"/>
        <w:rPr>
          <w:rFonts w:ascii="Times New Roman" w:hAnsi="Times New Roman" w:cs="Times New Roman"/>
        </w:rPr>
      </w:pPr>
    </w:p>
    <w:p w14:paraId="52829523" w14:textId="77777777" w:rsidR="00F32260" w:rsidRDefault="00F32260" w:rsidP="00AA0C1F">
      <w:pPr>
        <w:spacing w:after="200" w:line="360" w:lineRule="auto"/>
        <w:jc w:val="both"/>
        <w:rPr>
          <w:rFonts w:ascii="Times New Roman" w:hAnsi="Times New Roman" w:cs="Times New Roman"/>
        </w:rPr>
      </w:pPr>
    </w:p>
    <w:p w14:paraId="7F6A649C" w14:textId="77777777" w:rsidR="00F32260" w:rsidRDefault="00F32260" w:rsidP="00AA0C1F">
      <w:pPr>
        <w:spacing w:after="200" w:line="360" w:lineRule="auto"/>
        <w:jc w:val="both"/>
        <w:rPr>
          <w:rFonts w:ascii="Times New Roman" w:hAnsi="Times New Roman" w:cs="Times New Roman"/>
        </w:rPr>
      </w:pPr>
    </w:p>
    <w:p w14:paraId="124C2CBE" w14:textId="77777777" w:rsidR="00F32260" w:rsidRDefault="00F32260" w:rsidP="00AA0C1F">
      <w:pPr>
        <w:spacing w:after="200" w:line="360" w:lineRule="auto"/>
        <w:jc w:val="both"/>
        <w:rPr>
          <w:rFonts w:ascii="Times New Roman" w:hAnsi="Times New Roman" w:cs="Times New Roman"/>
        </w:rPr>
      </w:pPr>
    </w:p>
    <w:p w14:paraId="0560173C" w14:textId="77777777" w:rsidR="00F32260" w:rsidRDefault="00F32260" w:rsidP="00AA0C1F">
      <w:pPr>
        <w:spacing w:after="200" w:line="360" w:lineRule="auto"/>
        <w:jc w:val="both"/>
        <w:rPr>
          <w:rFonts w:ascii="Times New Roman" w:hAnsi="Times New Roman" w:cs="Times New Roman"/>
        </w:rPr>
      </w:pPr>
    </w:p>
    <w:p w14:paraId="7C3010A9" w14:textId="77777777" w:rsidR="00F32260" w:rsidRDefault="00F32260" w:rsidP="00AA0C1F">
      <w:pPr>
        <w:spacing w:after="200" w:line="360" w:lineRule="auto"/>
        <w:jc w:val="both"/>
        <w:rPr>
          <w:rFonts w:ascii="Times New Roman" w:hAnsi="Times New Roman" w:cs="Times New Roman"/>
        </w:rPr>
      </w:pPr>
    </w:p>
    <w:p w14:paraId="13ACB067" w14:textId="77777777" w:rsidR="00F32260" w:rsidRDefault="00F32260" w:rsidP="00AA0C1F">
      <w:pPr>
        <w:spacing w:after="200" w:line="360" w:lineRule="auto"/>
        <w:jc w:val="both"/>
        <w:rPr>
          <w:rFonts w:ascii="Times New Roman" w:hAnsi="Times New Roman" w:cs="Times New Roman"/>
        </w:rPr>
      </w:pPr>
    </w:p>
    <w:p w14:paraId="61A6509D" w14:textId="77777777" w:rsidR="00F32260" w:rsidRDefault="00F32260" w:rsidP="00AA0C1F">
      <w:pPr>
        <w:spacing w:after="200" w:line="360" w:lineRule="auto"/>
        <w:jc w:val="both"/>
        <w:rPr>
          <w:rFonts w:ascii="Times New Roman" w:hAnsi="Times New Roman" w:cs="Times New Roman"/>
        </w:rPr>
      </w:pPr>
    </w:p>
    <w:p w14:paraId="02E26C32" w14:textId="77777777" w:rsidR="00F32260" w:rsidRPr="001C0F36" w:rsidRDefault="00F32260" w:rsidP="00AA0C1F">
      <w:pPr>
        <w:spacing w:after="200" w:line="360" w:lineRule="auto"/>
        <w:jc w:val="both"/>
        <w:rPr>
          <w:rFonts w:ascii="Times New Roman" w:hAnsi="Times New Roman" w:cs="Times New Roman"/>
        </w:rPr>
      </w:pPr>
    </w:p>
    <w:p w14:paraId="73F60AB9" w14:textId="77777777" w:rsidR="00F32260" w:rsidRDefault="00F32260" w:rsidP="00100829">
      <w:pPr>
        <w:spacing w:after="0" w:line="360" w:lineRule="auto"/>
        <w:jc w:val="center"/>
        <w:rPr>
          <w:rFonts w:ascii="Times New Roman" w:hAnsi="Times New Roman" w:cs="Times New Roman"/>
        </w:rPr>
        <w:sectPr w:rsidR="00F32260" w:rsidSect="005B53AC">
          <w:pgSz w:w="12240" w:h="15840"/>
          <w:pgMar w:top="1440" w:right="1440" w:bottom="1440" w:left="1440" w:header="720" w:footer="720" w:gutter="0"/>
          <w:cols w:space="720"/>
          <w:docGrid w:linePitch="360"/>
        </w:sectPr>
      </w:pPr>
    </w:p>
    <w:p w14:paraId="34540060" w14:textId="2684D9F0" w:rsidR="00AA0C1F" w:rsidRPr="00656BD5" w:rsidRDefault="0085178D" w:rsidP="00100829">
      <w:pPr>
        <w:spacing w:after="0" w:line="360" w:lineRule="auto"/>
        <w:jc w:val="center"/>
        <w:rPr>
          <w:rFonts w:ascii="Times New Roman" w:hAnsi="Times New Roman" w:cs="Times New Roman"/>
        </w:rPr>
      </w:pPr>
      <w:r>
        <w:rPr>
          <w:rFonts w:ascii="Times New Roman" w:hAnsi="Times New Roman" w:cs="Times New Roman"/>
        </w:rPr>
        <w:lastRenderedPageBreak/>
        <w:t>Table 4.1</w:t>
      </w:r>
      <w:r w:rsidR="00AA0C1F" w:rsidRPr="006073DC">
        <w:rPr>
          <w:rFonts w:ascii="Times New Roman" w:hAnsi="Times New Roman" w:cs="Times New Roman"/>
          <w:b/>
          <w:bCs/>
        </w:rPr>
        <w:t>:</w:t>
      </w:r>
      <w:r w:rsidR="00AA0C1F" w:rsidRPr="006073DC">
        <w:rPr>
          <w:rFonts w:ascii="Times New Roman" w:hAnsi="Times New Roman" w:cs="Times New Roman"/>
        </w:rPr>
        <w:t xml:space="preserve"> </w:t>
      </w:r>
      <w:r w:rsidR="00AA0C1F" w:rsidRPr="00656BD5">
        <w:rPr>
          <w:rFonts w:ascii="Times New Roman" w:hAnsi="Times New Roman" w:cs="Times New Roman"/>
        </w:rPr>
        <w:t xml:space="preserve">ARL and SDRL Analysis </w:t>
      </w:r>
      <w:r w:rsidR="00AA0C1F">
        <w:rPr>
          <w:rFonts w:ascii="Times New Roman" w:hAnsi="Times New Roman" w:cs="Times New Roman"/>
        </w:rPr>
        <w:t xml:space="preserve">for different kernels </w:t>
      </w:r>
      <w:r w:rsidR="00AA0C1F" w:rsidRPr="00780833">
        <w:rPr>
          <w:rFonts w:ascii="Times New Roman" w:hAnsi="Times New Roman" w:cs="Times New Roman"/>
          <w:i/>
          <w:iCs/>
        </w:rPr>
        <w:t>L</w:t>
      </w:r>
      <w:r w:rsidR="00AA0C1F" w:rsidRPr="00656BD5">
        <w:rPr>
          <w:rFonts w:ascii="Times New Roman" w:hAnsi="Times New Roman" w:cs="Times New Roman"/>
        </w:rPr>
        <w:t xml:space="preserve">=2.711, </w:t>
      </w:r>
      <w:r w:rsidR="00AA0C1F" w:rsidRPr="00416FCC">
        <w:rPr>
          <w:rFonts w:ascii="Times New Roman" w:hAnsi="Times New Roman" w:cs="Times New Roman"/>
          <w:i/>
          <w:iCs/>
        </w:rPr>
        <w:t>τ</w:t>
      </w:r>
      <w:r w:rsidR="00AA0C1F" w:rsidRPr="00656BD5">
        <w:rPr>
          <w:rFonts w:ascii="Times New Roman" w:hAnsi="Times New Roman" w:cs="Times New Roman"/>
        </w:rPr>
        <w:t>=0.05</w:t>
      </w:r>
    </w:p>
    <w:tbl>
      <w:tblPr>
        <w:tblStyle w:val="PlainTable5"/>
        <w:tblW w:w="12314" w:type="dxa"/>
        <w:tblLayout w:type="fixed"/>
        <w:tblLook w:val="04A0" w:firstRow="1" w:lastRow="0" w:firstColumn="1" w:lastColumn="0" w:noHBand="0" w:noVBand="1"/>
      </w:tblPr>
      <w:tblGrid>
        <w:gridCol w:w="710"/>
        <w:gridCol w:w="978"/>
        <w:gridCol w:w="1468"/>
        <w:gridCol w:w="1468"/>
        <w:gridCol w:w="1468"/>
        <w:gridCol w:w="1582"/>
        <w:gridCol w:w="1468"/>
        <w:gridCol w:w="1582"/>
        <w:gridCol w:w="1590"/>
      </w:tblGrid>
      <w:tr w:rsidR="00AA0C1F" w:rsidRPr="00966BFC" w14:paraId="17B82500" w14:textId="77777777" w:rsidTr="00F32260">
        <w:trPr>
          <w:gridAfter w:val="7"/>
          <w:cnfStyle w:val="100000000000" w:firstRow="1" w:lastRow="0" w:firstColumn="0" w:lastColumn="0" w:oddVBand="0" w:evenVBand="0" w:oddHBand="0" w:evenHBand="0" w:firstRowFirstColumn="0" w:firstRowLastColumn="0" w:lastRowFirstColumn="0" w:lastRowLastColumn="0"/>
          <w:wAfter w:w="10626" w:type="dxa"/>
          <w:trHeight w:val="346"/>
        </w:trPr>
        <w:tc>
          <w:tcPr>
            <w:cnfStyle w:val="001000000100" w:firstRow="0" w:lastRow="0" w:firstColumn="1" w:lastColumn="0" w:oddVBand="0" w:evenVBand="0" w:oddHBand="0" w:evenHBand="0" w:firstRowFirstColumn="1" w:firstRowLastColumn="0" w:lastRowFirstColumn="0" w:lastRowLastColumn="0"/>
            <w:tcW w:w="710" w:type="dxa"/>
            <w:vMerge w:val="restart"/>
          </w:tcPr>
          <w:p w14:paraId="159F4136" w14:textId="77777777" w:rsidR="00AA0C1F" w:rsidRPr="00966BFC" w:rsidRDefault="00AA0C1F" w:rsidP="00476968">
            <w:pPr>
              <w:spacing w:line="360" w:lineRule="auto"/>
              <w:rPr>
                <w:rFonts w:ascii="Times New Roman" w:hAnsi="Times New Roman" w:cs="Times New Roman"/>
                <w:sz w:val="20"/>
                <w:szCs w:val="20"/>
              </w:rPr>
            </w:pPr>
            <w:r w:rsidRPr="00966BFC">
              <w:rPr>
                <w:rFonts w:ascii="Times New Roman" w:eastAsiaTheme="minorHAnsi" w:hAnsi="Times New Roman" w:cs="Times New Roman"/>
                <w:i w:val="0"/>
                <w:iCs w:val="0"/>
                <w:position w:val="-6"/>
                <w:sz w:val="20"/>
                <w:szCs w:val="20"/>
              </w:rPr>
              <w:object w:dxaOrig="240" w:dyaOrig="220" w14:anchorId="6290AF22">
                <v:shape id="_x0000_i1041" type="#_x0000_t75" style="width:12pt;height:12pt" o:ole="">
                  <v:imagedata r:id="rId49" o:title=""/>
                </v:shape>
                <o:OLEObject Type="Embed" ProgID="Equation.DSMT4" ShapeID="_x0000_i1041" DrawAspect="Content" ObjectID="_1821446723" r:id="rId50"/>
              </w:object>
            </w:r>
          </w:p>
        </w:tc>
        <w:tc>
          <w:tcPr>
            <w:tcW w:w="978" w:type="dxa"/>
            <w:vMerge w:val="restart"/>
          </w:tcPr>
          <w:p w14:paraId="19958265" w14:textId="77777777" w:rsidR="00AA0C1F" w:rsidRPr="000277A8"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7A8">
              <w:rPr>
                <w:rFonts w:ascii="Times New Roman" w:hAnsi="Times New Roman" w:cs="Times New Roman"/>
                <w:sz w:val="20"/>
                <w:szCs w:val="20"/>
              </w:rPr>
              <w:t>n=5</w:t>
            </w:r>
          </w:p>
        </w:tc>
      </w:tr>
      <w:tr w:rsidR="00AA0C1F" w:rsidRPr="00966BFC" w14:paraId="61A4AF62" w14:textId="77777777" w:rsidTr="00F322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10" w:type="dxa"/>
            <w:vMerge/>
          </w:tcPr>
          <w:p w14:paraId="0E702F58" w14:textId="77777777" w:rsidR="00AA0C1F" w:rsidRPr="00966BFC" w:rsidRDefault="00AA0C1F" w:rsidP="00476968">
            <w:pPr>
              <w:spacing w:line="360" w:lineRule="auto"/>
              <w:rPr>
                <w:rFonts w:ascii="Times New Roman" w:hAnsi="Times New Roman" w:cs="Times New Roman"/>
                <w:sz w:val="20"/>
                <w:szCs w:val="20"/>
              </w:rPr>
            </w:pPr>
          </w:p>
        </w:tc>
        <w:tc>
          <w:tcPr>
            <w:tcW w:w="978" w:type="dxa"/>
            <w:vMerge/>
          </w:tcPr>
          <w:p w14:paraId="00D4FB3E" w14:textId="77777777" w:rsidR="00AA0C1F" w:rsidRPr="00966BFC" w:rsidRDefault="00AA0C1F" w:rsidP="004769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626" w:type="dxa"/>
            <w:gridSpan w:val="7"/>
          </w:tcPr>
          <w:p w14:paraId="05B73CD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sz w:val="20"/>
                <w:szCs w:val="20"/>
              </w:rPr>
              <w:t>Shape Parameter =</w:t>
            </w:r>
            <w:r w:rsidRPr="00966BFC">
              <w:rPr>
                <w:rFonts w:ascii="Times New Roman" w:hAnsi="Times New Roman" w:cs="Times New Roman"/>
                <w:position w:val="-6"/>
                <w:sz w:val="20"/>
                <w:szCs w:val="20"/>
              </w:rPr>
              <w:object w:dxaOrig="200" w:dyaOrig="220" w14:anchorId="639B8736">
                <v:shape id="_x0000_i1042" type="#_x0000_t75" style="width:12pt;height:12pt" o:ole="">
                  <v:imagedata r:id="rId51" o:title=""/>
                </v:shape>
                <o:OLEObject Type="Embed" ProgID="Equation.DSMT4" ShapeID="_x0000_i1042" DrawAspect="Content" ObjectID="_1821446724" r:id="rId52"/>
              </w:object>
            </w:r>
          </w:p>
        </w:tc>
      </w:tr>
      <w:tr w:rsidR="00AA0C1F" w:rsidRPr="00966BFC" w14:paraId="2AC4804E"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05E9344E" w14:textId="77777777" w:rsidR="00AA0C1F" w:rsidRPr="00966BFC" w:rsidRDefault="00AA0C1F" w:rsidP="00476968">
            <w:pPr>
              <w:spacing w:line="360" w:lineRule="auto"/>
              <w:rPr>
                <w:rFonts w:ascii="Times New Roman" w:hAnsi="Times New Roman" w:cs="Times New Roman"/>
                <w:sz w:val="20"/>
                <w:szCs w:val="20"/>
              </w:rPr>
            </w:pPr>
          </w:p>
        </w:tc>
        <w:tc>
          <w:tcPr>
            <w:tcW w:w="978" w:type="dxa"/>
            <w:vMerge/>
          </w:tcPr>
          <w:p w14:paraId="5E884590" w14:textId="77777777" w:rsidR="00AA0C1F" w:rsidRPr="00966BFC" w:rsidRDefault="00AA0C1F" w:rsidP="004769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68" w:type="dxa"/>
          </w:tcPr>
          <w:p w14:paraId="2CE18C1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0.50</w:t>
            </w:r>
          </w:p>
        </w:tc>
        <w:tc>
          <w:tcPr>
            <w:tcW w:w="1468" w:type="dxa"/>
          </w:tcPr>
          <w:p w14:paraId="63C9167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1.00</w:t>
            </w:r>
          </w:p>
        </w:tc>
        <w:tc>
          <w:tcPr>
            <w:tcW w:w="1468" w:type="dxa"/>
          </w:tcPr>
          <w:p w14:paraId="346FBC95"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1.25</w:t>
            </w:r>
          </w:p>
        </w:tc>
        <w:tc>
          <w:tcPr>
            <w:tcW w:w="1582" w:type="dxa"/>
          </w:tcPr>
          <w:p w14:paraId="3DA26271"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1.50</w:t>
            </w:r>
          </w:p>
        </w:tc>
        <w:tc>
          <w:tcPr>
            <w:tcW w:w="1468" w:type="dxa"/>
          </w:tcPr>
          <w:p w14:paraId="19A7596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1.75</w:t>
            </w:r>
          </w:p>
        </w:tc>
        <w:tc>
          <w:tcPr>
            <w:tcW w:w="1582" w:type="dxa"/>
          </w:tcPr>
          <w:p w14:paraId="441C86ED"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2.00</w:t>
            </w:r>
          </w:p>
        </w:tc>
        <w:tc>
          <w:tcPr>
            <w:tcW w:w="1586" w:type="dxa"/>
          </w:tcPr>
          <w:p w14:paraId="1570FDC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2.25</w:t>
            </w:r>
          </w:p>
        </w:tc>
      </w:tr>
      <w:tr w:rsidR="00AA0C1F" w:rsidRPr="00966BFC" w14:paraId="0B4FC86F"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4F7AEEFA" w14:textId="77777777" w:rsidR="00AA0C1F" w:rsidRPr="00966BFC" w:rsidRDefault="00AA0C1F" w:rsidP="00476968">
            <w:pPr>
              <w:spacing w:line="360" w:lineRule="auto"/>
              <w:rPr>
                <w:rFonts w:ascii="Times New Roman" w:hAnsi="Times New Roman" w:cs="Times New Roman"/>
                <w:sz w:val="20"/>
                <w:szCs w:val="20"/>
              </w:rPr>
            </w:pPr>
          </w:p>
        </w:tc>
        <w:tc>
          <w:tcPr>
            <w:tcW w:w="978" w:type="dxa"/>
            <w:vMerge/>
          </w:tcPr>
          <w:p w14:paraId="3A2EC0F7" w14:textId="77777777" w:rsidR="00AA0C1F" w:rsidRPr="00966BFC" w:rsidRDefault="00AA0C1F" w:rsidP="004769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68" w:type="dxa"/>
          </w:tcPr>
          <w:p w14:paraId="2EAD9CE6"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568DCE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468" w:type="dxa"/>
          </w:tcPr>
          <w:p w14:paraId="32EE557E"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7C528DA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468" w:type="dxa"/>
          </w:tcPr>
          <w:p w14:paraId="06101E9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371B32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582" w:type="dxa"/>
          </w:tcPr>
          <w:p w14:paraId="2BF309DB"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5CDE7DC"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468" w:type="dxa"/>
          </w:tcPr>
          <w:p w14:paraId="67449978"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4DC0736C"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582" w:type="dxa"/>
          </w:tcPr>
          <w:p w14:paraId="6B18E67A"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54EB3E8"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586" w:type="dxa"/>
          </w:tcPr>
          <w:p w14:paraId="2758A02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0E05B07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r>
      <w:tr w:rsidR="00AA0C1F" w:rsidRPr="00966BFC" w14:paraId="6BB18A9B" w14:textId="77777777" w:rsidTr="00F32260">
        <w:trPr>
          <w:trHeight w:val="267"/>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0EC8FFD4" w14:textId="77777777" w:rsidR="00AA0C1F" w:rsidRPr="00966BFC" w:rsidRDefault="00AA0C1F" w:rsidP="00476968">
            <w:pPr>
              <w:spacing w:line="360" w:lineRule="auto"/>
              <w:jc w:val="center"/>
              <w:rPr>
                <w:rFonts w:ascii="Times New Roman" w:hAnsi="Times New Roman" w:cs="Times New Roman"/>
                <w:sz w:val="20"/>
                <w:szCs w:val="20"/>
              </w:rPr>
            </w:pPr>
            <w:r w:rsidRPr="00966BFC">
              <w:rPr>
                <w:rFonts w:ascii="Times New Roman" w:hAnsi="Times New Roman" w:cs="Times New Roman"/>
                <w:sz w:val="20"/>
                <w:szCs w:val="20"/>
              </w:rPr>
              <w:t>0.25</w:t>
            </w:r>
          </w:p>
        </w:tc>
        <w:tc>
          <w:tcPr>
            <w:tcW w:w="978" w:type="dxa"/>
          </w:tcPr>
          <w:p w14:paraId="500B0FA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(µ, σ)</w:t>
            </w:r>
          </w:p>
        </w:tc>
        <w:tc>
          <w:tcPr>
            <w:tcW w:w="1468" w:type="dxa"/>
          </w:tcPr>
          <w:p w14:paraId="536456E1"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(1.51,2.04)</w:t>
            </w:r>
          </w:p>
        </w:tc>
        <w:tc>
          <w:tcPr>
            <w:tcW w:w="1468" w:type="dxa"/>
          </w:tcPr>
          <w:p w14:paraId="4B65CE1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(1.49,0.89)</w:t>
            </w:r>
          </w:p>
        </w:tc>
        <w:tc>
          <w:tcPr>
            <w:tcW w:w="1468" w:type="dxa"/>
          </w:tcPr>
          <w:p w14:paraId="1B9FB50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(1.45,0.72)</w:t>
            </w:r>
          </w:p>
        </w:tc>
        <w:tc>
          <w:tcPr>
            <w:tcW w:w="1582" w:type="dxa"/>
          </w:tcPr>
          <w:p w14:paraId="58F0864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(-1.42,0.61)</w:t>
            </w:r>
          </w:p>
        </w:tc>
        <w:tc>
          <w:tcPr>
            <w:tcW w:w="1468" w:type="dxa"/>
          </w:tcPr>
          <w:p w14:paraId="1E5BA57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r>
              <w:rPr>
                <w:rFonts w:ascii="Times New Roman" w:hAnsi="Times New Roman" w:cs="Times New Roman"/>
                <w:b/>
                <w:bCs/>
                <w:sz w:val="20"/>
                <w:szCs w:val="20"/>
              </w:rPr>
              <w:t>-</w:t>
            </w:r>
            <w:r w:rsidRPr="00966BFC">
              <w:rPr>
                <w:rFonts w:ascii="Times New Roman" w:hAnsi="Times New Roman" w:cs="Times New Roman"/>
                <w:b/>
                <w:bCs/>
                <w:sz w:val="20"/>
                <w:szCs w:val="20"/>
              </w:rPr>
              <w:t>1.40,0.53)</w:t>
            </w:r>
          </w:p>
        </w:tc>
        <w:tc>
          <w:tcPr>
            <w:tcW w:w="1582" w:type="dxa"/>
          </w:tcPr>
          <w:p w14:paraId="3CE67F2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(-1.38,0.47)</w:t>
            </w:r>
          </w:p>
        </w:tc>
        <w:tc>
          <w:tcPr>
            <w:tcW w:w="1586" w:type="dxa"/>
          </w:tcPr>
          <w:p w14:paraId="71A896E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(-1.36</w:t>
            </w:r>
            <w:r>
              <w:rPr>
                <w:rFonts w:ascii="Times New Roman" w:hAnsi="Times New Roman" w:cs="Times New Roman"/>
                <w:b/>
                <w:bCs/>
                <w:sz w:val="20"/>
                <w:szCs w:val="20"/>
              </w:rPr>
              <w:t>,</w:t>
            </w:r>
            <w:r w:rsidRPr="00966BFC">
              <w:rPr>
                <w:rFonts w:ascii="Times New Roman" w:hAnsi="Times New Roman" w:cs="Times New Roman"/>
                <w:b/>
                <w:bCs/>
                <w:sz w:val="20"/>
                <w:szCs w:val="20"/>
              </w:rPr>
              <w:t>0.42)</w:t>
            </w:r>
          </w:p>
        </w:tc>
      </w:tr>
      <w:tr w:rsidR="00AA0C1F" w:rsidRPr="00966BFC" w14:paraId="6A0B3BD8" w14:textId="77777777" w:rsidTr="00F3226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10" w:type="dxa"/>
            <w:vMerge/>
          </w:tcPr>
          <w:p w14:paraId="151F5E2A"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6F6C1C7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218DE03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26EB5">
              <w:rPr>
                <w:rFonts w:ascii="Times New Roman" w:hAnsi="Times New Roman" w:cs="Times New Roman"/>
                <w:sz w:val="20"/>
                <w:szCs w:val="20"/>
              </w:rPr>
              <w:t>3.01</w:t>
            </w:r>
          </w:p>
          <w:p w14:paraId="5ADEB08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326EB5">
              <w:rPr>
                <w:rFonts w:ascii="Times New Roman" w:hAnsi="Times New Roman" w:cs="Times New Roman"/>
                <w:sz w:val="20"/>
                <w:szCs w:val="20"/>
              </w:rPr>
              <w:t>0.90</w:t>
            </w:r>
            <w:r>
              <w:rPr>
                <w:rFonts w:ascii="Times New Roman" w:hAnsi="Times New Roman" w:cs="Times New Roman"/>
                <w:sz w:val="20"/>
                <w:szCs w:val="20"/>
              </w:rPr>
              <w:t>)</w:t>
            </w:r>
          </w:p>
        </w:tc>
        <w:tc>
          <w:tcPr>
            <w:tcW w:w="1468" w:type="dxa"/>
          </w:tcPr>
          <w:p w14:paraId="2C265CF8"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A9B">
              <w:rPr>
                <w:rFonts w:ascii="Times New Roman" w:hAnsi="Times New Roman" w:cs="Times New Roman"/>
                <w:sz w:val="20"/>
                <w:szCs w:val="20"/>
              </w:rPr>
              <w:t>3.18</w:t>
            </w:r>
          </w:p>
          <w:p w14:paraId="56C9659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44A9B">
              <w:rPr>
                <w:rFonts w:ascii="Times New Roman" w:hAnsi="Times New Roman" w:cs="Times New Roman"/>
                <w:sz w:val="20"/>
                <w:szCs w:val="20"/>
              </w:rPr>
              <w:t>0.54</w:t>
            </w:r>
            <w:r>
              <w:rPr>
                <w:rFonts w:ascii="Times New Roman" w:hAnsi="Times New Roman" w:cs="Times New Roman"/>
                <w:sz w:val="20"/>
                <w:szCs w:val="20"/>
              </w:rPr>
              <w:t>)</w:t>
            </w:r>
          </w:p>
        </w:tc>
        <w:tc>
          <w:tcPr>
            <w:tcW w:w="1468" w:type="dxa"/>
          </w:tcPr>
          <w:p w14:paraId="074B475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79F2">
              <w:rPr>
                <w:rFonts w:ascii="Times New Roman" w:hAnsi="Times New Roman" w:cs="Times New Roman"/>
                <w:sz w:val="20"/>
                <w:szCs w:val="20"/>
              </w:rPr>
              <w:t>3.24</w:t>
            </w:r>
          </w:p>
          <w:p w14:paraId="6DFCCD9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AD79F2">
              <w:rPr>
                <w:rFonts w:ascii="Times New Roman" w:hAnsi="Times New Roman" w:cs="Times New Roman"/>
                <w:sz w:val="20"/>
                <w:szCs w:val="20"/>
              </w:rPr>
              <w:t>0.47</w:t>
            </w:r>
            <w:r>
              <w:rPr>
                <w:rFonts w:ascii="Times New Roman" w:hAnsi="Times New Roman" w:cs="Times New Roman"/>
                <w:sz w:val="20"/>
                <w:szCs w:val="20"/>
              </w:rPr>
              <w:t>)</w:t>
            </w:r>
          </w:p>
        </w:tc>
        <w:tc>
          <w:tcPr>
            <w:tcW w:w="1582" w:type="dxa"/>
          </w:tcPr>
          <w:p w14:paraId="1668E74A"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79F2">
              <w:rPr>
                <w:rFonts w:ascii="Times New Roman" w:hAnsi="Times New Roman" w:cs="Times New Roman"/>
                <w:sz w:val="20"/>
                <w:szCs w:val="20"/>
              </w:rPr>
              <w:t>3.28</w:t>
            </w:r>
          </w:p>
          <w:p w14:paraId="517DC10C"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AD79F2">
              <w:rPr>
                <w:rFonts w:ascii="Times New Roman" w:hAnsi="Times New Roman" w:cs="Times New Roman"/>
                <w:sz w:val="20"/>
                <w:szCs w:val="20"/>
              </w:rPr>
              <w:t>0.46</w:t>
            </w:r>
            <w:r>
              <w:rPr>
                <w:rFonts w:ascii="Times New Roman" w:hAnsi="Times New Roman" w:cs="Times New Roman"/>
                <w:sz w:val="20"/>
                <w:szCs w:val="20"/>
              </w:rPr>
              <w:t>)</w:t>
            </w:r>
          </w:p>
        </w:tc>
        <w:tc>
          <w:tcPr>
            <w:tcW w:w="1468" w:type="dxa"/>
          </w:tcPr>
          <w:p w14:paraId="6063C7E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344C">
              <w:rPr>
                <w:rFonts w:ascii="Times New Roman" w:hAnsi="Times New Roman" w:cs="Times New Roman"/>
                <w:sz w:val="20"/>
                <w:szCs w:val="20"/>
              </w:rPr>
              <w:t>3.26</w:t>
            </w:r>
          </w:p>
          <w:p w14:paraId="6EF9650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6344C">
              <w:rPr>
                <w:rFonts w:ascii="Times New Roman" w:hAnsi="Times New Roman" w:cs="Times New Roman"/>
                <w:sz w:val="20"/>
                <w:szCs w:val="20"/>
              </w:rPr>
              <w:t>0.44</w:t>
            </w:r>
            <w:r>
              <w:rPr>
                <w:rFonts w:ascii="Times New Roman" w:hAnsi="Times New Roman" w:cs="Times New Roman"/>
                <w:sz w:val="20"/>
                <w:szCs w:val="20"/>
              </w:rPr>
              <w:t>)</w:t>
            </w:r>
          </w:p>
        </w:tc>
        <w:tc>
          <w:tcPr>
            <w:tcW w:w="1582" w:type="dxa"/>
          </w:tcPr>
          <w:p w14:paraId="70A68607"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6781">
              <w:rPr>
                <w:rFonts w:ascii="Times New Roman" w:hAnsi="Times New Roman" w:cs="Times New Roman"/>
                <w:sz w:val="20"/>
                <w:szCs w:val="20"/>
              </w:rPr>
              <w:t>3.31</w:t>
            </w:r>
          </w:p>
          <w:p w14:paraId="3F70A05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D6781">
              <w:rPr>
                <w:rFonts w:ascii="Times New Roman" w:hAnsi="Times New Roman" w:cs="Times New Roman"/>
                <w:sz w:val="20"/>
                <w:szCs w:val="20"/>
              </w:rPr>
              <w:t>0.46</w:t>
            </w:r>
            <w:r>
              <w:rPr>
                <w:rFonts w:ascii="Times New Roman" w:hAnsi="Times New Roman" w:cs="Times New Roman"/>
                <w:sz w:val="20"/>
                <w:szCs w:val="20"/>
              </w:rPr>
              <w:t>)</w:t>
            </w:r>
          </w:p>
        </w:tc>
        <w:tc>
          <w:tcPr>
            <w:tcW w:w="1586" w:type="dxa"/>
          </w:tcPr>
          <w:p w14:paraId="5EC530A8"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C653A">
              <w:rPr>
                <w:rFonts w:ascii="Times New Roman" w:hAnsi="Times New Roman" w:cs="Times New Roman"/>
                <w:sz w:val="20"/>
                <w:szCs w:val="20"/>
              </w:rPr>
              <w:t>3.54</w:t>
            </w:r>
          </w:p>
          <w:p w14:paraId="4DE8763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C653A">
              <w:rPr>
                <w:rFonts w:ascii="Times New Roman" w:hAnsi="Times New Roman" w:cs="Times New Roman"/>
                <w:sz w:val="20"/>
                <w:szCs w:val="20"/>
              </w:rPr>
              <w:t>0.49</w:t>
            </w:r>
            <w:r>
              <w:rPr>
                <w:rFonts w:ascii="Times New Roman" w:hAnsi="Times New Roman" w:cs="Times New Roman"/>
                <w:sz w:val="20"/>
                <w:szCs w:val="20"/>
              </w:rPr>
              <w:t>)</w:t>
            </w:r>
          </w:p>
        </w:tc>
      </w:tr>
      <w:tr w:rsidR="00AA0C1F" w:rsidRPr="00966BFC" w14:paraId="1C75E5B1" w14:textId="77777777" w:rsidTr="00F32260">
        <w:trPr>
          <w:trHeight w:val="463"/>
        </w:trPr>
        <w:tc>
          <w:tcPr>
            <w:cnfStyle w:val="001000000000" w:firstRow="0" w:lastRow="0" w:firstColumn="1" w:lastColumn="0" w:oddVBand="0" w:evenVBand="0" w:oddHBand="0" w:evenHBand="0" w:firstRowFirstColumn="0" w:firstRowLastColumn="0" w:lastRowFirstColumn="0" w:lastRowLastColumn="0"/>
            <w:tcW w:w="710" w:type="dxa"/>
            <w:vMerge/>
          </w:tcPr>
          <w:p w14:paraId="4C03CBF3"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48B3F421"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3AA98170"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4FFD">
              <w:rPr>
                <w:rFonts w:ascii="Times New Roman" w:hAnsi="Times New Roman" w:cs="Times New Roman"/>
                <w:sz w:val="20"/>
                <w:szCs w:val="20"/>
              </w:rPr>
              <w:t>1.14</w:t>
            </w:r>
          </w:p>
          <w:p w14:paraId="13D76B4D"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DA421C">
              <w:rPr>
                <w:rFonts w:ascii="Times New Roman" w:hAnsi="Times New Roman" w:cs="Times New Roman"/>
                <w:sz w:val="20"/>
                <w:szCs w:val="20"/>
              </w:rPr>
              <w:t>0.40</w:t>
            </w:r>
            <w:r>
              <w:rPr>
                <w:rFonts w:ascii="Times New Roman" w:hAnsi="Times New Roman" w:cs="Times New Roman"/>
                <w:sz w:val="20"/>
                <w:szCs w:val="20"/>
              </w:rPr>
              <w:t>)</w:t>
            </w:r>
          </w:p>
        </w:tc>
        <w:tc>
          <w:tcPr>
            <w:tcW w:w="1468" w:type="dxa"/>
          </w:tcPr>
          <w:p w14:paraId="4A3C12A2"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2061">
              <w:rPr>
                <w:rFonts w:ascii="Times New Roman" w:hAnsi="Times New Roman" w:cs="Times New Roman"/>
                <w:sz w:val="20"/>
                <w:szCs w:val="20"/>
              </w:rPr>
              <w:t>1.19</w:t>
            </w:r>
          </w:p>
          <w:p w14:paraId="7DA3AA6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F2061">
              <w:rPr>
                <w:rFonts w:ascii="Times New Roman" w:hAnsi="Times New Roman" w:cs="Times New Roman"/>
                <w:sz w:val="20"/>
                <w:szCs w:val="20"/>
              </w:rPr>
              <w:t>0.41</w:t>
            </w:r>
            <w:r>
              <w:rPr>
                <w:rFonts w:ascii="Times New Roman" w:hAnsi="Times New Roman" w:cs="Times New Roman"/>
                <w:sz w:val="20"/>
                <w:szCs w:val="20"/>
              </w:rPr>
              <w:t>)</w:t>
            </w:r>
          </w:p>
        </w:tc>
        <w:tc>
          <w:tcPr>
            <w:tcW w:w="1468" w:type="dxa"/>
          </w:tcPr>
          <w:p w14:paraId="0ACC9A7E"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696">
              <w:rPr>
                <w:rFonts w:ascii="Times New Roman" w:hAnsi="Times New Roman" w:cs="Times New Roman"/>
                <w:sz w:val="20"/>
                <w:szCs w:val="20"/>
              </w:rPr>
              <w:t>1.15</w:t>
            </w:r>
          </w:p>
          <w:p w14:paraId="664F976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819AB">
              <w:rPr>
                <w:rFonts w:ascii="Times New Roman" w:hAnsi="Times New Roman" w:cs="Times New Roman"/>
                <w:sz w:val="20"/>
                <w:szCs w:val="20"/>
              </w:rPr>
              <w:t>0.37</w:t>
            </w:r>
            <w:r>
              <w:rPr>
                <w:rFonts w:ascii="Times New Roman" w:hAnsi="Times New Roman" w:cs="Times New Roman"/>
                <w:sz w:val="20"/>
                <w:szCs w:val="20"/>
              </w:rPr>
              <w:t>)</w:t>
            </w:r>
          </w:p>
        </w:tc>
        <w:tc>
          <w:tcPr>
            <w:tcW w:w="1582" w:type="dxa"/>
          </w:tcPr>
          <w:p w14:paraId="167157FE"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65C4">
              <w:rPr>
                <w:rFonts w:ascii="Times New Roman" w:hAnsi="Times New Roman" w:cs="Times New Roman"/>
                <w:sz w:val="20"/>
                <w:szCs w:val="20"/>
              </w:rPr>
              <w:t>1.14</w:t>
            </w:r>
          </w:p>
          <w:p w14:paraId="1549568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1207E">
              <w:rPr>
                <w:rFonts w:ascii="Times New Roman" w:hAnsi="Times New Roman" w:cs="Times New Roman"/>
                <w:sz w:val="20"/>
                <w:szCs w:val="20"/>
              </w:rPr>
              <w:t>0.35</w:t>
            </w:r>
            <w:r>
              <w:rPr>
                <w:rFonts w:ascii="Times New Roman" w:hAnsi="Times New Roman" w:cs="Times New Roman"/>
                <w:sz w:val="20"/>
                <w:szCs w:val="20"/>
              </w:rPr>
              <w:t>)</w:t>
            </w:r>
          </w:p>
        </w:tc>
        <w:tc>
          <w:tcPr>
            <w:tcW w:w="1468" w:type="dxa"/>
          </w:tcPr>
          <w:p w14:paraId="39888BA6"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4FF">
              <w:rPr>
                <w:rFonts w:ascii="Times New Roman" w:hAnsi="Times New Roman" w:cs="Times New Roman"/>
                <w:sz w:val="20"/>
                <w:szCs w:val="20"/>
              </w:rPr>
              <w:t>1.11</w:t>
            </w:r>
          </w:p>
          <w:p w14:paraId="466231A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F74FF">
              <w:rPr>
                <w:rFonts w:ascii="Times New Roman" w:hAnsi="Times New Roman" w:cs="Times New Roman"/>
                <w:sz w:val="20"/>
                <w:szCs w:val="20"/>
              </w:rPr>
              <w:t>0.31</w:t>
            </w:r>
            <w:r>
              <w:rPr>
                <w:rFonts w:ascii="Times New Roman" w:hAnsi="Times New Roman" w:cs="Times New Roman"/>
                <w:sz w:val="20"/>
                <w:szCs w:val="20"/>
              </w:rPr>
              <w:t>)</w:t>
            </w:r>
          </w:p>
        </w:tc>
        <w:tc>
          <w:tcPr>
            <w:tcW w:w="1582" w:type="dxa"/>
          </w:tcPr>
          <w:p w14:paraId="40179F0C"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3F63">
              <w:rPr>
                <w:rFonts w:ascii="Times New Roman" w:hAnsi="Times New Roman" w:cs="Times New Roman"/>
                <w:sz w:val="20"/>
                <w:szCs w:val="20"/>
              </w:rPr>
              <w:t>1.09</w:t>
            </w:r>
          </w:p>
          <w:p w14:paraId="653D5ED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A412E">
              <w:rPr>
                <w:rFonts w:ascii="Times New Roman" w:hAnsi="Times New Roman" w:cs="Times New Roman"/>
                <w:sz w:val="20"/>
                <w:szCs w:val="20"/>
              </w:rPr>
              <w:t>0.29</w:t>
            </w:r>
            <w:r>
              <w:rPr>
                <w:rFonts w:ascii="Times New Roman" w:hAnsi="Times New Roman" w:cs="Times New Roman"/>
                <w:sz w:val="20"/>
                <w:szCs w:val="20"/>
              </w:rPr>
              <w:t>)</w:t>
            </w:r>
          </w:p>
        </w:tc>
        <w:tc>
          <w:tcPr>
            <w:tcW w:w="1586" w:type="dxa"/>
          </w:tcPr>
          <w:p w14:paraId="7E6CED0B"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79BD">
              <w:rPr>
                <w:rFonts w:ascii="Times New Roman" w:hAnsi="Times New Roman" w:cs="Times New Roman"/>
                <w:sz w:val="20"/>
                <w:szCs w:val="20"/>
              </w:rPr>
              <w:t>1.07</w:t>
            </w:r>
          </w:p>
          <w:p w14:paraId="33CEB802"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979BD">
              <w:rPr>
                <w:rFonts w:ascii="Times New Roman" w:hAnsi="Times New Roman" w:cs="Times New Roman"/>
                <w:sz w:val="20"/>
                <w:szCs w:val="20"/>
              </w:rPr>
              <w:t>0.26</w:t>
            </w:r>
            <w:r>
              <w:rPr>
                <w:rFonts w:ascii="Times New Roman" w:hAnsi="Times New Roman" w:cs="Times New Roman"/>
                <w:sz w:val="20"/>
                <w:szCs w:val="20"/>
              </w:rPr>
              <w:t>)</w:t>
            </w:r>
          </w:p>
        </w:tc>
      </w:tr>
      <w:tr w:rsidR="00AA0C1F" w:rsidRPr="00966BFC" w14:paraId="4812BCF6" w14:textId="77777777" w:rsidTr="00F3226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10" w:type="dxa"/>
            <w:vMerge/>
          </w:tcPr>
          <w:p w14:paraId="71F97D48"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0B482606"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69E77930"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2788">
              <w:rPr>
                <w:rFonts w:ascii="Times New Roman" w:hAnsi="Times New Roman" w:cs="Times New Roman"/>
                <w:sz w:val="20"/>
                <w:szCs w:val="20"/>
              </w:rPr>
              <w:t>1.51</w:t>
            </w:r>
          </w:p>
          <w:p w14:paraId="70210B7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F017B">
              <w:rPr>
                <w:rFonts w:ascii="Times New Roman" w:hAnsi="Times New Roman" w:cs="Times New Roman"/>
                <w:sz w:val="20"/>
                <w:szCs w:val="20"/>
              </w:rPr>
              <w:t>0.80</w:t>
            </w:r>
            <w:r>
              <w:rPr>
                <w:rFonts w:ascii="Times New Roman" w:hAnsi="Times New Roman" w:cs="Times New Roman"/>
                <w:sz w:val="20"/>
                <w:szCs w:val="20"/>
              </w:rPr>
              <w:t>)</w:t>
            </w:r>
          </w:p>
        </w:tc>
        <w:tc>
          <w:tcPr>
            <w:tcW w:w="1468" w:type="dxa"/>
          </w:tcPr>
          <w:p w14:paraId="3EC0C23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12AE6">
              <w:rPr>
                <w:rFonts w:ascii="Times New Roman" w:hAnsi="Times New Roman" w:cs="Times New Roman"/>
                <w:sz w:val="20"/>
                <w:szCs w:val="20"/>
              </w:rPr>
              <w:t>2.27</w:t>
            </w:r>
          </w:p>
          <w:p w14:paraId="03E6D168"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EE4DC6">
              <w:rPr>
                <w:rFonts w:ascii="Times New Roman" w:hAnsi="Times New Roman" w:cs="Times New Roman"/>
                <w:sz w:val="20"/>
                <w:szCs w:val="20"/>
              </w:rPr>
              <w:t>0.78</w:t>
            </w:r>
            <w:r w:rsidRPr="00854F74">
              <w:rPr>
                <w:rFonts w:ascii="Times New Roman" w:hAnsi="Times New Roman" w:cs="Times New Roman"/>
                <w:sz w:val="20"/>
                <w:szCs w:val="20"/>
              </w:rPr>
              <w:t>)</w:t>
            </w:r>
          </w:p>
        </w:tc>
        <w:tc>
          <w:tcPr>
            <w:tcW w:w="1468" w:type="dxa"/>
          </w:tcPr>
          <w:p w14:paraId="48FC431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237F">
              <w:rPr>
                <w:rFonts w:ascii="Times New Roman" w:hAnsi="Times New Roman" w:cs="Times New Roman"/>
                <w:sz w:val="20"/>
                <w:szCs w:val="20"/>
              </w:rPr>
              <w:t>2.33</w:t>
            </w:r>
          </w:p>
          <w:p w14:paraId="10A5DD8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027DB3">
              <w:rPr>
                <w:rFonts w:ascii="Times New Roman" w:hAnsi="Times New Roman" w:cs="Times New Roman"/>
                <w:sz w:val="20"/>
                <w:szCs w:val="20"/>
              </w:rPr>
              <w:t>0.69</w:t>
            </w:r>
            <w:r w:rsidRPr="00854F74">
              <w:rPr>
                <w:rFonts w:ascii="Times New Roman" w:hAnsi="Times New Roman" w:cs="Times New Roman"/>
                <w:sz w:val="20"/>
                <w:szCs w:val="20"/>
              </w:rPr>
              <w:t>)</w:t>
            </w:r>
          </w:p>
        </w:tc>
        <w:tc>
          <w:tcPr>
            <w:tcW w:w="1582" w:type="dxa"/>
          </w:tcPr>
          <w:p w14:paraId="46309BF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4DC9">
              <w:rPr>
                <w:rFonts w:ascii="Times New Roman" w:hAnsi="Times New Roman" w:cs="Times New Roman"/>
                <w:sz w:val="20"/>
                <w:szCs w:val="20"/>
              </w:rPr>
              <w:t>2.39</w:t>
            </w:r>
          </w:p>
          <w:p w14:paraId="51DD6D9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4002EE">
              <w:rPr>
                <w:rFonts w:ascii="Times New Roman" w:hAnsi="Times New Roman" w:cs="Times New Roman"/>
                <w:sz w:val="20"/>
                <w:szCs w:val="20"/>
              </w:rPr>
              <w:t>0.64</w:t>
            </w:r>
            <w:r w:rsidRPr="00854F74">
              <w:rPr>
                <w:rFonts w:ascii="Times New Roman" w:hAnsi="Times New Roman" w:cs="Times New Roman"/>
                <w:sz w:val="20"/>
                <w:szCs w:val="20"/>
              </w:rPr>
              <w:t>)</w:t>
            </w:r>
          </w:p>
        </w:tc>
        <w:tc>
          <w:tcPr>
            <w:tcW w:w="1468" w:type="dxa"/>
          </w:tcPr>
          <w:p w14:paraId="36C104AE"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6C2A">
              <w:rPr>
                <w:rFonts w:ascii="Times New Roman" w:hAnsi="Times New Roman" w:cs="Times New Roman"/>
                <w:sz w:val="20"/>
                <w:szCs w:val="20"/>
              </w:rPr>
              <w:t>2.39</w:t>
            </w:r>
          </w:p>
          <w:p w14:paraId="25DD591C"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346C2A">
              <w:rPr>
                <w:rFonts w:ascii="Times New Roman" w:hAnsi="Times New Roman" w:cs="Times New Roman"/>
                <w:sz w:val="20"/>
                <w:szCs w:val="20"/>
              </w:rPr>
              <w:t>0.63</w:t>
            </w:r>
            <w:r w:rsidRPr="00854F74">
              <w:rPr>
                <w:rFonts w:ascii="Times New Roman" w:hAnsi="Times New Roman" w:cs="Times New Roman"/>
                <w:sz w:val="20"/>
                <w:szCs w:val="20"/>
              </w:rPr>
              <w:t>)</w:t>
            </w:r>
          </w:p>
        </w:tc>
        <w:tc>
          <w:tcPr>
            <w:tcW w:w="1582" w:type="dxa"/>
          </w:tcPr>
          <w:p w14:paraId="37B04F1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3304">
              <w:rPr>
                <w:rFonts w:ascii="Times New Roman" w:hAnsi="Times New Roman" w:cs="Times New Roman"/>
                <w:sz w:val="20"/>
                <w:szCs w:val="20"/>
              </w:rPr>
              <w:t>2.37</w:t>
            </w:r>
          </w:p>
          <w:p w14:paraId="01D780A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1F7609">
              <w:rPr>
                <w:rFonts w:ascii="Times New Roman" w:hAnsi="Times New Roman" w:cs="Times New Roman"/>
                <w:sz w:val="20"/>
                <w:szCs w:val="20"/>
              </w:rPr>
              <w:t>0.66</w:t>
            </w:r>
            <w:r w:rsidRPr="00854F74">
              <w:rPr>
                <w:rFonts w:ascii="Times New Roman" w:hAnsi="Times New Roman" w:cs="Times New Roman"/>
                <w:sz w:val="20"/>
                <w:szCs w:val="20"/>
              </w:rPr>
              <w:t>)</w:t>
            </w:r>
          </w:p>
        </w:tc>
        <w:tc>
          <w:tcPr>
            <w:tcW w:w="1586" w:type="dxa"/>
          </w:tcPr>
          <w:p w14:paraId="4370135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5102">
              <w:rPr>
                <w:rFonts w:ascii="Times New Roman" w:hAnsi="Times New Roman" w:cs="Times New Roman"/>
                <w:sz w:val="20"/>
                <w:szCs w:val="20"/>
              </w:rPr>
              <w:t>2.32</w:t>
            </w:r>
          </w:p>
          <w:p w14:paraId="3DA3983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8E010F">
              <w:rPr>
                <w:rFonts w:ascii="Times New Roman" w:hAnsi="Times New Roman" w:cs="Times New Roman"/>
                <w:sz w:val="20"/>
                <w:szCs w:val="20"/>
              </w:rPr>
              <w:t>0.69</w:t>
            </w:r>
            <w:r w:rsidRPr="00854F74">
              <w:rPr>
                <w:rFonts w:ascii="Times New Roman" w:hAnsi="Times New Roman" w:cs="Times New Roman"/>
                <w:sz w:val="20"/>
                <w:szCs w:val="20"/>
              </w:rPr>
              <w:t>)</w:t>
            </w:r>
          </w:p>
        </w:tc>
      </w:tr>
      <w:tr w:rsidR="00AA0C1F" w:rsidRPr="00966BFC" w14:paraId="22E1E9EF" w14:textId="77777777" w:rsidTr="00F32260">
        <w:trPr>
          <w:trHeight w:val="422"/>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1E7FA71" w14:textId="77777777" w:rsidR="00AA0C1F" w:rsidRPr="00966BFC" w:rsidRDefault="00AA0C1F" w:rsidP="00476968">
            <w:pPr>
              <w:spacing w:line="360" w:lineRule="auto"/>
              <w:rPr>
                <w:rFonts w:ascii="Times New Roman" w:hAnsi="Times New Roman" w:cs="Times New Roman"/>
                <w:sz w:val="20"/>
                <w:szCs w:val="20"/>
              </w:rPr>
            </w:pPr>
            <w:r w:rsidRPr="00966BFC">
              <w:rPr>
                <w:rFonts w:ascii="Times New Roman" w:hAnsi="Times New Roman" w:cs="Times New Roman"/>
                <w:sz w:val="20"/>
                <w:szCs w:val="20"/>
              </w:rPr>
              <w:t>0.50</w:t>
            </w:r>
          </w:p>
        </w:tc>
        <w:tc>
          <w:tcPr>
            <w:tcW w:w="978" w:type="dxa"/>
          </w:tcPr>
          <w:p w14:paraId="0B7F890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(µ, σ)</w:t>
            </w:r>
          </w:p>
        </w:tc>
        <w:tc>
          <w:tcPr>
            <w:tcW w:w="1468" w:type="dxa"/>
          </w:tcPr>
          <w:p w14:paraId="36B9CD4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(-0.68,3.16)</w:t>
            </w:r>
          </w:p>
        </w:tc>
        <w:tc>
          <w:tcPr>
            <w:tcW w:w="1468" w:type="dxa"/>
          </w:tcPr>
          <w:p w14:paraId="11050BE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(-0.87,1.11)</w:t>
            </w:r>
          </w:p>
        </w:tc>
        <w:tc>
          <w:tcPr>
            <w:tcW w:w="1468" w:type="dxa"/>
          </w:tcPr>
          <w:p w14:paraId="09A6D1CC"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(-0.84,0.90)</w:t>
            </w:r>
          </w:p>
        </w:tc>
        <w:tc>
          <w:tcPr>
            <w:tcW w:w="1582" w:type="dxa"/>
          </w:tcPr>
          <w:p w14:paraId="5FCB450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(-0.81,0.76)</w:t>
            </w:r>
          </w:p>
        </w:tc>
        <w:tc>
          <w:tcPr>
            <w:tcW w:w="1468" w:type="dxa"/>
          </w:tcPr>
          <w:p w14:paraId="1423965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(-0.78,0.66)</w:t>
            </w:r>
          </w:p>
        </w:tc>
        <w:tc>
          <w:tcPr>
            <w:tcW w:w="1582" w:type="dxa"/>
          </w:tcPr>
          <w:p w14:paraId="344BC3C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(-0.76,0.58)</w:t>
            </w:r>
          </w:p>
        </w:tc>
        <w:tc>
          <w:tcPr>
            <w:tcW w:w="1586" w:type="dxa"/>
          </w:tcPr>
          <w:p w14:paraId="59A17A6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(-0.74,0.53)</w:t>
            </w:r>
          </w:p>
        </w:tc>
      </w:tr>
      <w:tr w:rsidR="00AA0C1F" w:rsidRPr="00966BFC" w14:paraId="0A6E50FA" w14:textId="77777777" w:rsidTr="00F3226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10" w:type="dxa"/>
            <w:vMerge/>
          </w:tcPr>
          <w:p w14:paraId="4FD83CDB"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35A37EE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5C47C8C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C653A">
              <w:rPr>
                <w:rFonts w:ascii="Times New Roman" w:hAnsi="Times New Roman" w:cs="Times New Roman"/>
                <w:sz w:val="20"/>
                <w:szCs w:val="20"/>
              </w:rPr>
              <w:t>2</w:t>
            </w:r>
            <w:r>
              <w:rPr>
                <w:rFonts w:ascii="Times New Roman" w:hAnsi="Times New Roman" w:cs="Times New Roman"/>
                <w:sz w:val="20"/>
                <w:szCs w:val="20"/>
              </w:rPr>
              <w:t>.00</w:t>
            </w:r>
          </w:p>
          <w:p w14:paraId="48EEF70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C653A">
              <w:rPr>
                <w:rFonts w:ascii="Times New Roman" w:hAnsi="Times New Roman" w:cs="Times New Roman"/>
                <w:sz w:val="20"/>
                <w:szCs w:val="20"/>
              </w:rPr>
              <w:t>2.82</w:t>
            </w:r>
            <w:r>
              <w:rPr>
                <w:rFonts w:ascii="Times New Roman" w:hAnsi="Times New Roman" w:cs="Times New Roman"/>
                <w:sz w:val="20"/>
                <w:szCs w:val="20"/>
              </w:rPr>
              <w:t>)</w:t>
            </w:r>
          </w:p>
        </w:tc>
        <w:tc>
          <w:tcPr>
            <w:tcW w:w="1468" w:type="dxa"/>
          </w:tcPr>
          <w:p w14:paraId="128794D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0A54">
              <w:rPr>
                <w:rFonts w:ascii="Times New Roman" w:hAnsi="Times New Roman" w:cs="Times New Roman"/>
                <w:sz w:val="20"/>
                <w:szCs w:val="20"/>
              </w:rPr>
              <w:t>5.50</w:t>
            </w:r>
          </w:p>
          <w:p w14:paraId="7666F3DE"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D0A54">
              <w:rPr>
                <w:rFonts w:ascii="Times New Roman" w:hAnsi="Times New Roman" w:cs="Times New Roman"/>
                <w:sz w:val="20"/>
                <w:szCs w:val="20"/>
              </w:rPr>
              <w:t>1.51</w:t>
            </w:r>
            <w:r>
              <w:rPr>
                <w:rFonts w:ascii="Times New Roman" w:hAnsi="Times New Roman" w:cs="Times New Roman"/>
                <w:sz w:val="20"/>
                <w:szCs w:val="20"/>
              </w:rPr>
              <w:t>)</w:t>
            </w:r>
          </w:p>
        </w:tc>
        <w:tc>
          <w:tcPr>
            <w:tcW w:w="1468" w:type="dxa"/>
          </w:tcPr>
          <w:p w14:paraId="66A68914"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225">
              <w:rPr>
                <w:rFonts w:ascii="Times New Roman" w:hAnsi="Times New Roman" w:cs="Times New Roman"/>
                <w:sz w:val="20"/>
                <w:szCs w:val="20"/>
              </w:rPr>
              <w:t>5.71</w:t>
            </w:r>
          </w:p>
          <w:p w14:paraId="1DE5A0CE"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23225">
              <w:rPr>
                <w:rFonts w:ascii="Times New Roman" w:hAnsi="Times New Roman" w:cs="Times New Roman"/>
                <w:sz w:val="20"/>
                <w:szCs w:val="20"/>
              </w:rPr>
              <w:t>1.32</w:t>
            </w:r>
            <w:r>
              <w:rPr>
                <w:rFonts w:ascii="Times New Roman" w:hAnsi="Times New Roman" w:cs="Times New Roman"/>
                <w:sz w:val="20"/>
                <w:szCs w:val="20"/>
              </w:rPr>
              <w:t>)</w:t>
            </w:r>
          </w:p>
        </w:tc>
        <w:tc>
          <w:tcPr>
            <w:tcW w:w="1582" w:type="dxa"/>
          </w:tcPr>
          <w:p w14:paraId="0D56BED4"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C62">
              <w:rPr>
                <w:rFonts w:ascii="Times New Roman" w:hAnsi="Times New Roman" w:cs="Times New Roman"/>
                <w:sz w:val="20"/>
                <w:szCs w:val="20"/>
              </w:rPr>
              <w:t>5.88</w:t>
            </w:r>
          </w:p>
          <w:p w14:paraId="53E3832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70C62">
              <w:rPr>
                <w:rFonts w:ascii="Times New Roman" w:hAnsi="Times New Roman" w:cs="Times New Roman"/>
                <w:sz w:val="20"/>
                <w:szCs w:val="20"/>
              </w:rPr>
              <w:t>1.18</w:t>
            </w:r>
            <w:r>
              <w:rPr>
                <w:rFonts w:ascii="Times New Roman" w:hAnsi="Times New Roman" w:cs="Times New Roman"/>
                <w:sz w:val="20"/>
                <w:szCs w:val="20"/>
              </w:rPr>
              <w:t>)</w:t>
            </w:r>
          </w:p>
        </w:tc>
        <w:tc>
          <w:tcPr>
            <w:tcW w:w="1468" w:type="dxa"/>
          </w:tcPr>
          <w:p w14:paraId="5A2AB16D"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C0636">
              <w:rPr>
                <w:rFonts w:ascii="Times New Roman" w:hAnsi="Times New Roman" w:cs="Times New Roman"/>
                <w:sz w:val="20"/>
                <w:szCs w:val="20"/>
              </w:rPr>
              <w:t>5.97</w:t>
            </w:r>
          </w:p>
          <w:p w14:paraId="32E5890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C0636">
              <w:rPr>
                <w:rFonts w:ascii="Times New Roman" w:hAnsi="Times New Roman" w:cs="Times New Roman"/>
                <w:sz w:val="20"/>
                <w:szCs w:val="20"/>
              </w:rPr>
              <w:t>1.08</w:t>
            </w:r>
            <w:r>
              <w:rPr>
                <w:rFonts w:ascii="Times New Roman" w:hAnsi="Times New Roman" w:cs="Times New Roman"/>
                <w:sz w:val="20"/>
                <w:szCs w:val="20"/>
              </w:rPr>
              <w:t>)</w:t>
            </w:r>
          </w:p>
        </w:tc>
        <w:tc>
          <w:tcPr>
            <w:tcW w:w="1582" w:type="dxa"/>
          </w:tcPr>
          <w:p w14:paraId="2AC690A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C0636">
              <w:rPr>
                <w:rFonts w:ascii="Times New Roman" w:hAnsi="Times New Roman" w:cs="Times New Roman"/>
                <w:sz w:val="20"/>
                <w:szCs w:val="20"/>
              </w:rPr>
              <w:t>6.02</w:t>
            </w:r>
          </w:p>
          <w:p w14:paraId="1EA76E7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C0636">
              <w:rPr>
                <w:rFonts w:ascii="Times New Roman" w:hAnsi="Times New Roman" w:cs="Times New Roman"/>
                <w:sz w:val="20"/>
                <w:szCs w:val="20"/>
              </w:rPr>
              <w:t>0.95</w:t>
            </w:r>
            <w:r>
              <w:rPr>
                <w:rFonts w:ascii="Times New Roman" w:hAnsi="Times New Roman" w:cs="Times New Roman"/>
                <w:sz w:val="20"/>
                <w:szCs w:val="20"/>
              </w:rPr>
              <w:t>)</w:t>
            </w:r>
          </w:p>
        </w:tc>
        <w:tc>
          <w:tcPr>
            <w:tcW w:w="1586" w:type="dxa"/>
          </w:tcPr>
          <w:p w14:paraId="1844CBD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236D">
              <w:rPr>
                <w:rFonts w:ascii="Times New Roman" w:hAnsi="Times New Roman" w:cs="Times New Roman"/>
                <w:sz w:val="20"/>
                <w:szCs w:val="20"/>
              </w:rPr>
              <w:t>6.08</w:t>
            </w:r>
          </w:p>
          <w:p w14:paraId="224D4C2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9236D">
              <w:rPr>
                <w:rFonts w:ascii="Times New Roman" w:hAnsi="Times New Roman" w:cs="Times New Roman"/>
                <w:sz w:val="20"/>
                <w:szCs w:val="20"/>
              </w:rPr>
              <w:t>0.89</w:t>
            </w:r>
            <w:r>
              <w:rPr>
                <w:rFonts w:ascii="Times New Roman" w:hAnsi="Times New Roman" w:cs="Times New Roman"/>
                <w:sz w:val="20"/>
                <w:szCs w:val="20"/>
              </w:rPr>
              <w:t>)</w:t>
            </w:r>
          </w:p>
        </w:tc>
      </w:tr>
      <w:tr w:rsidR="00AA0C1F" w:rsidRPr="00966BFC" w14:paraId="01276DF3" w14:textId="77777777" w:rsidTr="00F32260">
        <w:trPr>
          <w:trHeight w:val="382"/>
        </w:trPr>
        <w:tc>
          <w:tcPr>
            <w:cnfStyle w:val="001000000000" w:firstRow="0" w:lastRow="0" w:firstColumn="1" w:lastColumn="0" w:oddVBand="0" w:evenVBand="0" w:oddHBand="0" w:evenHBand="0" w:firstRowFirstColumn="0" w:firstRowLastColumn="0" w:lastRowFirstColumn="0" w:lastRowLastColumn="0"/>
            <w:tcW w:w="710" w:type="dxa"/>
            <w:vMerge/>
          </w:tcPr>
          <w:p w14:paraId="45254922"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42736DAD"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614354E5"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1CCA">
              <w:rPr>
                <w:rFonts w:ascii="Times New Roman" w:hAnsi="Times New Roman" w:cs="Times New Roman"/>
                <w:sz w:val="20"/>
                <w:szCs w:val="20"/>
              </w:rPr>
              <w:t>1.05</w:t>
            </w:r>
          </w:p>
          <w:p w14:paraId="6F1CC73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A322D">
              <w:rPr>
                <w:rFonts w:ascii="Times New Roman" w:hAnsi="Times New Roman" w:cs="Times New Roman"/>
                <w:sz w:val="20"/>
                <w:szCs w:val="20"/>
              </w:rPr>
              <w:t>0.24</w:t>
            </w:r>
            <w:r>
              <w:rPr>
                <w:rFonts w:ascii="Times New Roman" w:hAnsi="Times New Roman" w:cs="Times New Roman"/>
                <w:sz w:val="20"/>
                <w:szCs w:val="20"/>
              </w:rPr>
              <w:t>)</w:t>
            </w:r>
          </w:p>
        </w:tc>
        <w:tc>
          <w:tcPr>
            <w:tcW w:w="1468" w:type="dxa"/>
          </w:tcPr>
          <w:p w14:paraId="3E140DCE"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598C">
              <w:rPr>
                <w:rFonts w:ascii="Times New Roman" w:hAnsi="Times New Roman" w:cs="Times New Roman"/>
                <w:sz w:val="20"/>
                <w:szCs w:val="20"/>
              </w:rPr>
              <w:t>2.40</w:t>
            </w:r>
          </w:p>
          <w:p w14:paraId="22627CE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F5792">
              <w:rPr>
                <w:rFonts w:ascii="Times New Roman" w:hAnsi="Times New Roman" w:cs="Times New Roman"/>
                <w:sz w:val="20"/>
                <w:szCs w:val="20"/>
              </w:rPr>
              <w:t>1.59</w:t>
            </w:r>
            <w:r>
              <w:rPr>
                <w:rFonts w:ascii="Times New Roman" w:hAnsi="Times New Roman" w:cs="Times New Roman"/>
                <w:sz w:val="20"/>
                <w:szCs w:val="20"/>
              </w:rPr>
              <w:t>)</w:t>
            </w:r>
          </w:p>
        </w:tc>
        <w:tc>
          <w:tcPr>
            <w:tcW w:w="1468" w:type="dxa"/>
          </w:tcPr>
          <w:p w14:paraId="375EF81F"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1AA0">
              <w:rPr>
                <w:rFonts w:ascii="Times New Roman" w:hAnsi="Times New Roman" w:cs="Times New Roman"/>
                <w:sz w:val="20"/>
                <w:szCs w:val="20"/>
              </w:rPr>
              <w:t>2.57</w:t>
            </w:r>
          </w:p>
          <w:p w14:paraId="5161924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E7696">
              <w:rPr>
                <w:rFonts w:ascii="Times New Roman" w:hAnsi="Times New Roman" w:cs="Times New Roman"/>
                <w:sz w:val="20"/>
                <w:szCs w:val="20"/>
              </w:rPr>
              <w:t>1.50</w:t>
            </w:r>
            <w:r>
              <w:rPr>
                <w:rFonts w:ascii="Times New Roman" w:hAnsi="Times New Roman" w:cs="Times New Roman"/>
                <w:sz w:val="20"/>
                <w:szCs w:val="20"/>
              </w:rPr>
              <w:t>)</w:t>
            </w:r>
          </w:p>
        </w:tc>
        <w:tc>
          <w:tcPr>
            <w:tcW w:w="1582" w:type="dxa"/>
          </w:tcPr>
          <w:p w14:paraId="27369A65"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3A7F">
              <w:rPr>
                <w:rFonts w:ascii="Times New Roman" w:hAnsi="Times New Roman" w:cs="Times New Roman"/>
                <w:sz w:val="20"/>
                <w:szCs w:val="20"/>
              </w:rPr>
              <w:t>2.54</w:t>
            </w:r>
          </w:p>
          <w:p w14:paraId="74CDE94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D165C4">
              <w:rPr>
                <w:rFonts w:ascii="Times New Roman" w:hAnsi="Times New Roman" w:cs="Times New Roman"/>
                <w:sz w:val="20"/>
                <w:szCs w:val="20"/>
              </w:rPr>
              <w:t>1.34</w:t>
            </w:r>
            <w:r>
              <w:rPr>
                <w:rFonts w:ascii="Times New Roman" w:hAnsi="Times New Roman" w:cs="Times New Roman"/>
                <w:sz w:val="20"/>
                <w:szCs w:val="20"/>
              </w:rPr>
              <w:t>)</w:t>
            </w:r>
          </w:p>
        </w:tc>
        <w:tc>
          <w:tcPr>
            <w:tcW w:w="1468" w:type="dxa"/>
          </w:tcPr>
          <w:p w14:paraId="1A7B7222"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2AB8">
              <w:rPr>
                <w:rFonts w:ascii="Times New Roman" w:hAnsi="Times New Roman" w:cs="Times New Roman"/>
                <w:sz w:val="20"/>
                <w:szCs w:val="20"/>
              </w:rPr>
              <w:t>2.42</w:t>
            </w:r>
          </w:p>
          <w:p w14:paraId="0CD6495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D2AB8">
              <w:rPr>
                <w:rFonts w:ascii="Times New Roman" w:hAnsi="Times New Roman" w:cs="Times New Roman"/>
                <w:sz w:val="20"/>
                <w:szCs w:val="20"/>
              </w:rPr>
              <w:t>1.15</w:t>
            </w:r>
            <w:r>
              <w:rPr>
                <w:rFonts w:ascii="Times New Roman" w:hAnsi="Times New Roman" w:cs="Times New Roman"/>
                <w:sz w:val="20"/>
                <w:szCs w:val="20"/>
              </w:rPr>
              <w:t>)</w:t>
            </w:r>
          </w:p>
        </w:tc>
        <w:tc>
          <w:tcPr>
            <w:tcW w:w="1582" w:type="dxa"/>
          </w:tcPr>
          <w:p w14:paraId="13C73611"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A6B">
              <w:rPr>
                <w:rFonts w:ascii="Times New Roman" w:hAnsi="Times New Roman" w:cs="Times New Roman"/>
                <w:sz w:val="20"/>
                <w:szCs w:val="20"/>
              </w:rPr>
              <w:t>2.23</w:t>
            </w:r>
          </w:p>
          <w:p w14:paraId="5C71DFE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3C3F63">
              <w:rPr>
                <w:rFonts w:ascii="Times New Roman" w:hAnsi="Times New Roman" w:cs="Times New Roman"/>
                <w:sz w:val="20"/>
                <w:szCs w:val="20"/>
              </w:rPr>
              <w:t>0.98</w:t>
            </w:r>
            <w:r>
              <w:rPr>
                <w:rFonts w:ascii="Times New Roman" w:hAnsi="Times New Roman" w:cs="Times New Roman"/>
                <w:sz w:val="20"/>
                <w:szCs w:val="20"/>
              </w:rPr>
              <w:t>)</w:t>
            </w:r>
          </w:p>
        </w:tc>
        <w:tc>
          <w:tcPr>
            <w:tcW w:w="1586" w:type="dxa"/>
          </w:tcPr>
          <w:p w14:paraId="17A75D76"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12E">
              <w:rPr>
                <w:rFonts w:ascii="Times New Roman" w:hAnsi="Times New Roman" w:cs="Times New Roman"/>
                <w:sz w:val="20"/>
                <w:szCs w:val="20"/>
              </w:rPr>
              <w:t>2.07</w:t>
            </w:r>
          </w:p>
          <w:p w14:paraId="0AB948B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387D40">
              <w:rPr>
                <w:rFonts w:ascii="Times New Roman" w:hAnsi="Times New Roman" w:cs="Times New Roman"/>
                <w:sz w:val="20"/>
                <w:szCs w:val="20"/>
              </w:rPr>
              <w:t>0.88</w:t>
            </w:r>
            <w:r>
              <w:rPr>
                <w:rFonts w:ascii="Times New Roman" w:hAnsi="Times New Roman" w:cs="Times New Roman"/>
                <w:sz w:val="20"/>
                <w:szCs w:val="20"/>
              </w:rPr>
              <w:t>)</w:t>
            </w:r>
          </w:p>
        </w:tc>
      </w:tr>
      <w:tr w:rsidR="00AA0C1F" w:rsidRPr="00966BFC" w14:paraId="75568E63" w14:textId="77777777" w:rsidTr="00F32260">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710" w:type="dxa"/>
            <w:vMerge/>
          </w:tcPr>
          <w:p w14:paraId="60B1B21B"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1C0AA3C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5F3AEDA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E475E">
              <w:rPr>
                <w:rFonts w:ascii="Times New Roman" w:hAnsi="Times New Roman" w:cs="Times New Roman"/>
                <w:sz w:val="20"/>
                <w:szCs w:val="20"/>
              </w:rPr>
              <w:t>1.14</w:t>
            </w:r>
          </w:p>
          <w:p w14:paraId="72BBF50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E475E">
              <w:rPr>
                <w:rFonts w:ascii="Times New Roman" w:hAnsi="Times New Roman" w:cs="Times New Roman"/>
                <w:sz w:val="20"/>
                <w:szCs w:val="20"/>
              </w:rPr>
              <w:t>0.41</w:t>
            </w:r>
            <w:r>
              <w:rPr>
                <w:rFonts w:ascii="Times New Roman" w:hAnsi="Times New Roman" w:cs="Times New Roman"/>
                <w:sz w:val="20"/>
                <w:szCs w:val="20"/>
              </w:rPr>
              <w:t>)</w:t>
            </w:r>
          </w:p>
        </w:tc>
        <w:tc>
          <w:tcPr>
            <w:tcW w:w="1468" w:type="dxa"/>
          </w:tcPr>
          <w:p w14:paraId="2FB349A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DB3">
              <w:rPr>
                <w:rFonts w:ascii="Times New Roman" w:hAnsi="Times New Roman" w:cs="Times New Roman"/>
                <w:sz w:val="20"/>
                <w:szCs w:val="20"/>
              </w:rPr>
              <w:t>4.72</w:t>
            </w:r>
          </w:p>
          <w:p w14:paraId="0C1D9CA8"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2207EB">
              <w:rPr>
                <w:rFonts w:ascii="Times New Roman" w:hAnsi="Times New Roman" w:cs="Times New Roman"/>
                <w:sz w:val="20"/>
                <w:szCs w:val="20"/>
              </w:rPr>
              <w:t>1.89</w:t>
            </w:r>
            <w:r w:rsidRPr="00854F74">
              <w:rPr>
                <w:rFonts w:ascii="Times New Roman" w:hAnsi="Times New Roman" w:cs="Times New Roman"/>
                <w:sz w:val="20"/>
                <w:szCs w:val="20"/>
              </w:rPr>
              <w:t>)</w:t>
            </w:r>
          </w:p>
        </w:tc>
        <w:tc>
          <w:tcPr>
            <w:tcW w:w="1468" w:type="dxa"/>
          </w:tcPr>
          <w:p w14:paraId="670F9EB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436E">
              <w:rPr>
                <w:rFonts w:ascii="Times New Roman" w:hAnsi="Times New Roman" w:cs="Times New Roman"/>
                <w:sz w:val="20"/>
                <w:szCs w:val="20"/>
              </w:rPr>
              <w:t>5.14</w:t>
            </w:r>
          </w:p>
          <w:p w14:paraId="5D48A97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A2436E">
              <w:rPr>
                <w:rFonts w:ascii="Times New Roman" w:hAnsi="Times New Roman" w:cs="Times New Roman"/>
                <w:sz w:val="20"/>
                <w:szCs w:val="20"/>
              </w:rPr>
              <w:t>1.63</w:t>
            </w:r>
            <w:r w:rsidRPr="00854F74">
              <w:rPr>
                <w:rFonts w:ascii="Times New Roman" w:hAnsi="Times New Roman" w:cs="Times New Roman"/>
                <w:sz w:val="20"/>
                <w:szCs w:val="20"/>
              </w:rPr>
              <w:t>)</w:t>
            </w:r>
          </w:p>
        </w:tc>
        <w:tc>
          <w:tcPr>
            <w:tcW w:w="1582" w:type="dxa"/>
          </w:tcPr>
          <w:p w14:paraId="479A5C60"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75829">
              <w:rPr>
                <w:rFonts w:ascii="Times New Roman" w:hAnsi="Times New Roman" w:cs="Times New Roman"/>
                <w:sz w:val="20"/>
                <w:szCs w:val="20"/>
              </w:rPr>
              <w:t>5.32</w:t>
            </w:r>
          </w:p>
          <w:p w14:paraId="07D6AB6A"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C419A5">
              <w:rPr>
                <w:rFonts w:ascii="Times New Roman" w:hAnsi="Times New Roman" w:cs="Times New Roman"/>
                <w:sz w:val="20"/>
                <w:szCs w:val="20"/>
              </w:rPr>
              <w:t>1.51</w:t>
            </w:r>
            <w:r w:rsidRPr="00854F74">
              <w:rPr>
                <w:rFonts w:ascii="Times New Roman" w:hAnsi="Times New Roman" w:cs="Times New Roman"/>
                <w:sz w:val="20"/>
                <w:szCs w:val="20"/>
              </w:rPr>
              <w:t>)</w:t>
            </w:r>
          </w:p>
        </w:tc>
        <w:tc>
          <w:tcPr>
            <w:tcW w:w="1468" w:type="dxa"/>
          </w:tcPr>
          <w:p w14:paraId="517AC17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47D0">
              <w:rPr>
                <w:rFonts w:ascii="Times New Roman" w:hAnsi="Times New Roman" w:cs="Times New Roman"/>
                <w:sz w:val="20"/>
                <w:szCs w:val="20"/>
              </w:rPr>
              <w:t>5.23</w:t>
            </w:r>
          </w:p>
          <w:p w14:paraId="6D5E039E"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BF47D0">
              <w:rPr>
                <w:rFonts w:ascii="Times New Roman" w:hAnsi="Times New Roman" w:cs="Times New Roman"/>
                <w:sz w:val="20"/>
                <w:szCs w:val="20"/>
              </w:rPr>
              <w:t>1.49</w:t>
            </w:r>
            <w:r w:rsidRPr="00854F74">
              <w:rPr>
                <w:rFonts w:ascii="Times New Roman" w:hAnsi="Times New Roman" w:cs="Times New Roman"/>
                <w:sz w:val="20"/>
                <w:szCs w:val="20"/>
              </w:rPr>
              <w:t>)</w:t>
            </w:r>
          </w:p>
        </w:tc>
        <w:tc>
          <w:tcPr>
            <w:tcW w:w="1582" w:type="dxa"/>
          </w:tcPr>
          <w:p w14:paraId="4ABDC67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2EFD">
              <w:rPr>
                <w:rFonts w:ascii="Times New Roman" w:hAnsi="Times New Roman" w:cs="Times New Roman"/>
                <w:sz w:val="20"/>
                <w:szCs w:val="20"/>
              </w:rPr>
              <w:t>4.92</w:t>
            </w:r>
          </w:p>
          <w:p w14:paraId="6D73F66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E4789E">
              <w:rPr>
                <w:rFonts w:ascii="Times New Roman" w:hAnsi="Times New Roman" w:cs="Times New Roman"/>
                <w:sz w:val="20"/>
                <w:szCs w:val="20"/>
              </w:rPr>
              <w:t>1.60</w:t>
            </w:r>
            <w:r w:rsidRPr="00854F74">
              <w:rPr>
                <w:rFonts w:ascii="Times New Roman" w:hAnsi="Times New Roman" w:cs="Times New Roman"/>
                <w:sz w:val="20"/>
                <w:szCs w:val="20"/>
              </w:rPr>
              <w:t>)</w:t>
            </w:r>
          </w:p>
        </w:tc>
        <w:tc>
          <w:tcPr>
            <w:tcW w:w="1586" w:type="dxa"/>
          </w:tcPr>
          <w:p w14:paraId="14BFF30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6825">
              <w:rPr>
                <w:rFonts w:ascii="Times New Roman" w:hAnsi="Times New Roman" w:cs="Times New Roman"/>
                <w:sz w:val="20"/>
                <w:szCs w:val="20"/>
              </w:rPr>
              <w:t>4.54</w:t>
            </w:r>
          </w:p>
          <w:p w14:paraId="22DC37D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426825">
              <w:rPr>
                <w:rFonts w:ascii="Times New Roman" w:hAnsi="Times New Roman" w:cs="Times New Roman"/>
                <w:sz w:val="20"/>
                <w:szCs w:val="20"/>
              </w:rPr>
              <w:t>1.66</w:t>
            </w:r>
            <w:r w:rsidRPr="00854F74">
              <w:rPr>
                <w:rFonts w:ascii="Times New Roman" w:hAnsi="Times New Roman" w:cs="Times New Roman"/>
                <w:sz w:val="20"/>
                <w:szCs w:val="20"/>
              </w:rPr>
              <w:t>)</w:t>
            </w:r>
          </w:p>
        </w:tc>
      </w:tr>
      <w:tr w:rsidR="00AA0C1F" w:rsidRPr="00966BFC" w14:paraId="5029A942" w14:textId="77777777" w:rsidTr="00F32260">
        <w:trPr>
          <w:trHeight w:val="398"/>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4A16C05" w14:textId="77777777" w:rsidR="00AA0C1F" w:rsidRPr="00966BFC" w:rsidRDefault="00AA0C1F" w:rsidP="00476968">
            <w:pPr>
              <w:spacing w:line="360" w:lineRule="auto"/>
              <w:rPr>
                <w:rFonts w:ascii="Times New Roman" w:hAnsi="Times New Roman" w:cs="Times New Roman"/>
                <w:sz w:val="20"/>
                <w:szCs w:val="20"/>
              </w:rPr>
            </w:pPr>
            <w:r w:rsidRPr="00966BFC">
              <w:rPr>
                <w:rFonts w:ascii="Times New Roman" w:hAnsi="Times New Roman" w:cs="Times New Roman"/>
                <w:sz w:val="20"/>
                <w:szCs w:val="20"/>
              </w:rPr>
              <w:t>0.75</w:t>
            </w:r>
          </w:p>
        </w:tc>
        <w:tc>
          <w:tcPr>
            <w:tcW w:w="978" w:type="dxa"/>
          </w:tcPr>
          <w:p w14:paraId="0FB9BFA1"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(µ, σ)</w:t>
            </w:r>
          </w:p>
        </w:tc>
        <w:tc>
          <w:tcPr>
            <w:tcW w:w="1468" w:type="dxa"/>
          </w:tcPr>
          <w:p w14:paraId="63F945B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(0.01,4.18)</w:t>
            </w:r>
          </w:p>
        </w:tc>
        <w:tc>
          <w:tcPr>
            <w:tcW w:w="1468" w:type="dxa"/>
          </w:tcPr>
          <w:p w14:paraId="6CF4B9EC"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(-0.42,1.30)</w:t>
            </w:r>
          </w:p>
        </w:tc>
        <w:tc>
          <w:tcPr>
            <w:tcW w:w="1468" w:type="dxa"/>
          </w:tcPr>
          <w:p w14:paraId="038D8C4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(-0.39,1.05)</w:t>
            </w:r>
          </w:p>
        </w:tc>
        <w:tc>
          <w:tcPr>
            <w:tcW w:w="1582" w:type="dxa"/>
          </w:tcPr>
          <w:p w14:paraId="684AFE8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(-0.36, 0.88)</w:t>
            </w:r>
          </w:p>
        </w:tc>
        <w:tc>
          <w:tcPr>
            <w:tcW w:w="1468" w:type="dxa"/>
          </w:tcPr>
          <w:p w14:paraId="20130AC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(-0.34,0.77)</w:t>
            </w:r>
          </w:p>
        </w:tc>
        <w:tc>
          <w:tcPr>
            <w:tcW w:w="1582" w:type="dxa"/>
          </w:tcPr>
          <w:p w14:paraId="15918C0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 0.68)</w:t>
            </w:r>
          </w:p>
        </w:tc>
        <w:tc>
          <w:tcPr>
            <w:tcW w:w="1586" w:type="dxa"/>
          </w:tcPr>
          <w:p w14:paraId="0BB5953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 0.61)</w:t>
            </w:r>
          </w:p>
        </w:tc>
      </w:tr>
      <w:tr w:rsidR="00AA0C1F" w:rsidRPr="00966BFC" w14:paraId="341508F3" w14:textId="77777777" w:rsidTr="00F3226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10" w:type="dxa"/>
            <w:vMerge/>
          </w:tcPr>
          <w:p w14:paraId="694F19BF"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1A9BAD4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61522333"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78C4">
              <w:rPr>
                <w:rFonts w:ascii="Times New Roman" w:hAnsi="Times New Roman" w:cs="Times New Roman"/>
                <w:sz w:val="20"/>
                <w:szCs w:val="20"/>
              </w:rPr>
              <w:t>1.76</w:t>
            </w:r>
          </w:p>
          <w:p w14:paraId="271D4926"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378C4">
              <w:rPr>
                <w:rFonts w:ascii="Times New Roman" w:hAnsi="Times New Roman" w:cs="Times New Roman"/>
                <w:sz w:val="20"/>
                <w:szCs w:val="20"/>
              </w:rPr>
              <w:t>0.63</w:t>
            </w:r>
            <w:r>
              <w:rPr>
                <w:rFonts w:ascii="Times New Roman" w:hAnsi="Times New Roman" w:cs="Times New Roman"/>
                <w:sz w:val="20"/>
                <w:szCs w:val="20"/>
              </w:rPr>
              <w:t>)</w:t>
            </w:r>
          </w:p>
        </w:tc>
        <w:tc>
          <w:tcPr>
            <w:tcW w:w="1468" w:type="dxa"/>
          </w:tcPr>
          <w:p w14:paraId="298C06AE"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6052">
              <w:rPr>
                <w:rFonts w:ascii="Times New Roman" w:hAnsi="Times New Roman" w:cs="Times New Roman"/>
                <w:sz w:val="20"/>
                <w:szCs w:val="20"/>
              </w:rPr>
              <w:t>10.50</w:t>
            </w:r>
          </w:p>
          <w:p w14:paraId="7BE90CC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3E6052">
              <w:rPr>
                <w:rFonts w:ascii="Times New Roman" w:hAnsi="Times New Roman" w:cs="Times New Roman"/>
                <w:sz w:val="20"/>
                <w:szCs w:val="20"/>
              </w:rPr>
              <w:t>4.24</w:t>
            </w:r>
            <w:r>
              <w:rPr>
                <w:rFonts w:ascii="Times New Roman" w:hAnsi="Times New Roman" w:cs="Times New Roman"/>
                <w:sz w:val="20"/>
                <w:szCs w:val="20"/>
              </w:rPr>
              <w:t>)</w:t>
            </w:r>
          </w:p>
        </w:tc>
        <w:tc>
          <w:tcPr>
            <w:tcW w:w="1468" w:type="dxa"/>
          </w:tcPr>
          <w:p w14:paraId="369D6BF8"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C4985">
              <w:rPr>
                <w:rFonts w:ascii="Times New Roman" w:hAnsi="Times New Roman" w:cs="Times New Roman"/>
                <w:sz w:val="20"/>
                <w:szCs w:val="20"/>
              </w:rPr>
              <w:t>14.32</w:t>
            </w:r>
          </w:p>
          <w:p w14:paraId="5043CBDB"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0C4985">
              <w:rPr>
                <w:rFonts w:ascii="Times New Roman" w:hAnsi="Times New Roman" w:cs="Times New Roman"/>
                <w:sz w:val="20"/>
                <w:szCs w:val="20"/>
              </w:rPr>
              <w:t>6.12</w:t>
            </w:r>
            <w:r>
              <w:rPr>
                <w:rFonts w:ascii="Times New Roman" w:hAnsi="Times New Roman" w:cs="Times New Roman"/>
                <w:sz w:val="20"/>
                <w:szCs w:val="20"/>
              </w:rPr>
              <w:t>)</w:t>
            </w:r>
          </w:p>
        </w:tc>
        <w:tc>
          <w:tcPr>
            <w:tcW w:w="1582" w:type="dxa"/>
          </w:tcPr>
          <w:p w14:paraId="53F06454"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697B">
              <w:rPr>
                <w:rFonts w:ascii="Times New Roman" w:hAnsi="Times New Roman" w:cs="Times New Roman"/>
                <w:sz w:val="20"/>
                <w:szCs w:val="20"/>
              </w:rPr>
              <w:t>15.33</w:t>
            </w:r>
          </w:p>
          <w:p w14:paraId="4845C73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F697B">
              <w:rPr>
                <w:rFonts w:ascii="Times New Roman" w:hAnsi="Times New Roman" w:cs="Times New Roman"/>
                <w:sz w:val="20"/>
                <w:szCs w:val="20"/>
              </w:rPr>
              <w:t>6.01</w:t>
            </w:r>
            <w:r>
              <w:rPr>
                <w:rFonts w:ascii="Times New Roman" w:hAnsi="Times New Roman" w:cs="Times New Roman"/>
                <w:sz w:val="20"/>
                <w:szCs w:val="20"/>
              </w:rPr>
              <w:t>)</w:t>
            </w:r>
          </w:p>
        </w:tc>
        <w:tc>
          <w:tcPr>
            <w:tcW w:w="1468" w:type="dxa"/>
          </w:tcPr>
          <w:p w14:paraId="37F7E3D1"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1ADA">
              <w:rPr>
                <w:rFonts w:ascii="Times New Roman" w:hAnsi="Times New Roman" w:cs="Times New Roman"/>
                <w:sz w:val="20"/>
                <w:szCs w:val="20"/>
              </w:rPr>
              <w:t>14.90</w:t>
            </w:r>
          </w:p>
          <w:p w14:paraId="3BEB9F2B"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31ADA">
              <w:rPr>
                <w:rFonts w:ascii="Times New Roman" w:hAnsi="Times New Roman" w:cs="Times New Roman"/>
                <w:sz w:val="20"/>
                <w:szCs w:val="20"/>
              </w:rPr>
              <w:t>4.89</w:t>
            </w:r>
            <w:r>
              <w:rPr>
                <w:rFonts w:ascii="Times New Roman" w:hAnsi="Times New Roman" w:cs="Times New Roman"/>
                <w:sz w:val="20"/>
                <w:szCs w:val="20"/>
              </w:rPr>
              <w:t>)</w:t>
            </w:r>
          </w:p>
        </w:tc>
        <w:tc>
          <w:tcPr>
            <w:tcW w:w="1582" w:type="dxa"/>
          </w:tcPr>
          <w:p w14:paraId="59461115"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F82">
              <w:rPr>
                <w:rFonts w:ascii="Times New Roman" w:hAnsi="Times New Roman" w:cs="Times New Roman"/>
                <w:sz w:val="20"/>
                <w:szCs w:val="20"/>
              </w:rPr>
              <w:t>12.32</w:t>
            </w:r>
          </w:p>
          <w:p w14:paraId="700A320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81F82">
              <w:rPr>
                <w:rFonts w:ascii="Times New Roman" w:hAnsi="Times New Roman" w:cs="Times New Roman"/>
                <w:sz w:val="20"/>
                <w:szCs w:val="20"/>
              </w:rPr>
              <w:t>3.51</w:t>
            </w:r>
            <w:r>
              <w:rPr>
                <w:rFonts w:ascii="Times New Roman" w:hAnsi="Times New Roman" w:cs="Times New Roman"/>
                <w:sz w:val="20"/>
                <w:szCs w:val="20"/>
              </w:rPr>
              <w:t>)</w:t>
            </w:r>
          </w:p>
        </w:tc>
        <w:tc>
          <w:tcPr>
            <w:tcW w:w="1586" w:type="dxa"/>
          </w:tcPr>
          <w:p w14:paraId="522D7FB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F82">
              <w:rPr>
                <w:rFonts w:ascii="Times New Roman" w:hAnsi="Times New Roman" w:cs="Times New Roman"/>
                <w:sz w:val="20"/>
                <w:szCs w:val="20"/>
              </w:rPr>
              <w:t>9.87</w:t>
            </w:r>
          </w:p>
          <w:p w14:paraId="3688AB0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378C4">
              <w:rPr>
                <w:rFonts w:ascii="Times New Roman" w:hAnsi="Times New Roman" w:cs="Times New Roman"/>
                <w:sz w:val="20"/>
                <w:szCs w:val="20"/>
              </w:rPr>
              <w:t>2.63</w:t>
            </w:r>
            <w:r>
              <w:rPr>
                <w:rFonts w:ascii="Times New Roman" w:hAnsi="Times New Roman" w:cs="Times New Roman"/>
                <w:sz w:val="20"/>
                <w:szCs w:val="20"/>
              </w:rPr>
              <w:t>)</w:t>
            </w:r>
          </w:p>
        </w:tc>
      </w:tr>
      <w:tr w:rsidR="00AA0C1F" w:rsidRPr="00966BFC" w14:paraId="1D9CF91B" w14:textId="77777777" w:rsidTr="00F32260">
        <w:trPr>
          <w:trHeight w:val="430"/>
        </w:trPr>
        <w:tc>
          <w:tcPr>
            <w:cnfStyle w:val="001000000000" w:firstRow="0" w:lastRow="0" w:firstColumn="1" w:lastColumn="0" w:oddVBand="0" w:evenVBand="0" w:oddHBand="0" w:evenHBand="0" w:firstRowFirstColumn="0" w:firstRowLastColumn="0" w:lastRowFirstColumn="0" w:lastRowLastColumn="0"/>
            <w:tcW w:w="710" w:type="dxa"/>
            <w:vMerge/>
          </w:tcPr>
          <w:p w14:paraId="260525F9"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2E8E972D"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2F4A6B65"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06D1">
              <w:rPr>
                <w:rFonts w:ascii="Times New Roman" w:hAnsi="Times New Roman" w:cs="Times New Roman"/>
                <w:sz w:val="20"/>
                <w:szCs w:val="20"/>
              </w:rPr>
              <w:t>1.01</w:t>
            </w:r>
          </w:p>
          <w:p w14:paraId="5506D78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D2F88">
              <w:rPr>
                <w:rFonts w:ascii="Times New Roman" w:hAnsi="Times New Roman" w:cs="Times New Roman"/>
                <w:sz w:val="20"/>
                <w:szCs w:val="20"/>
              </w:rPr>
              <w:t>0.13</w:t>
            </w:r>
            <w:r>
              <w:rPr>
                <w:rFonts w:ascii="Times New Roman" w:hAnsi="Times New Roman" w:cs="Times New Roman"/>
                <w:sz w:val="20"/>
                <w:szCs w:val="20"/>
              </w:rPr>
              <w:t>)</w:t>
            </w:r>
          </w:p>
        </w:tc>
        <w:tc>
          <w:tcPr>
            <w:tcW w:w="1468" w:type="dxa"/>
          </w:tcPr>
          <w:p w14:paraId="028868F0"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0423">
              <w:rPr>
                <w:rFonts w:ascii="Times New Roman" w:hAnsi="Times New Roman" w:cs="Times New Roman"/>
                <w:sz w:val="20"/>
                <w:szCs w:val="20"/>
              </w:rPr>
              <w:t>3.96</w:t>
            </w:r>
          </w:p>
          <w:p w14:paraId="462E667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E5ABC">
              <w:rPr>
                <w:rFonts w:ascii="Times New Roman" w:hAnsi="Times New Roman" w:cs="Times New Roman"/>
                <w:sz w:val="20"/>
                <w:szCs w:val="20"/>
              </w:rPr>
              <w:t>3.85</w:t>
            </w:r>
            <w:r>
              <w:rPr>
                <w:rFonts w:ascii="Times New Roman" w:hAnsi="Times New Roman" w:cs="Times New Roman"/>
                <w:sz w:val="20"/>
                <w:szCs w:val="20"/>
              </w:rPr>
              <w:t>)</w:t>
            </w:r>
          </w:p>
        </w:tc>
        <w:tc>
          <w:tcPr>
            <w:tcW w:w="1468" w:type="dxa"/>
          </w:tcPr>
          <w:p w14:paraId="7D1D2A82"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0EA0">
              <w:rPr>
                <w:rFonts w:ascii="Times New Roman" w:hAnsi="Times New Roman" w:cs="Times New Roman"/>
                <w:sz w:val="20"/>
                <w:szCs w:val="20"/>
              </w:rPr>
              <w:t>9.58</w:t>
            </w:r>
          </w:p>
          <w:p w14:paraId="62F4C12C"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84FBA">
              <w:rPr>
                <w:rFonts w:ascii="Times New Roman" w:hAnsi="Times New Roman" w:cs="Times New Roman"/>
                <w:sz w:val="20"/>
                <w:szCs w:val="20"/>
              </w:rPr>
              <w:t>8.98</w:t>
            </w:r>
            <w:r>
              <w:rPr>
                <w:rFonts w:ascii="Times New Roman" w:hAnsi="Times New Roman" w:cs="Times New Roman"/>
                <w:sz w:val="20"/>
                <w:szCs w:val="20"/>
              </w:rPr>
              <w:t>)</w:t>
            </w:r>
          </w:p>
        </w:tc>
        <w:tc>
          <w:tcPr>
            <w:tcW w:w="1582" w:type="dxa"/>
          </w:tcPr>
          <w:p w14:paraId="62A3B03D"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5001">
              <w:rPr>
                <w:rFonts w:ascii="Times New Roman" w:hAnsi="Times New Roman" w:cs="Times New Roman"/>
                <w:sz w:val="20"/>
                <w:szCs w:val="20"/>
              </w:rPr>
              <w:t>10.88</w:t>
            </w:r>
          </w:p>
          <w:p w14:paraId="3CAD0CA5"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15240">
              <w:rPr>
                <w:rFonts w:ascii="Times New Roman" w:hAnsi="Times New Roman" w:cs="Times New Roman"/>
                <w:sz w:val="20"/>
                <w:szCs w:val="20"/>
              </w:rPr>
              <w:t>9.04</w:t>
            </w:r>
            <w:r>
              <w:rPr>
                <w:rFonts w:ascii="Times New Roman" w:hAnsi="Times New Roman" w:cs="Times New Roman"/>
                <w:sz w:val="20"/>
                <w:szCs w:val="20"/>
              </w:rPr>
              <w:t>)</w:t>
            </w:r>
          </w:p>
        </w:tc>
        <w:tc>
          <w:tcPr>
            <w:tcW w:w="1468" w:type="dxa"/>
          </w:tcPr>
          <w:p w14:paraId="55CAF2C7"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77EC">
              <w:rPr>
                <w:rFonts w:ascii="Times New Roman" w:hAnsi="Times New Roman" w:cs="Times New Roman"/>
                <w:sz w:val="20"/>
                <w:szCs w:val="20"/>
              </w:rPr>
              <w:t>7.36</w:t>
            </w:r>
          </w:p>
          <w:p w14:paraId="65D0982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85742">
              <w:rPr>
                <w:rFonts w:ascii="Times New Roman" w:hAnsi="Times New Roman" w:cs="Times New Roman"/>
                <w:sz w:val="20"/>
                <w:szCs w:val="20"/>
              </w:rPr>
              <w:t>5.91</w:t>
            </w:r>
            <w:r>
              <w:rPr>
                <w:rFonts w:ascii="Times New Roman" w:hAnsi="Times New Roman" w:cs="Times New Roman"/>
                <w:sz w:val="20"/>
                <w:szCs w:val="20"/>
              </w:rPr>
              <w:t>)</w:t>
            </w:r>
          </w:p>
        </w:tc>
        <w:tc>
          <w:tcPr>
            <w:tcW w:w="1582" w:type="dxa"/>
          </w:tcPr>
          <w:p w14:paraId="0E6A0489"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730C">
              <w:rPr>
                <w:rFonts w:ascii="Times New Roman" w:hAnsi="Times New Roman" w:cs="Times New Roman"/>
                <w:sz w:val="20"/>
                <w:szCs w:val="20"/>
              </w:rPr>
              <w:t>4.63</w:t>
            </w:r>
          </w:p>
          <w:p w14:paraId="143CB29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F3383">
              <w:rPr>
                <w:rFonts w:ascii="Times New Roman" w:hAnsi="Times New Roman" w:cs="Times New Roman"/>
                <w:sz w:val="20"/>
                <w:szCs w:val="20"/>
              </w:rPr>
              <w:t>3.37</w:t>
            </w:r>
            <w:r>
              <w:rPr>
                <w:rFonts w:ascii="Times New Roman" w:hAnsi="Times New Roman" w:cs="Times New Roman"/>
                <w:sz w:val="20"/>
                <w:szCs w:val="20"/>
              </w:rPr>
              <w:t>)</w:t>
            </w:r>
          </w:p>
        </w:tc>
        <w:tc>
          <w:tcPr>
            <w:tcW w:w="1586" w:type="dxa"/>
          </w:tcPr>
          <w:p w14:paraId="779D2FBC"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0121">
              <w:rPr>
                <w:rFonts w:ascii="Times New Roman" w:hAnsi="Times New Roman" w:cs="Times New Roman"/>
                <w:sz w:val="20"/>
                <w:szCs w:val="20"/>
              </w:rPr>
              <w:t>3.27</w:t>
            </w:r>
          </w:p>
          <w:p w14:paraId="643D456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855C2">
              <w:rPr>
                <w:rFonts w:ascii="Times New Roman" w:hAnsi="Times New Roman" w:cs="Times New Roman"/>
                <w:sz w:val="20"/>
                <w:szCs w:val="20"/>
              </w:rPr>
              <w:t>2.06</w:t>
            </w:r>
            <w:r>
              <w:rPr>
                <w:rFonts w:ascii="Times New Roman" w:hAnsi="Times New Roman" w:cs="Times New Roman"/>
                <w:sz w:val="20"/>
                <w:szCs w:val="20"/>
              </w:rPr>
              <w:t>)</w:t>
            </w:r>
          </w:p>
        </w:tc>
      </w:tr>
      <w:tr w:rsidR="00AA0C1F" w:rsidRPr="00966BFC" w14:paraId="3333E2A4" w14:textId="77777777" w:rsidTr="00F3226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710" w:type="dxa"/>
            <w:vMerge/>
          </w:tcPr>
          <w:p w14:paraId="2A0D557B"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5C950CE6"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5D1CBCC1"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E4DC6">
              <w:rPr>
                <w:rFonts w:ascii="Times New Roman" w:hAnsi="Times New Roman" w:cs="Times New Roman"/>
                <w:sz w:val="20"/>
                <w:szCs w:val="20"/>
              </w:rPr>
              <w:t>1.04</w:t>
            </w:r>
          </w:p>
          <w:p w14:paraId="328212DA"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C80A1C">
              <w:rPr>
                <w:rFonts w:ascii="Times New Roman" w:hAnsi="Times New Roman" w:cs="Times New Roman"/>
                <w:sz w:val="20"/>
                <w:szCs w:val="20"/>
              </w:rPr>
              <w:t>0.22</w:t>
            </w:r>
            <w:r>
              <w:rPr>
                <w:rFonts w:ascii="Times New Roman" w:hAnsi="Times New Roman" w:cs="Times New Roman"/>
                <w:sz w:val="20"/>
                <w:szCs w:val="20"/>
              </w:rPr>
              <w:t>)</w:t>
            </w:r>
          </w:p>
        </w:tc>
        <w:tc>
          <w:tcPr>
            <w:tcW w:w="1468" w:type="dxa"/>
          </w:tcPr>
          <w:p w14:paraId="431A0DC3"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7B2">
              <w:rPr>
                <w:rFonts w:ascii="Times New Roman" w:hAnsi="Times New Roman" w:cs="Times New Roman"/>
                <w:sz w:val="20"/>
                <w:szCs w:val="20"/>
              </w:rPr>
              <w:lastRenderedPageBreak/>
              <w:t>8.34</w:t>
            </w:r>
          </w:p>
          <w:p w14:paraId="598EC02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lastRenderedPageBreak/>
              <w:t>(</w:t>
            </w:r>
            <w:r w:rsidRPr="00D7751F">
              <w:rPr>
                <w:rFonts w:ascii="Times New Roman" w:hAnsi="Times New Roman" w:cs="Times New Roman"/>
                <w:sz w:val="20"/>
                <w:szCs w:val="20"/>
              </w:rPr>
              <w:t>5.00</w:t>
            </w:r>
            <w:r w:rsidRPr="00854F74">
              <w:rPr>
                <w:rFonts w:ascii="Times New Roman" w:hAnsi="Times New Roman" w:cs="Times New Roman"/>
                <w:sz w:val="20"/>
                <w:szCs w:val="20"/>
              </w:rPr>
              <w:t>)</w:t>
            </w:r>
          </w:p>
        </w:tc>
        <w:tc>
          <w:tcPr>
            <w:tcW w:w="1468" w:type="dxa"/>
          </w:tcPr>
          <w:p w14:paraId="546DF7C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123BD">
              <w:rPr>
                <w:rFonts w:ascii="Times New Roman" w:hAnsi="Times New Roman" w:cs="Times New Roman"/>
                <w:sz w:val="20"/>
                <w:szCs w:val="20"/>
              </w:rPr>
              <w:lastRenderedPageBreak/>
              <w:t>13.34</w:t>
            </w:r>
          </w:p>
          <w:p w14:paraId="19C83B55"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lastRenderedPageBreak/>
              <w:t>(</w:t>
            </w:r>
            <w:r w:rsidRPr="003925A0">
              <w:rPr>
                <w:rFonts w:ascii="Times New Roman" w:hAnsi="Times New Roman" w:cs="Times New Roman"/>
                <w:sz w:val="20"/>
                <w:szCs w:val="20"/>
              </w:rPr>
              <w:t>6.36</w:t>
            </w:r>
            <w:r w:rsidRPr="00854F74">
              <w:rPr>
                <w:rFonts w:ascii="Times New Roman" w:hAnsi="Times New Roman" w:cs="Times New Roman"/>
                <w:sz w:val="20"/>
                <w:szCs w:val="20"/>
              </w:rPr>
              <w:t>)</w:t>
            </w:r>
          </w:p>
        </w:tc>
        <w:tc>
          <w:tcPr>
            <w:tcW w:w="1582" w:type="dxa"/>
          </w:tcPr>
          <w:p w14:paraId="3198E6C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203">
              <w:rPr>
                <w:rFonts w:ascii="Times New Roman" w:hAnsi="Times New Roman" w:cs="Times New Roman"/>
                <w:sz w:val="20"/>
                <w:szCs w:val="20"/>
              </w:rPr>
              <w:lastRenderedPageBreak/>
              <w:t>15.19</w:t>
            </w:r>
          </w:p>
          <w:p w14:paraId="51DA0AE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lastRenderedPageBreak/>
              <w:t>(</w:t>
            </w:r>
            <w:r w:rsidRPr="000F23DC">
              <w:rPr>
                <w:rFonts w:ascii="Times New Roman" w:hAnsi="Times New Roman" w:cs="Times New Roman"/>
                <w:sz w:val="20"/>
                <w:szCs w:val="20"/>
              </w:rPr>
              <w:t>6.50</w:t>
            </w:r>
            <w:r w:rsidRPr="00854F74">
              <w:rPr>
                <w:rFonts w:ascii="Times New Roman" w:hAnsi="Times New Roman" w:cs="Times New Roman"/>
                <w:sz w:val="20"/>
                <w:szCs w:val="20"/>
              </w:rPr>
              <w:t>)</w:t>
            </w:r>
          </w:p>
        </w:tc>
        <w:tc>
          <w:tcPr>
            <w:tcW w:w="1468" w:type="dxa"/>
          </w:tcPr>
          <w:p w14:paraId="34E20D80"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5AA5">
              <w:rPr>
                <w:rFonts w:ascii="Times New Roman" w:hAnsi="Times New Roman" w:cs="Times New Roman"/>
                <w:sz w:val="20"/>
                <w:szCs w:val="20"/>
              </w:rPr>
              <w:lastRenderedPageBreak/>
              <w:t>13.75</w:t>
            </w:r>
          </w:p>
          <w:p w14:paraId="5F2CB47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lastRenderedPageBreak/>
              <w:t>(</w:t>
            </w:r>
            <w:r w:rsidRPr="002A5AA5">
              <w:rPr>
                <w:rFonts w:ascii="Times New Roman" w:hAnsi="Times New Roman" w:cs="Times New Roman"/>
                <w:sz w:val="20"/>
                <w:szCs w:val="20"/>
              </w:rPr>
              <w:t>5.69</w:t>
            </w:r>
            <w:r w:rsidRPr="00854F74">
              <w:rPr>
                <w:rFonts w:ascii="Times New Roman" w:hAnsi="Times New Roman" w:cs="Times New Roman"/>
                <w:sz w:val="20"/>
                <w:szCs w:val="20"/>
              </w:rPr>
              <w:t>)</w:t>
            </w:r>
          </w:p>
        </w:tc>
        <w:tc>
          <w:tcPr>
            <w:tcW w:w="1582" w:type="dxa"/>
          </w:tcPr>
          <w:p w14:paraId="51138E85"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5CDA">
              <w:rPr>
                <w:rFonts w:ascii="Times New Roman" w:hAnsi="Times New Roman" w:cs="Times New Roman"/>
                <w:sz w:val="20"/>
                <w:szCs w:val="20"/>
              </w:rPr>
              <w:lastRenderedPageBreak/>
              <w:t>10.30</w:t>
            </w:r>
          </w:p>
          <w:p w14:paraId="764F6FFC"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lastRenderedPageBreak/>
              <w:t>(</w:t>
            </w:r>
            <w:r w:rsidRPr="00C21057">
              <w:rPr>
                <w:rFonts w:ascii="Times New Roman" w:hAnsi="Times New Roman" w:cs="Times New Roman"/>
                <w:sz w:val="20"/>
                <w:szCs w:val="20"/>
              </w:rPr>
              <w:t>4.47</w:t>
            </w:r>
            <w:r w:rsidRPr="00854F74">
              <w:rPr>
                <w:rFonts w:ascii="Times New Roman" w:hAnsi="Times New Roman" w:cs="Times New Roman"/>
                <w:sz w:val="20"/>
                <w:szCs w:val="20"/>
              </w:rPr>
              <w:t>)</w:t>
            </w:r>
          </w:p>
        </w:tc>
        <w:tc>
          <w:tcPr>
            <w:tcW w:w="1586" w:type="dxa"/>
          </w:tcPr>
          <w:p w14:paraId="6088176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53F2">
              <w:rPr>
                <w:rFonts w:ascii="Times New Roman" w:hAnsi="Times New Roman" w:cs="Times New Roman"/>
                <w:sz w:val="20"/>
                <w:szCs w:val="20"/>
              </w:rPr>
              <w:lastRenderedPageBreak/>
              <w:t>7.49</w:t>
            </w:r>
          </w:p>
          <w:p w14:paraId="5FF7744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lastRenderedPageBreak/>
              <w:t>(</w:t>
            </w:r>
            <w:r w:rsidRPr="00CE4072">
              <w:rPr>
                <w:rFonts w:ascii="Times New Roman" w:hAnsi="Times New Roman" w:cs="Times New Roman"/>
                <w:sz w:val="20"/>
                <w:szCs w:val="20"/>
              </w:rPr>
              <w:t>3.35</w:t>
            </w:r>
            <w:r w:rsidRPr="00854F74">
              <w:rPr>
                <w:rFonts w:ascii="Times New Roman" w:hAnsi="Times New Roman" w:cs="Times New Roman"/>
                <w:sz w:val="20"/>
                <w:szCs w:val="20"/>
              </w:rPr>
              <w:t>)</w:t>
            </w:r>
          </w:p>
        </w:tc>
      </w:tr>
      <w:tr w:rsidR="00AA0C1F" w:rsidRPr="00966BFC" w14:paraId="45A40F55" w14:textId="77777777" w:rsidTr="00F32260">
        <w:trPr>
          <w:trHeight w:val="3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688A7F2C" w14:textId="77777777" w:rsidR="00AA0C1F" w:rsidRPr="00966BFC" w:rsidRDefault="00AA0C1F" w:rsidP="00476968">
            <w:pPr>
              <w:spacing w:line="360" w:lineRule="auto"/>
              <w:jc w:val="center"/>
              <w:rPr>
                <w:rFonts w:ascii="Times New Roman" w:hAnsi="Times New Roman" w:cs="Times New Roman"/>
                <w:sz w:val="20"/>
                <w:szCs w:val="20"/>
              </w:rPr>
            </w:pPr>
            <w:r w:rsidRPr="00966BFC">
              <w:rPr>
                <w:rFonts w:ascii="Times New Roman" w:hAnsi="Times New Roman" w:cs="Times New Roman"/>
                <w:sz w:val="20"/>
                <w:szCs w:val="20"/>
              </w:rPr>
              <w:t>1.0</w:t>
            </w:r>
          </w:p>
        </w:tc>
        <w:tc>
          <w:tcPr>
            <w:tcW w:w="978" w:type="dxa"/>
          </w:tcPr>
          <w:p w14:paraId="243DB3C5"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(µ, σ)</w:t>
            </w:r>
          </w:p>
        </w:tc>
        <w:tc>
          <w:tcPr>
            <w:tcW w:w="1468" w:type="dxa"/>
          </w:tcPr>
          <w:p w14:paraId="6E265EE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(0.61,5.00)</w:t>
            </w:r>
          </w:p>
        </w:tc>
        <w:tc>
          <w:tcPr>
            <w:tcW w:w="1468" w:type="dxa"/>
          </w:tcPr>
          <w:p w14:paraId="5114026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(0.05,1.47)</w:t>
            </w:r>
          </w:p>
        </w:tc>
        <w:tc>
          <w:tcPr>
            <w:tcW w:w="1468" w:type="dxa"/>
          </w:tcPr>
          <w:p w14:paraId="07AC5F9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(0.03,1.18)</w:t>
            </w:r>
          </w:p>
        </w:tc>
        <w:tc>
          <w:tcPr>
            <w:tcW w:w="1582" w:type="dxa"/>
          </w:tcPr>
          <w:p w14:paraId="7ADCE71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(0.00, 1.00)</w:t>
            </w:r>
          </w:p>
        </w:tc>
        <w:tc>
          <w:tcPr>
            <w:tcW w:w="1468" w:type="dxa"/>
          </w:tcPr>
          <w:p w14:paraId="079A747D"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(0.03,0.87)</w:t>
            </w:r>
          </w:p>
        </w:tc>
        <w:tc>
          <w:tcPr>
            <w:tcW w:w="1582" w:type="dxa"/>
          </w:tcPr>
          <w:p w14:paraId="4B73A11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(0.05,0.77)</w:t>
            </w:r>
          </w:p>
        </w:tc>
        <w:tc>
          <w:tcPr>
            <w:tcW w:w="1586" w:type="dxa"/>
          </w:tcPr>
          <w:p w14:paraId="2DF90791"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(0.07,0.69)</w:t>
            </w:r>
          </w:p>
        </w:tc>
      </w:tr>
      <w:tr w:rsidR="00AA0C1F" w:rsidRPr="00966BFC" w14:paraId="242E0548" w14:textId="77777777" w:rsidTr="00F32260">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710" w:type="dxa"/>
            <w:vMerge/>
          </w:tcPr>
          <w:p w14:paraId="41ECF88F" w14:textId="77777777" w:rsidR="00AA0C1F" w:rsidRPr="00966BFC" w:rsidRDefault="00AA0C1F" w:rsidP="00476968">
            <w:pPr>
              <w:spacing w:line="360" w:lineRule="auto"/>
              <w:jc w:val="center"/>
              <w:rPr>
                <w:rFonts w:ascii="Times New Roman" w:hAnsi="Times New Roman" w:cs="Times New Roman"/>
                <w:sz w:val="20"/>
                <w:szCs w:val="20"/>
              </w:rPr>
            </w:pPr>
          </w:p>
        </w:tc>
        <w:tc>
          <w:tcPr>
            <w:tcW w:w="978" w:type="dxa"/>
          </w:tcPr>
          <w:p w14:paraId="3B08672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4C694D61"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78C4">
              <w:rPr>
                <w:rFonts w:ascii="Times New Roman" w:hAnsi="Times New Roman" w:cs="Times New Roman"/>
                <w:sz w:val="20"/>
                <w:szCs w:val="20"/>
              </w:rPr>
              <w:t>1.41</w:t>
            </w:r>
          </w:p>
          <w:p w14:paraId="7ECA6DC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378C4">
              <w:rPr>
                <w:rFonts w:ascii="Times New Roman" w:hAnsi="Times New Roman" w:cs="Times New Roman"/>
                <w:sz w:val="20"/>
                <w:szCs w:val="20"/>
              </w:rPr>
              <w:t>0.54</w:t>
            </w:r>
            <w:r>
              <w:rPr>
                <w:rFonts w:ascii="Times New Roman" w:hAnsi="Times New Roman" w:cs="Times New Roman"/>
                <w:sz w:val="20"/>
                <w:szCs w:val="20"/>
              </w:rPr>
              <w:t>)</w:t>
            </w:r>
          </w:p>
        </w:tc>
        <w:tc>
          <w:tcPr>
            <w:tcW w:w="1468" w:type="dxa"/>
          </w:tcPr>
          <w:p w14:paraId="36E19E6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1B36">
              <w:rPr>
                <w:rFonts w:ascii="Times New Roman" w:hAnsi="Times New Roman" w:cs="Times New Roman"/>
                <w:sz w:val="20"/>
                <w:szCs w:val="20"/>
              </w:rPr>
              <w:t>9.54</w:t>
            </w:r>
          </w:p>
          <w:p w14:paraId="08873AE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DC1B36">
              <w:rPr>
                <w:rFonts w:ascii="Times New Roman" w:hAnsi="Times New Roman" w:cs="Times New Roman"/>
                <w:sz w:val="20"/>
                <w:szCs w:val="20"/>
              </w:rPr>
              <w:t>3.99</w:t>
            </w:r>
            <w:r>
              <w:rPr>
                <w:rFonts w:ascii="Times New Roman" w:hAnsi="Times New Roman" w:cs="Times New Roman"/>
                <w:sz w:val="20"/>
                <w:szCs w:val="20"/>
              </w:rPr>
              <w:t>)</w:t>
            </w:r>
          </w:p>
        </w:tc>
        <w:tc>
          <w:tcPr>
            <w:tcW w:w="1468" w:type="dxa"/>
          </w:tcPr>
          <w:p w14:paraId="46EC579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7AF0">
              <w:rPr>
                <w:rFonts w:ascii="Times New Roman" w:hAnsi="Times New Roman" w:cs="Times New Roman"/>
                <w:sz w:val="20"/>
                <w:szCs w:val="20"/>
              </w:rPr>
              <w:t>31.51</w:t>
            </w:r>
          </w:p>
          <w:p w14:paraId="73E8E5E3" w14:textId="77777777" w:rsidR="00AA0C1F" w:rsidRPr="00326EB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w:t>
            </w:r>
            <w:r w:rsidRPr="00231065">
              <w:rPr>
                <w:rFonts w:ascii="Times New Roman" w:hAnsi="Times New Roman" w:cs="Times New Roman"/>
                <w:sz w:val="20"/>
                <w:szCs w:val="20"/>
              </w:rPr>
              <w:t>20.31</w:t>
            </w:r>
            <w:r>
              <w:rPr>
                <w:rFonts w:ascii="Times New Roman" w:hAnsi="Times New Roman" w:cs="Times New Roman"/>
                <w:sz w:val="20"/>
                <w:szCs w:val="20"/>
              </w:rPr>
              <w:t>)</w:t>
            </w:r>
          </w:p>
        </w:tc>
        <w:tc>
          <w:tcPr>
            <w:tcW w:w="1582" w:type="dxa"/>
          </w:tcPr>
          <w:p w14:paraId="48C831D8"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371.2</w:t>
            </w:r>
          </w:p>
          <w:p w14:paraId="432D196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(355.5)</w:t>
            </w:r>
          </w:p>
        </w:tc>
        <w:tc>
          <w:tcPr>
            <w:tcW w:w="1468" w:type="dxa"/>
          </w:tcPr>
          <w:p w14:paraId="3433D6B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63A">
              <w:rPr>
                <w:rFonts w:ascii="Times New Roman" w:hAnsi="Times New Roman" w:cs="Times New Roman"/>
                <w:sz w:val="20"/>
                <w:szCs w:val="20"/>
              </w:rPr>
              <w:t>59.95</w:t>
            </w:r>
          </w:p>
          <w:p w14:paraId="43C0E59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1163A">
              <w:rPr>
                <w:rFonts w:ascii="Times New Roman" w:hAnsi="Times New Roman" w:cs="Times New Roman"/>
                <w:sz w:val="20"/>
                <w:szCs w:val="20"/>
              </w:rPr>
              <w:t>43.13</w:t>
            </w:r>
            <w:r>
              <w:rPr>
                <w:rFonts w:ascii="Times New Roman" w:hAnsi="Times New Roman" w:cs="Times New Roman"/>
                <w:sz w:val="20"/>
                <w:szCs w:val="20"/>
              </w:rPr>
              <w:t>)</w:t>
            </w:r>
          </w:p>
        </w:tc>
        <w:tc>
          <w:tcPr>
            <w:tcW w:w="1582" w:type="dxa"/>
          </w:tcPr>
          <w:p w14:paraId="5A35047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5275">
              <w:rPr>
                <w:rFonts w:ascii="Times New Roman" w:hAnsi="Times New Roman" w:cs="Times New Roman"/>
                <w:sz w:val="20"/>
                <w:szCs w:val="20"/>
              </w:rPr>
              <w:t>22.30</w:t>
            </w:r>
          </w:p>
          <w:p w14:paraId="3EF9E416"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0B5275">
              <w:rPr>
                <w:rFonts w:ascii="Times New Roman" w:hAnsi="Times New Roman" w:cs="Times New Roman"/>
                <w:sz w:val="20"/>
                <w:szCs w:val="20"/>
              </w:rPr>
              <w:t>10.23</w:t>
            </w:r>
            <w:r>
              <w:rPr>
                <w:rFonts w:ascii="Times New Roman" w:hAnsi="Times New Roman" w:cs="Times New Roman"/>
                <w:sz w:val="20"/>
                <w:szCs w:val="20"/>
              </w:rPr>
              <w:t>)</w:t>
            </w:r>
          </w:p>
        </w:tc>
        <w:tc>
          <w:tcPr>
            <w:tcW w:w="1586" w:type="dxa"/>
          </w:tcPr>
          <w:p w14:paraId="13AFEE1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52E5">
              <w:rPr>
                <w:rFonts w:ascii="Times New Roman" w:hAnsi="Times New Roman" w:cs="Times New Roman"/>
                <w:sz w:val="20"/>
                <w:szCs w:val="20"/>
              </w:rPr>
              <w:t>14.02</w:t>
            </w:r>
          </w:p>
          <w:p w14:paraId="5F4CE65A"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052E5">
              <w:rPr>
                <w:rFonts w:ascii="Times New Roman" w:hAnsi="Times New Roman" w:cs="Times New Roman"/>
                <w:sz w:val="20"/>
                <w:szCs w:val="20"/>
              </w:rPr>
              <w:t>4.82</w:t>
            </w:r>
            <w:r>
              <w:rPr>
                <w:rFonts w:ascii="Times New Roman" w:hAnsi="Times New Roman" w:cs="Times New Roman"/>
                <w:sz w:val="20"/>
                <w:szCs w:val="20"/>
              </w:rPr>
              <w:t>)</w:t>
            </w:r>
          </w:p>
        </w:tc>
      </w:tr>
      <w:tr w:rsidR="00AA0C1F" w:rsidRPr="00966BFC" w14:paraId="1DDE6A9E" w14:textId="77777777" w:rsidTr="00F32260">
        <w:trPr>
          <w:trHeight w:val="382"/>
        </w:trPr>
        <w:tc>
          <w:tcPr>
            <w:cnfStyle w:val="001000000000" w:firstRow="0" w:lastRow="0" w:firstColumn="1" w:lastColumn="0" w:oddVBand="0" w:evenVBand="0" w:oddHBand="0" w:evenHBand="0" w:firstRowFirstColumn="0" w:firstRowLastColumn="0" w:lastRowFirstColumn="0" w:lastRowLastColumn="0"/>
            <w:tcW w:w="710" w:type="dxa"/>
            <w:vMerge/>
          </w:tcPr>
          <w:p w14:paraId="148D54EE" w14:textId="77777777" w:rsidR="00AA0C1F" w:rsidRPr="00966BFC" w:rsidRDefault="00AA0C1F" w:rsidP="00476968">
            <w:pPr>
              <w:spacing w:line="360" w:lineRule="auto"/>
              <w:jc w:val="center"/>
              <w:rPr>
                <w:rFonts w:ascii="Times New Roman" w:hAnsi="Times New Roman" w:cs="Times New Roman"/>
                <w:sz w:val="20"/>
                <w:szCs w:val="20"/>
              </w:rPr>
            </w:pPr>
          </w:p>
        </w:tc>
        <w:tc>
          <w:tcPr>
            <w:tcW w:w="978" w:type="dxa"/>
          </w:tcPr>
          <w:p w14:paraId="0CFFE3A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4FCDA2E2"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2F88">
              <w:rPr>
                <w:rFonts w:ascii="Times New Roman" w:hAnsi="Times New Roman" w:cs="Times New Roman"/>
                <w:sz w:val="20"/>
                <w:szCs w:val="20"/>
              </w:rPr>
              <w:t>1.00</w:t>
            </w:r>
          </w:p>
          <w:p w14:paraId="1EEEA5CD"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A32507">
              <w:rPr>
                <w:rFonts w:ascii="Times New Roman" w:hAnsi="Times New Roman" w:cs="Times New Roman"/>
                <w:sz w:val="20"/>
                <w:szCs w:val="20"/>
              </w:rPr>
              <w:t>0.09</w:t>
            </w:r>
            <w:r>
              <w:rPr>
                <w:rFonts w:ascii="Times New Roman" w:hAnsi="Times New Roman" w:cs="Times New Roman"/>
                <w:sz w:val="20"/>
                <w:szCs w:val="20"/>
              </w:rPr>
              <w:t>)</w:t>
            </w:r>
          </w:p>
        </w:tc>
        <w:tc>
          <w:tcPr>
            <w:tcW w:w="1468" w:type="dxa"/>
          </w:tcPr>
          <w:p w14:paraId="445B59F4"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614B">
              <w:rPr>
                <w:rFonts w:ascii="Times New Roman" w:hAnsi="Times New Roman" w:cs="Times New Roman"/>
                <w:sz w:val="20"/>
                <w:szCs w:val="20"/>
              </w:rPr>
              <w:t>3.07</w:t>
            </w:r>
          </w:p>
          <w:p w14:paraId="7F96AD1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3C0C7D">
              <w:rPr>
                <w:rFonts w:ascii="Times New Roman" w:hAnsi="Times New Roman" w:cs="Times New Roman"/>
                <w:sz w:val="20"/>
                <w:szCs w:val="20"/>
              </w:rPr>
              <w:t>2.89</w:t>
            </w:r>
            <w:r>
              <w:rPr>
                <w:rFonts w:ascii="Times New Roman" w:hAnsi="Times New Roman" w:cs="Times New Roman"/>
                <w:sz w:val="20"/>
                <w:szCs w:val="20"/>
              </w:rPr>
              <w:t>)</w:t>
            </w:r>
          </w:p>
        </w:tc>
        <w:tc>
          <w:tcPr>
            <w:tcW w:w="1468" w:type="dxa"/>
          </w:tcPr>
          <w:p w14:paraId="527C630A"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2F7F">
              <w:rPr>
                <w:rFonts w:ascii="Times New Roman" w:hAnsi="Times New Roman" w:cs="Times New Roman"/>
                <w:sz w:val="20"/>
                <w:szCs w:val="20"/>
              </w:rPr>
              <w:t>13.08</w:t>
            </w:r>
          </w:p>
          <w:p w14:paraId="08F05C5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014A56">
              <w:rPr>
                <w:rFonts w:ascii="Times New Roman" w:hAnsi="Times New Roman" w:cs="Times New Roman"/>
                <w:sz w:val="20"/>
                <w:szCs w:val="20"/>
              </w:rPr>
              <w:t>16.09</w:t>
            </w:r>
            <w:r>
              <w:rPr>
                <w:rFonts w:ascii="Times New Roman" w:hAnsi="Times New Roman" w:cs="Times New Roman"/>
                <w:sz w:val="20"/>
                <w:szCs w:val="20"/>
              </w:rPr>
              <w:t>)</w:t>
            </w:r>
          </w:p>
        </w:tc>
        <w:tc>
          <w:tcPr>
            <w:tcW w:w="1582" w:type="dxa"/>
          </w:tcPr>
          <w:p w14:paraId="08122F33"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134">
              <w:rPr>
                <w:rFonts w:ascii="Times New Roman" w:hAnsi="Times New Roman" w:cs="Times New Roman"/>
                <w:sz w:val="20"/>
                <w:szCs w:val="20"/>
              </w:rPr>
              <w:t>371.28</w:t>
            </w:r>
          </w:p>
          <w:p w14:paraId="3CA96B9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7C3699">
              <w:rPr>
                <w:rFonts w:ascii="Times New Roman" w:hAnsi="Times New Roman" w:cs="Times New Roman"/>
                <w:sz w:val="20"/>
                <w:szCs w:val="20"/>
              </w:rPr>
              <w:t>538.97</w:t>
            </w:r>
            <w:r>
              <w:rPr>
                <w:rFonts w:ascii="Times New Roman" w:hAnsi="Times New Roman" w:cs="Times New Roman"/>
                <w:sz w:val="20"/>
                <w:szCs w:val="20"/>
              </w:rPr>
              <w:t>)</w:t>
            </w:r>
          </w:p>
        </w:tc>
        <w:tc>
          <w:tcPr>
            <w:tcW w:w="1468" w:type="dxa"/>
          </w:tcPr>
          <w:p w14:paraId="4A91D600"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32E3">
              <w:rPr>
                <w:rFonts w:ascii="Times New Roman" w:hAnsi="Times New Roman" w:cs="Times New Roman"/>
                <w:sz w:val="20"/>
                <w:szCs w:val="20"/>
              </w:rPr>
              <w:t>26.97</w:t>
            </w:r>
          </w:p>
          <w:p w14:paraId="57CB9CC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A1435">
              <w:rPr>
                <w:rFonts w:ascii="Times New Roman" w:hAnsi="Times New Roman" w:cs="Times New Roman"/>
                <w:sz w:val="20"/>
                <w:szCs w:val="20"/>
              </w:rPr>
              <w:t>27.74</w:t>
            </w:r>
            <w:r>
              <w:rPr>
                <w:rFonts w:ascii="Times New Roman" w:hAnsi="Times New Roman" w:cs="Times New Roman"/>
                <w:sz w:val="20"/>
                <w:szCs w:val="20"/>
              </w:rPr>
              <w:t>)</w:t>
            </w:r>
          </w:p>
        </w:tc>
        <w:tc>
          <w:tcPr>
            <w:tcW w:w="1582" w:type="dxa"/>
          </w:tcPr>
          <w:p w14:paraId="394A9C3E"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6635">
              <w:rPr>
                <w:rFonts w:ascii="Times New Roman" w:hAnsi="Times New Roman" w:cs="Times New Roman"/>
                <w:sz w:val="20"/>
                <w:szCs w:val="20"/>
              </w:rPr>
              <w:t>9.16</w:t>
            </w:r>
          </w:p>
          <w:p w14:paraId="7E58CC7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352C7">
              <w:rPr>
                <w:rFonts w:ascii="Times New Roman" w:hAnsi="Times New Roman" w:cs="Times New Roman"/>
                <w:sz w:val="20"/>
                <w:szCs w:val="20"/>
              </w:rPr>
              <w:t>8.23</w:t>
            </w:r>
            <w:r>
              <w:rPr>
                <w:rFonts w:ascii="Times New Roman" w:hAnsi="Times New Roman" w:cs="Times New Roman"/>
                <w:sz w:val="20"/>
                <w:szCs w:val="20"/>
              </w:rPr>
              <w:t>)</w:t>
            </w:r>
          </w:p>
        </w:tc>
        <w:tc>
          <w:tcPr>
            <w:tcW w:w="1586" w:type="dxa"/>
          </w:tcPr>
          <w:p w14:paraId="2FA8D82F"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7468">
              <w:rPr>
                <w:rFonts w:ascii="Times New Roman" w:hAnsi="Times New Roman" w:cs="Times New Roman"/>
                <w:sz w:val="20"/>
                <w:szCs w:val="20"/>
              </w:rPr>
              <w:t>5.16</w:t>
            </w:r>
          </w:p>
          <w:p w14:paraId="7B7A4CB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05893">
              <w:rPr>
                <w:rFonts w:ascii="Times New Roman" w:hAnsi="Times New Roman" w:cs="Times New Roman"/>
                <w:sz w:val="20"/>
                <w:szCs w:val="20"/>
              </w:rPr>
              <w:t>3.96</w:t>
            </w:r>
            <w:r>
              <w:rPr>
                <w:rFonts w:ascii="Times New Roman" w:hAnsi="Times New Roman" w:cs="Times New Roman"/>
                <w:sz w:val="20"/>
                <w:szCs w:val="20"/>
              </w:rPr>
              <w:t>)</w:t>
            </w:r>
          </w:p>
        </w:tc>
      </w:tr>
      <w:tr w:rsidR="00AA0C1F" w:rsidRPr="00966BFC" w14:paraId="7D2FCBD2" w14:textId="77777777" w:rsidTr="00F32260">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10" w:type="dxa"/>
            <w:vMerge/>
          </w:tcPr>
          <w:p w14:paraId="78ACEA5D"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1CA7F01E"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71B36BF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137A">
              <w:rPr>
                <w:rFonts w:ascii="Times New Roman" w:hAnsi="Times New Roman" w:cs="Times New Roman"/>
                <w:sz w:val="20"/>
                <w:szCs w:val="20"/>
              </w:rPr>
              <w:t>1.01</w:t>
            </w:r>
          </w:p>
          <w:p w14:paraId="0B41BDF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091046">
              <w:rPr>
                <w:rFonts w:ascii="Times New Roman" w:hAnsi="Times New Roman" w:cs="Times New Roman"/>
                <w:sz w:val="20"/>
                <w:szCs w:val="20"/>
              </w:rPr>
              <w:t>0.14</w:t>
            </w:r>
            <w:r>
              <w:rPr>
                <w:rFonts w:ascii="Times New Roman" w:hAnsi="Times New Roman" w:cs="Times New Roman"/>
                <w:sz w:val="20"/>
                <w:szCs w:val="20"/>
              </w:rPr>
              <w:t>)</w:t>
            </w:r>
          </w:p>
        </w:tc>
        <w:tc>
          <w:tcPr>
            <w:tcW w:w="1468" w:type="dxa"/>
          </w:tcPr>
          <w:p w14:paraId="74229C67"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82C67">
              <w:rPr>
                <w:rFonts w:ascii="Times New Roman" w:hAnsi="Times New Roman" w:cs="Times New Roman"/>
                <w:sz w:val="20"/>
                <w:szCs w:val="20"/>
              </w:rPr>
              <w:t>6.47</w:t>
            </w:r>
          </w:p>
          <w:p w14:paraId="6ED7012B"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754CD7">
              <w:rPr>
                <w:rFonts w:ascii="Times New Roman" w:hAnsi="Times New Roman" w:cs="Times New Roman"/>
                <w:sz w:val="20"/>
                <w:szCs w:val="20"/>
              </w:rPr>
              <w:t>4.65</w:t>
            </w:r>
            <w:r>
              <w:rPr>
                <w:rFonts w:ascii="Times New Roman" w:hAnsi="Times New Roman" w:cs="Times New Roman"/>
                <w:sz w:val="20"/>
                <w:szCs w:val="20"/>
              </w:rPr>
              <w:t>)</w:t>
            </w:r>
          </w:p>
        </w:tc>
        <w:tc>
          <w:tcPr>
            <w:tcW w:w="1468" w:type="dxa"/>
          </w:tcPr>
          <w:p w14:paraId="4954C23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00EFD">
              <w:rPr>
                <w:rFonts w:ascii="Times New Roman" w:hAnsi="Times New Roman" w:cs="Times New Roman"/>
                <w:sz w:val="20"/>
                <w:szCs w:val="20"/>
              </w:rPr>
              <w:t>28.50</w:t>
            </w:r>
          </w:p>
          <w:p w14:paraId="53AC5C2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474BB">
              <w:rPr>
                <w:rFonts w:ascii="Times New Roman" w:hAnsi="Times New Roman" w:cs="Times New Roman"/>
                <w:sz w:val="20"/>
                <w:szCs w:val="20"/>
              </w:rPr>
              <w:t>21.81</w:t>
            </w:r>
            <w:r>
              <w:rPr>
                <w:rFonts w:ascii="Times New Roman" w:hAnsi="Times New Roman" w:cs="Times New Roman"/>
                <w:sz w:val="20"/>
                <w:szCs w:val="20"/>
              </w:rPr>
              <w:t>)</w:t>
            </w:r>
          </w:p>
        </w:tc>
        <w:tc>
          <w:tcPr>
            <w:tcW w:w="1582" w:type="dxa"/>
          </w:tcPr>
          <w:p w14:paraId="165719C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372.06</w:t>
            </w:r>
          </w:p>
          <w:p w14:paraId="2684E58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Pr>
                <w:rFonts w:ascii="Times New Roman" w:hAnsi="Times New Roman" w:cs="Times New Roman"/>
                <w:sz w:val="20"/>
                <w:szCs w:val="20"/>
              </w:rPr>
              <w:t>370.0</w:t>
            </w:r>
            <w:r w:rsidRPr="00854F74">
              <w:rPr>
                <w:rFonts w:ascii="Times New Roman" w:hAnsi="Times New Roman" w:cs="Times New Roman"/>
                <w:sz w:val="20"/>
                <w:szCs w:val="20"/>
              </w:rPr>
              <w:t>)</w:t>
            </w:r>
          </w:p>
        </w:tc>
        <w:tc>
          <w:tcPr>
            <w:tcW w:w="1468" w:type="dxa"/>
          </w:tcPr>
          <w:p w14:paraId="5367082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62A48">
              <w:rPr>
                <w:rFonts w:ascii="Times New Roman" w:hAnsi="Times New Roman" w:cs="Times New Roman"/>
                <w:sz w:val="20"/>
                <w:szCs w:val="20"/>
              </w:rPr>
              <w:t>57.11</w:t>
            </w:r>
          </w:p>
          <w:p w14:paraId="32B1516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37446">
              <w:rPr>
                <w:rFonts w:ascii="Times New Roman" w:hAnsi="Times New Roman" w:cs="Times New Roman"/>
                <w:sz w:val="20"/>
                <w:szCs w:val="20"/>
              </w:rPr>
              <w:t>43.45</w:t>
            </w:r>
            <w:r>
              <w:rPr>
                <w:rFonts w:ascii="Times New Roman" w:hAnsi="Times New Roman" w:cs="Times New Roman"/>
                <w:sz w:val="20"/>
                <w:szCs w:val="20"/>
              </w:rPr>
              <w:t>)</w:t>
            </w:r>
          </w:p>
        </w:tc>
        <w:tc>
          <w:tcPr>
            <w:tcW w:w="1582" w:type="dxa"/>
          </w:tcPr>
          <w:p w14:paraId="578DD3C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3B9F">
              <w:rPr>
                <w:rFonts w:ascii="Times New Roman" w:hAnsi="Times New Roman" w:cs="Times New Roman"/>
                <w:sz w:val="20"/>
                <w:szCs w:val="20"/>
              </w:rPr>
              <w:t>19.56</w:t>
            </w:r>
          </w:p>
          <w:p w14:paraId="770386C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C1281">
              <w:rPr>
                <w:rFonts w:ascii="Times New Roman" w:hAnsi="Times New Roman" w:cs="Times New Roman"/>
                <w:sz w:val="20"/>
                <w:szCs w:val="20"/>
              </w:rPr>
              <w:t>11.25</w:t>
            </w:r>
            <w:r>
              <w:rPr>
                <w:rFonts w:ascii="Times New Roman" w:hAnsi="Times New Roman" w:cs="Times New Roman"/>
                <w:sz w:val="20"/>
                <w:szCs w:val="20"/>
              </w:rPr>
              <w:t>)</w:t>
            </w:r>
          </w:p>
        </w:tc>
        <w:tc>
          <w:tcPr>
            <w:tcW w:w="1586" w:type="dxa"/>
          </w:tcPr>
          <w:p w14:paraId="5D56BE03"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081F">
              <w:rPr>
                <w:rFonts w:ascii="Times New Roman" w:hAnsi="Times New Roman" w:cs="Times New Roman"/>
                <w:sz w:val="20"/>
                <w:szCs w:val="20"/>
              </w:rPr>
              <w:t>5.09</w:t>
            </w:r>
          </w:p>
          <w:p w14:paraId="63C44FA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3E081F">
              <w:rPr>
                <w:rFonts w:ascii="Times New Roman" w:hAnsi="Times New Roman" w:cs="Times New Roman"/>
                <w:sz w:val="20"/>
                <w:szCs w:val="20"/>
              </w:rPr>
              <w:t>3.86</w:t>
            </w:r>
            <w:r w:rsidRPr="00854F74">
              <w:rPr>
                <w:rFonts w:ascii="Times New Roman" w:hAnsi="Times New Roman" w:cs="Times New Roman"/>
                <w:sz w:val="20"/>
                <w:szCs w:val="20"/>
              </w:rPr>
              <w:t>)</w:t>
            </w:r>
          </w:p>
        </w:tc>
      </w:tr>
      <w:tr w:rsidR="00AA0C1F" w:rsidRPr="00966BFC" w14:paraId="57978596"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2DAB2C8E" w14:textId="77777777" w:rsidR="00AA0C1F" w:rsidRPr="00966BFC" w:rsidRDefault="00AA0C1F" w:rsidP="00476968">
            <w:pPr>
              <w:spacing w:line="360" w:lineRule="auto"/>
              <w:rPr>
                <w:rFonts w:ascii="Times New Roman" w:hAnsi="Times New Roman" w:cs="Times New Roman"/>
                <w:sz w:val="20"/>
                <w:szCs w:val="20"/>
              </w:rPr>
            </w:pPr>
            <w:r w:rsidRPr="00966BFC">
              <w:rPr>
                <w:rFonts w:ascii="Times New Roman" w:hAnsi="Times New Roman" w:cs="Times New Roman"/>
                <w:sz w:val="20"/>
                <w:szCs w:val="20"/>
              </w:rPr>
              <w:t>1.25</w:t>
            </w:r>
          </w:p>
        </w:tc>
        <w:tc>
          <w:tcPr>
            <w:tcW w:w="978" w:type="dxa"/>
          </w:tcPr>
          <w:p w14:paraId="1AD9016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(µ, σ)</w:t>
            </w:r>
          </w:p>
        </w:tc>
        <w:tc>
          <w:tcPr>
            <w:tcW w:w="1468" w:type="dxa"/>
          </w:tcPr>
          <w:p w14:paraId="1217A0A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(1.17,5.69)</w:t>
            </w:r>
          </w:p>
        </w:tc>
        <w:tc>
          <w:tcPr>
            <w:tcW w:w="1468" w:type="dxa"/>
          </w:tcPr>
          <w:p w14:paraId="2F7A6D5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(0.28,1.65)</w:t>
            </w:r>
          </w:p>
        </w:tc>
        <w:tc>
          <w:tcPr>
            <w:tcW w:w="1468" w:type="dxa"/>
          </w:tcPr>
          <w:p w14:paraId="06C1CAE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(0.29,1.31)</w:t>
            </w:r>
          </w:p>
        </w:tc>
        <w:tc>
          <w:tcPr>
            <w:tcW w:w="1582" w:type="dxa"/>
          </w:tcPr>
          <w:p w14:paraId="53918BA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(0.32,1.11)</w:t>
            </w:r>
          </w:p>
        </w:tc>
        <w:tc>
          <w:tcPr>
            <w:tcW w:w="1468" w:type="dxa"/>
          </w:tcPr>
          <w:p w14:paraId="11A87FE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(0.35,0.96)</w:t>
            </w:r>
          </w:p>
        </w:tc>
        <w:tc>
          <w:tcPr>
            <w:tcW w:w="1582" w:type="dxa"/>
          </w:tcPr>
          <w:p w14:paraId="083FBE2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(0.37,0.86)</w:t>
            </w:r>
          </w:p>
        </w:tc>
        <w:tc>
          <w:tcPr>
            <w:tcW w:w="1586" w:type="dxa"/>
          </w:tcPr>
          <w:p w14:paraId="106D991C"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(0.39,0.77)</w:t>
            </w:r>
          </w:p>
        </w:tc>
      </w:tr>
      <w:tr w:rsidR="00AA0C1F" w:rsidRPr="00966BFC" w14:paraId="1767696E"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6AECB118"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1552CB4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244C0E8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52E5">
              <w:rPr>
                <w:rFonts w:ascii="Times New Roman" w:hAnsi="Times New Roman" w:cs="Times New Roman"/>
                <w:sz w:val="20"/>
                <w:szCs w:val="20"/>
              </w:rPr>
              <w:t>1.31</w:t>
            </w:r>
          </w:p>
          <w:p w14:paraId="14D5EDF8"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052E5">
              <w:rPr>
                <w:rFonts w:ascii="Times New Roman" w:hAnsi="Times New Roman" w:cs="Times New Roman"/>
                <w:sz w:val="20"/>
                <w:szCs w:val="20"/>
              </w:rPr>
              <w:t>0.48</w:t>
            </w:r>
            <w:r>
              <w:rPr>
                <w:rFonts w:ascii="Times New Roman" w:hAnsi="Times New Roman" w:cs="Times New Roman"/>
                <w:sz w:val="20"/>
                <w:szCs w:val="20"/>
              </w:rPr>
              <w:t>)</w:t>
            </w:r>
          </w:p>
        </w:tc>
        <w:tc>
          <w:tcPr>
            <w:tcW w:w="1468" w:type="dxa"/>
          </w:tcPr>
          <w:p w14:paraId="6E16FAEA"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52E5">
              <w:rPr>
                <w:rFonts w:ascii="Times New Roman" w:hAnsi="Times New Roman" w:cs="Times New Roman"/>
                <w:sz w:val="20"/>
                <w:szCs w:val="20"/>
              </w:rPr>
              <w:t>6.75</w:t>
            </w:r>
          </w:p>
          <w:p w14:paraId="02A4C93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052E5">
              <w:rPr>
                <w:rFonts w:ascii="Times New Roman" w:hAnsi="Times New Roman" w:cs="Times New Roman"/>
                <w:sz w:val="20"/>
                <w:szCs w:val="20"/>
              </w:rPr>
              <w:t>2.45</w:t>
            </w:r>
            <w:r>
              <w:rPr>
                <w:rFonts w:ascii="Times New Roman" w:hAnsi="Times New Roman" w:cs="Times New Roman"/>
                <w:sz w:val="20"/>
                <w:szCs w:val="20"/>
              </w:rPr>
              <w:t>)</w:t>
            </w:r>
          </w:p>
        </w:tc>
        <w:tc>
          <w:tcPr>
            <w:tcW w:w="1468" w:type="dxa"/>
          </w:tcPr>
          <w:p w14:paraId="06C7ED2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2CAC">
              <w:rPr>
                <w:rFonts w:ascii="Times New Roman" w:hAnsi="Times New Roman" w:cs="Times New Roman"/>
                <w:sz w:val="20"/>
                <w:szCs w:val="20"/>
              </w:rPr>
              <w:t>12.36</w:t>
            </w:r>
          </w:p>
          <w:p w14:paraId="3EE2483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72CAC">
              <w:rPr>
                <w:rFonts w:ascii="Times New Roman" w:hAnsi="Times New Roman" w:cs="Times New Roman"/>
                <w:sz w:val="20"/>
                <w:szCs w:val="20"/>
              </w:rPr>
              <w:t>5.53</w:t>
            </w:r>
            <w:r>
              <w:rPr>
                <w:rFonts w:ascii="Times New Roman" w:hAnsi="Times New Roman" w:cs="Times New Roman"/>
                <w:sz w:val="20"/>
                <w:szCs w:val="20"/>
              </w:rPr>
              <w:t>)</w:t>
            </w:r>
          </w:p>
        </w:tc>
        <w:tc>
          <w:tcPr>
            <w:tcW w:w="1582" w:type="dxa"/>
          </w:tcPr>
          <w:p w14:paraId="09F93C4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634">
              <w:rPr>
                <w:rFonts w:ascii="Times New Roman" w:hAnsi="Times New Roman" w:cs="Times New Roman"/>
                <w:sz w:val="20"/>
                <w:szCs w:val="20"/>
              </w:rPr>
              <w:t>17.44</w:t>
            </w:r>
          </w:p>
          <w:p w14:paraId="398AB70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54634">
              <w:rPr>
                <w:rFonts w:ascii="Times New Roman" w:hAnsi="Times New Roman" w:cs="Times New Roman"/>
                <w:sz w:val="20"/>
                <w:szCs w:val="20"/>
              </w:rPr>
              <w:t>8.58</w:t>
            </w:r>
            <w:r>
              <w:rPr>
                <w:rFonts w:ascii="Times New Roman" w:hAnsi="Times New Roman" w:cs="Times New Roman"/>
                <w:sz w:val="20"/>
                <w:szCs w:val="20"/>
              </w:rPr>
              <w:t>)</w:t>
            </w:r>
          </w:p>
        </w:tc>
        <w:tc>
          <w:tcPr>
            <w:tcW w:w="1468" w:type="dxa"/>
          </w:tcPr>
          <w:p w14:paraId="199C60B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23A9">
              <w:rPr>
                <w:rFonts w:ascii="Times New Roman" w:hAnsi="Times New Roman" w:cs="Times New Roman"/>
                <w:sz w:val="20"/>
                <w:szCs w:val="20"/>
              </w:rPr>
              <w:t>16.33</w:t>
            </w:r>
          </w:p>
          <w:p w14:paraId="1F36DF7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523A9">
              <w:rPr>
                <w:rFonts w:ascii="Times New Roman" w:hAnsi="Times New Roman" w:cs="Times New Roman"/>
                <w:sz w:val="20"/>
                <w:szCs w:val="20"/>
              </w:rPr>
              <w:t>7.10</w:t>
            </w:r>
            <w:r>
              <w:rPr>
                <w:rFonts w:ascii="Times New Roman" w:hAnsi="Times New Roman" w:cs="Times New Roman"/>
                <w:sz w:val="20"/>
                <w:szCs w:val="20"/>
              </w:rPr>
              <w:t>)</w:t>
            </w:r>
          </w:p>
        </w:tc>
        <w:tc>
          <w:tcPr>
            <w:tcW w:w="1582" w:type="dxa"/>
          </w:tcPr>
          <w:p w14:paraId="1726A3CE"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14.91</w:t>
            </w:r>
          </w:p>
          <w:p w14:paraId="4066E0B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(5.54)</w:t>
            </w:r>
          </w:p>
        </w:tc>
        <w:tc>
          <w:tcPr>
            <w:tcW w:w="1586" w:type="dxa"/>
          </w:tcPr>
          <w:p w14:paraId="45C6AB6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13.16</w:t>
            </w:r>
          </w:p>
          <w:p w14:paraId="71A9BA9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(4.00)</w:t>
            </w:r>
          </w:p>
        </w:tc>
      </w:tr>
      <w:tr w:rsidR="00AA0C1F" w:rsidRPr="00966BFC" w14:paraId="7AB686B1"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75445422"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595C9EE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5147E166"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0B58">
              <w:rPr>
                <w:rFonts w:ascii="Times New Roman" w:hAnsi="Times New Roman" w:cs="Times New Roman"/>
                <w:sz w:val="20"/>
                <w:szCs w:val="20"/>
              </w:rPr>
              <w:t>1.00</w:t>
            </w:r>
          </w:p>
          <w:p w14:paraId="4D9EE0B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70EA0">
              <w:rPr>
                <w:rFonts w:ascii="Times New Roman" w:hAnsi="Times New Roman" w:cs="Times New Roman"/>
                <w:sz w:val="20"/>
                <w:szCs w:val="20"/>
              </w:rPr>
              <w:t>0.06</w:t>
            </w:r>
            <w:r>
              <w:rPr>
                <w:rFonts w:ascii="Times New Roman" w:hAnsi="Times New Roman" w:cs="Times New Roman"/>
                <w:sz w:val="20"/>
                <w:szCs w:val="20"/>
              </w:rPr>
              <w:t>)</w:t>
            </w:r>
          </w:p>
        </w:tc>
        <w:tc>
          <w:tcPr>
            <w:tcW w:w="1468" w:type="dxa"/>
          </w:tcPr>
          <w:p w14:paraId="631FC470"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36E9F">
              <w:rPr>
                <w:rFonts w:ascii="Times New Roman" w:hAnsi="Times New Roman" w:cs="Times New Roman"/>
                <w:sz w:val="20"/>
                <w:szCs w:val="20"/>
              </w:rPr>
              <w:t>2.04</w:t>
            </w:r>
          </w:p>
          <w:p w14:paraId="54BFF57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36E9F">
              <w:rPr>
                <w:rFonts w:ascii="Times New Roman" w:hAnsi="Times New Roman" w:cs="Times New Roman"/>
                <w:sz w:val="20"/>
                <w:szCs w:val="20"/>
              </w:rPr>
              <w:t>1.51</w:t>
            </w:r>
            <w:r>
              <w:rPr>
                <w:rFonts w:ascii="Times New Roman" w:hAnsi="Times New Roman" w:cs="Times New Roman"/>
                <w:sz w:val="20"/>
                <w:szCs w:val="20"/>
              </w:rPr>
              <w:t>)</w:t>
            </w:r>
          </w:p>
        </w:tc>
        <w:tc>
          <w:tcPr>
            <w:tcW w:w="1468" w:type="dxa"/>
          </w:tcPr>
          <w:p w14:paraId="6338F54D"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936">
              <w:rPr>
                <w:rFonts w:ascii="Times New Roman" w:hAnsi="Times New Roman" w:cs="Times New Roman"/>
                <w:sz w:val="20"/>
                <w:szCs w:val="20"/>
              </w:rPr>
              <w:t>4.56</w:t>
            </w:r>
          </w:p>
          <w:p w14:paraId="1B277CB7"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85001">
              <w:rPr>
                <w:rFonts w:ascii="Times New Roman" w:hAnsi="Times New Roman" w:cs="Times New Roman"/>
                <w:sz w:val="20"/>
                <w:szCs w:val="20"/>
              </w:rPr>
              <w:t>4.68</w:t>
            </w:r>
            <w:r>
              <w:rPr>
                <w:rFonts w:ascii="Times New Roman" w:hAnsi="Times New Roman" w:cs="Times New Roman"/>
                <w:sz w:val="20"/>
                <w:szCs w:val="20"/>
              </w:rPr>
              <w:t>)</w:t>
            </w:r>
          </w:p>
        </w:tc>
        <w:tc>
          <w:tcPr>
            <w:tcW w:w="1582" w:type="dxa"/>
          </w:tcPr>
          <w:p w14:paraId="54E847FA"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83A">
              <w:rPr>
                <w:rFonts w:ascii="Times New Roman" w:hAnsi="Times New Roman" w:cs="Times New Roman"/>
                <w:sz w:val="20"/>
                <w:szCs w:val="20"/>
              </w:rPr>
              <w:t>10.67</w:t>
            </w:r>
          </w:p>
          <w:p w14:paraId="6E1E374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9283A">
              <w:rPr>
                <w:rFonts w:ascii="Times New Roman" w:hAnsi="Times New Roman" w:cs="Times New Roman"/>
                <w:sz w:val="20"/>
                <w:szCs w:val="20"/>
              </w:rPr>
              <w:t>11.39</w:t>
            </w:r>
            <w:r>
              <w:rPr>
                <w:rFonts w:ascii="Times New Roman" w:hAnsi="Times New Roman" w:cs="Times New Roman"/>
                <w:sz w:val="20"/>
                <w:szCs w:val="20"/>
              </w:rPr>
              <w:t>)</w:t>
            </w:r>
          </w:p>
        </w:tc>
        <w:tc>
          <w:tcPr>
            <w:tcW w:w="1468" w:type="dxa"/>
          </w:tcPr>
          <w:p w14:paraId="183CA459"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318">
              <w:rPr>
                <w:rFonts w:ascii="Times New Roman" w:hAnsi="Times New Roman" w:cs="Times New Roman"/>
                <w:sz w:val="20"/>
                <w:szCs w:val="20"/>
              </w:rPr>
              <w:t>12.67</w:t>
            </w:r>
          </w:p>
          <w:p w14:paraId="6979AB4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D5FCD">
              <w:rPr>
                <w:rFonts w:ascii="Times New Roman" w:hAnsi="Times New Roman" w:cs="Times New Roman"/>
                <w:sz w:val="20"/>
                <w:szCs w:val="20"/>
              </w:rPr>
              <w:t>11.07</w:t>
            </w:r>
            <w:r>
              <w:rPr>
                <w:rFonts w:ascii="Times New Roman" w:hAnsi="Times New Roman" w:cs="Times New Roman"/>
                <w:sz w:val="20"/>
                <w:szCs w:val="20"/>
              </w:rPr>
              <w:t>)</w:t>
            </w:r>
          </w:p>
        </w:tc>
        <w:tc>
          <w:tcPr>
            <w:tcW w:w="1582" w:type="dxa"/>
          </w:tcPr>
          <w:p w14:paraId="7BAD4897"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E78">
              <w:rPr>
                <w:rFonts w:ascii="Times New Roman" w:hAnsi="Times New Roman" w:cs="Times New Roman"/>
                <w:sz w:val="20"/>
                <w:szCs w:val="20"/>
              </w:rPr>
              <w:t>9.60</w:t>
            </w:r>
          </w:p>
          <w:p w14:paraId="41C6BBB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D4C5D">
              <w:rPr>
                <w:rFonts w:ascii="Times New Roman" w:hAnsi="Times New Roman" w:cs="Times New Roman"/>
                <w:sz w:val="20"/>
                <w:szCs w:val="20"/>
              </w:rPr>
              <w:t>7.85</w:t>
            </w:r>
            <w:r>
              <w:rPr>
                <w:rFonts w:ascii="Times New Roman" w:hAnsi="Times New Roman" w:cs="Times New Roman"/>
                <w:sz w:val="20"/>
                <w:szCs w:val="20"/>
              </w:rPr>
              <w:t>)</w:t>
            </w:r>
          </w:p>
        </w:tc>
        <w:tc>
          <w:tcPr>
            <w:tcW w:w="1586" w:type="dxa"/>
          </w:tcPr>
          <w:p w14:paraId="001C6D38"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5036">
              <w:rPr>
                <w:rFonts w:ascii="Times New Roman" w:hAnsi="Times New Roman" w:cs="Times New Roman"/>
                <w:sz w:val="20"/>
                <w:szCs w:val="20"/>
              </w:rPr>
              <w:t>6.60</w:t>
            </w:r>
          </w:p>
          <w:p w14:paraId="5D96BBF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A46C3">
              <w:rPr>
                <w:rFonts w:ascii="Times New Roman" w:hAnsi="Times New Roman" w:cs="Times New Roman"/>
                <w:sz w:val="20"/>
                <w:szCs w:val="20"/>
              </w:rPr>
              <w:t>5.08</w:t>
            </w:r>
            <w:r>
              <w:rPr>
                <w:rFonts w:ascii="Times New Roman" w:hAnsi="Times New Roman" w:cs="Times New Roman"/>
                <w:sz w:val="20"/>
                <w:szCs w:val="20"/>
              </w:rPr>
              <w:t>)</w:t>
            </w:r>
          </w:p>
        </w:tc>
      </w:tr>
      <w:tr w:rsidR="00AA0C1F" w:rsidRPr="00966BFC" w14:paraId="40749081"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475A1BDA"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66EB553B"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6D31ACD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1D78">
              <w:rPr>
                <w:rFonts w:ascii="Times New Roman" w:hAnsi="Times New Roman" w:cs="Times New Roman"/>
                <w:sz w:val="20"/>
                <w:szCs w:val="20"/>
              </w:rPr>
              <w:t>1.01</w:t>
            </w:r>
          </w:p>
          <w:p w14:paraId="25C1CB3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71D78">
              <w:rPr>
                <w:rFonts w:ascii="Times New Roman" w:hAnsi="Times New Roman" w:cs="Times New Roman"/>
                <w:sz w:val="20"/>
                <w:szCs w:val="20"/>
              </w:rPr>
              <w:t>0.11</w:t>
            </w:r>
            <w:r>
              <w:rPr>
                <w:rFonts w:ascii="Times New Roman" w:hAnsi="Times New Roman" w:cs="Times New Roman"/>
                <w:sz w:val="20"/>
                <w:szCs w:val="20"/>
              </w:rPr>
              <w:t>)</w:t>
            </w:r>
          </w:p>
        </w:tc>
        <w:tc>
          <w:tcPr>
            <w:tcW w:w="1468" w:type="dxa"/>
          </w:tcPr>
          <w:p w14:paraId="169CEB1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619D">
              <w:rPr>
                <w:rFonts w:ascii="Times New Roman" w:hAnsi="Times New Roman" w:cs="Times New Roman"/>
                <w:sz w:val="20"/>
                <w:szCs w:val="20"/>
              </w:rPr>
              <w:t>3.83</w:t>
            </w:r>
          </w:p>
          <w:p w14:paraId="1CF3DED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4C3FA7">
              <w:rPr>
                <w:rFonts w:ascii="Times New Roman" w:hAnsi="Times New Roman" w:cs="Times New Roman"/>
                <w:sz w:val="20"/>
                <w:szCs w:val="20"/>
              </w:rPr>
              <w:t>2.82</w:t>
            </w:r>
            <w:r w:rsidRPr="00854F74">
              <w:rPr>
                <w:rFonts w:ascii="Times New Roman" w:hAnsi="Times New Roman" w:cs="Times New Roman"/>
                <w:sz w:val="20"/>
                <w:szCs w:val="20"/>
              </w:rPr>
              <w:t>)</w:t>
            </w:r>
          </w:p>
        </w:tc>
        <w:tc>
          <w:tcPr>
            <w:tcW w:w="1468" w:type="dxa"/>
          </w:tcPr>
          <w:p w14:paraId="52B7F5B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2AB9">
              <w:rPr>
                <w:rFonts w:ascii="Times New Roman" w:hAnsi="Times New Roman" w:cs="Times New Roman"/>
                <w:sz w:val="20"/>
                <w:szCs w:val="20"/>
              </w:rPr>
              <w:t>10.01</w:t>
            </w:r>
          </w:p>
          <w:p w14:paraId="765ADFCC"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F12AB9">
              <w:rPr>
                <w:rFonts w:ascii="Times New Roman" w:hAnsi="Times New Roman" w:cs="Times New Roman"/>
                <w:sz w:val="20"/>
                <w:szCs w:val="20"/>
              </w:rPr>
              <w:t>6.54</w:t>
            </w:r>
            <w:r w:rsidRPr="00854F74">
              <w:rPr>
                <w:rFonts w:ascii="Times New Roman" w:hAnsi="Times New Roman" w:cs="Times New Roman"/>
                <w:sz w:val="20"/>
                <w:szCs w:val="20"/>
              </w:rPr>
              <w:t>)</w:t>
            </w:r>
          </w:p>
        </w:tc>
        <w:tc>
          <w:tcPr>
            <w:tcW w:w="1582" w:type="dxa"/>
          </w:tcPr>
          <w:p w14:paraId="17487F4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1B77">
              <w:rPr>
                <w:rFonts w:ascii="Times New Roman" w:hAnsi="Times New Roman" w:cs="Times New Roman"/>
                <w:sz w:val="20"/>
                <w:szCs w:val="20"/>
              </w:rPr>
              <w:t>16.49</w:t>
            </w:r>
          </w:p>
          <w:p w14:paraId="5347D5D5"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2C7EA9">
              <w:rPr>
                <w:rFonts w:ascii="Times New Roman" w:hAnsi="Times New Roman" w:cs="Times New Roman"/>
                <w:sz w:val="20"/>
                <w:szCs w:val="20"/>
              </w:rPr>
              <w:t>9.14</w:t>
            </w:r>
            <w:r w:rsidRPr="00854F74">
              <w:rPr>
                <w:rFonts w:ascii="Times New Roman" w:hAnsi="Times New Roman" w:cs="Times New Roman"/>
                <w:sz w:val="20"/>
                <w:szCs w:val="20"/>
              </w:rPr>
              <w:t>)</w:t>
            </w:r>
          </w:p>
        </w:tc>
        <w:tc>
          <w:tcPr>
            <w:tcW w:w="1468" w:type="dxa"/>
          </w:tcPr>
          <w:p w14:paraId="05E31CB5"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3B3">
              <w:rPr>
                <w:rFonts w:ascii="Times New Roman" w:hAnsi="Times New Roman" w:cs="Times New Roman"/>
                <w:sz w:val="20"/>
                <w:szCs w:val="20"/>
              </w:rPr>
              <w:t>15.66</w:t>
            </w:r>
          </w:p>
          <w:p w14:paraId="74D0F47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E34D5B">
              <w:rPr>
                <w:rFonts w:ascii="Times New Roman" w:hAnsi="Times New Roman" w:cs="Times New Roman"/>
                <w:sz w:val="20"/>
                <w:szCs w:val="20"/>
              </w:rPr>
              <w:t>7.23</w:t>
            </w:r>
            <w:r w:rsidRPr="00854F74">
              <w:rPr>
                <w:rFonts w:ascii="Times New Roman" w:hAnsi="Times New Roman" w:cs="Times New Roman"/>
                <w:sz w:val="20"/>
                <w:szCs w:val="20"/>
              </w:rPr>
              <w:t>)</w:t>
            </w:r>
          </w:p>
        </w:tc>
        <w:tc>
          <w:tcPr>
            <w:tcW w:w="1582" w:type="dxa"/>
          </w:tcPr>
          <w:p w14:paraId="0F3E5EB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07AB">
              <w:rPr>
                <w:rFonts w:ascii="Times New Roman" w:hAnsi="Times New Roman" w:cs="Times New Roman"/>
                <w:sz w:val="20"/>
                <w:szCs w:val="20"/>
              </w:rPr>
              <w:t>14.41</w:t>
            </w:r>
          </w:p>
          <w:p w14:paraId="66C4F11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725AB9">
              <w:rPr>
                <w:rFonts w:ascii="Times New Roman" w:hAnsi="Times New Roman" w:cs="Times New Roman"/>
                <w:sz w:val="20"/>
                <w:szCs w:val="20"/>
              </w:rPr>
              <w:t>5.95</w:t>
            </w:r>
            <w:r w:rsidRPr="00854F74">
              <w:rPr>
                <w:rFonts w:ascii="Times New Roman" w:hAnsi="Times New Roman" w:cs="Times New Roman"/>
                <w:sz w:val="20"/>
                <w:szCs w:val="20"/>
              </w:rPr>
              <w:t>)</w:t>
            </w:r>
          </w:p>
        </w:tc>
        <w:tc>
          <w:tcPr>
            <w:tcW w:w="1586" w:type="dxa"/>
          </w:tcPr>
          <w:p w14:paraId="2C61F24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33FD">
              <w:rPr>
                <w:rFonts w:ascii="Times New Roman" w:hAnsi="Times New Roman" w:cs="Times New Roman"/>
                <w:sz w:val="20"/>
                <w:szCs w:val="20"/>
              </w:rPr>
              <w:t>11.86</w:t>
            </w:r>
          </w:p>
          <w:p w14:paraId="4499198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2178D4">
              <w:rPr>
                <w:rFonts w:ascii="Times New Roman" w:hAnsi="Times New Roman" w:cs="Times New Roman"/>
                <w:sz w:val="20"/>
                <w:szCs w:val="20"/>
              </w:rPr>
              <w:t>4.60</w:t>
            </w:r>
            <w:r w:rsidRPr="00854F74">
              <w:rPr>
                <w:rFonts w:ascii="Times New Roman" w:hAnsi="Times New Roman" w:cs="Times New Roman"/>
                <w:sz w:val="20"/>
                <w:szCs w:val="20"/>
              </w:rPr>
              <w:t>)</w:t>
            </w:r>
          </w:p>
        </w:tc>
      </w:tr>
      <w:tr w:rsidR="00AA0C1F" w:rsidRPr="00966BFC" w14:paraId="7C0E4B08"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52D87D81" w14:textId="77777777" w:rsidR="00AA0C1F" w:rsidRPr="00966BFC" w:rsidRDefault="00AA0C1F" w:rsidP="00476968">
            <w:pPr>
              <w:spacing w:line="360" w:lineRule="auto"/>
              <w:rPr>
                <w:rFonts w:ascii="Times New Roman" w:hAnsi="Times New Roman" w:cs="Times New Roman"/>
                <w:sz w:val="20"/>
                <w:szCs w:val="20"/>
              </w:rPr>
            </w:pPr>
            <w:r w:rsidRPr="00966BFC">
              <w:rPr>
                <w:rFonts w:ascii="Times New Roman" w:hAnsi="Times New Roman" w:cs="Times New Roman"/>
                <w:sz w:val="20"/>
                <w:szCs w:val="20"/>
              </w:rPr>
              <w:t>1.50</w:t>
            </w:r>
          </w:p>
        </w:tc>
        <w:tc>
          <w:tcPr>
            <w:tcW w:w="978" w:type="dxa"/>
          </w:tcPr>
          <w:p w14:paraId="56539321"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(µ, σ)</w:t>
            </w:r>
          </w:p>
        </w:tc>
        <w:tc>
          <w:tcPr>
            <w:tcW w:w="1468" w:type="dxa"/>
          </w:tcPr>
          <w:p w14:paraId="5F404DF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(1.67,6.26)</w:t>
            </w:r>
          </w:p>
        </w:tc>
        <w:tc>
          <w:tcPr>
            <w:tcW w:w="1468" w:type="dxa"/>
          </w:tcPr>
          <w:p w14:paraId="40FB51D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(0.58,1.86)</w:t>
            </w:r>
          </w:p>
        </w:tc>
        <w:tc>
          <w:tcPr>
            <w:tcW w:w="1468" w:type="dxa"/>
          </w:tcPr>
          <w:p w14:paraId="0480B5C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(0.58,1.44)</w:t>
            </w:r>
          </w:p>
        </w:tc>
        <w:tc>
          <w:tcPr>
            <w:tcW w:w="1582" w:type="dxa"/>
          </w:tcPr>
          <w:p w14:paraId="58C94324"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(0.61,1.21)</w:t>
            </w:r>
          </w:p>
        </w:tc>
        <w:tc>
          <w:tcPr>
            <w:tcW w:w="1468" w:type="dxa"/>
          </w:tcPr>
          <w:p w14:paraId="3C21A55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(0.64,1.05)</w:t>
            </w:r>
          </w:p>
        </w:tc>
        <w:tc>
          <w:tcPr>
            <w:tcW w:w="1582" w:type="dxa"/>
          </w:tcPr>
          <w:p w14:paraId="71D14F6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(0.66,0.94)</w:t>
            </w:r>
          </w:p>
        </w:tc>
        <w:tc>
          <w:tcPr>
            <w:tcW w:w="1586" w:type="dxa"/>
          </w:tcPr>
          <w:p w14:paraId="05DFF6D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(0.68,0.84)</w:t>
            </w:r>
          </w:p>
        </w:tc>
      </w:tr>
      <w:tr w:rsidR="00AA0C1F" w:rsidRPr="00966BFC" w14:paraId="6EF4D36B"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4B616E70"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73D69454"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0A054BF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62A">
              <w:rPr>
                <w:rFonts w:ascii="Times New Roman" w:hAnsi="Times New Roman" w:cs="Times New Roman"/>
                <w:sz w:val="20"/>
                <w:szCs w:val="20"/>
              </w:rPr>
              <w:t>1.22</w:t>
            </w:r>
          </w:p>
          <w:p w14:paraId="083FD025"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A762A">
              <w:rPr>
                <w:rFonts w:ascii="Times New Roman" w:hAnsi="Times New Roman" w:cs="Times New Roman"/>
                <w:sz w:val="20"/>
                <w:szCs w:val="20"/>
              </w:rPr>
              <w:t>0.42</w:t>
            </w:r>
            <w:r>
              <w:rPr>
                <w:rFonts w:ascii="Times New Roman" w:hAnsi="Times New Roman" w:cs="Times New Roman"/>
                <w:sz w:val="20"/>
                <w:szCs w:val="20"/>
              </w:rPr>
              <w:t>)</w:t>
            </w:r>
          </w:p>
        </w:tc>
        <w:tc>
          <w:tcPr>
            <w:tcW w:w="1468" w:type="dxa"/>
          </w:tcPr>
          <w:p w14:paraId="1320E2A0"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62A">
              <w:rPr>
                <w:rFonts w:ascii="Times New Roman" w:hAnsi="Times New Roman" w:cs="Times New Roman"/>
                <w:sz w:val="20"/>
                <w:szCs w:val="20"/>
              </w:rPr>
              <w:t>4.89</w:t>
            </w:r>
          </w:p>
          <w:p w14:paraId="6FA2DD0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A762A">
              <w:rPr>
                <w:rFonts w:ascii="Times New Roman" w:hAnsi="Times New Roman" w:cs="Times New Roman"/>
                <w:sz w:val="20"/>
                <w:szCs w:val="20"/>
              </w:rPr>
              <w:t>1.59</w:t>
            </w:r>
            <w:r>
              <w:rPr>
                <w:rFonts w:ascii="Times New Roman" w:hAnsi="Times New Roman" w:cs="Times New Roman"/>
                <w:sz w:val="20"/>
                <w:szCs w:val="20"/>
              </w:rPr>
              <w:t>)</w:t>
            </w:r>
          </w:p>
        </w:tc>
        <w:tc>
          <w:tcPr>
            <w:tcW w:w="1468" w:type="dxa"/>
          </w:tcPr>
          <w:p w14:paraId="56064BA1"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4A7F">
              <w:rPr>
                <w:rFonts w:ascii="Times New Roman" w:hAnsi="Times New Roman" w:cs="Times New Roman"/>
                <w:sz w:val="20"/>
                <w:szCs w:val="20"/>
              </w:rPr>
              <w:t>7.23</w:t>
            </w:r>
          </w:p>
          <w:p w14:paraId="4A90438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C4A7F">
              <w:rPr>
                <w:rFonts w:ascii="Times New Roman" w:hAnsi="Times New Roman" w:cs="Times New Roman"/>
                <w:sz w:val="20"/>
                <w:szCs w:val="20"/>
              </w:rPr>
              <w:t>2.55</w:t>
            </w:r>
            <w:r>
              <w:rPr>
                <w:rFonts w:ascii="Times New Roman" w:hAnsi="Times New Roman" w:cs="Times New Roman"/>
                <w:sz w:val="20"/>
                <w:szCs w:val="20"/>
              </w:rPr>
              <w:t>)</w:t>
            </w:r>
          </w:p>
        </w:tc>
        <w:tc>
          <w:tcPr>
            <w:tcW w:w="1582" w:type="dxa"/>
          </w:tcPr>
          <w:p w14:paraId="1B7B0B9A"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76E">
              <w:rPr>
                <w:rFonts w:ascii="Times New Roman" w:hAnsi="Times New Roman" w:cs="Times New Roman"/>
                <w:sz w:val="20"/>
                <w:szCs w:val="20"/>
              </w:rPr>
              <w:t>8.07</w:t>
            </w:r>
          </w:p>
          <w:p w14:paraId="5A78D4F5"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3676E">
              <w:rPr>
                <w:rFonts w:ascii="Times New Roman" w:hAnsi="Times New Roman" w:cs="Times New Roman"/>
                <w:sz w:val="20"/>
                <w:szCs w:val="20"/>
              </w:rPr>
              <w:t>2.85</w:t>
            </w:r>
            <w:r>
              <w:rPr>
                <w:rFonts w:ascii="Times New Roman" w:hAnsi="Times New Roman" w:cs="Times New Roman"/>
                <w:sz w:val="20"/>
                <w:szCs w:val="20"/>
              </w:rPr>
              <w:t>)</w:t>
            </w:r>
          </w:p>
        </w:tc>
        <w:tc>
          <w:tcPr>
            <w:tcW w:w="1468" w:type="dxa"/>
          </w:tcPr>
          <w:p w14:paraId="688E95D1"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351F">
              <w:rPr>
                <w:rFonts w:ascii="Times New Roman" w:hAnsi="Times New Roman" w:cs="Times New Roman"/>
                <w:sz w:val="20"/>
                <w:szCs w:val="20"/>
              </w:rPr>
              <w:t>7.77</w:t>
            </w:r>
          </w:p>
          <w:p w14:paraId="41165276"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4351F">
              <w:rPr>
                <w:rFonts w:ascii="Times New Roman" w:hAnsi="Times New Roman" w:cs="Times New Roman"/>
                <w:sz w:val="20"/>
                <w:szCs w:val="20"/>
              </w:rPr>
              <w:t>2.44</w:t>
            </w:r>
            <w:r>
              <w:rPr>
                <w:rFonts w:ascii="Times New Roman" w:hAnsi="Times New Roman" w:cs="Times New Roman"/>
                <w:sz w:val="20"/>
                <w:szCs w:val="20"/>
              </w:rPr>
              <w:t>)</w:t>
            </w:r>
          </w:p>
        </w:tc>
        <w:tc>
          <w:tcPr>
            <w:tcW w:w="1582" w:type="dxa"/>
          </w:tcPr>
          <w:p w14:paraId="1066430D"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7.39</w:t>
            </w:r>
          </w:p>
          <w:p w14:paraId="3E26F675"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(2.07)</w:t>
            </w:r>
          </w:p>
        </w:tc>
        <w:tc>
          <w:tcPr>
            <w:tcW w:w="1586" w:type="dxa"/>
          </w:tcPr>
          <w:p w14:paraId="77C9AAD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5D4E">
              <w:rPr>
                <w:rFonts w:ascii="Times New Roman" w:hAnsi="Times New Roman" w:cs="Times New Roman"/>
                <w:sz w:val="20"/>
                <w:szCs w:val="20"/>
              </w:rPr>
              <w:t>7.08</w:t>
            </w:r>
          </w:p>
          <w:p w14:paraId="0EABC6C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45D4E">
              <w:rPr>
                <w:rFonts w:ascii="Times New Roman" w:hAnsi="Times New Roman" w:cs="Times New Roman"/>
                <w:sz w:val="20"/>
                <w:szCs w:val="20"/>
              </w:rPr>
              <w:t>1.73</w:t>
            </w:r>
            <w:r>
              <w:rPr>
                <w:rFonts w:ascii="Times New Roman" w:hAnsi="Times New Roman" w:cs="Times New Roman"/>
                <w:sz w:val="20"/>
                <w:szCs w:val="20"/>
              </w:rPr>
              <w:t>)</w:t>
            </w:r>
          </w:p>
        </w:tc>
      </w:tr>
      <w:tr w:rsidR="00AA0C1F" w:rsidRPr="00966BFC" w14:paraId="39D8700F"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415FB2FF"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0F62B5AF"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58E0B445"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E57">
              <w:rPr>
                <w:rFonts w:ascii="Times New Roman" w:hAnsi="Times New Roman" w:cs="Times New Roman"/>
                <w:sz w:val="20"/>
                <w:szCs w:val="20"/>
              </w:rPr>
              <w:t>1.00</w:t>
            </w:r>
          </w:p>
          <w:p w14:paraId="3F708FA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E7318">
              <w:rPr>
                <w:rFonts w:ascii="Times New Roman" w:hAnsi="Times New Roman" w:cs="Times New Roman"/>
                <w:sz w:val="20"/>
                <w:szCs w:val="20"/>
              </w:rPr>
              <w:t>0.04</w:t>
            </w:r>
            <w:r>
              <w:rPr>
                <w:rFonts w:ascii="Times New Roman" w:hAnsi="Times New Roman" w:cs="Times New Roman"/>
                <w:sz w:val="20"/>
                <w:szCs w:val="20"/>
              </w:rPr>
              <w:t>)</w:t>
            </w:r>
          </w:p>
        </w:tc>
        <w:tc>
          <w:tcPr>
            <w:tcW w:w="1468" w:type="dxa"/>
          </w:tcPr>
          <w:p w14:paraId="5C442301"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5FCD">
              <w:rPr>
                <w:rFonts w:ascii="Times New Roman" w:hAnsi="Times New Roman" w:cs="Times New Roman"/>
                <w:sz w:val="20"/>
                <w:szCs w:val="20"/>
              </w:rPr>
              <w:t>1.52</w:t>
            </w:r>
          </w:p>
          <w:p w14:paraId="3CFFCAAF"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132E3">
              <w:rPr>
                <w:rFonts w:ascii="Times New Roman" w:hAnsi="Times New Roman" w:cs="Times New Roman"/>
                <w:sz w:val="20"/>
                <w:szCs w:val="20"/>
              </w:rPr>
              <w:t>0.90</w:t>
            </w:r>
            <w:r>
              <w:rPr>
                <w:rFonts w:ascii="Times New Roman" w:hAnsi="Times New Roman" w:cs="Times New Roman"/>
                <w:sz w:val="20"/>
                <w:szCs w:val="20"/>
              </w:rPr>
              <w:t>)</w:t>
            </w:r>
          </w:p>
        </w:tc>
        <w:tc>
          <w:tcPr>
            <w:tcW w:w="1468" w:type="dxa"/>
          </w:tcPr>
          <w:p w14:paraId="3C0F75F0"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19B6">
              <w:rPr>
                <w:rFonts w:ascii="Times New Roman" w:hAnsi="Times New Roman" w:cs="Times New Roman"/>
                <w:sz w:val="20"/>
                <w:szCs w:val="20"/>
              </w:rPr>
              <w:t>2.45</w:t>
            </w:r>
          </w:p>
          <w:p w14:paraId="382C544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40D72">
              <w:rPr>
                <w:rFonts w:ascii="Times New Roman" w:hAnsi="Times New Roman" w:cs="Times New Roman"/>
                <w:sz w:val="20"/>
                <w:szCs w:val="20"/>
              </w:rPr>
              <w:t>2.03</w:t>
            </w:r>
            <w:r>
              <w:rPr>
                <w:rFonts w:ascii="Times New Roman" w:hAnsi="Times New Roman" w:cs="Times New Roman"/>
                <w:sz w:val="20"/>
                <w:szCs w:val="20"/>
              </w:rPr>
              <w:t>)</w:t>
            </w:r>
          </w:p>
        </w:tc>
        <w:tc>
          <w:tcPr>
            <w:tcW w:w="1582" w:type="dxa"/>
          </w:tcPr>
          <w:p w14:paraId="17A9E456"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3909">
              <w:rPr>
                <w:rFonts w:ascii="Times New Roman" w:hAnsi="Times New Roman" w:cs="Times New Roman"/>
                <w:sz w:val="20"/>
                <w:szCs w:val="20"/>
              </w:rPr>
              <w:t>3.58</w:t>
            </w:r>
          </w:p>
          <w:p w14:paraId="6BA9881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96635">
              <w:rPr>
                <w:rFonts w:ascii="Times New Roman" w:hAnsi="Times New Roman" w:cs="Times New Roman"/>
                <w:sz w:val="20"/>
                <w:szCs w:val="20"/>
              </w:rPr>
              <w:t>3.06</w:t>
            </w:r>
            <w:r>
              <w:rPr>
                <w:rFonts w:ascii="Times New Roman" w:hAnsi="Times New Roman" w:cs="Times New Roman"/>
                <w:sz w:val="20"/>
                <w:szCs w:val="20"/>
              </w:rPr>
              <w:t>)</w:t>
            </w:r>
          </w:p>
        </w:tc>
        <w:tc>
          <w:tcPr>
            <w:tcW w:w="1468" w:type="dxa"/>
          </w:tcPr>
          <w:p w14:paraId="61D6B3D1"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46C3">
              <w:rPr>
                <w:rFonts w:ascii="Times New Roman" w:hAnsi="Times New Roman" w:cs="Times New Roman"/>
                <w:sz w:val="20"/>
                <w:szCs w:val="20"/>
              </w:rPr>
              <w:t>4.03</w:t>
            </w:r>
          </w:p>
          <w:p w14:paraId="04BD54A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C133A">
              <w:rPr>
                <w:rFonts w:ascii="Times New Roman" w:hAnsi="Times New Roman" w:cs="Times New Roman"/>
                <w:sz w:val="20"/>
                <w:szCs w:val="20"/>
              </w:rPr>
              <w:t>3.11</w:t>
            </w:r>
            <w:r>
              <w:rPr>
                <w:rFonts w:ascii="Times New Roman" w:hAnsi="Times New Roman" w:cs="Times New Roman"/>
                <w:sz w:val="20"/>
                <w:szCs w:val="20"/>
              </w:rPr>
              <w:t>)</w:t>
            </w:r>
          </w:p>
        </w:tc>
        <w:tc>
          <w:tcPr>
            <w:tcW w:w="1582" w:type="dxa"/>
          </w:tcPr>
          <w:p w14:paraId="6E64A06B"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0563">
              <w:rPr>
                <w:rFonts w:ascii="Times New Roman" w:hAnsi="Times New Roman" w:cs="Times New Roman"/>
                <w:sz w:val="20"/>
                <w:szCs w:val="20"/>
              </w:rPr>
              <w:t>3.90</w:t>
            </w:r>
          </w:p>
          <w:p w14:paraId="256B1359"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D33D77">
              <w:rPr>
                <w:rFonts w:ascii="Times New Roman" w:hAnsi="Times New Roman" w:cs="Times New Roman"/>
                <w:sz w:val="20"/>
                <w:szCs w:val="20"/>
              </w:rPr>
              <w:t>2.67</w:t>
            </w:r>
            <w:r>
              <w:rPr>
                <w:rFonts w:ascii="Times New Roman" w:hAnsi="Times New Roman" w:cs="Times New Roman"/>
                <w:sz w:val="20"/>
                <w:szCs w:val="20"/>
              </w:rPr>
              <w:t>)</w:t>
            </w:r>
          </w:p>
        </w:tc>
        <w:tc>
          <w:tcPr>
            <w:tcW w:w="1586" w:type="dxa"/>
          </w:tcPr>
          <w:p w14:paraId="17D1F528"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D1EE6">
              <w:rPr>
                <w:rFonts w:ascii="Times New Roman" w:hAnsi="Times New Roman" w:cs="Times New Roman"/>
                <w:sz w:val="20"/>
                <w:szCs w:val="20"/>
              </w:rPr>
              <w:t>3.58</w:t>
            </w:r>
          </w:p>
          <w:p w14:paraId="6CB6BF5E"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00F95">
              <w:rPr>
                <w:rFonts w:ascii="Times New Roman" w:hAnsi="Times New Roman" w:cs="Times New Roman"/>
                <w:sz w:val="20"/>
                <w:szCs w:val="20"/>
              </w:rPr>
              <w:t>2.24</w:t>
            </w:r>
            <w:r>
              <w:rPr>
                <w:rFonts w:ascii="Times New Roman" w:hAnsi="Times New Roman" w:cs="Times New Roman"/>
                <w:sz w:val="20"/>
                <w:szCs w:val="20"/>
              </w:rPr>
              <w:t>)</w:t>
            </w:r>
          </w:p>
        </w:tc>
      </w:tr>
      <w:tr w:rsidR="00AA0C1F" w:rsidRPr="00966BFC" w14:paraId="0705B5A6"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3F4FD37B"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7470DBF7"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28B37B1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3011">
              <w:rPr>
                <w:rFonts w:ascii="Times New Roman" w:hAnsi="Times New Roman" w:cs="Times New Roman"/>
                <w:sz w:val="20"/>
                <w:szCs w:val="20"/>
              </w:rPr>
              <w:t>1.00</w:t>
            </w:r>
          </w:p>
          <w:p w14:paraId="088695B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2630A">
              <w:rPr>
                <w:rFonts w:ascii="Times New Roman" w:hAnsi="Times New Roman" w:cs="Times New Roman"/>
                <w:sz w:val="20"/>
                <w:szCs w:val="20"/>
              </w:rPr>
              <w:t>0.08</w:t>
            </w:r>
            <w:r>
              <w:rPr>
                <w:rFonts w:ascii="Times New Roman" w:hAnsi="Times New Roman" w:cs="Times New Roman"/>
                <w:sz w:val="20"/>
                <w:szCs w:val="20"/>
              </w:rPr>
              <w:t>)</w:t>
            </w:r>
          </w:p>
        </w:tc>
        <w:tc>
          <w:tcPr>
            <w:tcW w:w="1468" w:type="dxa"/>
          </w:tcPr>
          <w:p w14:paraId="2E29B42B"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0361">
              <w:rPr>
                <w:rFonts w:ascii="Times New Roman" w:hAnsi="Times New Roman" w:cs="Times New Roman"/>
                <w:sz w:val="20"/>
                <w:szCs w:val="20"/>
              </w:rPr>
              <w:t>2.43</w:t>
            </w:r>
          </w:p>
          <w:p w14:paraId="10F19BA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4805DB">
              <w:rPr>
                <w:rFonts w:ascii="Times New Roman" w:hAnsi="Times New Roman" w:cs="Times New Roman"/>
                <w:sz w:val="20"/>
                <w:szCs w:val="20"/>
              </w:rPr>
              <w:t>1.74</w:t>
            </w:r>
            <w:r w:rsidRPr="00854F74">
              <w:rPr>
                <w:rFonts w:ascii="Times New Roman" w:hAnsi="Times New Roman" w:cs="Times New Roman"/>
                <w:sz w:val="20"/>
                <w:szCs w:val="20"/>
              </w:rPr>
              <w:t>)</w:t>
            </w:r>
          </w:p>
        </w:tc>
        <w:tc>
          <w:tcPr>
            <w:tcW w:w="1468" w:type="dxa"/>
          </w:tcPr>
          <w:p w14:paraId="1FEE35AF"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347C">
              <w:rPr>
                <w:rFonts w:ascii="Times New Roman" w:hAnsi="Times New Roman" w:cs="Times New Roman"/>
                <w:sz w:val="20"/>
                <w:szCs w:val="20"/>
              </w:rPr>
              <w:t>5.01</w:t>
            </w:r>
          </w:p>
          <w:p w14:paraId="108E3B6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3C3B11">
              <w:rPr>
                <w:rFonts w:ascii="Times New Roman" w:hAnsi="Times New Roman" w:cs="Times New Roman"/>
                <w:sz w:val="20"/>
                <w:szCs w:val="20"/>
              </w:rPr>
              <w:t>3.15</w:t>
            </w:r>
            <w:r w:rsidRPr="00854F74">
              <w:rPr>
                <w:rFonts w:ascii="Times New Roman" w:hAnsi="Times New Roman" w:cs="Times New Roman"/>
                <w:sz w:val="20"/>
                <w:szCs w:val="20"/>
              </w:rPr>
              <w:t>)</w:t>
            </w:r>
          </w:p>
        </w:tc>
        <w:tc>
          <w:tcPr>
            <w:tcW w:w="1582" w:type="dxa"/>
          </w:tcPr>
          <w:p w14:paraId="3B892360"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1545">
              <w:rPr>
                <w:rFonts w:ascii="Times New Roman" w:hAnsi="Times New Roman" w:cs="Times New Roman"/>
                <w:sz w:val="20"/>
                <w:szCs w:val="20"/>
              </w:rPr>
              <w:t>7.01</w:t>
            </w:r>
          </w:p>
          <w:p w14:paraId="171EEE9F"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741EA3">
              <w:rPr>
                <w:rFonts w:ascii="Times New Roman" w:hAnsi="Times New Roman" w:cs="Times New Roman"/>
                <w:sz w:val="20"/>
                <w:szCs w:val="20"/>
              </w:rPr>
              <w:t>3.37</w:t>
            </w:r>
            <w:r w:rsidRPr="00854F74">
              <w:rPr>
                <w:rFonts w:ascii="Times New Roman" w:hAnsi="Times New Roman" w:cs="Times New Roman"/>
                <w:sz w:val="20"/>
                <w:szCs w:val="20"/>
              </w:rPr>
              <w:t>)</w:t>
            </w:r>
          </w:p>
        </w:tc>
        <w:tc>
          <w:tcPr>
            <w:tcW w:w="1468" w:type="dxa"/>
          </w:tcPr>
          <w:p w14:paraId="18B50DF3"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4D5B">
              <w:rPr>
                <w:rFonts w:ascii="Times New Roman" w:hAnsi="Times New Roman" w:cs="Times New Roman"/>
                <w:sz w:val="20"/>
                <w:szCs w:val="20"/>
              </w:rPr>
              <w:t>7.16</w:t>
            </w:r>
          </w:p>
          <w:p w14:paraId="74E4E1F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E34D5B">
              <w:rPr>
                <w:rFonts w:ascii="Times New Roman" w:hAnsi="Times New Roman" w:cs="Times New Roman"/>
                <w:sz w:val="20"/>
                <w:szCs w:val="20"/>
              </w:rPr>
              <w:t>2.77</w:t>
            </w:r>
            <w:r w:rsidRPr="00854F74">
              <w:rPr>
                <w:rFonts w:ascii="Times New Roman" w:hAnsi="Times New Roman" w:cs="Times New Roman"/>
                <w:sz w:val="20"/>
                <w:szCs w:val="20"/>
              </w:rPr>
              <w:t>)</w:t>
            </w:r>
          </w:p>
        </w:tc>
        <w:tc>
          <w:tcPr>
            <w:tcW w:w="1582" w:type="dxa"/>
          </w:tcPr>
          <w:p w14:paraId="0BBEA864"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55265">
              <w:rPr>
                <w:rFonts w:ascii="Times New Roman" w:hAnsi="Times New Roman" w:cs="Times New Roman"/>
                <w:sz w:val="20"/>
                <w:szCs w:val="20"/>
              </w:rPr>
              <w:t>6.87</w:t>
            </w:r>
          </w:p>
          <w:p w14:paraId="2C4EB30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DF1E29">
              <w:rPr>
                <w:rFonts w:ascii="Times New Roman" w:hAnsi="Times New Roman" w:cs="Times New Roman"/>
                <w:sz w:val="20"/>
                <w:szCs w:val="20"/>
              </w:rPr>
              <w:t>2.32</w:t>
            </w:r>
            <w:r>
              <w:rPr>
                <w:rFonts w:ascii="Times New Roman" w:hAnsi="Times New Roman" w:cs="Times New Roman"/>
                <w:sz w:val="20"/>
                <w:szCs w:val="20"/>
              </w:rPr>
              <w:t>)</w:t>
            </w:r>
          </w:p>
        </w:tc>
        <w:tc>
          <w:tcPr>
            <w:tcW w:w="1586" w:type="dxa"/>
          </w:tcPr>
          <w:p w14:paraId="623633C8"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25AB9">
              <w:rPr>
                <w:rFonts w:ascii="Times New Roman" w:hAnsi="Times New Roman" w:cs="Times New Roman"/>
                <w:sz w:val="20"/>
                <w:szCs w:val="20"/>
              </w:rPr>
              <w:t>6.57</w:t>
            </w:r>
          </w:p>
          <w:p w14:paraId="546D7A9D"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03F35">
              <w:rPr>
                <w:rFonts w:ascii="Times New Roman" w:hAnsi="Times New Roman" w:cs="Times New Roman"/>
                <w:sz w:val="20"/>
                <w:szCs w:val="20"/>
              </w:rPr>
              <w:t>2.04</w:t>
            </w:r>
            <w:r>
              <w:rPr>
                <w:rFonts w:ascii="Times New Roman" w:hAnsi="Times New Roman" w:cs="Times New Roman"/>
                <w:sz w:val="20"/>
                <w:szCs w:val="20"/>
              </w:rPr>
              <w:t>)</w:t>
            </w:r>
          </w:p>
        </w:tc>
      </w:tr>
      <w:tr w:rsidR="00AA0C1F" w:rsidRPr="00966BFC" w14:paraId="38E34DD9"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01166844" w14:textId="77777777" w:rsidR="00AA0C1F" w:rsidRPr="00966BFC" w:rsidRDefault="00AA0C1F" w:rsidP="00476968">
            <w:pPr>
              <w:spacing w:line="360" w:lineRule="auto"/>
              <w:rPr>
                <w:rFonts w:ascii="Times New Roman" w:hAnsi="Times New Roman" w:cs="Times New Roman"/>
                <w:sz w:val="20"/>
                <w:szCs w:val="20"/>
              </w:rPr>
            </w:pPr>
            <w:r w:rsidRPr="00966BFC">
              <w:rPr>
                <w:rFonts w:ascii="Times New Roman" w:hAnsi="Times New Roman" w:cs="Times New Roman"/>
                <w:sz w:val="20"/>
                <w:szCs w:val="20"/>
              </w:rPr>
              <w:t>1.75</w:t>
            </w:r>
          </w:p>
        </w:tc>
        <w:tc>
          <w:tcPr>
            <w:tcW w:w="978" w:type="dxa"/>
          </w:tcPr>
          <w:p w14:paraId="53AAACB4"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(µ, σ)</w:t>
            </w:r>
          </w:p>
        </w:tc>
        <w:tc>
          <w:tcPr>
            <w:tcW w:w="1468" w:type="dxa"/>
          </w:tcPr>
          <w:p w14:paraId="55B0517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(2.13,6.74)</w:t>
            </w:r>
          </w:p>
        </w:tc>
        <w:tc>
          <w:tcPr>
            <w:tcW w:w="1468" w:type="dxa"/>
          </w:tcPr>
          <w:p w14:paraId="6832A3B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(0.87,2.12)</w:t>
            </w:r>
          </w:p>
        </w:tc>
        <w:tc>
          <w:tcPr>
            <w:tcW w:w="1468" w:type="dxa"/>
          </w:tcPr>
          <w:p w14:paraId="79BE8621"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(0.85,1.56)</w:t>
            </w:r>
          </w:p>
        </w:tc>
        <w:tc>
          <w:tcPr>
            <w:tcW w:w="1582" w:type="dxa"/>
          </w:tcPr>
          <w:p w14:paraId="1D2C8F1C"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(0.88,1.31)</w:t>
            </w:r>
          </w:p>
        </w:tc>
        <w:tc>
          <w:tcPr>
            <w:tcW w:w="1468" w:type="dxa"/>
          </w:tcPr>
          <w:p w14:paraId="517AE70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(0.90,1.14)</w:t>
            </w:r>
          </w:p>
        </w:tc>
        <w:tc>
          <w:tcPr>
            <w:tcW w:w="1582" w:type="dxa"/>
          </w:tcPr>
          <w:p w14:paraId="72FE1125"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(0.93,1.01)</w:t>
            </w:r>
          </w:p>
        </w:tc>
        <w:tc>
          <w:tcPr>
            <w:tcW w:w="1586" w:type="dxa"/>
          </w:tcPr>
          <w:p w14:paraId="17E4A038"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(0.95,0.91)</w:t>
            </w:r>
          </w:p>
        </w:tc>
      </w:tr>
      <w:tr w:rsidR="00AA0C1F" w:rsidRPr="00966BFC" w14:paraId="340B78E0"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032E5EF1"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24FD069D"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Linear</w:t>
            </w:r>
          </w:p>
        </w:tc>
        <w:tc>
          <w:tcPr>
            <w:tcW w:w="1468" w:type="dxa"/>
          </w:tcPr>
          <w:p w14:paraId="19F37E52"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5A5D">
              <w:rPr>
                <w:rFonts w:ascii="Times New Roman" w:hAnsi="Times New Roman" w:cs="Times New Roman"/>
                <w:sz w:val="20"/>
                <w:szCs w:val="20"/>
              </w:rPr>
              <w:t>1.12</w:t>
            </w:r>
          </w:p>
          <w:p w14:paraId="2D41CCA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55A5D">
              <w:rPr>
                <w:rFonts w:ascii="Times New Roman" w:hAnsi="Times New Roman" w:cs="Times New Roman"/>
                <w:sz w:val="20"/>
                <w:szCs w:val="20"/>
              </w:rPr>
              <w:t>0.33</w:t>
            </w:r>
            <w:r>
              <w:rPr>
                <w:rFonts w:ascii="Times New Roman" w:hAnsi="Times New Roman" w:cs="Times New Roman"/>
                <w:sz w:val="20"/>
                <w:szCs w:val="20"/>
              </w:rPr>
              <w:t>)</w:t>
            </w:r>
          </w:p>
        </w:tc>
        <w:tc>
          <w:tcPr>
            <w:tcW w:w="1468" w:type="dxa"/>
          </w:tcPr>
          <w:p w14:paraId="50542935"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5A5D">
              <w:rPr>
                <w:rFonts w:ascii="Times New Roman" w:hAnsi="Times New Roman" w:cs="Times New Roman"/>
                <w:sz w:val="20"/>
                <w:szCs w:val="20"/>
              </w:rPr>
              <w:t>3.50</w:t>
            </w:r>
          </w:p>
          <w:p w14:paraId="47BDC59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B55A5D">
              <w:rPr>
                <w:rFonts w:ascii="Times New Roman" w:hAnsi="Times New Roman" w:cs="Times New Roman"/>
                <w:sz w:val="20"/>
                <w:szCs w:val="20"/>
              </w:rPr>
              <w:t>1.14</w:t>
            </w:r>
            <w:r>
              <w:rPr>
                <w:rFonts w:ascii="Times New Roman" w:hAnsi="Times New Roman" w:cs="Times New Roman"/>
                <w:sz w:val="20"/>
                <w:szCs w:val="20"/>
              </w:rPr>
              <w:t>)</w:t>
            </w:r>
          </w:p>
        </w:tc>
        <w:tc>
          <w:tcPr>
            <w:tcW w:w="1468" w:type="dxa"/>
          </w:tcPr>
          <w:p w14:paraId="5652554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2834">
              <w:rPr>
                <w:rFonts w:ascii="Times New Roman" w:hAnsi="Times New Roman" w:cs="Times New Roman"/>
                <w:sz w:val="20"/>
                <w:szCs w:val="20"/>
              </w:rPr>
              <w:t>5.19</w:t>
            </w:r>
          </w:p>
          <w:p w14:paraId="2F9E3E57"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8E2834">
              <w:rPr>
                <w:rFonts w:ascii="Times New Roman" w:hAnsi="Times New Roman" w:cs="Times New Roman"/>
                <w:sz w:val="20"/>
                <w:szCs w:val="20"/>
              </w:rPr>
              <w:t>1.67</w:t>
            </w:r>
            <w:r>
              <w:rPr>
                <w:rFonts w:ascii="Times New Roman" w:hAnsi="Times New Roman" w:cs="Times New Roman"/>
                <w:sz w:val="20"/>
                <w:szCs w:val="20"/>
              </w:rPr>
              <w:t>)</w:t>
            </w:r>
          </w:p>
        </w:tc>
        <w:tc>
          <w:tcPr>
            <w:tcW w:w="1582" w:type="dxa"/>
          </w:tcPr>
          <w:p w14:paraId="64CA5643"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2834">
              <w:rPr>
                <w:rFonts w:ascii="Times New Roman" w:hAnsi="Times New Roman" w:cs="Times New Roman"/>
                <w:sz w:val="20"/>
                <w:szCs w:val="20"/>
              </w:rPr>
              <w:t>5.44</w:t>
            </w:r>
          </w:p>
          <w:p w14:paraId="415C2D3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8E2834">
              <w:rPr>
                <w:rFonts w:ascii="Times New Roman" w:hAnsi="Times New Roman" w:cs="Times New Roman"/>
                <w:sz w:val="20"/>
                <w:szCs w:val="20"/>
              </w:rPr>
              <w:t>1.69</w:t>
            </w:r>
            <w:r>
              <w:rPr>
                <w:rFonts w:ascii="Times New Roman" w:hAnsi="Times New Roman" w:cs="Times New Roman"/>
                <w:sz w:val="20"/>
                <w:szCs w:val="20"/>
              </w:rPr>
              <w:t>)</w:t>
            </w:r>
          </w:p>
        </w:tc>
        <w:tc>
          <w:tcPr>
            <w:tcW w:w="1468" w:type="dxa"/>
          </w:tcPr>
          <w:p w14:paraId="083E9D60"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453BC">
              <w:rPr>
                <w:rFonts w:ascii="Times New Roman" w:hAnsi="Times New Roman" w:cs="Times New Roman"/>
                <w:sz w:val="20"/>
                <w:szCs w:val="20"/>
              </w:rPr>
              <w:t>5.26</w:t>
            </w:r>
          </w:p>
          <w:p w14:paraId="652826EB"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453BC">
              <w:rPr>
                <w:rFonts w:ascii="Times New Roman" w:hAnsi="Times New Roman" w:cs="Times New Roman"/>
                <w:sz w:val="20"/>
                <w:szCs w:val="20"/>
              </w:rPr>
              <w:t>1.46</w:t>
            </w:r>
            <w:r>
              <w:rPr>
                <w:rFonts w:ascii="Times New Roman" w:hAnsi="Times New Roman" w:cs="Times New Roman"/>
                <w:sz w:val="20"/>
                <w:szCs w:val="20"/>
              </w:rPr>
              <w:t>)</w:t>
            </w:r>
          </w:p>
        </w:tc>
        <w:tc>
          <w:tcPr>
            <w:tcW w:w="1582" w:type="dxa"/>
          </w:tcPr>
          <w:p w14:paraId="5069E44E"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5D4E">
              <w:rPr>
                <w:rFonts w:ascii="Times New Roman" w:hAnsi="Times New Roman" w:cs="Times New Roman"/>
                <w:sz w:val="20"/>
                <w:szCs w:val="20"/>
              </w:rPr>
              <w:t>5.02</w:t>
            </w:r>
          </w:p>
          <w:p w14:paraId="09686380"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45D4E">
              <w:rPr>
                <w:rFonts w:ascii="Times New Roman" w:hAnsi="Times New Roman" w:cs="Times New Roman"/>
                <w:sz w:val="20"/>
                <w:szCs w:val="20"/>
              </w:rPr>
              <w:t>1.23</w:t>
            </w:r>
            <w:r>
              <w:rPr>
                <w:rFonts w:ascii="Times New Roman" w:hAnsi="Times New Roman" w:cs="Times New Roman"/>
                <w:sz w:val="20"/>
                <w:szCs w:val="20"/>
              </w:rPr>
              <w:t>)</w:t>
            </w:r>
          </w:p>
        </w:tc>
        <w:tc>
          <w:tcPr>
            <w:tcW w:w="1586" w:type="dxa"/>
          </w:tcPr>
          <w:p w14:paraId="04BDCCD7"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5D4E">
              <w:rPr>
                <w:rFonts w:ascii="Times New Roman" w:hAnsi="Times New Roman" w:cs="Times New Roman"/>
                <w:sz w:val="20"/>
                <w:szCs w:val="20"/>
              </w:rPr>
              <w:t>4.91</w:t>
            </w:r>
          </w:p>
          <w:p w14:paraId="00681572"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41190">
              <w:rPr>
                <w:rFonts w:ascii="Times New Roman" w:hAnsi="Times New Roman" w:cs="Times New Roman"/>
                <w:sz w:val="20"/>
                <w:szCs w:val="20"/>
              </w:rPr>
              <w:t>1.09</w:t>
            </w:r>
            <w:r>
              <w:rPr>
                <w:rFonts w:ascii="Times New Roman" w:hAnsi="Times New Roman" w:cs="Times New Roman"/>
                <w:sz w:val="20"/>
                <w:szCs w:val="20"/>
              </w:rPr>
              <w:t>)</w:t>
            </w:r>
          </w:p>
        </w:tc>
      </w:tr>
      <w:tr w:rsidR="00AA0C1F" w:rsidRPr="00966BFC" w14:paraId="1872B428" w14:textId="77777777" w:rsidTr="00F32260">
        <w:trPr>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372907A3"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3C16CD69"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RBF</w:t>
            </w:r>
          </w:p>
        </w:tc>
        <w:tc>
          <w:tcPr>
            <w:tcW w:w="1468" w:type="dxa"/>
          </w:tcPr>
          <w:p w14:paraId="51D2FCC6"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C133A">
              <w:rPr>
                <w:rFonts w:ascii="Times New Roman" w:hAnsi="Times New Roman" w:cs="Times New Roman"/>
                <w:sz w:val="20"/>
                <w:szCs w:val="20"/>
              </w:rPr>
              <w:t>1.00</w:t>
            </w:r>
          </w:p>
          <w:p w14:paraId="26382AA6"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E07468">
              <w:rPr>
                <w:rFonts w:ascii="Times New Roman" w:hAnsi="Times New Roman" w:cs="Times New Roman"/>
                <w:sz w:val="20"/>
                <w:szCs w:val="20"/>
              </w:rPr>
              <w:t>0.03</w:t>
            </w:r>
            <w:r>
              <w:rPr>
                <w:rFonts w:ascii="Times New Roman" w:hAnsi="Times New Roman" w:cs="Times New Roman"/>
                <w:sz w:val="20"/>
                <w:szCs w:val="20"/>
              </w:rPr>
              <w:t>)</w:t>
            </w:r>
          </w:p>
        </w:tc>
        <w:tc>
          <w:tcPr>
            <w:tcW w:w="1468" w:type="dxa"/>
          </w:tcPr>
          <w:p w14:paraId="53C8D94D"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5893">
              <w:rPr>
                <w:rFonts w:ascii="Times New Roman" w:hAnsi="Times New Roman" w:cs="Times New Roman"/>
                <w:sz w:val="20"/>
                <w:szCs w:val="20"/>
              </w:rPr>
              <w:lastRenderedPageBreak/>
              <w:t>1.25</w:t>
            </w:r>
          </w:p>
          <w:p w14:paraId="5B454540"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310563">
              <w:rPr>
                <w:rFonts w:ascii="Times New Roman" w:hAnsi="Times New Roman" w:cs="Times New Roman"/>
                <w:sz w:val="20"/>
                <w:szCs w:val="20"/>
              </w:rPr>
              <w:t>0.56</w:t>
            </w:r>
            <w:r>
              <w:rPr>
                <w:rFonts w:ascii="Times New Roman" w:hAnsi="Times New Roman" w:cs="Times New Roman"/>
                <w:sz w:val="20"/>
                <w:szCs w:val="20"/>
              </w:rPr>
              <w:t>)</w:t>
            </w:r>
          </w:p>
        </w:tc>
        <w:tc>
          <w:tcPr>
            <w:tcW w:w="1468" w:type="dxa"/>
          </w:tcPr>
          <w:p w14:paraId="0B7E7FC5"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4EA9">
              <w:rPr>
                <w:rFonts w:ascii="Times New Roman" w:hAnsi="Times New Roman" w:cs="Times New Roman"/>
                <w:sz w:val="20"/>
                <w:szCs w:val="20"/>
              </w:rPr>
              <w:lastRenderedPageBreak/>
              <w:t>1.74</w:t>
            </w:r>
          </w:p>
          <w:p w14:paraId="0EF8620A"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034EA9">
              <w:rPr>
                <w:rFonts w:ascii="Times New Roman" w:hAnsi="Times New Roman" w:cs="Times New Roman"/>
                <w:sz w:val="20"/>
                <w:szCs w:val="20"/>
              </w:rPr>
              <w:t>1.12</w:t>
            </w:r>
            <w:r>
              <w:rPr>
                <w:rFonts w:ascii="Times New Roman" w:hAnsi="Times New Roman" w:cs="Times New Roman"/>
                <w:sz w:val="20"/>
                <w:szCs w:val="20"/>
              </w:rPr>
              <w:t>)</w:t>
            </w:r>
          </w:p>
        </w:tc>
        <w:tc>
          <w:tcPr>
            <w:tcW w:w="1582" w:type="dxa"/>
          </w:tcPr>
          <w:p w14:paraId="69D5D952"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56CD">
              <w:rPr>
                <w:rFonts w:ascii="Times New Roman" w:hAnsi="Times New Roman" w:cs="Times New Roman"/>
                <w:sz w:val="20"/>
                <w:szCs w:val="20"/>
              </w:rPr>
              <w:lastRenderedPageBreak/>
              <w:t>2.10</w:t>
            </w:r>
          </w:p>
          <w:p w14:paraId="4BFF07C3"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9656CD">
              <w:rPr>
                <w:rFonts w:ascii="Times New Roman" w:hAnsi="Times New Roman" w:cs="Times New Roman"/>
                <w:sz w:val="20"/>
                <w:szCs w:val="20"/>
              </w:rPr>
              <w:t>1.42</w:t>
            </w:r>
            <w:r>
              <w:rPr>
                <w:rFonts w:ascii="Times New Roman" w:hAnsi="Times New Roman" w:cs="Times New Roman"/>
                <w:sz w:val="20"/>
                <w:szCs w:val="20"/>
              </w:rPr>
              <w:t>)</w:t>
            </w:r>
          </w:p>
        </w:tc>
        <w:tc>
          <w:tcPr>
            <w:tcW w:w="1468" w:type="dxa"/>
          </w:tcPr>
          <w:p w14:paraId="11D9B00A"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F5BE9">
              <w:rPr>
                <w:rFonts w:ascii="Times New Roman" w:hAnsi="Times New Roman" w:cs="Times New Roman"/>
                <w:sz w:val="20"/>
                <w:szCs w:val="20"/>
              </w:rPr>
              <w:lastRenderedPageBreak/>
              <w:t>2.29</w:t>
            </w:r>
          </w:p>
          <w:p w14:paraId="67432E32"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7F5BE9">
              <w:rPr>
                <w:rFonts w:ascii="Times New Roman" w:hAnsi="Times New Roman" w:cs="Times New Roman"/>
                <w:sz w:val="20"/>
                <w:szCs w:val="20"/>
              </w:rPr>
              <w:t>1.49</w:t>
            </w:r>
            <w:r>
              <w:rPr>
                <w:rFonts w:ascii="Times New Roman" w:hAnsi="Times New Roman" w:cs="Times New Roman"/>
                <w:sz w:val="20"/>
                <w:szCs w:val="20"/>
              </w:rPr>
              <w:t>)</w:t>
            </w:r>
          </w:p>
        </w:tc>
        <w:tc>
          <w:tcPr>
            <w:tcW w:w="1582" w:type="dxa"/>
          </w:tcPr>
          <w:p w14:paraId="175027B5"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56CD">
              <w:rPr>
                <w:rFonts w:ascii="Times New Roman" w:hAnsi="Times New Roman" w:cs="Times New Roman"/>
                <w:sz w:val="20"/>
                <w:szCs w:val="20"/>
              </w:rPr>
              <w:lastRenderedPageBreak/>
              <w:t>2.24</w:t>
            </w:r>
          </w:p>
          <w:p w14:paraId="791001AC"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5C7C2E">
              <w:rPr>
                <w:rFonts w:ascii="Times New Roman" w:hAnsi="Times New Roman" w:cs="Times New Roman"/>
                <w:sz w:val="20"/>
                <w:szCs w:val="20"/>
              </w:rPr>
              <w:t>1.33</w:t>
            </w:r>
            <w:r>
              <w:rPr>
                <w:rFonts w:ascii="Times New Roman" w:hAnsi="Times New Roman" w:cs="Times New Roman"/>
                <w:sz w:val="20"/>
                <w:szCs w:val="20"/>
              </w:rPr>
              <w:t>)</w:t>
            </w:r>
          </w:p>
        </w:tc>
        <w:tc>
          <w:tcPr>
            <w:tcW w:w="1586" w:type="dxa"/>
          </w:tcPr>
          <w:p w14:paraId="761D2927" w14:textId="77777777" w:rsidR="00AA0C1F"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7283">
              <w:rPr>
                <w:rFonts w:ascii="Times New Roman" w:hAnsi="Times New Roman" w:cs="Times New Roman"/>
                <w:sz w:val="20"/>
                <w:szCs w:val="20"/>
              </w:rPr>
              <w:lastRenderedPageBreak/>
              <w:t>2.11</w:t>
            </w:r>
          </w:p>
          <w:p w14:paraId="57C0BF2B" w14:textId="77777777" w:rsidR="00AA0C1F" w:rsidRPr="00966BFC"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w:t>
            </w:r>
            <w:r w:rsidRPr="007B7283">
              <w:rPr>
                <w:rFonts w:ascii="Times New Roman" w:hAnsi="Times New Roman" w:cs="Times New Roman"/>
                <w:sz w:val="20"/>
                <w:szCs w:val="20"/>
              </w:rPr>
              <w:t>1.15</w:t>
            </w:r>
            <w:r>
              <w:rPr>
                <w:rFonts w:ascii="Times New Roman" w:hAnsi="Times New Roman" w:cs="Times New Roman"/>
                <w:sz w:val="20"/>
                <w:szCs w:val="20"/>
              </w:rPr>
              <w:t>)</w:t>
            </w:r>
          </w:p>
        </w:tc>
      </w:tr>
      <w:tr w:rsidR="00AA0C1F" w:rsidRPr="00966BFC" w14:paraId="4664CFE5" w14:textId="77777777" w:rsidTr="00F3226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vMerge/>
          </w:tcPr>
          <w:p w14:paraId="03762CB7" w14:textId="77777777" w:rsidR="00AA0C1F" w:rsidRPr="00966BFC" w:rsidRDefault="00AA0C1F" w:rsidP="00476968">
            <w:pPr>
              <w:spacing w:line="360" w:lineRule="auto"/>
              <w:rPr>
                <w:rFonts w:ascii="Times New Roman" w:hAnsi="Times New Roman" w:cs="Times New Roman"/>
                <w:sz w:val="20"/>
                <w:szCs w:val="20"/>
              </w:rPr>
            </w:pPr>
          </w:p>
        </w:tc>
        <w:tc>
          <w:tcPr>
            <w:tcW w:w="978" w:type="dxa"/>
          </w:tcPr>
          <w:p w14:paraId="679E1536"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 </w:t>
            </w:r>
          </w:p>
        </w:tc>
        <w:tc>
          <w:tcPr>
            <w:tcW w:w="1468" w:type="dxa"/>
          </w:tcPr>
          <w:p w14:paraId="36A0A351"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5DB">
              <w:rPr>
                <w:rFonts w:ascii="Times New Roman" w:hAnsi="Times New Roman" w:cs="Times New Roman"/>
                <w:sz w:val="20"/>
                <w:szCs w:val="20"/>
              </w:rPr>
              <w:t>1.00</w:t>
            </w:r>
          </w:p>
          <w:p w14:paraId="4BA6271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7F1A10">
              <w:rPr>
                <w:rFonts w:ascii="Times New Roman" w:hAnsi="Times New Roman" w:cs="Times New Roman"/>
                <w:sz w:val="20"/>
                <w:szCs w:val="20"/>
              </w:rPr>
              <w:t>0.06</w:t>
            </w:r>
            <w:r>
              <w:rPr>
                <w:rFonts w:ascii="Times New Roman" w:hAnsi="Times New Roman" w:cs="Times New Roman"/>
                <w:sz w:val="20"/>
                <w:szCs w:val="20"/>
              </w:rPr>
              <w:t>)</w:t>
            </w:r>
          </w:p>
        </w:tc>
        <w:tc>
          <w:tcPr>
            <w:tcW w:w="1468" w:type="dxa"/>
          </w:tcPr>
          <w:p w14:paraId="4035FD23"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1AFF">
              <w:rPr>
                <w:rFonts w:ascii="Times New Roman" w:hAnsi="Times New Roman" w:cs="Times New Roman"/>
                <w:sz w:val="20"/>
                <w:szCs w:val="20"/>
              </w:rPr>
              <w:t>1.73</w:t>
            </w:r>
          </w:p>
          <w:p w14:paraId="723CFD81"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F1094F">
              <w:rPr>
                <w:rFonts w:ascii="Times New Roman" w:hAnsi="Times New Roman" w:cs="Times New Roman"/>
                <w:sz w:val="20"/>
                <w:szCs w:val="20"/>
              </w:rPr>
              <w:t>1.09</w:t>
            </w:r>
            <w:r w:rsidRPr="00854F74">
              <w:rPr>
                <w:rFonts w:ascii="Times New Roman" w:hAnsi="Times New Roman" w:cs="Times New Roman"/>
                <w:sz w:val="20"/>
                <w:szCs w:val="20"/>
              </w:rPr>
              <w:t>)</w:t>
            </w:r>
          </w:p>
        </w:tc>
        <w:tc>
          <w:tcPr>
            <w:tcW w:w="1468" w:type="dxa"/>
          </w:tcPr>
          <w:p w14:paraId="28D63D3E"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1EF">
              <w:rPr>
                <w:rFonts w:ascii="Times New Roman" w:hAnsi="Times New Roman" w:cs="Times New Roman"/>
                <w:sz w:val="20"/>
                <w:szCs w:val="20"/>
              </w:rPr>
              <w:t>3.23</w:t>
            </w:r>
          </w:p>
          <w:p w14:paraId="3DF84545"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3C61EF">
              <w:rPr>
                <w:rFonts w:ascii="Times New Roman" w:hAnsi="Times New Roman" w:cs="Times New Roman"/>
                <w:sz w:val="20"/>
                <w:szCs w:val="20"/>
              </w:rPr>
              <w:t>2.01</w:t>
            </w:r>
            <w:r w:rsidRPr="00854F74">
              <w:rPr>
                <w:rFonts w:ascii="Times New Roman" w:hAnsi="Times New Roman" w:cs="Times New Roman"/>
                <w:sz w:val="20"/>
                <w:szCs w:val="20"/>
              </w:rPr>
              <w:t>)</w:t>
            </w:r>
          </w:p>
        </w:tc>
        <w:tc>
          <w:tcPr>
            <w:tcW w:w="1582" w:type="dxa"/>
          </w:tcPr>
          <w:p w14:paraId="7886486C"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44FBB">
              <w:rPr>
                <w:rFonts w:ascii="Times New Roman" w:hAnsi="Times New Roman" w:cs="Times New Roman"/>
                <w:sz w:val="20"/>
                <w:szCs w:val="20"/>
              </w:rPr>
              <w:t>4.18</w:t>
            </w:r>
          </w:p>
          <w:p w14:paraId="529547B3"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044FBB">
              <w:rPr>
                <w:rFonts w:ascii="Times New Roman" w:hAnsi="Times New Roman" w:cs="Times New Roman"/>
                <w:sz w:val="20"/>
                <w:szCs w:val="20"/>
              </w:rPr>
              <w:t>2.07</w:t>
            </w:r>
            <w:r w:rsidRPr="00854F74">
              <w:rPr>
                <w:rFonts w:ascii="Times New Roman" w:hAnsi="Times New Roman" w:cs="Times New Roman"/>
                <w:sz w:val="20"/>
                <w:szCs w:val="20"/>
              </w:rPr>
              <w:t>)</w:t>
            </w:r>
          </w:p>
        </w:tc>
        <w:tc>
          <w:tcPr>
            <w:tcW w:w="1468" w:type="dxa"/>
          </w:tcPr>
          <w:p w14:paraId="43EC9098"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ABC">
              <w:rPr>
                <w:rFonts w:ascii="Times New Roman" w:hAnsi="Times New Roman" w:cs="Times New Roman"/>
                <w:sz w:val="20"/>
                <w:szCs w:val="20"/>
              </w:rPr>
              <w:t>4.50</w:t>
            </w:r>
          </w:p>
          <w:p w14:paraId="6573E6A4"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41196">
              <w:rPr>
                <w:rFonts w:ascii="Times New Roman" w:hAnsi="Times New Roman" w:cs="Times New Roman"/>
                <w:sz w:val="20"/>
                <w:szCs w:val="20"/>
              </w:rPr>
              <w:t>1.82</w:t>
            </w:r>
            <w:r>
              <w:rPr>
                <w:rFonts w:ascii="Times New Roman" w:hAnsi="Times New Roman" w:cs="Times New Roman"/>
                <w:sz w:val="20"/>
                <w:szCs w:val="20"/>
              </w:rPr>
              <w:t>)</w:t>
            </w:r>
          </w:p>
        </w:tc>
        <w:tc>
          <w:tcPr>
            <w:tcW w:w="1582" w:type="dxa"/>
          </w:tcPr>
          <w:p w14:paraId="2A641019"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39E2">
              <w:rPr>
                <w:rFonts w:ascii="Times New Roman" w:hAnsi="Times New Roman" w:cs="Times New Roman"/>
                <w:sz w:val="20"/>
                <w:szCs w:val="20"/>
              </w:rPr>
              <w:t>2.21</w:t>
            </w:r>
          </w:p>
          <w:p w14:paraId="5BCA65D9"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4F74">
              <w:rPr>
                <w:rFonts w:ascii="Times New Roman" w:hAnsi="Times New Roman" w:cs="Times New Roman"/>
                <w:sz w:val="20"/>
                <w:szCs w:val="20"/>
              </w:rPr>
              <w:t>(</w:t>
            </w:r>
            <w:r w:rsidRPr="00B339E2">
              <w:rPr>
                <w:rFonts w:ascii="Times New Roman" w:hAnsi="Times New Roman" w:cs="Times New Roman"/>
                <w:sz w:val="20"/>
                <w:szCs w:val="20"/>
              </w:rPr>
              <w:t>1.32</w:t>
            </w:r>
            <w:r w:rsidRPr="00854F74">
              <w:rPr>
                <w:rFonts w:ascii="Times New Roman" w:hAnsi="Times New Roman" w:cs="Times New Roman"/>
                <w:sz w:val="20"/>
                <w:szCs w:val="20"/>
              </w:rPr>
              <w:t>)</w:t>
            </w:r>
          </w:p>
        </w:tc>
        <w:tc>
          <w:tcPr>
            <w:tcW w:w="1586" w:type="dxa"/>
          </w:tcPr>
          <w:p w14:paraId="7EB21CB4" w14:textId="77777777" w:rsidR="00AA0C1F"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A7E">
              <w:rPr>
                <w:rFonts w:ascii="Times New Roman" w:hAnsi="Times New Roman" w:cs="Times New Roman"/>
                <w:sz w:val="20"/>
                <w:szCs w:val="20"/>
              </w:rPr>
              <w:t>4.32</w:t>
            </w:r>
          </w:p>
          <w:p w14:paraId="120434A8" w14:textId="77777777" w:rsidR="00AA0C1F" w:rsidRPr="00966BFC"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27A7E">
              <w:rPr>
                <w:rFonts w:ascii="Times New Roman" w:hAnsi="Times New Roman" w:cs="Times New Roman"/>
                <w:sz w:val="20"/>
                <w:szCs w:val="20"/>
              </w:rPr>
              <w:t>1.38</w:t>
            </w:r>
            <w:r>
              <w:rPr>
                <w:rFonts w:ascii="Times New Roman" w:hAnsi="Times New Roman" w:cs="Times New Roman"/>
                <w:sz w:val="20"/>
                <w:szCs w:val="20"/>
              </w:rPr>
              <w:t>)</w:t>
            </w:r>
          </w:p>
        </w:tc>
      </w:tr>
    </w:tbl>
    <w:p w14:paraId="41064322" w14:textId="77777777" w:rsidR="00F32260" w:rsidRDefault="00F32260" w:rsidP="00AA0C1F">
      <w:pPr>
        <w:spacing w:after="200" w:line="360" w:lineRule="auto"/>
        <w:rPr>
          <w:rFonts w:ascii="Times New Roman" w:hAnsi="Times New Roman" w:cs="Times New Roman"/>
          <w:b/>
          <w:bCs/>
        </w:rPr>
        <w:sectPr w:rsidR="00F32260" w:rsidSect="00F32260">
          <w:pgSz w:w="15840" w:h="12240" w:orient="landscape"/>
          <w:pgMar w:top="1440" w:right="1440" w:bottom="1440" w:left="1440" w:header="720" w:footer="720" w:gutter="0"/>
          <w:cols w:space="720"/>
          <w:docGrid w:linePitch="360"/>
        </w:sectPr>
      </w:pPr>
    </w:p>
    <w:p w14:paraId="5769E54C" w14:textId="56DFD5E0" w:rsidR="00B23AEB" w:rsidRDefault="00B23AEB" w:rsidP="00AA0C1F">
      <w:pPr>
        <w:spacing w:after="200" w:line="360" w:lineRule="auto"/>
        <w:rPr>
          <w:rFonts w:ascii="Times New Roman" w:hAnsi="Times New Roman" w:cs="Times New Roman"/>
          <w:b/>
          <w:bCs/>
        </w:rPr>
      </w:pPr>
    </w:p>
    <w:p w14:paraId="20D3B054" w14:textId="7351D996" w:rsidR="00AA0C1F" w:rsidRPr="005664E4" w:rsidRDefault="00AA0C1F" w:rsidP="005664E4">
      <w:pPr>
        <w:pStyle w:val="ListParagraph"/>
        <w:numPr>
          <w:ilvl w:val="1"/>
          <w:numId w:val="35"/>
        </w:numPr>
        <w:spacing w:after="200" w:line="360" w:lineRule="auto"/>
        <w:rPr>
          <w:rFonts w:ascii="Times New Roman" w:hAnsi="Times New Roman" w:cs="Times New Roman"/>
          <w:b/>
          <w:bCs/>
        </w:rPr>
      </w:pPr>
      <w:r w:rsidRPr="005664E4">
        <w:rPr>
          <w:rFonts w:ascii="Times New Roman" w:hAnsi="Times New Roman" w:cs="Times New Roman"/>
          <w:b/>
          <w:bCs/>
        </w:rPr>
        <w:t>Performance Evaluation</w:t>
      </w:r>
    </w:p>
    <w:p w14:paraId="57ABFE5A" w14:textId="2568001C" w:rsidR="00AA0C1F" w:rsidRPr="001972DE" w:rsidRDefault="00AA0C1F" w:rsidP="00DE39CA">
      <w:pPr>
        <w:spacing w:after="200" w:line="360" w:lineRule="auto"/>
        <w:jc w:val="both"/>
        <w:rPr>
          <w:rFonts w:ascii="Times New Roman" w:hAnsi="Times New Roman" w:cs="Times New Roman"/>
        </w:rPr>
      </w:pPr>
      <w:r w:rsidRPr="001972DE">
        <w:rPr>
          <w:rFonts w:ascii="Times New Roman" w:hAnsi="Times New Roman" w:cs="Times New Roman"/>
        </w:rPr>
        <w:t>In this work, the Average Run Length (ARL) performance of the new Max-EWMA chart was compared under the zero-state assumption that the process is assumed to begin in a known in-control state at time zero. Although this method is convenient for simplifying simulation and is popularly used in control chart design, it generally gives conservative results. In reality, though, the changes may occur subsequent to when the process has operated for some period of time</w:t>
      </w:r>
      <w:r w:rsidR="00077A4A">
        <w:rPr>
          <w:rFonts w:ascii="Times New Roman" w:hAnsi="Times New Roman" w:cs="Times New Roman"/>
        </w:rPr>
        <w:t>;</w:t>
      </w:r>
      <w:r w:rsidRPr="001972DE">
        <w:rPr>
          <w:rFonts w:ascii="Times New Roman" w:hAnsi="Times New Roman" w:cs="Times New Roman"/>
        </w:rPr>
        <w:t xml:space="preserve"> hence</w:t>
      </w:r>
      <w:r w:rsidR="00077A4A">
        <w:rPr>
          <w:rFonts w:ascii="Times New Roman" w:hAnsi="Times New Roman" w:cs="Times New Roman"/>
        </w:rPr>
        <w:t>,</w:t>
      </w:r>
      <w:r w:rsidRPr="001972DE">
        <w:rPr>
          <w:rFonts w:ascii="Times New Roman" w:hAnsi="Times New Roman" w:cs="Times New Roman"/>
        </w:rPr>
        <w:t xml:space="preserve"> a better realistic measure </w:t>
      </w:r>
      <w:r w:rsidR="00077A4A">
        <w:rPr>
          <w:rFonts w:ascii="Times New Roman" w:hAnsi="Times New Roman" w:cs="Times New Roman"/>
        </w:rPr>
        <w:t xml:space="preserve">is obtained </w:t>
      </w:r>
      <w:r w:rsidRPr="001972DE">
        <w:rPr>
          <w:rFonts w:ascii="Times New Roman" w:hAnsi="Times New Roman" w:cs="Times New Roman"/>
        </w:rPr>
        <w:t xml:space="preserve">by using steady-state ARL. According to </w:t>
      </w:r>
      <w:proofErr w:type="spellStart"/>
      <w:r w:rsidRPr="001972DE">
        <w:rPr>
          <w:rFonts w:ascii="Times New Roman" w:hAnsi="Times New Roman" w:cs="Times New Roman"/>
        </w:rPr>
        <w:t>Tofalo</w:t>
      </w:r>
      <w:proofErr w:type="spellEnd"/>
      <w:r w:rsidRPr="001972DE">
        <w:rPr>
          <w:rFonts w:ascii="Times New Roman" w:hAnsi="Times New Roman" w:cs="Times New Roman"/>
        </w:rPr>
        <w:t xml:space="preserve"> and Capizzi (2023), steady-state ARL will factor in the distribution state in equilibrium by the monitoring statistic</w:t>
      </w:r>
      <w:r w:rsidR="00077A4A">
        <w:rPr>
          <w:rFonts w:ascii="Times New Roman" w:hAnsi="Times New Roman" w:cs="Times New Roman"/>
        </w:rPr>
        <w:t>,</w:t>
      </w:r>
      <w:r w:rsidRPr="001972DE">
        <w:rPr>
          <w:rFonts w:ascii="Times New Roman" w:hAnsi="Times New Roman" w:cs="Times New Roman"/>
        </w:rPr>
        <w:t xml:space="preserve"> as well as experience lag in detection</w:t>
      </w:r>
      <w:r w:rsidR="00077A4A">
        <w:rPr>
          <w:rFonts w:ascii="Times New Roman" w:hAnsi="Times New Roman" w:cs="Times New Roman"/>
        </w:rPr>
        <w:t>,</w:t>
      </w:r>
      <w:r w:rsidRPr="001972DE">
        <w:rPr>
          <w:rFonts w:ascii="Times New Roman" w:hAnsi="Times New Roman" w:cs="Times New Roman"/>
        </w:rPr>
        <w:t xml:space="preserve"> in contrast with the zero-state ARL. Chen et al. (2023) also highlight the significance of making a distinction between these two environments, especially in adaptive and machine learning-based control charts</w:t>
      </w:r>
      <w:r w:rsidR="00077A4A">
        <w:rPr>
          <w:rFonts w:ascii="Times New Roman" w:hAnsi="Times New Roman" w:cs="Times New Roman"/>
        </w:rPr>
        <w:t>,</w:t>
      </w:r>
      <w:r w:rsidRPr="001972DE">
        <w:rPr>
          <w:rFonts w:ascii="Times New Roman" w:hAnsi="Times New Roman" w:cs="Times New Roman"/>
        </w:rPr>
        <w:t xml:space="preserve"> where initial conditions can greatly affect early-stage sensitivity. The future research could investigate the steady-state ARL properties of the proposed chart to give a better assessment of its long-term performance. In </w:t>
      </w:r>
      <w:r w:rsidR="00077A4A">
        <w:rPr>
          <w:rFonts w:ascii="Times New Roman" w:hAnsi="Times New Roman" w:cs="Times New Roman"/>
        </w:rPr>
        <w:t>Fig.</w:t>
      </w:r>
      <w:r w:rsidRPr="001972DE">
        <w:rPr>
          <w:rFonts w:ascii="Times New Roman" w:hAnsi="Times New Roman" w:cs="Times New Roman"/>
        </w:rPr>
        <w:t xml:space="preserve"> </w:t>
      </w:r>
      <w:r w:rsidR="004667E8">
        <w:rPr>
          <w:rFonts w:ascii="Times New Roman" w:hAnsi="Times New Roman" w:cs="Times New Roman"/>
        </w:rPr>
        <w:t>4.</w:t>
      </w:r>
      <w:r w:rsidRPr="001972DE">
        <w:rPr>
          <w:rFonts w:ascii="Times New Roman" w:hAnsi="Times New Roman" w:cs="Times New Roman"/>
        </w:rPr>
        <w:t>1</w:t>
      </w:r>
      <w:r w:rsidR="00077A4A">
        <w:rPr>
          <w:rFonts w:ascii="Times New Roman" w:hAnsi="Times New Roman" w:cs="Times New Roman"/>
        </w:rPr>
        <w:t>,</w:t>
      </w:r>
      <w:r w:rsidRPr="001972DE">
        <w:rPr>
          <w:rFonts w:ascii="Times New Roman" w:hAnsi="Times New Roman" w:cs="Times New Roman"/>
        </w:rPr>
        <w:t xml:space="preserve"> the flowchart depicts the step-by-step execution sequence of the R simulation code, such as SVR model training, adaptive smoothing prediction, AEWMA statistic calculation, and run length analysis for multiple simulation runs.</w:t>
      </w:r>
      <w:r w:rsidR="00DE39CA" w:rsidRPr="001972DE">
        <w:rPr>
          <w:rFonts w:ascii="Times New Roman" w:hAnsi="Times New Roman" w:cs="Times New Roman"/>
        </w:rPr>
        <w:t xml:space="preserve"> </w:t>
      </w:r>
    </w:p>
    <w:p w14:paraId="36023108" w14:textId="28187BDB" w:rsidR="00B23AEB" w:rsidRDefault="00AA0C1F" w:rsidP="00DE39CA">
      <w:pPr>
        <w:spacing w:line="360" w:lineRule="auto"/>
        <w:jc w:val="both"/>
        <w:rPr>
          <w:rFonts w:ascii="Times New Roman" w:hAnsi="Times New Roman" w:cs="Times New Roman"/>
        </w:rPr>
      </w:pPr>
      <w:r w:rsidRPr="001972DE">
        <w:rPr>
          <w:rFonts w:ascii="Times New Roman" w:hAnsi="Times New Roman" w:cs="Times New Roman"/>
        </w:rPr>
        <w:t xml:space="preserve">Tables </w:t>
      </w:r>
      <w:r w:rsidR="00C75601">
        <w:rPr>
          <w:rFonts w:ascii="Times New Roman" w:hAnsi="Times New Roman" w:cs="Times New Roman"/>
        </w:rPr>
        <w:t>4.2</w:t>
      </w:r>
      <w:r w:rsidRPr="001972DE">
        <w:rPr>
          <w:rFonts w:ascii="Times New Roman" w:hAnsi="Times New Roman" w:cs="Times New Roman"/>
        </w:rPr>
        <w:t xml:space="preserve"> and 4</w:t>
      </w:r>
      <w:r w:rsidR="00C75601">
        <w:rPr>
          <w:rFonts w:ascii="Times New Roman" w:hAnsi="Times New Roman" w:cs="Times New Roman"/>
        </w:rPr>
        <w:t>.3</w:t>
      </w:r>
      <w:r w:rsidRPr="001972DE">
        <w:rPr>
          <w:rFonts w:ascii="Times New Roman" w:hAnsi="Times New Roman" w:cs="Times New Roman"/>
        </w:rPr>
        <w:t xml:space="preserve"> present a detailed assessment of adaptive EWMA control charts designed based on SVR models, with the ARL standardized to both 370 and 500 over subgroup sizes </w:t>
      </w:r>
      <w:r w:rsidRPr="00077A4A">
        <w:rPr>
          <w:rFonts w:ascii="Times New Roman" w:hAnsi="Times New Roman" w:cs="Times New Roman"/>
          <w:i/>
          <w:iCs/>
        </w:rPr>
        <w:t>n</w:t>
      </w:r>
      <w:r w:rsidRPr="001972DE">
        <w:rPr>
          <w:rFonts w:ascii="Times New Roman" w:hAnsi="Times New Roman" w:cs="Times New Roman"/>
        </w:rPr>
        <w:t xml:space="preserve">=3,5 </w:t>
      </w:r>
      <w:r w:rsidR="00077A4A">
        <w:rPr>
          <w:rFonts w:ascii="Times New Roman" w:hAnsi="Times New Roman" w:cs="Times New Roman"/>
        </w:rPr>
        <w:t>and 10</w:t>
      </w:r>
      <w:r w:rsidRPr="001972DE">
        <w:rPr>
          <w:rFonts w:ascii="Times New Roman" w:hAnsi="Times New Roman" w:cs="Times New Roman"/>
        </w:rPr>
        <w:t>, through UCL adjustments. The Linear kernel is notable for its stable performance, especially in cases with moderate to high shape parameters (</w:t>
      </w:r>
      <w:r w:rsidRPr="00416FCC">
        <w:rPr>
          <w:rFonts w:ascii="Times New Roman" w:hAnsi="Times New Roman" w:cs="Times New Roman"/>
          <w:i/>
          <w:iCs/>
        </w:rPr>
        <w:t>τ</w:t>
      </w:r>
      <w:r w:rsidRPr="001972DE">
        <w:rPr>
          <w:rFonts w:ascii="Times New Roman" w:hAnsi="Times New Roman" w:cs="Times New Roman"/>
        </w:rPr>
        <w:t xml:space="preserve"> ≥1.5), symbolizing its ability to detect shifts and suppress false alarms.</w:t>
      </w:r>
      <w:r>
        <w:rPr>
          <w:rFonts w:ascii="Times New Roman" w:hAnsi="Times New Roman" w:cs="Times New Roman"/>
        </w:rPr>
        <w:t xml:space="preserve"> </w:t>
      </w:r>
      <w:r w:rsidRPr="00297939">
        <w:rPr>
          <w:rFonts w:ascii="Times New Roman" w:hAnsi="Times New Roman" w:cs="Times New Roman"/>
        </w:rPr>
        <w:t xml:space="preserve">For example, at </w:t>
      </w:r>
      <w:r w:rsidRPr="00DD2872">
        <w:rPr>
          <w:rFonts w:ascii="Times New Roman" w:hAnsi="Times New Roman" w:cs="Times New Roman"/>
          <w:i/>
          <w:iCs/>
        </w:rPr>
        <w:t>τ</w:t>
      </w:r>
      <w:r w:rsidRPr="00297939">
        <w:rPr>
          <w:rFonts w:ascii="Times New Roman" w:hAnsi="Times New Roman" w:cs="Times New Roman"/>
        </w:rPr>
        <w:t xml:space="preserve">=1.5 and </w:t>
      </w:r>
      <w:r w:rsidRPr="00780833">
        <w:rPr>
          <w:rFonts w:ascii="Times New Roman" w:hAnsi="Times New Roman" w:cs="Times New Roman"/>
          <w:i/>
          <w:iCs/>
        </w:rPr>
        <w:t>n</w:t>
      </w:r>
      <w:r w:rsidRPr="00297939">
        <w:rPr>
          <w:rFonts w:ascii="Times New Roman" w:hAnsi="Times New Roman" w:cs="Times New Roman"/>
        </w:rPr>
        <w:t>=</w:t>
      </w:r>
      <w:r>
        <w:rPr>
          <w:rFonts w:ascii="Times New Roman" w:hAnsi="Times New Roman" w:cs="Times New Roman"/>
        </w:rPr>
        <w:t>5</w:t>
      </w:r>
      <w:r w:rsidRPr="00297939">
        <w:rPr>
          <w:rFonts w:ascii="Times New Roman" w:hAnsi="Times New Roman" w:cs="Times New Roman"/>
        </w:rPr>
        <w:t xml:space="preserve"> with an ARL of 370, the Linear kernel achieves an SDRL of 2.85, indicating low variability and reliable detection. Similarly, for </w:t>
      </w:r>
      <w:r w:rsidRPr="00DD2872">
        <w:rPr>
          <w:rFonts w:ascii="Times New Roman" w:hAnsi="Times New Roman" w:cs="Times New Roman"/>
          <w:i/>
          <w:iCs/>
        </w:rPr>
        <w:t>τ</w:t>
      </w:r>
      <w:r w:rsidRPr="00297939">
        <w:rPr>
          <w:rFonts w:ascii="Times New Roman" w:hAnsi="Times New Roman" w:cs="Times New Roman"/>
        </w:rPr>
        <w:t xml:space="preserve">=2.5 and </w:t>
      </w:r>
      <w:r w:rsidRPr="00780833">
        <w:rPr>
          <w:rFonts w:ascii="Times New Roman" w:hAnsi="Times New Roman" w:cs="Times New Roman"/>
          <w:i/>
          <w:iCs/>
        </w:rPr>
        <w:t>n</w:t>
      </w:r>
      <w:r w:rsidRPr="00297939">
        <w:rPr>
          <w:rFonts w:ascii="Times New Roman" w:hAnsi="Times New Roman" w:cs="Times New Roman"/>
        </w:rPr>
        <w:t xml:space="preserve">=10 with an ARL of 500, the SDRL is as low as 0.29, reflecting exceptional stability and precision in monitoring the process. These values contrast with other kernels like RBF and Polynomial, which tend to exhibit higher SDRL values in similar scenarios, such as an SDRL of 3.06 for the RBF kernel at </w:t>
      </w:r>
      <w:r w:rsidRPr="00DD2872">
        <w:rPr>
          <w:rFonts w:ascii="Times New Roman" w:hAnsi="Times New Roman" w:cs="Times New Roman"/>
          <w:i/>
          <w:iCs/>
        </w:rPr>
        <w:t>τ</w:t>
      </w:r>
      <w:r w:rsidR="00416FCC">
        <w:rPr>
          <w:rFonts w:ascii="Times New Roman" w:hAnsi="Times New Roman" w:cs="Times New Roman"/>
          <w:i/>
          <w:iCs/>
        </w:rPr>
        <w:t xml:space="preserve"> </w:t>
      </w:r>
      <w:r w:rsidRPr="00297939">
        <w:rPr>
          <w:rFonts w:ascii="Times New Roman" w:hAnsi="Times New Roman" w:cs="Times New Roman"/>
        </w:rPr>
        <w:t xml:space="preserve">=1.5 and </w:t>
      </w:r>
      <w:r w:rsidRPr="00692C66">
        <w:rPr>
          <w:rFonts w:ascii="Times New Roman" w:hAnsi="Times New Roman" w:cs="Times New Roman"/>
          <w:i/>
          <w:iCs/>
        </w:rPr>
        <w:t>n</w:t>
      </w:r>
      <w:r w:rsidR="00416FCC">
        <w:rPr>
          <w:rFonts w:ascii="Times New Roman" w:hAnsi="Times New Roman" w:cs="Times New Roman"/>
          <w:i/>
          <w:iCs/>
        </w:rPr>
        <w:t xml:space="preserve"> </w:t>
      </w:r>
      <w:r w:rsidRPr="00297939">
        <w:rPr>
          <w:rFonts w:ascii="Times New Roman" w:hAnsi="Times New Roman" w:cs="Times New Roman"/>
        </w:rPr>
        <w:t>=</w:t>
      </w:r>
      <w:r w:rsidR="00416FCC">
        <w:rPr>
          <w:rFonts w:ascii="Times New Roman" w:hAnsi="Times New Roman" w:cs="Times New Roman"/>
        </w:rPr>
        <w:t xml:space="preserve"> </w:t>
      </w:r>
      <w:r w:rsidRPr="00297939">
        <w:rPr>
          <w:rFonts w:ascii="Times New Roman" w:hAnsi="Times New Roman" w:cs="Times New Roman"/>
        </w:rPr>
        <w:t>5, showing greater variability in detection.</w:t>
      </w:r>
    </w:p>
    <w:p w14:paraId="048B3E82" w14:textId="7134C327" w:rsidR="00DE39CA" w:rsidRDefault="00DE39CA" w:rsidP="00DE39CA">
      <w:r>
        <w:rPr>
          <w:noProof/>
        </w:rPr>
        <w:lastRenderedPageBreak/>
        <mc:AlternateContent>
          <mc:Choice Requires="wps">
            <w:drawing>
              <wp:anchor distT="0" distB="0" distL="114300" distR="114300" simplePos="0" relativeHeight="251737088" behindDoc="0" locked="0" layoutInCell="1" allowOverlap="1" wp14:anchorId="6B282A24" wp14:editId="7EE58E8D">
                <wp:simplePos x="0" y="0"/>
                <wp:positionH relativeFrom="column">
                  <wp:posOffset>4263775</wp:posOffset>
                </wp:positionH>
                <wp:positionV relativeFrom="paragraph">
                  <wp:posOffset>465</wp:posOffset>
                </wp:positionV>
                <wp:extent cx="1089025" cy="286556"/>
                <wp:effectExtent l="0" t="0" r="15875" b="18415"/>
                <wp:wrapThrough wrapText="bothSides">
                  <wp:wrapPolygon edited="0">
                    <wp:start x="5290" y="0"/>
                    <wp:lineTo x="0" y="2874"/>
                    <wp:lineTo x="0" y="20115"/>
                    <wp:lineTo x="4534" y="21552"/>
                    <wp:lineTo x="17003" y="21552"/>
                    <wp:lineTo x="21537" y="20115"/>
                    <wp:lineTo x="21537" y="1437"/>
                    <wp:lineTo x="16247" y="0"/>
                    <wp:lineTo x="5290" y="0"/>
                  </wp:wrapPolygon>
                </wp:wrapThrough>
                <wp:docPr id="684681562" name="Oval 1"/>
                <wp:cNvGraphicFramePr/>
                <a:graphic xmlns:a="http://schemas.openxmlformats.org/drawingml/2006/main">
                  <a:graphicData uri="http://schemas.microsoft.com/office/word/2010/wordprocessingShape">
                    <wps:wsp>
                      <wps:cNvSpPr/>
                      <wps:spPr>
                        <a:xfrm>
                          <a:off x="0" y="0"/>
                          <a:ext cx="1089025" cy="28655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680FCF" w14:textId="77777777" w:rsidR="00DE39CA" w:rsidRPr="00610125" w:rsidRDefault="00DE39CA" w:rsidP="00DE39CA">
                            <w:pPr>
                              <w:jc w:val="center"/>
                              <w:rPr>
                                <w:rFonts w:ascii="Times New Roman" w:hAnsi="Times New Roman" w:cs="Times New Roman"/>
                                <w:b/>
                                <w:bCs/>
                                <w:sz w:val="10"/>
                                <w:szCs w:val="10"/>
                              </w:rPr>
                            </w:pPr>
                            <w:r w:rsidRPr="00610125">
                              <w:rPr>
                                <w:rFonts w:ascii="Times New Roman" w:hAnsi="Times New Roman" w:cs="Times New Roman"/>
                                <w:b/>
                                <w:bCs/>
                                <w:sz w:val="10"/>
                                <w:szCs w:val="10"/>
                              </w:rPr>
                              <w:t>Start 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282A24" id="Oval 1" o:spid="_x0000_s1026" style="position:absolute;margin-left:335.75pt;margin-top:.05pt;width:85.75pt;height:22.5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" fillcolor="white [3201]" strokecolor="black [3213]" strokeweight="1pt">
                <v:stroke joinstyle="miter"/>
                <v:textbox>
                  <w:txbxContent>
                    <w:p w14:paraId="61680FCF" w14:textId="77777777" w:rsidR="00DE39CA" w:rsidRPr="00610125" w:rsidRDefault="00DE39CA" w:rsidP="00DE39CA">
                      <w:pPr>
                        <w:jc w:val="center"/>
                        <w:rPr>
                          <w:rFonts w:ascii="Times New Roman" w:hAnsi="Times New Roman" w:cs="Times New Roman"/>
                          <w:b/>
                          <w:bCs/>
                          <w:sz w:val="10"/>
                          <w:szCs w:val="10"/>
                        </w:rPr>
                      </w:pPr>
                      <w:r w:rsidRPr="00610125">
                        <w:rPr>
                          <w:rFonts w:ascii="Times New Roman" w:hAnsi="Times New Roman" w:cs="Times New Roman"/>
                          <w:b/>
                          <w:bCs/>
                          <w:sz w:val="10"/>
                          <w:szCs w:val="10"/>
                        </w:rPr>
                        <w:t>Start Simulation</w:t>
                      </w:r>
                    </w:p>
                  </w:txbxContent>
                </v:textbox>
                <w10:wrap type="through"/>
              </v:oval>
            </w:pict>
          </mc:Fallback>
        </mc:AlternateContent>
      </w:r>
      <w:r>
        <w:rPr>
          <w:noProof/>
        </w:rPr>
        <mc:AlternateContent>
          <mc:Choice Requires="wps">
            <w:drawing>
              <wp:anchor distT="0" distB="0" distL="114300" distR="114300" simplePos="0" relativeHeight="251738112" behindDoc="0" locked="0" layoutInCell="1" allowOverlap="1" wp14:anchorId="479AB195" wp14:editId="149B6C6F">
                <wp:simplePos x="0" y="0"/>
                <wp:positionH relativeFrom="column">
                  <wp:posOffset>3441700</wp:posOffset>
                </wp:positionH>
                <wp:positionV relativeFrom="paragraph">
                  <wp:posOffset>497840</wp:posOffset>
                </wp:positionV>
                <wp:extent cx="2717165" cy="354330"/>
                <wp:effectExtent l="0" t="0" r="26035" b="26670"/>
                <wp:wrapThrough wrapText="bothSides">
                  <wp:wrapPolygon edited="0">
                    <wp:start x="6360" y="0"/>
                    <wp:lineTo x="0" y="1161"/>
                    <wp:lineTo x="0" y="16258"/>
                    <wp:lineTo x="1666" y="19742"/>
                    <wp:lineTo x="4997" y="22065"/>
                    <wp:lineTo x="5755" y="22065"/>
                    <wp:lineTo x="15901" y="22065"/>
                    <wp:lineTo x="16658" y="22065"/>
                    <wp:lineTo x="19990" y="19742"/>
                    <wp:lineTo x="21656" y="16258"/>
                    <wp:lineTo x="21656" y="1161"/>
                    <wp:lineTo x="15295" y="0"/>
                    <wp:lineTo x="6360" y="0"/>
                  </wp:wrapPolygon>
                </wp:wrapThrough>
                <wp:docPr id="276546798" name="Oval 2"/>
                <wp:cNvGraphicFramePr/>
                <a:graphic xmlns:a="http://schemas.openxmlformats.org/drawingml/2006/main">
                  <a:graphicData uri="http://schemas.microsoft.com/office/word/2010/wordprocessingShape">
                    <wps:wsp>
                      <wps:cNvSpPr/>
                      <wps:spPr>
                        <a:xfrm>
                          <a:off x="0" y="0"/>
                          <a:ext cx="2717165" cy="3543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35EB3" w14:textId="77777777" w:rsidR="00DE39CA" w:rsidRPr="00610125" w:rsidRDefault="00DE39CA" w:rsidP="00DE39CA">
                            <w:pPr>
                              <w:jc w:val="center"/>
                              <w:rPr>
                                <w:rFonts w:ascii="Times New Roman" w:hAnsi="Times New Roman" w:cs="Times New Roman"/>
                                <w:b/>
                                <w:bCs/>
                                <w:sz w:val="10"/>
                                <w:szCs w:val="10"/>
                              </w:rPr>
                            </w:pPr>
                            <w:r w:rsidRPr="00610125">
                              <w:rPr>
                                <w:rFonts w:ascii="Times New Roman" w:hAnsi="Times New Roman" w:cs="Times New Roman"/>
                                <w:b/>
                                <w:bCs/>
                                <w:sz w:val="10"/>
                                <w:szCs w:val="10"/>
                              </w:rPr>
                              <w:t>Phase:1: Generate &amp; Standardize Training Data from nonlinear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AB195" id="Oval 2" o:spid="_x0000_s1027" style="position:absolute;margin-left:271pt;margin-top:39.2pt;width:213.95pt;height:2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" fillcolor="white [3201]" strokecolor="black [3213]" strokeweight="1pt">
                <v:stroke joinstyle="miter"/>
                <v:textbox>
                  <w:txbxContent>
                    <w:p w14:paraId="70335EB3" w14:textId="77777777" w:rsidR="00DE39CA" w:rsidRPr="00610125" w:rsidRDefault="00DE39CA" w:rsidP="00DE39CA">
                      <w:pPr>
                        <w:jc w:val="center"/>
                        <w:rPr>
                          <w:rFonts w:ascii="Times New Roman" w:hAnsi="Times New Roman" w:cs="Times New Roman"/>
                          <w:b/>
                          <w:bCs/>
                          <w:sz w:val="10"/>
                          <w:szCs w:val="10"/>
                        </w:rPr>
                      </w:pPr>
                      <w:r w:rsidRPr="00610125">
                        <w:rPr>
                          <w:rFonts w:ascii="Times New Roman" w:hAnsi="Times New Roman" w:cs="Times New Roman"/>
                          <w:b/>
                          <w:bCs/>
                          <w:sz w:val="10"/>
                          <w:szCs w:val="10"/>
                        </w:rPr>
                        <w:t>Phase:1: Generate &amp; Standardize Training Data from nonlinear function</w:t>
                      </w:r>
                    </w:p>
                  </w:txbxContent>
                </v:textbox>
                <w10:wrap type="through"/>
              </v:oval>
            </w:pict>
          </mc:Fallback>
        </mc:AlternateContent>
      </w:r>
      <w:r>
        <w:rPr>
          <w:noProof/>
        </w:rPr>
        <mc:AlternateContent>
          <mc:Choice Requires="wps">
            <w:drawing>
              <wp:anchor distT="0" distB="0" distL="114300" distR="114300" simplePos="0" relativeHeight="251740160" behindDoc="0" locked="0" layoutInCell="1" allowOverlap="1" wp14:anchorId="2FDB9B1C" wp14:editId="42BD4BC8">
                <wp:simplePos x="0" y="0"/>
                <wp:positionH relativeFrom="column">
                  <wp:posOffset>4799506</wp:posOffset>
                </wp:positionH>
                <wp:positionV relativeFrom="paragraph">
                  <wp:posOffset>284383</wp:posOffset>
                </wp:positionV>
                <wp:extent cx="4375" cy="192505"/>
                <wp:effectExtent l="76200" t="0" r="72390" b="55245"/>
                <wp:wrapNone/>
                <wp:docPr id="184615384" name="Straight Arrow Connector 5"/>
                <wp:cNvGraphicFramePr/>
                <a:graphic xmlns:a="http://schemas.openxmlformats.org/drawingml/2006/main">
                  <a:graphicData uri="http://schemas.microsoft.com/office/word/2010/wordprocessingShape">
                    <wps:wsp>
                      <wps:cNvCnPr/>
                      <wps:spPr>
                        <a:xfrm>
                          <a:off x="0" y="0"/>
                          <a:ext cx="4375" cy="192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B3C60A" id="_x0000_t32" coordsize="21600,21600" o:spt="32" o:oned="t" path="m,l21600,21600e" filled="f">
                <v:path arrowok="t" fillok="f" o:connecttype="none"/>
                <o:lock v:ext="edit" shapetype="t"/>
              </v:shapetype>
              <v:shape id="Straight Arrow Connector 5" o:spid="_x0000_s1026" type="#_x0000_t32" style="position:absolute;margin-left:377.9pt;margin-top:22.4pt;width:.35pt;height:15.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" strokecolor="black [3213]" strokeweight=".5pt">
                <v:stroke endarrow="block" joinstyle="miter"/>
              </v:shape>
            </w:pict>
          </mc:Fallback>
        </mc:AlternateContent>
      </w:r>
    </w:p>
    <w:p w14:paraId="6CE9A15E" w14:textId="77777777" w:rsidR="00DE39CA" w:rsidRPr="00BC3675" w:rsidRDefault="00DE39CA" w:rsidP="00DE39CA"/>
    <w:p w14:paraId="59E0906D" w14:textId="77777777" w:rsidR="00DE39CA" w:rsidRPr="00BC3675" w:rsidRDefault="00DE39CA" w:rsidP="00DE39CA"/>
    <w:p w14:paraId="17119A6A" w14:textId="77777777" w:rsidR="00DE39CA" w:rsidRPr="00BC3675" w:rsidRDefault="00DE39CA" w:rsidP="00DE39CA">
      <w:r>
        <w:rPr>
          <w:noProof/>
        </w:rPr>
        <mc:AlternateContent>
          <mc:Choice Requires="wps">
            <w:drawing>
              <wp:anchor distT="0" distB="0" distL="114300" distR="114300" simplePos="0" relativeHeight="251781120" behindDoc="0" locked="0" layoutInCell="1" allowOverlap="1" wp14:anchorId="4EAC38C0" wp14:editId="4009EC80">
                <wp:simplePos x="0" y="0"/>
                <wp:positionH relativeFrom="column">
                  <wp:posOffset>4814024</wp:posOffset>
                </wp:positionH>
                <wp:positionV relativeFrom="paragraph">
                  <wp:posOffset>5669</wp:posOffset>
                </wp:positionV>
                <wp:extent cx="5080" cy="170562"/>
                <wp:effectExtent l="76200" t="0" r="71120" b="58420"/>
                <wp:wrapNone/>
                <wp:docPr id="666088466" name="Straight Arrow Connector 2"/>
                <wp:cNvGraphicFramePr/>
                <a:graphic xmlns:a="http://schemas.openxmlformats.org/drawingml/2006/main">
                  <a:graphicData uri="http://schemas.microsoft.com/office/word/2010/wordprocessingShape">
                    <wps:wsp>
                      <wps:cNvCnPr/>
                      <wps:spPr>
                        <a:xfrm>
                          <a:off x="0" y="0"/>
                          <a:ext cx="5080" cy="1705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4DE5F" id="Straight Arrow Connector 2" o:spid="_x0000_s1026" type="#_x0000_t32" style="position:absolute;margin-left:379.05pt;margin-top:.45pt;width:.4pt;height:13.4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57C2C0AB" wp14:editId="6566359D">
                <wp:simplePos x="0" y="0"/>
                <wp:positionH relativeFrom="column">
                  <wp:posOffset>3732993</wp:posOffset>
                </wp:positionH>
                <wp:positionV relativeFrom="paragraph">
                  <wp:posOffset>169609</wp:posOffset>
                </wp:positionV>
                <wp:extent cx="2139434" cy="288758"/>
                <wp:effectExtent l="0" t="0" r="13335" b="16510"/>
                <wp:wrapNone/>
                <wp:docPr id="1378295175" name="Oval 4"/>
                <wp:cNvGraphicFramePr/>
                <a:graphic xmlns:a="http://schemas.openxmlformats.org/drawingml/2006/main">
                  <a:graphicData uri="http://schemas.microsoft.com/office/word/2010/wordprocessingShape">
                    <wps:wsp>
                      <wps:cNvSpPr/>
                      <wps:spPr>
                        <a:xfrm>
                          <a:off x="0" y="0"/>
                          <a:ext cx="2139434" cy="28875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E77802" w14:textId="77777777" w:rsidR="00DE39CA" w:rsidRPr="00610125" w:rsidRDefault="00DE39CA" w:rsidP="00DE39CA">
                            <w:pPr>
                              <w:jc w:val="center"/>
                              <w:rPr>
                                <w:rFonts w:ascii="Times New Roman" w:hAnsi="Times New Roman" w:cs="Times New Roman"/>
                                <w:b/>
                                <w:bCs/>
                                <w:sz w:val="10"/>
                                <w:szCs w:val="10"/>
                              </w:rPr>
                            </w:pPr>
                            <w:r w:rsidRPr="00610125">
                              <w:rPr>
                                <w:rFonts w:ascii="Times New Roman" w:hAnsi="Times New Roman" w:cs="Times New Roman"/>
                                <w:b/>
                                <w:bCs/>
                                <w:sz w:val="10"/>
                                <w:szCs w:val="10"/>
                              </w:rPr>
                              <w:t>Train SVR Model (kernel = linear, C=0.1. ϵ=0.1)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2C0AB" id="Oval 4" o:spid="_x0000_s1028" style="position:absolute;margin-left:293.95pt;margin-top:13.35pt;width:168.45pt;height:2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" fillcolor="white [3201]" strokecolor="black [3213]" strokeweight="1pt">
                <v:stroke joinstyle="miter"/>
                <v:textbox>
                  <w:txbxContent>
                    <w:p w14:paraId="62E77802" w14:textId="77777777" w:rsidR="00DE39CA" w:rsidRPr="00610125" w:rsidRDefault="00DE39CA" w:rsidP="00DE39CA">
                      <w:pPr>
                        <w:jc w:val="center"/>
                        <w:rPr>
                          <w:rFonts w:ascii="Times New Roman" w:hAnsi="Times New Roman" w:cs="Times New Roman"/>
                          <w:b/>
                          <w:bCs/>
                          <w:sz w:val="10"/>
                          <w:szCs w:val="10"/>
                        </w:rPr>
                      </w:pPr>
                      <w:r w:rsidRPr="00610125">
                        <w:rPr>
                          <w:rFonts w:ascii="Times New Roman" w:hAnsi="Times New Roman" w:cs="Times New Roman"/>
                          <w:b/>
                          <w:bCs/>
                          <w:sz w:val="10"/>
                          <w:szCs w:val="10"/>
                        </w:rPr>
                        <w:t>Train SVR Model (kernel = linear, C=0.1. ϵ=0.1)</w:t>
                      </w:r>
                    </w:p>
                  </w:txbxContent>
                </v:textbox>
              </v:oval>
            </w:pict>
          </mc:Fallback>
        </mc:AlternateContent>
      </w:r>
    </w:p>
    <w:p w14:paraId="195D8ECE" w14:textId="77777777" w:rsidR="00DE39CA" w:rsidRPr="00BC3675" w:rsidRDefault="00DE39CA" w:rsidP="00DE39CA">
      <w:r>
        <w:rPr>
          <w:noProof/>
        </w:rPr>
        <mc:AlternateContent>
          <mc:Choice Requires="wps">
            <w:drawing>
              <wp:anchor distT="0" distB="0" distL="114300" distR="114300" simplePos="0" relativeHeight="251742208" behindDoc="0" locked="0" layoutInCell="1" allowOverlap="1" wp14:anchorId="1D23AB8B" wp14:editId="7C78AF5C">
                <wp:simplePos x="0" y="0"/>
                <wp:positionH relativeFrom="column">
                  <wp:posOffset>4813300</wp:posOffset>
                </wp:positionH>
                <wp:positionV relativeFrom="paragraph">
                  <wp:posOffset>159563</wp:posOffset>
                </wp:positionV>
                <wp:extent cx="5137" cy="190072"/>
                <wp:effectExtent l="76200" t="0" r="71120" b="57785"/>
                <wp:wrapNone/>
                <wp:docPr id="376777418" name="Straight Arrow Connector 8"/>
                <wp:cNvGraphicFramePr/>
                <a:graphic xmlns:a="http://schemas.openxmlformats.org/drawingml/2006/main">
                  <a:graphicData uri="http://schemas.microsoft.com/office/word/2010/wordprocessingShape">
                    <wps:wsp>
                      <wps:cNvCnPr/>
                      <wps:spPr>
                        <a:xfrm>
                          <a:off x="0" y="0"/>
                          <a:ext cx="5137" cy="1900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C63DF" id="Straight Arrow Connector 8" o:spid="_x0000_s1026" type="#_x0000_t32" style="position:absolute;margin-left:379pt;margin-top:12.55pt;width:.4pt;height:14.9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" strokecolor="black [3213]" strokeweight=".5pt">
                <v:stroke endarrow="block" joinstyle="miter"/>
              </v:shape>
            </w:pict>
          </mc:Fallback>
        </mc:AlternateContent>
      </w:r>
    </w:p>
    <w:p w14:paraId="353C3473" w14:textId="77777777" w:rsidR="00DE39CA" w:rsidRPr="00BC3675" w:rsidRDefault="00DE39CA" w:rsidP="00DE39CA">
      <w:r>
        <w:rPr>
          <w:noProof/>
        </w:rPr>
        <mc:AlternateContent>
          <mc:Choice Requires="wps">
            <w:drawing>
              <wp:anchor distT="0" distB="0" distL="114300" distR="114300" simplePos="0" relativeHeight="251777024" behindDoc="0" locked="0" layoutInCell="1" allowOverlap="1" wp14:anchorId="3CEC61A5" wp14:editId="536ACF48">
                <wp:simplePos x="0" y="0"/>
                <wp:positionH relativeFrom="column">
                  <wp:posOffset>5631613</wp:posOffset>
                </wp:positionH>
                <wp:positionV relativeFrom="paragraph">
                  <wp:posOffset>235058</wp:posOffset>
                </wp:positionV>
                <wp:extent cx="45719" cy="5410397"/>
                <wp:effectExtent l="76200" t="38100" r="50165" b="19050"/>
                <wp:wrapNone/>
                <wp:docPr id="2078625034" name="Straight Arrow Connector 43"/>
                <wp:cNvGraphicFramePr/>
                <a:graphic xmlns:a="http://schemas.openxmlformats.org/drawingml/2006/main">
                  <a:graphicData uri="http://schemas.microsoft.com/office/word/2010/wordprocessingShape">
                    <wps:wsp>
                      <wps:cNvCnPr/>
                      <wps:spPr>
                        <a:xfrm flipH="1" flipV="1">
                          <a:off x="0" y="0"/>
                          <a:ext cx="45719" cy="5410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C7356" id="Straight Arrow Connector 43" o:spid="_x0000_s1026" type="#_x0000_t32" style="position:absolute;margin-left:443.45pt;margin-top:18.5pt;width:3.6pt;height:426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" strokecolor="black [3213]"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439EDCEA" wp14:editId="408DDC18">
                <wp:simplePos x="0" y="0"/>
                <wp:positionH relativeFrom="column">
                  <wp:posOffset>3950335</wp:posOffset>
                </wp:positionH>
                <wp:positionV relativeFrom="paragraph">
                  <wp:posOffset>42780</wp:posOffset>
                </wp:positionV>
                <wp:extent cx="1741470" cy="261991"/>
                <wp:effectExtent l="0" t="0" r="11430" b="24130"/>
                <wp:wrapNone/>
                <wp:docPr id="739480933" name="Oval 7"/>
                <wp:cNvGraphicFramePr/>
                <a:graphic xmlns:a="http://schemas.openxmlformats.org/drawingml/2006/main">
                  <a:graphicData uri="http://schemas.microsoft.com/office/word/2010/wordprocessingShape">
                    <wps:wsp>
                      <wps:cNvSpPr/>
                      <wps:spPr>
                        <a:xfrm>
                          <a:off x="0" y="0"/>
                          <a:ext cx="1741470" cy="26199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F3C5FB" w14:textId="77777777" w:rsidR="00DE39CA" w:rsidRPr="00E56D12" w:rsidRDefault="00DE39CA" w:rsidP="00DE39CA">
                            <w:pPr>
                              <w:jc w:val="center"/>
                              <w:rPr>
                                <w:rFonts w:ascii="Times New Roman" w:hAnsi="Times New Roman" w:cs="Times New Roman"/>
                                <w:b/>
                                <w:bCs/>
                                <w:sz w:val="10"/>
                                <w:szCs w:val="10"/>
                              </w:rPr>
                            </w:pPr>
                            <w:r w:rsidRPr="00E56D12">
                              <w:rPr>
                                <w:rFonts w:ascii="Times New Roman" w:hAnsi="Times New Roman" w:cs="Times New Roman"/>
                                <w:b/>
                                <w:bCs/>
                                <w:sz w:val="10"/>
                                <w:szCs w:val="10"/>
                              </w:rPr>
                              <w:t>Start Outer Loop (j in 1: 20000)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EDCEA" id="Oval 7" o:spid="_x0000_s1029" style="position:absolute;margin-left:311.05pt;margin-top:3.35pt;width:137.1pt;height:2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" fillcolor="white [3201]" strokecolor="black [3213]" strokeweight="1pt">
                <v:stroke joinstyle="miter"/>
                <v:textbox>
                  <w:txbxContent>
                    <w:p w14:paraId="64F3C5FB" w14:textId="77777777" w:rsidR="00DE39CA" w:rsidRPr="00E56D12" w:rsidRDefault="00DE39CA" w:rsidP="00DE39CA">
                      <w:pPr>
                        <w:jc w:val="center"/>
                        <w:rPr>
                          <w:rFonts w:ascii="Times New Roman" w:hAnsi="Times New Roman" w:cs="Times New Roman"/>
                          <w:b/>
                          <w:bCs/>
                          <w:sz w:val="10"/>
                          <w:szCs w:val="10"/>
                        </w:rPr>
                      </w:pPr>
                      <w:r w:rsidRPr="00E56D12">
                        <w:rPr>
                          <w:rFonts w:ascii="Times New Roman" w:hAnsi="Times New Roman" w:cs="Times New Roman"/>
                          <w:b/>
                          <w:bCs/>
                          <w:sz w:val="10"/>
                          <w:szCs w:val="10"/>
                        </w:rPr>
                        <w:t>Start Outer Loop (j in 1: 20000)</w:t>
                      </w:r>
                    </w:p>
                  </w:txbxContent>
                </v:textbox>
              </v:oval>
            </w:pict>
          </mc:Fallback>
        </mc:AlternateContent>
      </w:r>
    </w:p>
    <w:p w14:paraId="61B501C8" w14:textId="77584E11" w:rsidR="00DE39CA" w:rsidRPr="00BC3675" w:rsidRDefault="00DE39CA" w:rsidP="00DE39CA">
      <w:r>
        <w:rPr>
          <w:noProof/>
        </w:rPr>
        <mc:AlternateContent>
          <mc:Choice Requires="wps">
            <w:drawing>
              <wp:anchor distT="0" distB="0" distL="114300" distR="114300" simplePos="0" relativeHeight="251747328" behindDoc="0" locked="0" layoutInCell="1" allowOverlap="1" wp14:anchorId="1D414B74" wp14:editId="57492B6A">
                <wp:simplePos x="0" y="0"/>
                <wp:positionH relativeFrom="column">
                  <wp:posOffset>3390410</wp:posOffset>
                </wp:positionH>
                <wp:positionV relativeFrom="paragraph">
                  <wp:posOffset>5080</wp:posOffset>
                </wp:positionV>
                <wp:extent cx="1150706" cy="215758"/>
                <wp:effectExtent l="38100" t="0" r="11430" b="89535"/>
                <wp:wrapNone/>
                <wp:docPr id="1705136203" name="Straight Arrow Connector 14"/>
                <wp:cNvGraphicFramePr/>
                <a:graphic xmlns:a="http://schemas.openxmlformats.org/drawingml/2006/main">
                  <a:graphicData uri="http://schemas.microsoft.com/office/word/2010/wordprocessingShape">
                    <wps:wsp>
                      <wps:cNvCnPr/>
                      <wps:spPr>
                        <a:xfrm flipH="1">
                          <a:off x="0" y="0"/>
                          <a:ext cx="1150706" cy="2157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ED5AB" id="Straight Arrow Connector 14" o:spid="_x0000_s1026" type="#_x0000_t32" style="position:absolute;margin-left:266.95pt;margin-top:.4pt;width:90.6pt;height:17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" strokecolor="black [3213]" strokeweight=".5pt">
                <v:stroke endarrow="block" joinstyle="miter"/>
              </v:shape>
            </w:pict>
          </mc:Fallback>
        </mc:AlternateContent>
      </w:r>
      <w:r>
        <w:rPr>
          <w:noProof/>
        </w:rPr>
        <mc:AlternateContent>
          <mc:Choice Requires="wps">
            <w:drawing>
              <wp:anchor distT="0" distB="0" distL="114300" distR="114300" simplePos="0" relativeHeight="251782144" behindDoc="0" locked="0" layoutInCell="1" allowOverlap="1" wp14:anchorId="1084E409" wp14:editId="552CE8D6">
                <wp:simplePos x="0" y="0"/>
                <wp:positionH relativeFrom="column">
                  <wp:posOffset>4846794</wp:posOffset>
                </wp:positionH>
                <wp:positionV relativeFrom="paragraph">
                  <wp:posOffset>16480</wp:posOffset>
                </wp:positionV>
                <wp:extent cx="9475" cy="344822"/>
                <wp:effectExtent l="38100" t="0" r="67310" b="55245"/>
                <wp:wrapNone/>
                <wp:docPr id="1408295118" name="Straight Arrow Connector 3"/>
                <wp:cNvGraphicFramePr/>
                <a:graphic xmlns:a="http://schemas.openxmlformats.org/drawingml/2006/main">
                  <a:graphicData uri="http://schemas.microsoft.com/office/word/2010/wordprocessingShape">
                    <wps:wsp>
                      <wps:cNvCnPr/>
                      <wps:spPr>
                        <a:xfrm>
                          <a:off x="0" y="0"/>
                          <a:ext cx="9475" cy="3448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8C849" id="Straight Arrow Connector 3" o:spid="_x0000_s1026" type="#_x0000_t32" style="position:absolute;margin-left:381.65pt;margin-top:1.3pt;width:.75pt;height:27.1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" strokecolor="black [3213]" strokeweight=".5pt">
                <v:stroke endarrow="block" joinstyle="miter"/>
              </v:shape>
            </w:pict>
          </mc:Fallback>
        </mc:AlternateContent>
      </w:r>
      <w:r>
        <w:rPr>
          <w:noProof/>
        </w:rPr>
        <mc:AlternateContent>
          <mc:Choice Requires="wps">
            <w:drawing>
              <wp:anchor distT="0" distB="0" distL="114300" distR="114300" simplePos="0" relativeHeight="251746304" behindDoc="0" locked="0" layoutInCell="1" allowOverlap="1" wp14:anchorId="36ED4318" wp14:editId="4733B208">
                <wp:simplePos x="0" y="0"/>
                <wp:positionH relativeFrom="column">
                  <wp:posOffset>1232913</wp:posOffset>
                </wp:positionH>
                <wp:positionV relativeFrom="paragraph">
                  <wp:posOffset>198527</wp:posOffset>
                </wp:positionV>
                <wp:extent cx="2501757" cy="272266"/>
                <wp:effectExtent l="0" t="0" r="13335" b="13970"/>
                <wp:wrapNone/>
                <wp:docPr id="1744975891" name="Oval 13"/>
                <wp:cNvGraphicFramePr/>
                <a:graphic xmlns:a="http://schemas.openxmlformats.org/drawingml/2006/main">
                  <a:graphicData uri="http://schemas.microsoft.com/office/word/2010/wordprocessingShape">
                    <wps:wsp>
                      <wps:cNvSpPr/>
                      <wps:spPr>
                        <a:xfrm>
                          <a:off x="0" y="0"/>
                          <a:ext cx="2501757" cy="27226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FF258B" w14:textId="77777777" w:rsidR="00DE39CA" w:rsidRPr="00B926C2" w:rsidRDefault="00DE39CA" w:rsidP="00DE39CA">
                            <w:pPr>
                              <w:jc w:val="center"/>
                              <w:rPr>
                                <w:rFonts w:ascii="Times New Roman" w:hAnsi="Times New Roman" w:cs="Times New Roman"/>
                                <w:sz w:val="14"/>
                                <w:szCs w:val="14"/>
                              </w:rPr>
                            </w:pPr>
                            <w:r w:rsidRPr="00B926C2">
                              <w:rPr>
                                <w:rFonts w:ascii="Times New Roman" w:hAnsi="Times New Roman" w:cs="Times New Roman"/>
                                <w:sz w:val="14"/>
                                <w:szCs w:val="14"/>
                              </w:rPr>
                              <w:t>Start Outer Inner (i in 1: 5000)</w:t>
                            </w:r>
                          </w:p>
                          <w:p w14:paraId="35502CE6" w14:textId="77777777" w:rsidR="00DE39CA" w:rsidRDefault="00DE39CA" w:rsidP="00DE39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ED4318" id="Oval 13" o:spid="_x0000_s1030" style="position:absolute;margin-left:97.1pt;margin-top:15.65pt;width:197pt;height:21.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" fillcolor="white [3201]" strokecolor="black [3213]" strokeweight="1pt">
                <v:stroke joinstyle="miter"/>
                <v:textbox>
                  <w:txbxContent>
                    <w:p w14:paraId="76FF258B" w14:textId="77777777" w:rsidR="00DE39CA" w:rsidRPr="00B926C2" w:rsidRDefault="00DE39CA" w:rsidP="00DE39CA">
                      <w:pPr>
                        <w:jc w:val="center"/>
                        <w:rPr>
                          <w:rFonts w:ascii="Times New Roman" w:hAnsi="Times New Roman" w:cs="Times New Roman"/>
                          <w:sz w:val="14"/>
                          <w:szCs w:val="14"/>
                        </w:rPr>
                      </w:pPr>
                      <w:r w:rsidRPr="00B926C2">
                        <w:rPr>
                          <w:rFonts w:ascii="Times New Roman" w:hAnsi="Times New Roman" w:cs="Times New Roman"/>
                          <w:sz w:val="14"/>
                          <w:szCs w:val="14"/>
                        </w:rPr>
                        <w:t>Start Outer Inner (i in 1: 5000)</w:t>
                      </w:r>
                    </w:p>
                    <w:p w14:paraId="35502CE6" w14:textId="77777777" w:rsidR="00DE39CA" w:rsidRDefault="00DE39CA" w:rsidP="00DE39CA">
                      <w:pPr>
                        <w:jc w:val="center"/>
                      </w:pPr>
                    </w:p>
                  </w:txbxContent>
                </v:textbox>
              </v:oval>
            </w:pict>
          </mc:Fallback>
        </mc:AlternateContent>
      </w:r>
    </w:p>
    <w:p w14:paraId="781245F8" w14:textId="102F9081" w:rsidR="00DE39CA" w:rsidRDefault="00DE39CA" w:rsidP="00DE39CA">
      <w:r>
        <w:rPr>
          <w:noProof/>
        </w:rPr>
        <mc:AlternateContent>
          <mc:Choice Requires="wps">
            <w:drawing>
              <wp:anchor distT="0" distB="0" distL="114300" distR="114300" simplePos="0" relativeHeight="251743232" behindDoc="0" locked="0" layoutInCell="1" allowOverlap="1" wp14:anchorId="299BA6DB" wp14:editId="3E97C0B9">
                <wp:simplePos x="0" y="0"/>
                <wp:positionH relativeFrom="column">
                  <wp:posOffset>4127500</wp:posOffset>
                </wp:positionH>
                <wp:positionV relativeFrom="paragraph">
                  <wp:posOffset>133985</wp:posOffset>
                </wp:positionV>
                <wp:extent cx="1438239" cy="364733"/>
                <wp:effectExtent l="0" t="0" r="10160" b="16510"/>
                <wp:wrapNone/>
                <wp:docPr id="1044351372" name="Oval 9"/>
                <wp:cNvGraphicFramePr/>
                <a:graphic xmlns:a="http://schemas.openxmlformats.org/drawingml/2006/main">
                  <a:graphicData uri="http://schemas.microsoft.com/office/word/2010/wordprocessingShape">
                    <wps:wsp>
                      <wps:cNvSpPr/>
                      <wps:spPr>
                        <a:xfrm>
                          <a:off x="0" y="0"/>
                          <a:ext cx="1438239" cy="36473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4E572" w14:textId="77777777" w:rsidR="00DE39CA" w:rsidRPr="00E56D12" w:rsidRDefault="00DE39CA" w:rsidP="00DE39CA">
                            <w:pPr>
                              <w:pStyle w:val="NoSpacing"/>
                              <w:rPr>
                                <w:rFonts w:ascii="Times New Roman" w:hAnsi="Times New Roman" w:cs="Times New Roman"/>
                                <w:b/>
                                <w:bCs/>
                                <w:sz w:val="10"/>
                                <w:szCs w:val="10"/>
                              </w:rPr>
                            </w:pPr>
                            <w:r w:rsidRPr="00E56D12">
                              <w:rPr>
                                <w:rFonts w:ascii="Times New Roman" w:hAnsi="Times New Roman" w:cs="Times New Roman"/>
                                <w:b/>
                                <w:bCs/>
                                <w:sz w:val="10"/>
                                <w:szCs w:val="10"/>
                              </w:rPr>
                              <w:t>Compute ARL = mean</w:t>
                            </w:r>
                            <w:r>
                              <w:rPr>
                                <w:rFonts w:ascii="Times New Roman" w:hAnsi="Times New Roman" w:cs="Times New Roman"/>
                                <w:b/>
                                <w:bCs/>
                                <w:sz w:val="10"/>
                                <w:szCs w:val="10"/>
                              </w:rPr>
                              <w:t xml:space="preserve"> </w:t>
                            </w:r>
                            <w:r w:rsidRPr="00E56D12">
                              <w:rPr>
                                <w:rFonts w:ascii="Times New Roman" w:hAnsi="Times New Roman" w:cs="Times New Roman"/>
                                <w:b/>
                                <w:bCs/>
                                <w:sz w:val="10"/>
                                <w:szCs w:val="10"/>
                              </w:rPr>
                              <w:t>(RL)</w:t>
                            </w:r>
                          </w:p>
                          <w:p w14:paraId="05A34054" w14:textId="77777777" w:rsidR="00DE39CA" w:rsidRPr="00E56D12" w:rsidRDefault="00DE39CA" w:rsidP="00DE39CA">
                            <w:pPr>
                              <w:pStyle w:val="NoSpacing"/>
                              <w:rPr>
                                <w:rFonts w:ascii="Times New Roman" w:hAnsi="Times New Roman" w:cs="Times New Roman"/>
                                <w:b/>
                                <w:bCs/>
                                <w:sz w:val="10"/>
                                <w:szCs w:val="10"/>
                              </w:rPr>
                            </w:pPr>
                            <w:r w:rsidRPr="00E56D12">
                              <w:rPr>
                                <w:rFonts w:ascii="Times New Roman" w:hAnsi="Times New Roman" w:cs="Times New Roman"/>
                                <w:b/>
                                <w:bCs/>
                                <w:sz w:val="10"/>
                                <w:szCs w:val="10"/>
                              </w:rPr>
                              <w:t>Compute SDRL = sd</w:t>
                            </w:r>
                            <w:r>
                              <w:rPr>
                                <w:rFonts w:ascii="Times New Roman" w:hAnsi="Times New Roman" w:cs="Times New Roman"/>
                                <w:b/>
                                <w:bCs/>
                                <w:sz w:val="10"/>
                                <w:szCs w:val="10"/>
                              </w:rPr>
                              <w:t xml:space="preserve"> </w:t>
                            </w:r>
                            <w:r w:rsidRPr="00E56D12">
                              <w:rPr>
                                <w:rFonts w:ascii="Times New Roman" w:hAnsi="Times New Roman" w:cs="Times New Roman"/>
                                <w:b/>
                                <w:bCs/>
                                <w:sz w:val="10"/>
                                <w:szCs w:val="10"/>
                              </w:rPr>
                              <w: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BA6DB" id="Oval 9" o:spid="_x0000_s1031" style="position:absolute;margin-left:325pt;margin-top:10.55pt;width:113.25pt;height:2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" fillcolor="white [3201]" strokecolor="black [3213]" strokeweight="1pt">
                <v:stroke joinstyle="miter"/>
                <v:textbox>
                  <w:txbxContent>
                    <w:p w14:paraId="7DC4E572" w14:textId="77777777" w:rsidR="00DE39CA" w:rsidRPr="00E56D12" w:rsidRDefault="00DE39CA" w:rsidP="00DE39CA">
                      <w:pPr>
                        <w:pStyle w:val="NoSpacing"/>
                        <w:rPr>
                          <w:rFonts w:ascii="Times New Roman" w:hAnsi="Times New Roman" w:cs="Times New Roman"/>
                          <w:b/>
                          <w:bCs/>
                          <w:sz w:val="10"/>
                          <w:szCs w:val="10"/>
                        </w:rPr>
                      </w:pPr>
                      <w:r w:rsidRPr="00E56D12">
                        <w:rPr>
                          <w:rFonts w:ascii="Times New Roman" w:hAnsi="Times New Roman" w:cs="Times New Roman"/>
                          <w:b/>
                          <w:bCs/>
                          <w:sz w:val="10"/>
                          <w:szCs w:val="10"/>
                        </w:rPr>
                        <w:t>Compute ARL = mean</w:t>
                      </w:r>
                      <w:r>
                        <w:rPr>
                          <w:rFonts w:ascii="Times New Roman" w:hAnsi="Times New Roman" w:cs="Times New Roman"/>
                          <w:b/>
                          <w:bCs/>
                          <w:sz w:val="10"/>
                          <w:szCs w:val="10"/>
                        </w:rPr>
                        <w:t xml:space="preserve"> </w:t>
                      </w:r>
                      <w:r w:rsidRPr="00E56D12">
                        <w:rPr>
                          <w:rFonts w:ascii="Times New Roman" w:hAnsi="Times New Roman" w:cs="Times New Roman"/>
                          <w:b/>
                          <w:bCs/>
                          <w:sz w:val="10"/>
                          <w:szCs w:val="10"/>
                        </w:rPr>
                        <w:t>(RL)</w:t>
                      </w:r>
                    </w:p>
                    <w:p w14:paraId="05A34054" w14:textId="77777777" w:rsidR="00DE39CA" w:rsidRPr="00E56D12" w:rsidRDefault="00DE39CA" w:rsidP="00DE39CA">
                      <w:pPr>
                        <w:pStyle w:val="NoSpacing"/>
                        <w:rPr>
                          <w:rFonts w:ascii="Times New Roman" w:hAnsi="Times New Roman" w:cs="Times New Roman"/>
                          <w:b/>
                          <w:bCs/>
                          <w:sz w:val="10"/>
                          <w:szCs w:val="10"/>
                        </w:rPr>
                      </w:pPr>
                      <w:r w:rsidRPr="00E56D12">
                        <w:rPr>
                          <w:rFonts w:ascii="Times New Roman" w:hAnsi="Times New Roman" w:cs="Times New Roman"/>
                          <w:b/>
                          <w:bCs/>
                          <w:sz w:val="10"/>
                          <w:szCs w:val="10"/>
                        </w:rPr>
                        <w:t>Compute SDRL = sd</w:t>
                      </w:r>
                      <w:r>
                        <w:rPr>
                          <w:rFonts w:ascii="Times New Roman" w:hAnsi="Times New Roman" w:cs="Times New Roman"/>
                          <w:b/>
                          <w:bCs/>
                          <w:sz w:val="10"/>
                          <w:szCs w:val="10"/>
                        </w:rPr>
                        <w:t xml:space="preserve"> </w:t>
                      </w:r>
                      <w:r w:rsidRPr="00E56D12">
                        <w:rPr>
                          <w:rFonts w:ascii="Times New Roman" w:hAnsi="Times New Roman" w:cs="Times New Roman"/>
                          <w:b/>
                          <w:bCs/>
                          <w:sz w:val="10"/>
                          <w:szCs w:val="10"/>
                        </w:rPr>
                        <w:t>(RL)</w:t>
                      </w:r>
                    </w:p>
                  </w:txbxContent>
                </v:textbox>
              </v:oval>
            </w:pict>
          </mc:Fallback>
        </mc:AlternateContent>
      </w:r>
      <w:r>
        <w:rPr>
          <w:noProof/>
        </w:rPr>
        <mc:AlternateContent>
          <mc:Choice Requires="wps">
            <w:drawing>
              <wp:anchor distT="0" distB="0" distL="114300" distR="114300" simplePos="0" relativeHeight="251779072" behindDoc="0" locked="0" layoutInCell="1" allowOverlap="1" wp14:anchorId="78EA83B9" wp14:editId="5FA8DA87">
                <wp:simplePos x="0" y="0"/>
                <wp:positionH relativeFrom="column">
                  <wp:posOffset>3644900</wp:posOffset>
                </wp:positionH>
                <wp:positionV relativeFrom="paragraph">
                  <wp:posOffset>154305</wp:posOffset>
                </wp:positionV>
                <wp:extent cx="1525283" cy="4435433"/>
                <wp:effectExtent l="38100" t="38100" r="36830" b="22860"/>
                <wp:wrapNone/>
                <wp:docPr id="1156258725" name="Straight Arrow Connector 47"/>
                <wp:cNvGraphicFramePr/>
                <a:graphic xmlns:a="http://schemas.openxmlformats.org/drawingml/2006/main">
                  <a:graphicData uri="http://schemas.microsoft.com/office/word/2010/wordprocessingShape">
                    <wps:wsp>
                      <wps:cNvCnPr/>
                      <wps:spPr>
                        <a:xfrm flipH="1" flipV="1">
                          <a:off x="0" y="0"/>
                          <a:ext cx="1525283" cy="44354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E1AD8" id="Straight Arrow Connector 47" o:spid="_x0000_s1026" type="#_x0000_t32" style="position:absolute;margin-left:287pt;margin-top:12.15pt;width:120.1pt;height:349.2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" strokecolor="black [3213]" strokeweight=".5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2541AD3B" wp14:editId="75432CD8">
                <wp:simplePos x="0" y="0"/>
                <wp:positionH relativeFrom="column">
                  <wp:posOffset>2454193</wp:posOffset>
                </wp:positionH>
                <wp:positionV relativeFrom="paragraph">
                  <wp:posOffset>186246</wp:posOffset>
                </wp:positionV>
                <wp:extent cx="0" cy="164100"/>
                <wp:effectExtent l="76200" t="0" r="57150" b="64770"/>
                <wp:wrapNone/>
                <wp:docPr id="1183707510" name="Straight Arrow Connector 4"/>
                <wp:cNvGraphicFramePr/>
                <a:graphic xmlns:a="http://schemas.openxmlformats.org/drawingml/2006/main">
                  <a:graphicData uri="http://schemas.microsoft.com/office/word/2010/wordprocessingShape">
                    <wps:wsp>
                      <wps:cNvCnPr/>
                      <wps:spPr>
                        <a:xfrm>
                          <a:off x="0" y="0"/>
                          <a:ext cx="0" cy="164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22BB2" id="Straight Arrow Connector 4" o:spid="_x0000_s1026" type="#_x0000_t32" style="position:absolute;margin-left:193.25pt;margin-top:14.65pt;width:0;height:12.9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" strokecolor="black [3213]" strokeweight=".5pt">
                <v:stroke endarrow="block" joinstyle="miter"/>
              </v:shape>
            </w:pict>
          </mc:Fallback>
        </mc:AlternateContent>
      </w:r>
    </w:p>
    <w:p w14:paraId="70134602" w14:textId="77777777" w:rsidR="00DE39CA" w:rsidRDefault="00DE39CA" w:rsidP="00DE39CA">
      <w:pPr>
        <w:tabs>
          <w:tab w:val="left" w:pos="7418"/>
        </w:tabs>
      </w:pPr>
      <w:r>
        <w:rPr>
          <w:noProof/>
        </w:rPr>
        <mc:AlternateContent>
          <mc:Choice Requires="wps">
            <w:drawing>
              <wp:anchor distT="0" distB="0" distL="114300" distR="114300" simplePos="0" relativeHeight="251745280" behindDoc="0" locked="0" layoutInCell="1" allowOverlap="1" wp14:anchorId="511681D8" wp14:editId="67801694">
                <wp:simplePos x="0" y="0"/>
                <wp:positionH relativeFrom="column">
                  <wp:posOffset>4862047</wp:posOffset>
                </wp:positionH>
                <wp:positionV relativeFrom="paragraph">
                  <wp:posOffset>182965</wp:posOffset>
                </wp:positionV>
                <wp:extent cx="0" cy="195209"/>
                <wp:effectExtent l="76200" t="0" r="57150" b="52705"/>
                <wp:wrapNone/>
                <wp:docPr id="42729175" name="Straight Arrow Connector 12"/>
                <wp:cNvGraphicFramePr/>
                <a:graphic xmlns:a="http://schemas.openxmlformats.org/drawingml/2006/main">
                  <a:graphicData uri="http://schemas.microsoft.com/office/word/2010/wordprocessingShape">
                    <wps:wsp>
                      <wps:cNvCnPr/>
                      <wps:spPr>
                        <a:xfrm>
                          <a:off x="0" y="0"/>
                          <a:ext cx="0" cy="1952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90D06" id="Straight Arrow Connector 12" o:spid="_x0000_s1026" type="#_x0000_t32" style="position:absolute;margin-left:382.85pt;margin-top:14.4pt;width:0;height:15.3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37EF272C" wp14:editId="6CBEA30A">
                <wp:simplePos x="0" y="0"/>
                <wp:positionH relativeFrom="column">
                  <wp:posOffset>1252969</wp:posOffset>
                </wp:positionH>
                <wp:positionV relativeFrom="paragraph">
                  <wp:posOffset>61452</wp:posOffset>
                </wp:positionV>
                <wp:extent cx="2373074" cy="457200"/>
                <wp:effectExtent l="0" t="0" r="27305" b="19050"/>
                <wp:wrapNone/>
                <wp:docPr id="1769619025" name="Oval 7"/>
                <wp:cNvGraphicFramePr/>
                <a:graphic xmlns:a="http://schemas.openxmlformats.org/drawingml/2006/main">
                  <a:graphicData uri="http://schemas.microsoft.com/office/word/2010/wordprocessingShape">
                    <wps:wsp>
                      <wps:cNvSpPr/>
                      <wps:spPr>
                        <a:xfrm>
                          <a:off x="0" y="0"/>
                          <a:ext cx="2373074" cy="457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D74081" w14:textId="77777777" w:rsidR="00DE39CA" w:rsidRPr="00B926C2" w:rsidRDefault="00DE39CA" w:rsidP="00DE39CA">
                            <w:pPr>
                              <w:jc w:val="center"/>
                              <w:rPr>
                                <w:rFonts w:ascii="Times New Roman" w:hAnsi="Times New Roman" w:cs="Times New Roman"/>
                                <w:sz w:val="14"/>
                                <w:szCs w:val="14"/>
                              </w:rPr>
                            </w:pPr>
                            <w:r w:rsidRPr="00B926C2">
                              <w:rPr>
                                <w:rFonts w:ascii="Times New Roman" w:hAnsi="Times New Roman" w:cs="Times New Roman"/>
                                <w:sz w:val="14"/>
                                <w:szCs w:val="14"/>
                              </w:rPr>
                              <w:t xml:space="preserve">Generate Samples from Weibull distribution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F272C" id="_x0000_s1032" style="position:absolute;margin-left:98.65pt;margin-top:4.85pt;width:186.8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" fillcolor="white [3201]" strokecolor="black [3213]" strokeweight="1pt">
                <v:stroke joinstyle="miter"/>
                <v:textbox>
                  <w:txbxContent>
                    <w:p w14:paraId="5FD74081" w14:textId="77777777" w:rsidR="00DE39CA" w:rsidRPr="00B926C2" w:rsidRDefault="00DE39CA" w:rsidP="00DE39CA">
                      <w:pPr>
                        <w:jc w:val="center"/>
                        <w:rPr>
                          <w:rFonts w:ascii="Times New Roman" w:hAnsi="Times New Roman" w:cs="Times New Roman"/>
                          <w:sz w:val="14"/>
                          <w:szCs w:val="14"/>
                        </w:rPr>
                      </w:pPr>
                      <w:r w:rsidRPr="00B926C2">
                        <w:rPr>
                          <w:rFonts w:ascii="Times New Roman" w:hAnsi="Times New Roman" w:cs="Times New Roman"/>
                          <w:sz w:val="14"/>
                          <w:szCs w:val="14"/>
                        </w:rPr>
                        <w:t xml:space="preserve">Generate Samples from Weibull distribution </w:t>
                      </w:r>
                    </w:p>
                  </w:txbxContent>
                </v:textbox>
              </v:oval>
            </w:pict>
          </mc:Fallback>
        </mc:AlternateContent>
      </w:r>
      <w:r>
        <w:tab/>
      </w:r>
    </w:p>
    <w:p w14:paraId="2E71B1F0" w14:textId="77777777" w:rsidR="00DE39CA" w:rsidRDefault="00DE39CA" w:rsidP="00DE39CA">
      <w:pPr>
        <w:jc w:val="center"/>
      </w:pPr>
      <w:r>
        <w:rPr>
          <w:noProof/>
        </w:rPr>
        <mc:AlternateContent>
          <mc:Choice Requires="wps">
            <w:drawing>
              <wp:anchor distT="0" distB="0" distL="114300" distR="114300" simplePos="0" relativeHeight="251744256" behindDoc="0" locked="0" layoutInCell="1" allowOverlap="1" wp14:anchorId="6881B197" wp14:editId="5286CA8A">
                <wp:simplePos x="0" y="0"/>
                <wp:positionH relativeFrom="column">
                  <wp:posOffset>4330700</wp:posOffset>
                </wp:positionH>
                <wp:positionV relativeFrom="paragraph">
                  <wp:posOffset>107315</wp:posOffset>
                </wp:positionV>
                <wp:extent cx="1089025" cy="241300"/>
                <wp:effectExtent l="0" t="0" r="15875" b="25400"/>
                <wp:wrapThrough wrapText="bothSides">
                  <wp:wrapPolygon edited="0">
                    <wp:start x="5290" y="0"/>
                    <wp:lineTo x="0" y="1705"/>
                    <wp:lineTo x="0" y="20463"/>
                    <wp:lineTo x="4534" y="22168"/>
                    <wp:lineTo x="17003" y="22168"/>
                    <wp:lineTo x="21537" y="20463"/>
                    <wp:lineTo x="21537" y="1705"/>
                    <wp:lineTo x="16625" y="0"/>
                    <wp:lineTo x="5290" y="0"/>
                  </wp:wrapPolygon>
                </wp:wrapThrough>
                <wp:docPr id="469378819" name="Oval 1"/>
                <wp:cNvGraphicFramePr/>
                <a:graphic xmlns:a="http://schemas.openxmlformats.org/drawingml/2006/main">
                  <a:graphicData uri="http://schemas.microsoft.com/office/word/2010/wordprocessingShape">
                    <wps:wsp>
                      <wps:cNvSpPr/>
                      <wps:spPr>
                        <a:xfrm>
                          <a:off x="0" y="0"/>
                          <a:ext cx="1089025" cy="241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D2839B" w14:textId="77777777" w:rsidR="00DE39CA" w:rsidRPr="00610125" w:rsidRDefault="00DE39CA" w:rsidP="00DE39CA">
                            <w:pPr>
                              <w:jc w:val="center"/>
                              <w:rPr>
                                <w:rFonts w:ascii="Times New Roman" w:hAnsi="Times New Roman" w:cs="Times New Roman"/>
                                <w:b/>
                                <w:bCs/>
                                <w:sz w:val="10"/>
                                <w:szCs w:val="10"/>
                              </w:rPr>
                            </w:pPr>
                            <w:r>
                              <w:rPr>
                                <w:rFonts w:ascii="Times New Roman" w:hAnsi="Times New Roman" w:cs="Times New Roman"/>
                                <w:b/>
                                <w:bCs/>
                                <w:sz w:val="10"/>
                                <w:szCs w:val="10"/>
                              </w:rPr>
                              <w:t>End</w:t>
                            </w:r>
                            <w:r w:rsidRPr="00610125">
                              <w:rPr>
                                <w:rFonts w:ascii="Times New Roman" w:hAnsi="Times New Roman" w:cs="Times New Roman"/>
                                <w:b/>
                                <w:bCs/>
                                <w:sz w:val="10"/>
                                <w:szCs w:val="10"/>
                              </w:rPr>
                              <w:t xml:space="preserve"> 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81B197" id="_x0000_s1033" style="position:absolute;left:0;text-align:left;margin-left:341pt;margin-top:8.45pt;width:85.75pt;height:1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" fillcolor="white [3201]" strokecolor="black [3213]" strokeweight="1pt">
                <v:stroke joinstyle="miter"/>
                <v:textbox>
                  <w:txbxContent>
                    <w:p w14:paraId="5FD2839B" w14:textId="77777777" w:rsidR="00DE39CA" w:rsidRPr="00610125" w:rsidRDefault="00DE39CA" w:rsidP="00DE39CA">
                      <w:pPr>
                        <w:jc w:val="center"/>
                        <w:rPr>
                          <w:rFonts w:ascii="Times New Roman" w:hAnsi="Times New Roman" w:cs="Times New Roman"/>
                          <w:b/>
                          <w:bCs/>
                          <w:sz w:val="10"/>
                          <w:szCs w:val="10"/>
                        </w:rPr>
                      </w:pPr>
                      <w:r>
                        <w:rPr>
                          <w:rFonts w:ascii="Times New Roman" w:hAnsi="Times New Roman" w:cs="Times New Roman"/>
                          <w:b/>
                          <w:bCs/>
                          <w:sz w:val="10"/>
                          <w:szCs w:val="10"/>
                        </w:rPr>
                        <w:t>End</w:t>
                      </w:r>
                      <w:r w:rsidRPr="00610125">
                        <w:rPr>
                          <w:rFonts w:ascii="Times New Roman" w:hAnsi="Times New Roman" w:cs="Times New Roman"/>
                          <w:b/>
                          <w:bCs/>
                          <w:sz w:val="10"/>
                          <w:szCs w:val="10"/>
                        </w:rPr>
                        <w:t xml:space="preserve"> Simulation</w:t>
                      </w:r>
                    </w:p>
                  </w:txbxContent>
                </v:textbox>
                <w10:wrap type="through"/>
              </v:oval>
            </w:pict>
          </mc:Fallback>
        </mc:AlternateContent>
      </w:r>
      <w:r>
        <w:rPr>
          <w:noProof/>
        </w:rPr>
        <mc:AlternateContent>
          <mc:Choice Requires="wps">
            <w:drawing>
              <wp:anchor distT="0" distB="0" distL="114300" distR="114300" simplePos="0" relativeHeight="251780096" behindDoc="0" locked="0" layoutInCell="1" allowOverlap="1" wp14:anchorId="1815046D" wp14:editId="79577979">
                <wp:simplePos x="0" y="0"/>
                <wp:positionH relativeFrom="column">
                  <wp:posOffset>2463668</wp:posOffset>
                </wp:positionH>
                <wp:positionV relativeFrom="paragraph">
                  <wp:posOffset>239050</wp:posOffset>
                </wp:positionV>
                <wp:extent cx="9871" cy="189512"/>
                <wp:effectExtent l="38100" t="0" r="66675" b="58420"/>
                <wp:wrapNone/>
                <wp:docPr id="1099153285" name="Straight Arrow Connector 1"/>
                <wp:cNvGraphicFramePr/>
                <a:graphic xmlns:a="http://schemas.openxmlformats.org/drawingml/2006/main">
                  <a:graphicData uri="http://schemas.microsoft.com/office/word/2010/wordprocessingShape">
                    <wps:wsp>
                      <wps:cNvCnPr/>
                      <wps:spPr>
                        <a:xfrm>
                          <a:off x="0" y="0"/>
                          <a:ext cx="9871" cy="1895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E79F4" id="Straight Arrow Connector 1" o:spid="_x0000_s1026" type="#_x0000_t32" style="position:absolute;margin-left:194pt;margin-top:18.8pt;width:.8pt;height:14.9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" strokecolor="black [3213]" strokeweight=".5pt">
                <v:stroke endarrow="block" joinstyle="miter"/>
              </v:shape>
            </w:pict>
          </mc:Fallback>
        </mc:AlternateContent>
      </w:r>
    </w:p>
    <w:p w14:paraId="5AC41DBA" w14:textId="77777777" w:rsidR="00DE39CA" w:rsidRDefault="00DE39CA" w:rsidP="00DE39CA">
      <w:pPr>
        <w:tabs>
          <w:tab w:val="left" w:pos="3009"/>
        </w:tabs>
      </w:pPr>
      <w:r>
        <w:rPr>
          <w:noProof/>
        </w:rPr>
        <mc:AlternateContent>
          <mc:Choice Requires="wps">
            <w:drawing>
              <wp:anchor distT="0" distB="0" distL="114300" distR="114300" simplePos="0" relativeHeight="251751424" behindDoc="0" locked="0" layoutInCell="1" allowOverlap="1" wp14:anchorId="2BDC19C9" wp14:editId="35D5ED31">
                <wp:simplePos x="0" y="0"/>
                <wp:positionH relativeFrom="column">
                  <wp:posOffset>1412297</wp:posOffset>
                </wp:positionH>
                <wp:positionV relativeFrom="paragraph">
                  <wp:posOffset>161554</wp:posOffset>
                </wp:positionV>
                <wp:extent cx="2152436" cy="323636"/>
                <wp:effectExtent l="0" t="0" r="19685" b="19685"/>
                <wp:wrapNone/>
                <wp:docPr id="383555038" name="Oval 7"/>
                <wp:cNvGraphicFramePr/>
                <a:graphic xmlns:a="http://schemas.openxmlformats.org/drawingml/2006/main">
                  <a:graphicData uri="http://schemas.microsoft.com/office/word/2010/wordprocessingShape">
                    <wps:wsp>
                      <wps:cNvSpPr/>
                      <wps:spPr>
                        <a:xfrm>
                          <a:off x="0" y="0"/>
                          <a:ext cx="2152436" cy="32363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0FBCFB" w14:textId="77777777" w:rsidR="00DE39CA" w:rsidRPr="00EC3022" w:rsidRDefault="00DE39CA" w:rsidP="00DE39CA">
                            <w:pPr>
                              <w:jc w:val="center"/>
                              <w:rPr>
                                <w:rFonts w:ascii="Times New Roman" w:hAnsi="Times New Roman" w:cs="Times New Roman"/>
                                <w:b/>
                                <w:bCs/>
                                <w:sz w:val="14"/>
                                <w:szCs w:val="14"/>
                              </w:rPr>
                            </w:pPr>
                            <w:r w:rsidRPr="00B926C2">
                              <w:rPr>
                                <w:rFonts w:ascii="Times New Roman" w:hAnsi="Times New Roman" w:cs="Times New Roman"/>
                                <w:sz w:val="14"/>
                                <w:szCs w:val="14"/>
                              </w:rPr>
                              <w:t>Converted</w:t>
                            </w:r>
                            <w:r>
                              <w:rPr>
                                <w:rFonts w:ascii="Times New Roman" w:hAnsi="Times New Roman" w:cs="Times New Roman"/>
                                <w:b/>
                                <w:bCs/>
                                <w:sz w:val="14"/>
                                <w:szCs w:val="14"/>
                              </w:rPr>
                              <w:t xml:space="preserve"> </w:t>
                            </w:r>
                            <w:r w:rsidRPr="00B926C2">
                              <w:rPr>
                                <w:rFonts w:ascii="Times New Roman" w:hAnsi="Times New Roman" w:cs="Times New Roman"/>
                                <w:sz w:val="14"/>
                                <w:szCs w:val="14"/>
                              </w:rPr>
                              <w:t>into Normal Samples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C19C9" id="_x0000_s1034" style="position:absolute;margin-left:111.2pt;margin-top:12.7pt;width:169.5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" fillcolor="white [3201]" strokecolor="black [3213]" strokeweight="1pt">
                <v:stroke joinstyle="miter"/>
                <v:textbox>
                  <w:txbxContent>
                    <w:p w14:paraId="2A0FBCFB" w14:textId="77777777" w:rsidR="00DE39CA" w:rsidRPr="00EC3022" w:rsidRDefault="00DE39CA" w:rsidP="00DE39CA">
                      <w:pPr>
                        <w:jc w:val="center"/>
                        <w:rPr>
                          <w:rFonts w:ascii="Times New Roman" w:hAnsi="Times New Roman" w:cs="Times New Roman"/>
                          <w:b/>
                          <w:bCs/>
                          <w:sz w:val="14"/>
                          <w:szCs w:val="14"/>
                        </w:rPr>
                      </w:pPr>
                      <w:r w:rsidRPr="00B926C2">
                        <w:rPr>
                          <w:rFonts w:ascii="Times New Roman" w:hAnsi="Times New Roman" w:cs="Times New Roman"/>
                          <w:sz w:val="14"/>
                          <w:szCs w:val="14"/>
                        </w:rPr>
                        <w:t>Converted</w:t>
                      </w:r>
                      <w:r>
                        <w:rPr>
                          <w:rFonts w:ascii="Times New Roman" w:hAnsi="Times New Roman" w:cs="Times New Roman"/>
                          <w:b/>
                          <w:bCs/>
                          <w:sz w:val="14"/>
                          <w:szCs w:val="14"/>
                        </w:rPr>
                        <w:t xml:space="preserve"> </w:t>
                      </w:r>
                      <w:r w:rsidRPr="00B926C2">
                        <w:rPr>
                          <w:rFonts w:ascii="Times New Roman" w:hAnsi="Times New Roman" w:cs="Times New Roman"/>
                          <w:sz w:val="14"/>
                          <w:szCs w:val="14"/>
                        </w:rPr>
                        <w:t>into Normal Samples</w:t>
                      </w:r>
                    </w:p>
                  </w:txbxContent>
                </v:textbox>
              </v:oval>
            </w:pict>
          </mc:Fallback>
        </mc:AlternateContent>
      </w:r>
      <w:r>
        <w:tab/>
      </w:r>
    </w:p>
    <w:p w14:paraId="30B544BC" w14:textId="77777777" w:rsidR="00DE39CA" w:rsidRDefault="00DE39CA" w:rsidP="00DE39CA">
      <w:r>
        <w:rPr>
          <w:noProof/>
        </w:rPr>
        <mc:AlternateContent>
          <mc:Choice Requires="wps">
            <w:drawing>
              <wp:anchor distT="0" distB="0" distL="114300" distR="114300" simplePos="0" relativeHeight="251762688" behindDoc="0" locked="0" layoutInCell="1" allowOverlap="1" wp14:anchorId="6AF93AFA" wp14:editId="76588247">
                <wp:simplePos x="0" y="0"/>
                <wp:positionH relativeFrom="column">
                  <wp:posOffset>2517169</wp:posOffset>
                </wp:positionH>
                <wp:positionV relativeFrom="paragraph">
                  <wp:posOffset>174682</wp:posOffset>
                </wp:positionV>
                <wp:extent cx="0" cy="190072"/>
                <wp:effectExtent l="76200" t="0" r="57150" b="57785"/>
                <wp:wrapNone/>
                <wp:docPr id="695813740" name="Straight Arrow Connector 21"/>
                <wp:cNvGraphicFramePr/>
                <a:graphic xmlns:a="http://schemas.openxmlformats.org/drawingml/2006/main">
                  <a:graphicData uri="http://schemas.microsoft.com/office/word/2010/wordprocessingShape">
                    <wps:wsp>
                      <wps:cNvCnPr/>
                      <wps:spPr>
                        <a:xfrm>
                          <a:off x="0" y="0"/>
                          <a:ext cx="0" cy="1900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A66B4" id="Straight Arrow Connector 21" o:spid="_x0000_s1026" type="#_x0000_t32" style="position:absolute;margin-left:198.2pt;margin-top:13.75pt;width:0;height:14.9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" strokecolor="black [3213]" strokeweight=".5pt">
                <v:stroke endarrow="block" joinstyle="miter"/>
              </v:shape>
            </w:pict>
          </mc:Fallback>
        </mc:AlternateContent>
      </w:r>
    </w:p>
    <w:p w14:paraId="351AA3CF" w14:textId="77777777" w:rsidR="00DE39CA" w:rsidRDefault="00DE39CA" w:rsidP="00DE39CA">
      <w:pPr>
        <w:tabs>
          <w:tab w:val="left" w:pos="785"/>
          <w:tab w:val="left" w:pos="4004"/>
        </w:tabs>
      </w:pPr>
      <w:r>
        <w:rPr>
          <w:noProof/>
        </w:rPr>
        <mc:AlternateContent>
          <mc:Choice Requires="wps">
            <w:drawing>
              <wp:anchor distT="0" distB="0" distL="114300" distR="114300" simplePos="0" relativeHeight="251750400" behindDoc="0" locked="0" layoutInCell="1" allowOverlap="1" wp14:anchorId="3C8AC891" wp14:editId="333D365F">
                <wp:simplePos x="0" y="0"/>
                <wp:positionH relativeFrom="column">
                  <wp:posOffset>441661</wp:posOffset>
                </wp:positionH>
                <wp:positionV relativeFrom="paragraph">
                  <wp:posOffset>566192</wp:posOffset>
                </wp:positionV>
                <wp:extent cx="1771493" cy="374650"/>
                <wp:effectExtent l="0" t="0" r="19685" b="25400"/>
                <wp:wrapNone/>
                <wp:docPr id="1464160864" name="Oval 9"/>
                <wp:cNvGraphicFramePr/>
                <a:graphic xmlns:a="http://schemas.openxmlformats.org/drawingml/2006/main">
                  <a:graphicData uri="http://schemas.microsoft.com/office/word/2010/wordprocessingShape">
                    <wps:wsp>
                      <wps:cNvSpPr/>
                      <wps:spPr>
                        <a:xfrm>
                          <a:off x="0" y="0"/>
                          <a:ext cx="1771493" cy="3746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D1C3B3" w14:textId="77777777" w:rsidR="00DE39CA" w:rsidRPr="00EC3022" w:rsidRDefault="00DE39CA" w:rsidP="00DE39CA">
                            <w:pPr>
                              <w:pStyle w:val="NoSpacing"/>
                              <w:rPr>
                                <w:rFonts w:ascii="Times New Roman" w:hAnsi="Times New Roman" w:cs="Times New Roman"/>
                                <w:b/>
                                <w:bCs/>
                                <w:sz w:val="12"/>
                                <w:szCs w:val="12"/>
                              </w:rPr>
                            </w:pPr>
                            <w:r>
                              <w:rPr>
                                <w:rFonts w:ascii="Times New Roman" w:hAnsi="Times New Roman" w:cs="Times New Roman"/>
                                <w:b/>
                                <w:bCs/>
                                <w:sz w:val="12"/>
                                <w:szCs w:val="12"/>
                              </w:rPr>
                              <w:t>Predict smoothing constant from mean using trained SVR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AC891" id="_x0000_s1035" style="position:absolute;margin-left:34.8pt;margin-top:44.6pt;width:139.5pt;height:2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" fillcolor="white [3201]" strokecolor="black [3213]" strokeweight="1pt">
                <v:stroke joinstyle="miter"/>
                <v:textbox>
                  <w:txbxContent>
                    <w:p w14:paraId="38D1C3B3" w14:textId="77777777" w:rsidR="00DE39CA" w:rsidRPr="00EC3022" w:rsidRDefault="00DE39CA" w:rsidP="00DE39CA">
                      <w:pPr>
                        <w:pStyle w:val="NoSpacing"/>
                        <w:rPr>
                          <w:rFonts w:ascii="Times New Roman" w:hAnsi="Times New Roman" w:cs="Times New Roman"/>
                          <w:b/>
                          <w:bCs/>
                          <w:sz w:val="12"/>
                          <w:szCs w:val="12"/>
                        </w:rPr>
                      </w:pPr>
                      <w:r>
                        <w:rPr>
                          <w:rFonts w:ascii="Times New Roman" w:hAnsi="Times New Roman" w:cs="Times New Roman"/>
                          <w:b/>
                          <w:bCs/>
                          <w:sz w:val="12"/>
                          <w:szCs w:val="12"/>
                        </w:rPr>
                        <w:t>Predict smoothing constant from mean using trained SVR</w:t>
                      </w: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4E5BB03B" wp14:editId="2E84997B">
                <wp:simplePos x="0" y="0"/>
                <wp:positionH relativeFrom="column">
                  <wp:posOffset>2531952</wp:posOffset>
                </wp:positionH>
                <wp:positionV relativeFrom="paragraph">
                  <wp:posOffset>546157</wp:posOffset>
                </wp:positionV>
                <wp:extent cx="1817991" cy="394970"/>
                <wp:effectExtent l="0" t="0" r="11430" b="24130"/>
                <wp:wrapNone/>
                <wp:docPr id="1495696355" name="Oval 9"/>
                <wp:cNvGraphicFramePr/>
                <a:graphic xmlns:a="http://schemas.openxmlformats.org/drawingml/2006/main">
                  <a:graphicData uri="http://schemas.microsoft.com/office/word/2010/wordprocessingShape">
                    <wps:wsp>
                      <wps:cNvSpPr/>
                      <wps:spPr>
                        <a:xfrm>
                          <a:off x="0" y="0"/>
                          <a:ext cx="1817991" cy="394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4D6DB0" w14:textId="77777777" w:rsidR="00DE39CA" w:rsidRPr="00EC3022" w:rsidRDefault="00DE39CA" w:rsidP="00DE39CA">
                            <w:pPr>
                              <w:pStyle w:val="NoSpacing"/>
                              <w:rPr>
                                <w:rFonts w:ascii="Times New Roman" w:hAnsi="Times New Roman" w:cs="Times New Roman"/>
                                <w:b/>
                                <w:bCs/>
                                <w:sz w:val="12"/>
                                <w:szCs w:val="12"/>
                              </w:rPr>
                            </w:pPr>
                            <w:r>
                              <w:rPr>
                                <w:rFonts w:ascii="Times New Roman" w:hAnsi="Times New Roman" w:cs="Times New Roman"/>
                                <w:b/>
                                <w:bCs/>
                                <w:sz w:val="12"/>
                                <w:szCs w:val="12"/>
                              </w:rPr>
                              <w:t>Predict smoothing constant from variance using trained SVR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BB03B" id="_x0000_s1036" style="position:absolute;margin-left:199.35pt;margin-top:43pt;width:143.15pt;height:3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" fillcolor="white [3201]" strokecolor="black [3213]" strokeweight="1pt">
                <v:stroke joinstyle="miter"/>
                <v:textbox>
                  <w:txbxContent>
                    <w:p w14:paraId="624D6DB0" w14:textId="77777777" w:rsidR="00DE39CA" w:rsidRPr="00EC3022" w:rsidRDefault="00DE39CA" w:rsidP="00DE39CA">
                      <w:pPr>
                        <w:pStyle w:val="NoSpacing"/>
                        <w:rPr>
                          <w:rFonts w:ascii="Times New Roman" w:hAnsi="Times New Roman" w:cs="Times New Roman"/>
                          <w:b/>
                          <w:bCs/>
                          <w:sz w:val="12"/>
                          <w:szCs w:val="12"/>
                        </w:rPr>
                      </w:pPr>
                      <w:r>
                        <w:rPr>
                          <w:rFonts w:ascii="Times New Roman" w:hAnsi="Times New Roman" w:cs="Times New Roman"/>
                          <w:b/>
                          <w:bCs/>
                          <w:sz w:val="12"/>
                          <w:szCs w:val="12"/>
                        </w:rPr>
                        <w:t>Predict smoothing constant from variance using trained SVR</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3000D98D" wp14:editId="2BA6D635">
                <wp:simplePos x="0" y="0"/>
                <wp:positionH relativeFrom="column">
                  <wp:posOffset>1786083</wp:posOffset>
                </wp:positionH>
                <wp:positionV relativeFrom="paragraph">
                  <wp:posOffset>57214</wp:posOffset>
                </wp:positionV>
                <wp:extent cx="1438239" cy="287677"/>
                <wp:effectExtent l="0" t="0" r="10160" b="17145"/>
                <wp:wrapNone/>
                <wp:docPr id="1905698839" name="Oval 9"/>
                <wp:cNvGraphicFramePr/>
                <a:graphic xmlns:a="http://schemas.openxmlformats.org/drawingml/2006/main">
                  <a:graphicData uri="http://schemas.microsoft.com/office/word/2010/wordprocessingShape">
                    <wps:wsp>
                      <wps:cNvSpPr/>
                      <wps:spPr>
                        <a:xfrm>
                          <a:off x="0" y="0"/>
                          <a:ext cx="1438239" cy="28767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75D39A" w14:textId="77777777" w:rsidR="00DE39CA" w:rsidRPr="00EC3022" w:rsidRDefault="00DE39CA" w:rsidP="00DE39CA">
                            <w:pPr>
                              <w:pStyle w:val="NoSpacing"/>
                              <w:jc w:val="center"/>
                              <w:rPr>
                                <w:rFonts w:ascii="Times New Roman" w:hAnsi="Times New Roman" w:cs="Times New Roman"/>
                                <w:b/>
                                <w:bCs/>
                                <w:sz w:val="12"/>
                                <w:szCs w:val="12"/>
                              </w:rPr>
                            </w:pPr>
                            <w:r w:rsidRPr="00EC3022">
                              <w:rPr>
                                <w:rFonts w:ascii="Times New Roman" w:hAnsi="Times New Roman" w:cs="Times New Roman"/>
                                <w:b/>
                                <w:bCs/>
                                <w:sz w:val="10"/>
                                <w:szCs w:val="10"/>
                              </w:rPr>
                              <w:t>Compute Standardized Stats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0D98D" id="_x0000_s1037" style="position:absolute;margin-left:140.65pt;margin-top:4.5pt;width:113.25pt;height:2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" fillcolor="white [3201]" strokecolor="black [3213]" strokeweight="1pt">
                <v:stroke joinstyle="miter"/>
                <v:textbox>
                  <w:txbxContent>
                    <w:p w14:paraId="4F75D39A" w14:textId="77777777" w:rsidR="00DE39CA" w:rsidRPr="00EC3022" w:rsidRDefault="00DE39CA" w:rsidP="00DE39CA">
                      <w:pPr>
                        <w:pStyle w:val="NoSpacing"/>
                        <w:jc w:val="center"/>
                        <w:rPr>
                          <w:rFonts w:ascii="Times New Roman" w:hAnsi="Times New Roman" w:cs="Times New Roman"/>
                          <w:b/>
                          <w:bCs/>
                          <w:sz w:val="12"/>
                          <w:szCs w:val="12"/>
                        </w:rPr>
                      </w:pPr>
                      <w:r w:rsidRPr="00EC3022">
                        <w:rPr>
                          <w:rFonts w:ascii="Times New Roman" w:hAnsi="Times New Roman" w:cs="Times New Roman"/>
                          <w:b/>
                          <w:bCs/>
                          <w:sz w:val="10"/>
                          <w:szCs w:val="10"/>
                        </w:rPr>
                        <w:t>Compute Standardized Stats</w:t>
                      </w:r>
                    </w:p>
                  </w:txbxContent>
                </v:textbox>
              </v:oval>
            </w:pict>
          </mc:Fallback>
        </mc:AlternateContent>
      </w:r>
      <w:r>
        <w:tab/>
      </w:r>
      <w:r>
        <w:tab/>
      </w:r>
    </w:p>
    <w:p w14:paraId="5A0B08ED" w14:textId="77777777" w:rsidR="00DE39CA" w:rsidRPr="00C358FE" w:rsidRDefault="00DE39CA" w:rsidP="00DE39CA">
      <w:r>
        <w:rPr>
          <w:noProof/>
        </w:rPr>
        <mc:AlternateContent>
          <mc:Choice Requires="wps">
            <w:drawing>
              <wp:anchor distT="0" distB="0" distL="114300" distR="114300" simplePos="0" relativeHeight="251763712" behindDoc="0" locked="0" layoutInCell="1" allowOverlap="1" wp14:anchorId="3A747CE1" wp14:editId="21E7A479">
                <wp:simplePos x="0" y="0"/>
                <wp:positionH relativeFrom="column">
                  <wp:posOffset>1866703</wp:posOffset>
                </wp:positionH>
                <wp:positionV relativeFrom="paragraph">
                  <wp:posOffset>48351</wp:posOffset>
                </wp:positionV>
                <wp:extent cx="335964" cy="255843"/>
                <wp:effectExtent l="38100" t="0" r="26035" b="49530"/>
                <wp:wrapNone/>
                <wp:docPr id="1564240791" name="Straight Arrow Connector 22"/>
                <wp:cNvGraphicFramePr/>
                <a:graphic xmlns:a="http://schemas.openxmlformats.org/drawingml/2006/main">
                  <a:graphicData uri="http://schemas.microsoft.com/office/word/2010/wordprocessingShape">
                    <wps:wsp>
                      <wps:cNvCnPr/>
                      <wps:spPr>
                        <a:xfrm flipH="1">
                          <a:off x="0" y="0"/>
                          <a:ext cx="335964" cy="2558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D087C" id="Straight Arrow Connector 22" o:spid="_x0000_s1026" type="#_x0000_t32" style="position:absolute;margin-left:147pt;margin-top:3.8pt;width:26.45pt;height:20.1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" strokecolor="black [3213]"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4E9D7C8A" wp14:editId="0ABF9806">
                <wp:simplePos x="0" y="0"/>
                <wp:positionH relativeFrom="column">
                  <wp:posOffset>2809982</wp:posOffset>
                </wp:positionH>
                <wp:positionV relativeFrom="paragraph">
                  <wp:posOffset>28318</wp:posOffset>
                </wp:positionV>
                <wp:extent cx="236306" cy="210642"/>
                <wp:effectExtent l="0" t="0" r="68580" b="56515"/>
                <wp:wrapNone/>
                <wp:docPr id="733252737" name="Straight Arrow Connector 23"/>
                <wp:cNvGraphicFramePr/>
                <a:graphic xmlns:a="http://schemas.openxmlformats.org/drawingml/2006/main">
                  <a:graphicData uri="http://schemas.microsoft.com/office/word/2010/wordprocessingShape">
                    <wps:wsp>
                      <wps:cNvCnPr/>
                      <wps:spPr>
                        <a:xfrm>
                          <a:off x="0" y="0"/>
                          <a:ext cx="236306" cy="2106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D9D56" id="Straight Arrow Connector 23" o:spid="_x0000_s1026" type="#_x0000_t32" style="position:absolute;margin-left:221.25pt;margin-top:2.25pt;width:18.6pt;height:16.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" strokecolor="black [3213]" strokeweight=".5pt">
                <v:stroke endarrow="block" joinstyle="miter"/>
              </v:shape>
            </w:pict>
          </mc:Fallback>
        </mc:AlternateContent>
      </w:r>
    </w:p>
    <w:p w14:paraId="746245EF" w14:textId="77777777" w:rsidR="00DE39CA" w:rsidRPr="00C358FE" w:rsidRDefault="00DE39CA" w:rsidP="00DE39CA"/>
    <w:p w14:paraId="7921D9DB" w14:textId="77777777" w:rsidR="00DE39CA" w:rsidRDefault="00DE39CA" w:rsidP="00DE39CA">
      <w:r>
        <w:rPr>
          <w:noProof/>
        </w:rPr>
        <mc:AlternateContent>
          <mc:Choice Requires="wps">
            <w:drawing>
              <wp:anchor distT="0" distB="0" distL="114300" distR="114300" simplePos="0" relativeHeight="251765760" behindDoc="0" locked="0" layoutInCell="1" allowOverlap="1" wp14:anchorId="7337C224" wp14:editId="3D1FE679">
                <wp:simplePos x="0" y="0"/>
                <wp:positionH relativeFrom="column">
                  <wp:posOffset>1219675</wp:posOffset>
                </wp:positionH>
                <wp:positionV relativeFrom="paragraph">
                  <wp:posOffset>74453</wp:posOffset>
                </wp:positionV>
                <wp:extent cx="45719" cy="173944"/>
                <wp:effectExtent l="38100" t="0" r="69215" b="55245"/>
                <wp:wrapNone/>
                <wp:docPr id="102530034" name="Straight Arrow Connector 24"/>
                <wp:cNvGraphicFramePr/>
                <a:graphic xmlns:a="http://schemas.openxmlformats.org/drawingml/2006/main">
                  <a:graphicData uri="http://schemas.microsoft.com/office/word/2010/wordprocessingShape">
                    <wps:wsp>
                      <wps:cNvCnPr/>
                      <wps:spPr>
                        <a:xfrm>
                          <a:off x="0" y="0"/>
                          <a:ext cx="45719" cy="1739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A59FC" id="Straight Arrow Connector 24" o:spid="_x0000_s1026" type="#_x0000_t32" style="position:absolute;margin-left:96.05pt;margin-top:5.85pt;width:3.6pt;height:13.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" strokecolor="black [3213]" strokeweight=".5pt">
                <v:stroke endarrow="block" joinstyle="miter"/>
              </v:shape>
            </w:pict>
          </mc:Fallback>
        </mc:AlternateContent>
      </w:r>
      <w:r>
        <w:rPr>
          <w:noProof/>
        </w:rPr>
        <mc:AlternateContent>
          <mc:Choice Requires="wps">
            <w:drawing>
              <wp:anchor distT="0" distB="0" distL="114300" distR="114300" simplePos="0" relativeHeight="251767808" behindDoc="0" locked="0" layoutInCell="1" allowOverlap="1" wp14:anchorId="0BD9927E" wp14:editId="34D599C8">
                <wp:simplePos x="0" y="0"/>
                <wp:positionH relativeFrom="column">
                  <wp:posOffset>3393261</wp:posOffset>
                </wp:positionH>
                <wp:positionV relativeFrom="paragraph">
                  <wp:posOffset>93403</wp:posOffset>
                </wp:positionV>
                <wp:extent cx="45719" cy="179709"/>
                <wp:effectExtent l="57150" t="0" r="50165" b="48895"/>
                <wp:wrapNone/>
                <wp:docPr id="583328793" name="Straight Arrow Connector 26"/>
                <wp:cNvGraphicFramePr/>
                <a:graphic xmlns:a="http://schemas.openxmlformats.org/drawingml/2006/main">
                  <a:graphicData uri="http://schemas.microsoft.com/office/word/2010/wordprocessingShape">
                    <wps:wsp>
                      <wps:cNvCnPr/>
                      <wps:spPr>
                        <a:xfrm flipH="1">
                          <a:off x="0" y="0"/>
                          <a:ext cx="45719" cy="1797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49F95" id="Straight Arrow Connector 26" o:spid="_x0000_s1026" type="#_x0000_t32" style="position:absolute;margin-left:267.2pt;margin-top:7.35pt;width:3.6pt;height:14.1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" strokecolor="black [3213]" strokeweight=".5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0179555E" wp14:editId="26CCA41B">
                <wp:simplePos x="0" y="0"/>
                <wp:positionH relativeFrom="column">
                  <wp:posOffset>600710</wp:posOffset>
                </wp:positionH>
                <wp:positionV relativeFrom="paragraph">
                  <wp:posOffset>228949</wp:posOffset>
                </wp:positionV>
                <wp:extent cx="1438239" cy="287677"/>
                <wp:effectExtent l="0" t="0" r="10160" b="17145"/>
                <wp:wrapNone/>
                <wp:docPr id="1926051788" name="Oval 9"/>
                <wp:cNvGraphicFramePr/>
                <a:graphic xmlns:a="http://schemas.openxmlformats.org/drawingml/2006/main">
                  <a:graphicData uri="http://schemas.microsoft.com/office/word/2010/wordprocessingShape">
                    <wps:wsp>
                      <wps:cNvSpPr/>
                      <wps:spPr>
                        <a:xfrm>
                          <a:off x="0" y="0"/>
                          <a:ext cx="1438239" cy="28767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438C8A" w14:textId="77777777" w:rsidR="00DE39CA" w:rsidRPr="00EC3022" w:rsidRDefault="00DE39CA" w:rsidP="00DE39CA">
                            <w:pPr>
                              <w:pStyle w:val="NoSpacing"/>
                              <w:jc w:val="center"/>
                              <w:rPr>
                                <w:rFonts w:ascii="Times New Roman" w:hAnsi="Times New Roman" w:cs="Times New Roman"/>
                                <w:b/>
                                <w:bCs/>
                                <w:sz w:val="12"/>
                                <w:szCs w:val="12"/>
                              </w:rPr>
                            </w:pPr>
                            <w:r w:rsidRPr="00EC3022">
                              <w:rPr>
                                <w:rFonts w:ascii="Times New Roman" w:hAnsi="Times New Roman" w:cs="Times New Roman"/>
                                <w:b/>
                                <w:bCs/>
                                <w:sz w:val="10"/>
                                <w:szCs w:val="10"/>
                              </w:rPr>
                              <w:t>Compute Standardized Stats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9555E" id="_x0000_s1038" style="position:absolute;margin-left:47.3pt;margin-top:18.05pt;width:113.25pt;height:2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" fillcolor="white [3201]" strokecolor="black [3213]" strokeweight="1pt">
                <v:stroke joinstyle="miter"/>
                <v:textbox>
                  <w:txbxContent>
                    <w:p w14:paraId="76438C8A" w14:textId="77777777" w:rsidR="00DE39CA" w:rsidRPr="00EC3022" w:rsidRDefault="00DE39CA" w:rsidP="00DE39CA">
                      <w:pPr>
                        <w:pStyle w:val="NoSpacing"/>
                        <w:jc w:val="center"/>
                        <w:rPr>
                          <w:rFonts w:ascii="Times New Roman" w:hAnsi="Times New Roman" w:cs="Times New Roman"/>
                          <w:b/>
                          <w:bCs/>
                          <w:sz w:val="12"/>
                          <w:szCs w:val="12"/>
                        </w:rPr>
                      </w:pPr>
                      <w:r w:rsidRPr="00EC3022">
                        <w:rPr>
                          <w:rFonts w:ascii="Times New Roman" w:hAnsi="Times New Roman" w:cs="Times New Roman"/>
                          <w:b/>
                          <w:bCs/>
                          <w:sz w:val="10"/>
                          <w:szCs w:val="10"/>
                        </w:rPr>
                        <w:t>Compute Standardized Stats</w:t>
                      </w:r>
                    </w:p>
                  </w:txbxContent>
                </v:textbox>
              </v:oval>
            </w:pict>
          </mc:Fallback>
        </mc:AlternateContent>
      </w:r>
      <w:r>
        <w:rPr>
          <w:noProof/>
        </w:rPr>
        <mc:AlternateContent>
          <mc:Choice Requires="wps">
            <w:drawing>
              <wp:anchor distT="0" distB="0" distL="114300" distR="114300" simplePos="0" relativeHeight="251754496" behindDoc="0" locked="0" layoutInCell="1" allowOverlap="1" wp14:anchorId="13C0790D" wp14:editId="59F0B383">
                <wp:simplePos x="0" y="0"/>
                <wp:positionH relativeFrom="column">
                  <wp:posOffset>2756642</wp:posOffset>
                </wp:positionH>
                <wp:positionV relativeFrom="paragraph">
                  <wp:posOffset>237961</wp:posOffset>
                </wp:positionV>
                <wp:extent cx="1438239" cy="287677"/>
                <wp:effectExtent l="0" t="0" r="10160" b="17145"/>
                <wp:wrapNone/>
                <wp:docPr id="1383354095" name="Oval 9"/>
                <wp:cNvGraphicFramePr/>
                <a:graphic xmlns:a="http://schemas.openxmlformats.org/drawingml/2006/main">
                  <a:graphicData uri="http://schemas.microsoft.com/office/word/2010/wordprocessingShape">
                    <wps:wsp>
                      <wps:cNvSpPr/>
                      <wps:spPr>
                        <a:xfrm>
                          <a:off x="0" y="0"/>
                          <a:ext cx="1438239" cy="28767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382EC" w14:textId="77777777" w:rsidR="00DE39CA" w:rsidRPr="00EC3022" w:rsidRDefault="00DE39CA" w:rsidP="00DE39CA">
                            <w:pPr>
                              <w:pStyle w:val="NoSpacing"/>
                              <w:jc w:val="center"/>
                              <w:rPr>
                                <w:rFonts w:ascii="Times New Roman" w:hAnsi="Times New Roman" w:cs="Times New Roman"/>
                                <w:b/>
                                <w:bCs/>
                                <w:sz w:val="12"/>
                                <w:szCs w:val="12"/>
                              </w:rPr>
                            </w:pPr>
                            <w:r w:rsidRPr="00EC3022">
                              <w:rPr>
                                <w:rFonts w:ascii="Times New Roman" w:hAnsi="Times New Roman" w:cs="Times New Roman"/>
                                <w:b/>
                                <w:bCs/>
                                <w:sz w:val="10"/>
                                <w:szCs w:val="10"/>
                              </w:rPr>
                              <w:t>Compute Standardized Stats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0790D" id="_x0000_s1039" style="position:absolute;margin-left:217.05pt;margin-top:18.75pt;width:113.25pt;height:2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" fillcolor="white [3201]" strokecolor="black [3213]" strokeweight="1pt">
                <v:stroke joinstyle="miter"/>
                <v:textbox>
                  <w:txbxContent>
                    <w:p w14:paraId="187382EC" w14:textId="77777777" w:rsidR="00DE39CA" w:rsidRPr="00EC3022" w:rsidRDefault="00DE39CA" w:rsidP="00DE39CA">
                      <w:pPr>
                        <w:pStyle w:val="NoSpacing"/>
                        <w:jc w:val="center"/>
                        <w:rPr>
                          <w:rFonts w:ascii="Times New Roman" w:hAnsi="Times New Roman" w:cs="Times New Roman"/>
                          <w:b/>
                          <w:bCs/>
                          <w:sz w:val="12"/>
                          <w:szCs w:val="12"/>
                        </w:rPr>
                      </w:pPr>
                      <w:r w:rsidRPr="00EC3022">
                        <w:rPr>
                          <w:rFonts w:ascii="Times New Roman" w:hAnsi="Times New Roman" w:cs="Times New Roman"/>
                          <w:b/>
                          <w:bCs/>
                          <w:sz w:val="10"/>
                          <w:szCs w:val="10"/>
                        </w:rPr>
                        <w:t>Compute Standardized Stats</w:t>
                      </w:r>
                    </w:p>
                  </w:txbxContent>
                </v:textbox>
              </v:oval>
            </w:pict>
          </mc:Fallback>
        </mc:AlternateContent>
      </w:r>
    </w:p>
    <w:p w14:paraId="22AFA677" w14:textId="77777777" w:rsidR="00DE39CA" w:rsidRDefault="00DE39CA" w:rsidP="00DE39CA">
      <w:pPr>
        <w:tabs>
          <w:tab w:val="left" w:pos="1505"/>
          <w:tab w:val="center" w:pos="4680"/>
        </w:tabs>
        <w:rPr>
          <w:rFonts w:ascii="Times New Roman" w:hAnsi="Times New Roman" w:cs="Times New Roman"/>
          <w:b/>
          <w:bCs/>
        </w:rPr>
      </w:pPr>
      <w:r>
        <w:rPr>
          <w:noProof/>
        </w:rPr>
        <mc:AlternateContent>
          <mc:Choice Requires="wps">
            <w:drawing>
              <wp:anchor distT="0" distB="0" distL="114300" distR="114300" simplePos="0" relativeHeight="251766784" behindDoc="0" locked="0" layoutInCell="1" allowOverlap="1" wp14:anchorId="02238B3D" wp14:editId="28A1487A">
                <wp:simplePos x="0" y="0"/>
                <wp:positionH relativeFrom="column">
                  <wp:posOffset>1411872</wp:posOffset>
                </wp:positionH>
                <wp:positionV relativeFrom="paragraph">
                  <wp:posOffset>243534</wp:posOffset>
                </wp:positionV>
                <wp:extent cx="175299" cy="146873"/>
                <wp:effectExtent l="0" t="0" r="72390" b="62865"/>
                <wp:wrapNone/>
                <wp:docPr id="1315480433" name="Straight Arrow Connector 25"/>
                <wp:cNvGraphicFramePr/>
                <a:graphic xmlns:a="http://schemas.openxmlformats.org/drawingml/2006/main">
                  <a:graphicData uri="http://schemas.microsoft.com/office/word/2010/wordprocessingShape">
                    <wps:wsp>
                      <wps:cNvCnPr/>
                      <wps:spPr>
                        <a:xfrm>
                          <a:off x="0" y="0"/>
                          <a:ext cx="175299" cy="1468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82728" id="Straight Arrow Connector 25" o:spid="_x0000_s1026" type="#_x0000_t32" style="position:absolute;margin-left:111.15pt;margin-top:19.2pt;width:13.8pt;height:11.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" strokecolor="black [3213]"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4E663555" wp14:editId="4218D386">
                <wp:simplePos x="0" y="0"/>
                <wp:positionH relativeFrom="column">
                  <wp:posOffset>3245607</wp:posOffset>
                </wp:positionH>
                <wp:positionV relativeFrom="paragraph">
                  <wp:posOffset>232706</wp:posOffset>
                </wp:positionV>
                <wp:extent cx="94559" cy="182768"/>
                <wp:effectExtent l="38100" t="0" r="20320" b="65405"/>
                <wp:wrapNone/>
                <wp:docPr id="221940110" name="Straight Arrow Connector 27"/>
                <wp:cNvGraphicFramePr/>
                <a:graphic xmlns:a="http://schemas.openxmlformats.org/drawingml/2006/main">
                  <a:graphicData uri="http://schemas.microsoft.com/office/word/2010/wordprocessingShape">
                    <wps:wsp>
                      <wps:cNvCnPr/>
                      <wps:spPr>
                        <a:xfrm flipH="1">
                          <a:off x="0" y="0"/>
                          <a:ext cx="94559" cy="1827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607AA" id="Straight Arrow Connector 27" o:spid="_x0000_s1026" type="#_x0000_t32" style="position:absolute;margin-left:255.55pt;margin-top:18.3pt;width:7.45pt;height:14.4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" strokecolor="black [3213]" strokeweight=".5pt">
                <v:stroke endarrow="block" joinstyle="miter"/>
              </v:shape>
            </w:pict>
          </mc:Fallback>
        </mc:AlternateContent>
      </w:r>
      <w:r>
        <w:tab/>
      </w:r>
      <w:r>
        <w:tab/>
      </w:r>
    </w:p>
    <w:p w14:paraId="4791D91B" w14:textId="77777777" w:rsidR="00DE39CA" w:rsidRDefault="00DE39CA" w:rsidP="00DE39CA">
      <w:pPr>
        <w:tabs>
          <w:tab w:val="left" w:pos="4207"/>
        </w:tabs>
        <w:rPr>
          <w:rFonts w:ascii="Times New Roman" w:hAnsi="Times New Roman" w:cs="Times New Roman"/>
          <w:b/>
          <w:bCs/>
        </w:rPr>
      </w:pPr>
      <w:r>
        <w:rPr>
          <w:noProof/>
        </w:rPr>
        <mc:AlternateContent>
          <mc:Choice Requires="wps">
            <w:drawing>
              <wp:anchor distT="0" distB="0" distL="114300" distR="114300" simplePos="0" relativeHeight="251756544" behindDoc="0" locked="0" layoutInCell="1" allowOverlap="1" wp14:anchorId="4D7786C2" wp14:editId="7D799A76">
                <wp:simplePos x="0" y="0"/>
                <wp:positionH relativeFrom="column">
                  <wp:posOffset>2655870</wp:posOffset>
                </wp:positionH>
                <wp:positionV relativeFrom="paragraph">
                  <wp:posOffset>123996</wp:posOffset>
                </wp:positionV>
                <wp:extent cx="1278890" cy="349322"/>
                <wp:effectExtent l="0" t="0" r="16510" b="12700"/>
                <wp:wrapNone/>
                <wp:docPr id="838268002" name="Oval 9"/>
                <wp:cNvGraphicFramePr/>
                <a:graphic xmlns:a="http://schemas.openxmlformats.org/drawingml/2006/main">
                  <a:graphicData uri="http://schemas.microsoft.com/office/word/2010/wordprocessingShape">
                    <wps:wsp>
                      <wps:cNvSpPr/>
                      <wps:spPr>
                        <a:xfrm>
                          <a:off x="0" y="0"/>
                          <a:ext cx="1278890" cy="34932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7243B8" w14:textId="77777777" w:rsidR="00DE39CA" w:rsidRPr="000905A5" w:rsidRDefault="00DE39CA" w:rsidP="00DE39CA">
                            <w:pPr>
                              <w:pStyle w:val="NoSpacing"/>
                              <w:jc w:val="center"/>
                              <w:rPr>
                                <w:rFonts w:ascii="Times New Roman" w:hAnsi="Times New Roman" w:cs="Times New Roman"/>
                                <w:b/>
                                <w:bCs/>
                                <w:sz w:val="18"/>
                                <w:szCs w:val="18"/>
                                <w:vertAlign w:val="subscript"/>
                              </w:rPr>
                            </w:pPr>
                            <w:r w:rsidRPr="00B926C2">
                              <w:rPr>
                                <w:rFonts w:ascii="Times New Roman" w:hAnsi="Times New Roman" w:cs="Times New Roman"/>
                                <w:sz w:val="14"/>
                                <w:szCs w:val="14"/>
                              </w:rPr>
                              <w:t>Compute</w:t>
                            </w:r>
                            <w:r w:rsidRPr="00FD7BD9">
                              <w:rPr>
                                <w:rFonts w:ascii="Times New Roman" w:hAnsi="Times New Roman" w:cs="Times New Roman"/>
                                <w:b/>
                                <w:bCs/>
                                <w:sz w:val="14"/>
                                <w:szCs w:val="14"/>
                              </w:rPr>
                              <w:t xml:space="preserve"> </w:t>
                            </w:r>
                            <m:oMath>
                              <m:sSub>
                                <m:sSubPr>
                                  <m:ctrlPr>
                                    <w:rPr>
                                      <w:rFonts w:ascii="Cambria Math" w:hAnsi="Cambria Math" w:cs="Times New Roman"/>
                                      <w:bCs/>
                                      <w:sz w:val="18"/>
                                      <w:szCs w:val="18"/>
                                    </w:rPr>
                                  </m:ctrlPr>
                                </m:sSubPr>
                                <m:e>
                                  <m:r>
                                    <w:rPr>
                                      <w:rFonts w:ascii="Cambria Math" w:hAnsi="Cambria Math" w:cs="Times New Roman"/>
                                      <w:sz w:val="18"/>
                                      <w:szCs w:val="18"/>
                                    </w:rPr>
                                    <m:t>K</m:t>
                                  </m:r>
                                </m:e>
                                <m:sub>
                                  <m:r>
                                    <w:rPr>
                                      <w:rFonts w:ascii="Cambria Math" w:hAnsi="Cambria Math" w:cs="Times New Roman"/>
                                      <w:sz w:val="18"/>
                                      <w:szCs w:val="18"/>
                                    </w:rPr>
                                    <m:t>t</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786C2" id="_x0000_s1040" style="position:absolute;margin-left:209.1pt;margin-top:9.75pt;width:100.7pt;height: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" fillcolor="white [3201]" strokecolor="black [3213]" strokeweight="1pt">
                <v:stroke joinstyle="miter"/>
                <v:textbox>
                  <w:txbxContent>
                    <w:p w14:paraId="227243B8" w14:textId="77777777" w:rsidR="00DE39CA" w:rsidRPr="000905A5" w:rsidRDefault="00DE39CA" w:rsidP="00DE39CA">
                      <w:pPr>
                        <w:pStyle w:val="NoSpacing"/>
                        <w:jc w:val="center"/>
                        <w:rPr>
                          <w:rFonts w:ascii="Times New Roman" w:hAnsi="Times New Roman" w:cs="Times New Roman"/>
                          <w:b/>
                          <w:bCs/>
                          <w:sz w:val="18"/>
                          <w:szCs w:val="18"/>
                          <w:vertAlign w:val="subscript"/>
                        </w:rPr>
                      </w:pPr>
                      <w:r w:rsidRPr="00B926C2">
                        <w:rPr>
                          <w:rFonts w:ascii="Times New Roman" w:hAnsi="Times New Roman" w:cs="Times New Roman"/>
                          <w:sz w:val="14"/>
                          <w:szCs w:val="14"/>
                        </w:rPr>
                        <w:t>Compute</w:t>
                      </w:r>
                      <w:r w:rsidRPr="00FD7BD9">
                        <w:rPr>
                          <w:rFonts w:ascii="Times New Roman" w:hAnsi="Times New Roman" w:cs="Times New Roman"/>
                          <w:b/>
                          <w:bCs/>
                          <w:sz w:val="14"/>
                          <w:szCs w:val="14"/>
                        </w:rPr>
                        <w:t xml:space="preserve"> </w:t>
                      </w:r>
                      <m:oMath>
                        <m:sSub>
                          <m:sSubPr>
                            <m:ctrlPr>
                              <w:rPr>
                                <w:rFonts w:ascii="Cambria Math" w:hAnsi="Cambria Math" w:cs="Times New Roman"/>
                                <w:bCs/>
                                <w:sz w:val="18"/>
                                <w:szCs w:val="18"/>
                              </w:rPr>
                            </m:ctrlPr>
                          </m:sSubPr>
                          <m:e>
                            <m:r>
                              <w:rPr>
                                <w:rFonts w:ascii="Cambria Math" w:hAnsi="Cambria Math" w:cs="Times New Roman"/>
                                <w:sz w:val="18"/>
                                <w:szCs w:val="18"/>
                              </w:rPr>
                              <m:t>K</m:t>
                            </m:r>
                          </m:e>
                          <m:sub>
                            <m:r>
                              <w:rPr>
                                <w:rFonts w:ascii="Cambria Math" w:hAnsi="Cambria Math" w:cs="Times New Roman"/>
                                <w:sz w:val="18"/>
                                <w:szCs w:val="18"/>
                              </w:rPr>
                              <m:t>t</m:t>
                            </m:r>
                          </m:sub>
                        </m:sSub>
                      </m:oMath>
                    </w:p>
                  </w:txbxContent>
                </v:textbox>
              </v:oval>
            </w:pict>
          </mc:Fallback>
        </mc:AlternateContent>
      </w:r>
      <w:r>
        <w:rPr>
          <w:noProof/>
        </w:rPr>
        <mc:AlternateContent>
          <mc:Choice Requires="wps">
            <w:drawing>
              <wp:anchor distT="0" distB="0" distL="114300" distR="114300" simplePos="0" relativeHeight="251755520" behindDoc="0" locked="0" layoutInCell="1" allowOverlap="1" wp14:anchorId="3D27A6D7" wp14:editId="35385741">
                <wp:simplePos x="0" y="0"/>
                <wp:positionH relativeFrom="column">
                  <wp:posOffset>1017142</wp:posOffset>
                </wp:positionH>
                <wp:positionV relativeFrom="paragraph">
                  <wp:posOffset>108585</wp:posOffset>
                </wp:positionV>
                <wp:extent cx="1376045" cy="349321"/>
                <wp:effectExtent l="0" t="0" r="14605" b="12700"/>
                <wp:wrapNone/>
                <wp:docPr id="1191721887" name="Oval 9"/>
                <wp:cNvGraphicFramePr/>
                <a:graphic xmlns:a="http://schemas.openxmlformats.org/drawingml/2006/main">
                  <a:graphicData uri="http://schemas.microsoft.com/office/word/2010/wordprocessingShape">
                    <wps:wsp>
                      <wps:cNvSpPr/>
                      <wps:spPr>
                        <a:xfrm>
                          <a:off x="0" y="0"/>
                          <a:ext cx="1376045" cy="34932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9CB539" w14:textId="77777777" w:rsidR="00DE39CA" w:rsidRPr="00FD7BD9" w:rsidRDefault="00DE39CA" w:rsidP="00DE39CA">
                            <w:pPr>
                              <w:pStyle w:val="NoSpacing"/>
                              <w:jc w:val="center"/>
                              <w:rPr>
                                <w:rFonts w:ascii="Times New Roman" w:hAnsi="Times New Roman" w:cs="Times New Roman"/>
                                <w:b/>
                                <w:bCs/>
                                <w:sz w:val="16"/>
                                <w:szCs w:val="16"/>
                                <w:vertAlign w:val="subscript"/>
                              </w:rPr>
                            </w:pPr>
                            <w:r w:rsidRPr="00B926C2">
                              <w:rPr>
                                <w:rFonts w:ascii="Times New Roman" w:hAnsi="Times New Roman" w:cs="Times New Roman"/>
                                <w:sz w:val="14"/>
                                <w:szCs w:val="14"/>
                              </w:rPr>
                              <w:t>Compute</w:t>
                            </w:r>
                            <w:r w:rsidRPr="00FD7BD9">
                              <w:rPr>
                                <w:rFonts w:ascii="Times New Roman" w:hAnsi="Times New Roman" w:cs="Times New Roman"/>
                                <w:b/>
                                <w:bCs/>
                                <w:sz w:val="14"/>
                                <w:szCs w:val="14"/>
                              </w:rPr>
                              <w:t xml:space="preserve"> </w:t>
                            </w:r>
                            <m:oMath>
                              <m:sSub>
                                <m:sSubPr>
                                  <m:ctrlPr>
                                    <w:rPr>
                                      <w:rFonts w:ascii="Cambria Math" w:hAnsi="Cambria Math" w:cs="Times New Roman"/>
                                      <w:bCs/>
                                      <w:sz w:val="18"/>
                                      <w:szCs w:val="18"/>
                                    </w:rPr>
                                  </m:ctrlPr>
                                </m:sSubPr>
                                <m:e>
                                  <m:r>
                                    <w:rPr>
                                      <w:rFonts w:ascii="Cambria Math" w:hAnsi="Cambria Math" w:cs="Times New Roman"/>
                                      <w:sz w:val="18"/>
                                      <w:szCs w:val="18"/>
                                    </w:rPr>
                                    <m:t>J</m:t>
                                  </m:r>
                                </m:e>
                                <m:sub>
                                  <m:r>
                                    <w:rPr>
                                      <w:rFonts w:ascii="Cambria Math" w:hAnsi="Cambria Math" w:cs="Times New Roman"/>
                                      <w:sz w:val="18"/>
                                      <w:szCs w:val="18"/>
                                    </w:rPr>
                                    <m:t>t</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7A6D7" id="_x0000_s1041" style="position:absolute;margin-left:80.1pt;margin-top:8.55pt;width:108.35pt;height: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" fillcolor="white [3201]" strokecolor="black [3213]" strokeweight="1pt">
                <v:stroke joinstyle="miter"/>
                <v:textbox>
                  <w:txbxContent>
                    <w:p w14:paraId="149CB539" w14:textId="77777777" w:rsidR="00DE39CA" w:rsidRPr="00FD7BD9" w:rsidRDefault="00DE39CA" w:rsidP="00DE39CA">
                      <w:pPr>
                        <w:pStyle w:val="NoSpacing"/>
                        <w:jc w:val="center"/>
                        <w:rPr>
                          <w:rFonts w:ascii="Times New Roman" w:hAnsi="Times New Roman" w:cs="Times New Roman"/>
                          <w:b/>
                          <w:bCs/>
                          <w:sz w:val="16"/>
                          <w:szCs w:val="16"/>
                          <w:vertAlign w:val="subscript"/>
                        </w:rPr>
                      </w:pPr>
                      <w:r w:rsidRPr="00B926C2">
                        <w:rPr>
                          <w:rFonts w:ascii="Times New Roman" w:hAnsi="Times New Roman" w:cs="Times New Roman"/>
                          <w:sz w:val="14"/>
                          <w:szCs w:val="14"/>
                        </w:rPr>
                        <w:t>Compute</w:t>
                      </w:r>
                      <w:r w:rsidRPr="00FD7BD9">
                        <w:rPr>
                          <w:rFonts w:ascii="Times New Roman" w:hAnsi="Times New Roman" w:cs="Times New Roman"/>
                          <w:b/>
                          <w:bCs/>
                          <w:sz w:val="14"/>
                          <w:szCs w:val="14"/>
                        </w:rPr>
                        <w:t xml:space="preserve"> </w:t>
                      </w:r>
                      <m:oMath>
                        <m:sSub>
                          <m:sSubPr>
                            <m:ctrlPr>
                              <w:rPr>
                                <w:rFonts w:ascii="Cambria Math" w:hAnsi="Cambria Math" w:cs="Times New Roman"/>
                                <w:bCs/>
                                <w:sz w:val="18"/>
                                <w:szCs w:val="18"/>
                              </w:rPr>
                            </m:ctrlPr>
                          </m:sSubPr>
                          <m:e>
                            <m:r>
                              <w:rPr>
                                <w:rFonts w:ascii="Cambria Math" w:hAnsi="Cambria Math" w:cs="Times New Roman"/>
                                <w:sz w:val="18"/>
                                <w:szCs w:val="18"/>
                              </w:rPr>
                              <m:t>J</m:t>
                            </m:r>
                          </m:e>
                          <m:sub>
                            <m:r>
                              <w:rPr>
                                <w:rFonts w:ascii="Cambria Math" w:hAnsi="Cambria Math" w:cs="Times New Roman"/>
                                <w:sz w:val="18"/>
                                <w:szCs w:val="18"/>
                              </w:rPr>
                              <m:t>t</m:t>
                            </m:r>
                          </m:sub>
                        </m:sSub>
                      </m:oMath>
                    </w:p>
                  </w:txbxContent>
                </v:textbox>
              </v:oval>
            </w:pict>
          </mc:Fallback>
        </mc:AlternateContent>
      </w:r>
      <w:r>
        <w:rPr>
          <w:rFonts w:ascii="Times New Roman" w:hAnsi="Times New Roman" w:cs="Times New Roman"/>
          <w:b/>
          <w:bCs/>
        </w:rPr>
        <w:tab/>
      </w:r>
    </w:p>
    <w:p w14:paraId="4142AB4A" w14:textId="77777777" w:rsidR="00DE39CA" w:rsidRDefault="00DE39CA" w:rsidP="00DE39CA">
      <w:pPr>
        <w:tabs>
          <w:tab w:val="left" w:pos="1844"/>
        </w:tabs>
      </w:pPr>
      <w:r>
        <w:rPr>
          <w:noProof/>
        </w:rPr>
        <mc:AlternateContent>
          <mc:Choice Requires="wps">
            <w:drawing>
              <wp:anchor distT="0" distB="0" distL="114300" distR="114300" simplePos="0" relativeHeight="251769856" behindDoc="0" locked="0" layoutInCell="1" allowOverlap="1" wp14:anchorId="4D782796" wp14:editId="15939091">
                <wp:simplePos x="0" y="0"/>
                <wp:positionH relativeFrom="column">
                  <wp:posOffset>2008837</wp:posOffset>
                </wp:positionH>
                <wp:positionV relativeFrom="paragraph">
                  <wp:posOffset>185009</wp:posOffset>
                </wp:positionV>
                <wp:extent cx="226064" cy="158049"/>
                <wp:effectExtent l="0" t="0" r="78740" b="52070"/>
                <wp:wrapNone/>
                <wp:docPr id="1460808931" name="Straight Arrow Connector 28"/>
                <wp:cNvGraphicFramePr/>
                <a:graphic xmlns:a="http://schemas.openxmlformats.org/drawingml/2006/main">
                  <a:graphicData uri="http://schemas.microsoft.com/office/word/2010/wordprocessingShape">
                    <wps:wsp>
                      <wps:cNvCnPr/>
                      <wps:spPr>
                        <a:xfrm>
                          <a:off x="0" y="0"/>
                          <a:ext cx="226064" cy="1580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7BD55" id="Straight Arrow Connector 28" o:spid="_x0000_s1026" type="#_x0000_t32" style="position:absolute;margin-left:158.2pt;margin-top:14.55pt;width:17.8pt;height:1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" strokecolor="black [3213]"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591DD3CE" wp14:editId="68536A76">
                <wp:simplePos x="0" y="0"/>
                <wp:positionH relativeFrom="column">
                  <wp:posOffset>2861843</wp:posOffset>
                </wp:positionH>
                <wp:positionV relativeFrom="paragraph">
                  <wp:posOffset>191096</wp:posOffset>
                </wp:positionV>
                <wp:extent cx="241432" cy="161095"/>
                <wp:effectExtent l="38100" t="0" r="25400" b="48895"/>
                <wp:wrapNone/>
                <wp:docPr id="249587569" name="Straight Arrow Connector 29"/>
                <wp:cNvGraphicFramePr/>
                <a:graphic xmlns:a="http://schemas.openxmlformats.org/drawingml/2006/main">
                  <a:graphicData uri="http://schemas.microsoft.com/office/word/2010/wordprocessingShape">
                    <wps:wsp>
                      <wps:cNvCnPr/>
                      <wps:spPr>
                        <a:xfrm flipH="1">
                          <a:off x="0" y="0"/>
                          <a:ext cx="241432" cy="161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88ECF" id="Straight Arrow Connector 29" o:spid="_x0000_s1026" type="#_x0000_t32" style="position:absolute;margin-left:225.35pt;margin-top:15.05pt;width:19pt;height:12.7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" strokecolor="black [3213]" strokeweight=".5pt">
                <v:stroke endarrow="block" joinstyle="miter"/>
              </v:shape>
            </w:pict>
          </mc:Fallback>
        </mc:AlternateContent>
      </w:r>
      <w:r>
        <w:tab/>
      </w:r>
    </w:p>
    <w:p w14:paraId="35B1FE7D" w14:textId="77777777" w:rsidR="00DE39CA" w:rsidRDefault="00DE39CA" w:rsidP="00DE39CA">
      <w:pPr>
        <w:tabs>
          <w:tab w:val="left" w:pos="3673"/>
        </w:tabs>
      </w:pPr>
      <w:r>
        <w:rPr>
          <w:noProof/>
        </w:rPr>
        <mc:AlternateContent>
          <mc:Choice Requires="wps">
            <w:drawing>
              <wp:anchor distT="0" distB="0" distL="114300" distR="114300" simplePos="0" relativeHeight="251757568" behindDoc="0" locked="0" layoutInCell="1" allowOverlap="1" wp14:anchorId="63282EE5" wp14:editId="179BF4F7">
                <wp:simplePos x="0" y="0"/>
                <wp:positionH relativeFrom="column">
                  <wp:posOffset>1941816</wp:posOffset>
                </wp:positionH>
                <wp:positionV relativeFrom="paragraph">
                  <wp:posOffset>5765</wp:posOffset>
                </wp:positionV>
                <wp:extent cx="1130158" cy="344184"/>
                <wp:effectExtent l="0" t="0" r="13335" b="17780"/>
                <wp:wrapNone/>
                <wp:docPr id="922468133" name="Oval 9"/>
                <wp:cNvGraphicFramePr/>
                <a:graphic xmlns:a="http://schemas.openxmlformats.org/drawingml/2006/main">
                  <a:graphicData uri="http://schemas.microsoft.com/office/word/2010/wordprocessingShape">
                    <wps:wsp>
                      <wps:cNvSpPr/>
                      <wps:spPr>
                        <a:xfrm>
                          <a:off x="0" y="0"/>
                          <a:ext cx="1130158" cy="34418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E11B34" w14:textId="77777777" w:rsidR="00DE39CA" w:rsidRPr="004B7C0A" w:rsidRDefault="00DE39CA" w:rsidP="00DE39CA">
                            <w:pPr>
                              <w:spacing w:line="360" w:lineRule="auto"/>
                              <w:jc w:val="center"/>
                              <w:rPr>
                                <w:rFonts w:ascii="Times New Roman" w:eastAsiaTheme="minorEastAsia" w:hAnsi="Times New Roman" w:cs="Times New Roman"/>
                                <w:bCs/>
                                <w:sz w:val="18"/>
                                <w:szCs w:val="18"/>
                              </w:rPr>
                            </w:pPr>
                            <w:r w:rsidRPr="00B926C2">
                              <w:rPr>
                                <w:rFonts w:ascii="Times New Roman" w:hAnsi="Times New Roman" w:cs="Times New Roman"/>
                                <w:sz w:val="14"/>
                                <w:szCs w:val="14"/>
                              </w:rPr>
                              <w:t>Compute</w:t>
                            </w:r>
                            <w:r w:rsidRPr="00FD7BD9">
                              <w:rPr>
                                <w:rFonts w:ascii="Times New Roman" w:hAnsi="Times New Roman" w:cs="Times New Roman"/>
                                <w:b/>
                                <w:bCs/>
                                <w:sz w:val="14"/>
                                <w:szCs w:val="14"/>
                              </w:rPr>
                              <w:t xml:space="preserve"> </w:t>
                            </w:r>
                            <m:oMath>
                              <m:sSub>
                                <m:sSubPr>
                                  <m:ctrlPr>
                                    <w:rPr>
                                      <w:rFonts w:ascii="Cambria Math" w:hAnsi="Cambria Math" w:cs="Times New Roman"/>
                                      <w:bCs/>
                                      <w:sz w:val="18"/>
                                      <w:szCs w:val="18"/>
                                    </w:rPr>
                                  </m:ctrlPr>
                                </m:sSubPr>
                                <m:e>
                                  <m:r>
                                    <w:rPr>
                                      <w:rFonts w:ascii="Cambria Math" w:hAnsi="Cambria Math" w:cs="Times New Roman"/>
                                      <w:sz w:val="18"/>
                                      <w:szCs w:val="18"/>
                                    </w:rPr>
                                    <m:t>S</m:t>
                                  </m:r>
                                </m:e>
                                <m:sub>
                                  <m:r>
                                    <w:rPr>
                                      <w:rFonts w:ascii="Cambria Math" w:hAnsi="Cambria Math" w:cs="Times New Roman"/>
                                      <w:sz w:val="18"/>
                                      <w:szCs w:val="18"/>
                                    </w:rPr>
                                    <m:t>t</m:t>
                                  </m:r>
                                </m:sub>
                              </m:sSub>
                            </m:oMath>
                          </w:p>
                          <w:p w14:paraId="08DD8F62" w14:textId="77777777" w:rsidR="00DE39CA" w:rsidRPr="000905A5" w:rsidRDefault="00DE39CA" w:rsidP="00DE39CA">
                            <w:pPr>
                              <w:pStyle w:val="NoSpacing"/>
                              <w:rPr>
                                <w:rFonts w:ascii="Times New Roman" w:hAnsi="Times New Roman" w:cs="Times New Roman"/>
                                <w:b/>
                                <w:bCs/>
                                <w:sz w:val="18"/>
                                <w:szCs w:val="1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82EE5" id="_x0000_s1042" style="position:absolute;margin-left:152.9pt;margin-top:.45pt;width:89pt;height:27.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" fillcolor="white [3201]" strokecolor="black [3213]" strokeweight="1pt">
                <v:stroke joinstyle="miter"/>
                <v:textbox>
                  <w:txbxContent>
                    <w:p w14:paraId="5AE11B34" w14:textId="77777777" w:rsidR="00DE39CA" w:rsidRPr="004B7C0A" w:rsidRDefault="00DE39CA" w:rsidP="00DE39CA">
                      <w:pPr>
                        <w:spacing w:line="360" w:lineRule="auto"/>
                        <w:jc w:val="center"/>
                        <w:rPr>
                          <w:rFonts w:ascii="Times New Roman" w:eastAsiaTheme="minorEastAsia" w:hAnsi="Times New Roman" w:cs="Times New Roman"/>
                          <w:bCs/>
                          <w:sz w:val="18"/>
                          <w:szCs w:val="18"/>
                        </w:rPr>
                      </w:pPr>
                      <w:r w:rsidRPr="00B926C2">
                        <w:rPr>
                          <w:rFonts w:ascii="Times New Roman" w:hAnsi="Times New Roman" w:cs="Times New Roman"/>
                          <w:sz w:val="14"/>
                          <w:szCs w:val="14"/>
                        </w:rPr>
                        <w:t>Compute</w:t>
                      </w:r>
                      <w:r w:rsidRPr="00FD7BD9">
                        <w:rPr>
                          <w:rFonts w:ascii="Times New Roman" w:hAnsi="Times New Roman" w:cs="Times New Roman"/>
                          <w:b/>
                          <w:bCs/>
                          <w:sz w:val="14"/>
                          <w:szCs w:val="14"/>
                        </w:rPr>
                        <w:t xml:space="preserve"> </w:t>
                      </w:r>
                      <m:oMath>
                        <m:sSub>
                          <m:sSubPr>
                            <m:ctrlPr>
                              <w:rPr>
                                <w:rFonts w:ascii="Cambria Math" w:hAnsi="Cambria Math" w:cs="Times New Roman"/>
                                <w:bCs/>
                                <w:sz w:val="18"/>
                                <w:szCs w:val="18"/>
                              </w:rPr>
                            </m:ctrlPr>
                          </m:sSubPr>
                          <m:e>
                            <m:r>
                              <w:rPr>
                                <w:rFonts w:ascii="Cambria Math" w:hAnsi="Cambria Math" w:cs="Times New Roman"/>
                                <w:sz w:val="18"/>
                                <w:szCs w:val="18"/>
                              </w:rPr>
                              <m:t>S</m:t>
                            </m:r>
                          </m:e>
                          <m:sub>
                            <m:r>
                              <w:rPr>
                                <w:rFonts w:ascii="Cambria Math" w:hAnsi="Cambria Math" w:cs="Times New Roman"/>
                                <w:sz w:val="18"/>
                                <w:szCs w:val="18"/>
                              </w:rPr>
                              <m:t>t</m:t>
                            </m:r>
                          </m:sub>
                        </m:sSub>
                      </m:oMath>
                    </w:p>
                    <w:p w14:paraId="08DD8F62" w14:textId="77777777" w:rsidR="00DE39CA" w:rsidRPr="000905A5" w:rsidRDefault="00DE39CA" w:rsidP="00DE39CA">
                      <w:pPr>
                        <w:pStyle w:val="NoSpacing"/>
                        <w:rPr>
                          <w:rFonts w:ascii="Times New Roman" w:hAnsi="Times New Roman" w:cs="Times New Roman"/>
                          <w:b/>
                          <w:bCs/>
                          <w:sz w:val="18"/>
                          <w:szCs w:val="18"/>
                          <w:vertAlign w:val="subscript"/>
                        </w:rPr>
                      </w:pPr>
                    </w:p>
                  </w:txbxContent>
                </v:textbox>
              </v:oval>
            </w:pict>
          </mc:Fallback>
        </mc:AlternateContent>
      </w:r>
      <w:r>
        <w:tab/>
      </w:r>
    </w:p>
    <w:p w14:paraId="087CDBA1" w14:textId="77777777" w:rsidR="00DE39CA" w:rsidRDefault="00DE39CA" w:rsidP="00DE39CA">
      <w:r>
        <w:rPr>
          <w:noProof/>
        </w:rPr>
        <mc:AlternateContent>
          <mc:Choice Requires="wps">
            <w:drawing>
              <wp:anchor distT="0" distB="0" distL="114300" distR="114300" simplePos="0" relativeHeight="251771904" behindDoc="0" locked="0" layoutInCell="1" allowOverlap="1" wp14:anchorId="55115F2D" wp14:editId="167D2B13">
                <wp:simplePos x="0" y="0"/>
                <wp:positionH relativeFrom="column">
                  <wp:posOffset>2497227</wp:posOffset>
                </wp:positionH>
                <wp:positionV relativeFrom="paragraph">
                  <wp:posOffset>69689</wp:posOffset>
                </wp:positionV>
                <wp:extent cx="45719" cy="141460"/>
                <wp:effectExtent l="57150" t="0" r="50165" b="49530"/>
                <wp:wrapNone/>
                <wp:docPr id="2068997433" name="Straight Arrow Connector 30"/>
                <wp:cNvGraphicFramePr/>
                <a:graphic xmlns:a="http://schemas.openxmlformats.org/drawingml/2006/main">
                  <a:graphicData uri="http://schemas.microsoft.com/office/word/2010/wordprocessingShape">
                    <wps:wsp>
                      <wps:cNvCnPr/>
                      <wps:spPr>
                        <a:xfrm flipH="1">
                          <a:off x="0" y="0"/>
                          <a:ext cx="45719" cy="14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95F71" id="Straight Arrow Connector 30" o:spid="_x0000_s1026" type="#_x0000_t32" style="position:absolute;margin-left:196.65pt;margin-top:5.5pt;width:3.6pt;height:11.1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" strokecolor="black [3213]" strokeweight=".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5AEA36B1" wp14:editId="66410661">
                <wp:simplePos x="0" y="0"/>
                <wp:positionH relativeFrom="column">
                  <wp:posOffset>1715364</wp:posOffset>
                </wp:positionH>
                <wp:positionV relativeFrom="paragraph">
                  <wp:posOffset>227559</wp:posOffset>
                </wp:positionV>
                <wp:extent cx="1566452" cy="323636"/>
                <wp:effectExtent l="0" t="0" r="15240" b="19685"/>
                <wp:wrapNone/>
                <wp:docPr id="1609467420" name="Oval 9"/>
                <wp:cNvGraphicFramePr/>
                <a:graphic xmlns:a="http://schemas.openxmlformats.org/drawingml/2006/main">
                  <a:graphicData uri="http://schemas.microsoft.com/office/word/2010/wordprocessingShape">
                    <wps:wsp>
                      <wps:cNvSpPr/>
                      <wps:spPr>
                        <a:xfrm>
                          <a:off x="0" y="0"/>
                          <a:ext cx="1566452" cy="32363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D24EE3" w14:textId="77777777" w:rsidR="00DE39CA" w:rsidRPr="000905A5" w:rsidRDefault="00DE39CA" w:rsidP="00DE39CA">
                            <w:pPr>
                              <w:pStyle w:val="NoSpacing"/>
                              <w:jc w:val="center"/>
                              <w:rPr>
                                <w:rFonts w:ascii="Times New Roman" w:hAnsi="Times New Roman" w:cs="Times New Roman"/>
                                <w:b/>
                                <w:bCs/>
                                <w:sz w:val="18"/>
                                <w:szCs w:val="18"/>
                                <w:vertAlign w:val="subscript"/>
                              </w:rPr>
                            </w:pPr>
                            <w:r w:rsidRPr="00D5566C">
                              <w:rPr>
                                <w:rFonts w:ascii="Times New Roman" w:hAnsi="Times New Roman" w:cs="Times New Roman"/>
                                <w:sz w:val="18"/>
                                <w:szCs w:val="18"/>
                              </w:rPr>
                              <w:t>Is</w:t>
                            </w:r>
                            <w:r>
                              <w:rPr>
                                <w:rFonts w:ascii="Times New Roman" w:hAnsi="Times New Roman" w:cs="Times New Roman"/>
                                <w:b/>
                                <w:bCs/>
                                <w:sz w:val="18"/>
                                <w:szCs w:val="18"/>
                                <w:vertAlign w:val="subscript"/>
                              </w:rPr>
                              <w:t xml:space="preserve"> </w:t>
                            </w:r>
                            <m:oMath>
                              <m:sSub>
                                <m:sSubPr>
                                  <m:ctrlPr>
                                    <w:rPr>
                                      <w:rFonts w:ascii="Cambria Math" w:hAnsi="Cambria Math" w:cs="Times New Roman"/>
                                      <w:bCs/>
                                      <w:sz w:val="14"/>
                                      <w:szCs w:val="14"/>
                                    </w:rPr>
                                  </m:ctrlPr>
                                </m:sSubPr>
                                <m:e>
                                  <m:r>
                                    <w:rPr>
                                      <w:rFonts w:ascii="Cambria Math" w:hAnsi="Cambria Math" w:cs="Times New Roman"/>
                                      <w:sz w:val="14"/>
                                      <w:szCs w:val="14"/>
                                    </w:rPr>
                                    <m:t>S</m:t>
                                  </m:r>
                                </m:e>
                                <m:sub>
                                  <m:r>
                                    <w:rPr>
                                      <w:rFonts w:ascii="Cambria Math" w:hAnsi="Cambria Math" w:cs="Times New Roman"/>
                                      <w:sz w:val="14"/>
                                      <w:szCs w:val="14"/>
                                    </w:rPr>
                                    <m:t>t</m:t>
                                  </m:r>
                                </m:sub>
                              </m:sSub>
                            </m:oMath>
                            <w:r>
                              <w:rPr>
                                <w:rFonts w:ascii="Times New Roman" w:eastAsiaTheme="minorEastAsia" w:hAnsi="Times New Roman" w:cs="Times New Roman"/>
                                <w:bCs/>
                                <w:sz w:val="14"/>
                                <w:szCs w:val="14"/>
                              </w:rPr>
                              <w:t xml:space="preserve"> &gt; </w:t>
                            </w:r>
                            <w:r w:rsidRPr="008C6E30">
                              <w:rPr>
                                <w:rFonts w:ascii="Times New Roman" w:eastAsiaTheme="minorEastAsia" w:hAnsi="Times New Roman" w:cs="Times New Roman"/>
                                <w:bCs/>
                                <w:sz w:val="18"/>
                                <w:szCs w:val="18"/>
                              </w:rPr>
                              <w:t>UCL?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A36B1" id="_x0000_s1043" style="position:absolute;margin-left:135.05pt;margin-top:17.9pt;width:123.35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" fillcolor="white [3201]" strokecolor="black [3213]" strokeweight="1pt">
                <v:stroke joinstyle="miter"/>
                <v:textbox>
                  <w:txbxContent>
                    <w:p w14:paraId="36D24EE3" w14:textId="77777777" w:rsidR="00DE39CA" w:rsidRPr="000905A5" w:rsidRDefault="00DE39CA" w:rsidP="00DE39CA">
                      <w:pPr>
                        <w:pStyle w:val="NoSpacing"/>
                        <w:jc w:val="center"/>
                        <w:rPr>
                          <w:rFonts w:ascii="Times New Roman" w:hAnsi="Times New Roman" w:cs="Times New Roman"/>
                          <w:b/>
                          <w:bCs/>
                          <w:sz w:val="18"/>
                          <w:szCs w:val="18"/>
                          <w:vertAlign w:val="subscript"/>
                        </w:rPr>
                      </w:pPr>
                      <w:r w:rsidRPr="00D5566C">
                        <w:rPr>
                          <w:rFonts w:ascii="Times New Roman" w:hAnsi="Times New Roman" w:cs="Times New Roman"/>
                          <w:sz w:val="18"/>
                          <w:szCs w:val="18"/>
                        </w:rPr>
                        <w:t>Is</w:t>
                      </w:r>
                      <w:r>
                        <w:rPr>
                          <w:rFonts w:ascii="Times New Roman" w:hAnsi="Times New Roman" w:cs="Times New Roman"/>
                          <w:b/>
                          <w:bCs/>
                          <w:sz w:val="18"/>
                          <w:szCs w:val="18"/>
                          <w:vertAlign w:val="subscript"/>
                        </w:rPr>
                        <w:t xml:space="preserve"> </w:t>
                      </w:r>
                      <m:oMath>
                        <m:sSub>
                          <m:sSubPr>
                            <m:ctrlPr>
                              <w:rPr>
                                <w:rFonts w:ascii="Cambria Math" w:hAnsi="Cambria Math" w:cs="Times New Roman"/>
                                <w:bCs/>
                                <w:sz w:val="14"/>
                                <w:szCs w:val="14"/>
                              </w:rPr>
                            </m:ctrlPr>
                          </m:sSubPr>
                          <m:e>
                            <m:r>
                              <w:rPr>
                                <w:rFonts w:ascii="Cambria Math" w:hAnsi="Cambria Math" w:cs="Times New Roman"/>
                                <w:sz w:val="14"/>
                                <w:szCs w:val="14"/>
                              </w:rPr>
                              <m:t>S</m:t>
                            </m:r>
                          </m:e>
                          <m:sub>
                            <m:r>
                              <w:rPr>
                                <w:rFonts w:ascii="Cambria Math" w:hAnsi="Cambria Math" w:cs="Times New Roman"/>
                                <w:sz w:val="14"/>
                                <w:szCs w:val="14"/>
                              </w:rPr>
                              <m:t>t</m:t>
                            </m:r>
                          </m:sub>
                        </m:sSub>
                      </m:oMath>
                      <w:r>
                        <w:rPr>
                          <w:rFonts w:ascii="Times New Roman" w:eastAsiaTheme="minorEastAsia" w:hAnsi="Times New Roman" w:cs="Times New Roman"/>
                          <w:bCs/>
                          <w:sz w:val="14"/>
                          <w:szCs w:val="14"/>
                        </w:rPr>
                        <w:t xml:space="preserve"> &gt; </w:t>
                      </w:r>
                      <w:r w:rsidRPr="008C6E30">
                        <w:rPr>
                          <w:rFonts w:ascii="Times New Roman" w:eastAsiaTheme="minorEastAsia" w:hAnsi="Times New Roman" w:cs="Times New Roman"/>
                          <w:bCs/>
                          <w:sz w:val="18"/>
                          <w:szCs w:val="18"/>
                        </w:rPr>
                        <w:t>UCL?</w:t>
                      </w:r>
                    </w:p>
                  </w:txbxContent>
                </v:textbox>
              </v:oval>
            </w:pict>
          </mc:Fallback>
        </mc:AlternateContent>
      </w:r>
    </w:p>
    <w:p w14:paraId="39025747" w14:textId="77777777" w:rsidR="00DE39CA" w:rsidRDefault="00DE39CA" w:rsidP="00DE39CA">
      <w:pPr>
        <w:tabs>
          <w:tab w:val="left" w:pos="3851"/>
        </w:tabs>
      </w:pPr>
      <w:r>
        <w:rPr>
          <w:noProof/>
        </w:rPr>
        <mc:AlternateContent>
          <mc:Choice Requires="wps">
            <w:drawing>
              <wp:anchor distT="0" distB="0" distL="114300" distR="114300" simplePos="0" relativeHeight="251773952" behindDoc="0" locked="0" layoutInCell="1" allowOverlap="1" wp14:anchorId="679EAE86" wp14:editId="4D9A2B1D">
                <wp:simplePos x="0" y="0"/>
                <wp:positionH relativeFrom="column">
                  <wp:posOffset>2970616</wp:posOffset>
                </wp:positionH>
                <wp:positionV relativeFrom="paragraph">
                  <wp:posOffset>229928</wp:posOffset>
                </wp:positionV>
                <wp:extent cx="166518" cy="123875"/>
                <wp:effectExtent l="0" t="0" r="81280" b="47625"/>
                <wp:wrapNone/>
                <wp:docPr id="485154140" name="Straight Arrow Connector 34"/>
                <wp:cNvGraphicFramePr/>
                <a:graphic xmlns:a="http://schemas.openxmlformats.org/drawingml/2006/main">
                  <a:graphicData uri="http://schemas.microsoft.com/office/word/2010/wordprocessingShape">
                    <wps:wsp>
                      <wps:cNvCnPr/>
                      <wps:spPr>
                        <a:xfrm>
                          <a:off x="0" y="0"/>
                          <a:ext cx="166518" cy="1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80FA5" id="Straight Arrow Connector 34" o:spid="_x0000_s1026" type="#_x0000_t32" style="position:absolute;margin-left:233.9pt;margin-top:18.1pt;width:13.1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" strokecolor="black [3213]" strokeweight=".5pt">
                <v:stroke endarrow="block" joinstyle="miter"/>
              </v:shape>
            </w:pict>
          </mc:Fallback>
        </mc:AlternateContent>
      </w:r>
      <w:r>
        <w:rPr>
          <w:noProof/>
        </w:rPr>
        <mc:AlternateContent>
          <mc:Choice Requires="wps">
            <w:drawing>
              <wp:anchor distT="0" distB="0" distL="114300" distR="114300" simplePos="0" relativeHeight="251772928" behindDoc="0" locked="0" layoutInCell="1" allowOverlap="1" wp14:anchorId="2E74C89C" wp14:editId="5140D0AD">
                <wp:simplePos x="0" y="0"/>
                <wp:positionH relativeFrom="column">
                  <wp:posOffset>1852686</wp:posOffset>
                </wp:positionH>
                <wp:positionV relativeFrom="paragraph">
                  <wp:posOffset>248881</wp:posOffset>
                </wp:positionV>
                <wp:extent cx="298285" cy="166175"/>
                <wp:effectExtent l="38100" t="0" r="26035" b="62865"/>
                <wp:wrapNone/>
                <wp:docPr id="112114957" name="Straight Arrow Connector 33"/>
                <wp:cNvGraphicFramePr/>
                <a:graphic xmlns:a="http://schemas.openxmlformats.org/drawingml/2006/main">
                  <a:graphicData uri="http://schemas.microsoft.com/office/word/2010/wordprocessingShape">
                    <wps:wsp>
                      <wps:cNvCnPr/>
                      <wps:spPr>
                        <a:xfrm flipH="1">
                          <a:off x="0" y="0"/>
                          <a:ext cx="298285" cy="166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C52B6" id="Straight Arrow Connector 33" o:spid="_x0000_s1026" type="#_x0000_t32" style="position:absolute;margin-left:145.9pt;margin-top:19.6pt;width:23.5pt;height:13.1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" strokecolor="black [3213]" strokeweight=".5pt">
                <v:stroke endarrow="block" joinstyle="miter"/>
              </v:shape>
            </w:pict>
          </mc:Fallback>
        </mc:AlternateContent>
      </w:r>
      <w:r>
        <w:tab/>
      </w:r>
    </w:p>
    <w:p w14:paraId="29DB0394" w14:textId="05BE940D" w:rsidR="00DE39CA" w:rsidRDefault="00DE39CA" w:rsidP="00DE39CA">
      <w:r>
        <w:rPr>
          <w:noProof/>
        </w:rPr>
        <mc:AlternateContent>
          <mc:Choice Requires="wps">
            <w:drawing>
              <wp:anchor distT="0" distB="0" distL="114300" distR="114300" simplePos="0" relativeHeight="251778048" behindDoc="0" locked="0" layoutInCell="1" allowOverlap="1" wp14:anchorId="626E6FE6" wp14:editId="58BC7EA0">
                <wp:simplePos x="0" y="0"/>
                <wp:positionH relativeFrom="column">
                  <wp:posOffset>4205605</wp:posOffset>
                </wp:positionH>
                <wp:positionV relativeFrom="paragraph">
                  <wp:posOffset>132715</wp:posOffset>
                </wp:positionV>
                <wp:extent cx="945396" cy="15498"/>
                <wp:effectExtent l="0" t="0" r="26670" b="22860"/>
                <wp:wrapNone/>
                <wp:docPr id="2079006971" name="Straight Connector 46"/>
                <wp:cNvGraphicFramePr/>
                <a:graphic xmlns:a="http://schemas.openxmlformats.org/drawingml/2006/main">
                  <a:graphicData uri="http://schemas.microsoft.com/office/word/2010/wordprocessingShape">
                    <wps:wsp>
                      <wps:cNvCnPr/>
                      <wps:spPr>
                        <a:xfrm flipV="1">
                          <a:off x="0" y="0"/>
                          <a:ext cx="945396" cy="15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7068E" id="Straight Connector 46"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1.15pt,10.45pt" to="405.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" strokecolor="black [3213]" strokeweight=".5pt">
                <v:stroke joinstyle="miter"/>
              </v:line>
            </w:pict>
          </mc:Fallback>
        </mc:AlternateContent>
      </w:r>
      <w:r>
        <w:rPr>
          <w:noProof/>
        </w:rPr>
        <mc:AlternateContent>
          <mc:Choice Requires="wps">
            <w:drawing>
              <wp:anchor distT="0" distB="0" distL="114300" distR="114300" simplePos="0" relativeHeight="251774976" behindDoc="0" locked="0" layoutInCell="1" allowOverlap="1" wp14:anchorId="3E926C0B" wp14:editId="495F5E72">
                <wp:simplePos x="0" y="0"/>
                <wp:positionH relativeFrom="column">
                  <wp:posOffset>1833538</wp:posOffset>
                </wp:positionH>
                <wp:positionV relativeFrom="paragraph">
                  <wp:posOffset>280565</wp:posOffset>
                </wp:positionV>
                <wp:extent cx="1080224" cy="473782"/>
                <wp:effectExtent l="0" t="0" r="81915" b="59690"/>
                <wp:wrapNone/>
                <wp:docPr id="2134851930" name="Straight Arrow Connector 35"/>
                <wp:cNvGraphicFramePr/>
                <a:graphic xmlns:a="http://schemas.openxmlformats.org/drawingml/2006/main">
                  <a:graphicData uri="http://schemas.microsoft.com/office/word/2010/wordprocessingShape">
                    <wps:wsp>
                      <wps:cNvCnPr/>
                      <wps:spPr>
                        <a:xfrm>
                          <a:off x="0" y="0"/>
                          <a:ext cx="1080224" cy="4737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8473E" id="Straight Arrow Connector 35" o:spid="_x0000_s1026" type="#_x0000_t32" style="position:absolute;margin-left:144.35pt;margin-top:22.1pt;width:85.05pt;height:37.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" strokecolor="black [3213]" strokeweight=".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25BDA88D" wp14:editId="77F7F246">
                <wp:simplePos x="0" y="0"/>
                <wp:positionH relativeFrom="column">
                  <wp:posOffset>2670753</wp:posOffset>
                </wp:positionH>
                <wp:positionV relativeFrom="paragraph">
                  <wp:posOffset>30023</wp:posOffset>
                </wp:positionV>
                <wp:extent cx="1565910" cy="359595"/>
                <wp:effectExtent l="0" t="0" r="15240" b="21590"/>
                <wp:wrapNone/>
                <wp:docPr id="105701730" name="Oval 9"/>
                <wp:cNvGraphicFramePr/>
                <a:graphic xmlns:a="http://schemas.openxmlformats.org/drawingml/2006/main">
                  <a:graphicData uri="http://schemas.microsoft.com/office/word/2010/wordprocessingShape">
                    <wps:wsp>
                      <wps:cNvSpPr/>
                      <wps:spPr>
                        <a:xfrm>
                          <a:off x="0" y="0"/>
                          <a:ext cx="1565910" cy="3595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291B5A" w14:textId="77777777" w:rsidR="00DE39CA" w:rsidRPr="00C97719" w:rsidRDefault="00DE39CA" w:rsidP="00DE39CA">
                            <w:pPr>
                              <w:pStyle w:val="NoSpacing"/>
                              <w:jc w:val="center"/>
                              <w:rPr>
                                <w:rFonts w:ascii="Times New Roman" w:hAnsi="Times New Roman" w:cs="Times New Roman"/>
                                <w:sz w:val="16"/>
                                <w:szCs w:val="16"/>
                              </w:rPr>
                            </w:pPr>
                            <w:r w:rsidRPr="00C97719">
                              <w:rPr>
                                <w:rFonts w:ascii="Times New Roman" w:hAnsi="Times New Roman" w:cs="Times New Roman"/>
                                <w:sz w:val="16"/>
                                <w:szCs w:val="16"/>
                              </w:rPr>
                              <w:t>Continue to next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DA88D" id="_x0000_s1044" style="position:absolute;margin-left:210.3pt;margin-top:2.35pt;width:123.3pt;height:2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" fillcolor="white [3201]" strokecolor="black [3213]" strokeweight="1pt">
                <v:stroke joinstyle="miter"/>
                <v:textbox>
                  <w:txbxContent>
                    <w:p w14:paraId="3D291B5A" w14:textId="77777777" w:rsidR="00DE39CA" w:rsidRPr="00C97719" w:rsidRDefault="00DE39CA" w:rsidP="00DE39CA">
                      <w:pPr>
                        <w:pStyle w:val="NoSpacing"/>
                        <w:jc w:val="center"/>
                        <w:rPr>
                          <w:rFonts w:ascii="Times New Roman" w:hAnsi="Times New Roman" w:cs="Times New Roman"/>
                          <w:sz w:val="16"/>
                          <w:szCs w:val="16"/>
                        </w:rPr>
                      </w:pPr>
                      <w:r w:rsidRPr="00C97719">
                        <w:rPr>
                          <w:rFonts w:ascii="Times New Roman" w:hAnsi="Times New Roman" w:cs="Times New Roman"/>
                          <w:sz w:val="16"/>
                          <w:szCs w:val="16"/>
                        </w:rPr>
                        <w:t>Continue to next loop</w:t>
                      </w:r>
                    </w:p>
                  </w:txbxContent>
                </v:textbox>
              </v:oval>
            </w:pict>
          </mc:Fallback>
        </mc:AlternateContent>
      </w:r>
      <w:r>
        <w:rPr>
          <w:noProof/>
        </w:rPr>
        <mc:AlternateContent>
          <mc:Choice Requires="wps">
            <w:drawing>
              <wp:anchor distT="0" distB="0" distL="114300" distR="114300" simplePos="0" relativeHeight="251759616" behindDoc="0" locked="0" layoutInCell="1" allowOverlap="1" wp14:anchorId="7E166B73" wp14:editId="3D251D14">
                <wp:simplePos x="0" y="0"/>
                <wp:positionH relativeFrom="column">
                  <wp:posOffset>349450</wp:posOffset>
                </wp:positionH>
                <wp:positionV relativeFrom="paragraph">
                  <wp:posOffset>4445</wp:posOffset>
                </wp:positionV>
                <wp:extent cx="1592494" cy="359596"/>
                <wp:effectExtent l="0" t="0" r="27305" b="21590"/>
                <wp:wrapNone/>
                <wp:docPr id="571323685" name="Oval 9"/>
                <wp:cNvGraphicFramePr/>
                <a:graphic xmlns:a="http://schemas.openxmlformats.org/drawingml/2006/main">
                  <a:graphicData uri="http://schemas.microsoft.com/office/word/2010/wordprocessingShape">
                    <wps:wsp>
                      <wps:cNvSpPr/>
                      <wps:spPr>
                        <a:xfrm>
                          <a:off x="0" y="0"/>
                          <a:ext cx="1592494" cy="35959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0B3112" w14:textId="77777777" w:rsidR="00DE39CA" w:rsidRPr="00545ACF" w:rsidRDefault="00DE39CA" w:rsidP="00DE39CA">
                            <w:pPr>
                              <w:pStyle w:val="NoSpacing"/>
                              <w:jc w:val="center"/>
                              <w:rPr>
                                <w:rFonts w:ascii="Times New Roman" w:hAnsi="Times New Roman" w:cs="Times New Roman"/>
                                <w:b/>
                                <w:bCs/>
                                <w:sz w:val="14"/>
                                <w:szCs w:val="14"/>
                                <w:vertAlign w:val="subscript"/>
                              </w:rPr>
                            </w:pPr>
                            <w:r w:rsidRPr="00545ACF">
                              <w:rPr>
                                <w:rFonts w:ascii="Times New Roman" w:hAnsi="Times New Roman" w:cs="Times New Roman"/>
                                <w:sz w:val="12"/>
                                <w:szCs w:val="12"/>
                              </w:rPr>
                              <w:t>Store</w:t>
                            </w:r>
                            <w:r w:rsidRPr="00545ACF">
                              <w:rPr>
                                <w:rFonts w:ascii="Times New Roman" w:hAnsi="Times New Roman" w:cs="Times New Roman"/>
                                <w:sz w:val="12"/>
                                <w:szCs w:val="12"/>
                                <w:vertAlign w:val="subscript"/>
                              </w:rPr>
                              <w:t xml:space="preserve"> </w:t>
                            </w:r>
                            <w:r w:rsidRPr="00545ACF">
                              <w:rPr>
                                <w:rFonts w:ascii="Times New Roman" w:hAnsi="Times New Roman" w:cs="Times New Roman"/>
                                <w:b/>
                                <w:bCs/>
                                <w:sz w:val="12"/>
                                <w:szCs w:val="12"/>
                                <w:vertAlign w:val="subscript"/>
                              </w:rPr>
                              <w:t xml:space="preserve"> </w:t>
                            </w:r>
                            <m:oMath>
                              <m:sSub>
                                <m:sSubPr>
                                  <m:ctrlPr>
                                    <w:rPr>
                                      <w:rFonts w:ascii="Cambria Math" w:hAnsi="Cambria Math" w:cs="Times New Roman"/>
                                      <w:bCs/>
                                      <w:sz w:val="12"/>
                                      <w:szCs w:val="12"/>
                                    </w:rPr>
                                  </m:ctrlPr>
                                </m:sSubPr>
                                <m:e>
                                  <m:r>
                                    <w:rPr>
                                      <w:rFonts w:ascii="Cambria Math" w:hAnsi="Cambria Math" w:cs="Times New Roman"/>
                                      <w:sz w:val="12"/>
                                      <w:szCs w:val="12"/>
                                    </w:rPr>
                                    <m:t>S</m:t>
                                  </m:r>
                                </m:e>
                                <m:sub>
                                  <m:r>
                                    <w:rPr>
                                      <w:rFonts w:ascii="Cambria Math" w:hAnsi="Cambria Math" w:cs="Times New Roman"/>
                                      <w:sz w:val="12"/>
                                      <w:szCs w:val="12"/>
                                    </w:rPr>
                                    <m:t>t</m:t>
                                  </m:r>
                                </m:sub>
                              </m:sSub>
                            </m:oMath>
                            <w:r w:rsidRPr="00545ACF">
                              <w:rPr>
                                <w:rFonts w:ascii="Times New Roman" w:eastAsiaTheme="minorEastAsia" w:hAnsi="Times New Roman" w:cs="Times New Roman"/>
                                <w:bCs/>
                                <w:sz w:val="12"/>
                                <w:szCs w:val="12"/>
                              </w:rPr>
                              <w:t xml:space="preserve"> and stop</w:t>
                            </w:r>
                            <w:r w:rsidRPr="00545ACF">
                              <w:rPr>
                                <w:rFonts w:ascii="Times New Roman" w:eastAsiaTheme="minorEastAsia" w:hAnsi="Times New Roman" w:cs="Times New Roman"/>
                                <w:bCs/>
                                <w:sz w:val="14"/>
                                <w:szCs w:val="14"/>
                              </w:rPr>
                              <w:t xml:space="preserve"> inner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66B73" id="_x0000_s1045" style="position:absolute;margin-left:27.5pt;margin-top:.35pt;width:125.4pt;height:2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" fillcolor="white [3201]" strokecolor="black [3213]" strokeweight="1pt">
                <v:stroke joinstyle="miter"/>
                <v:textbox>
                  <w:txbxContent>
                    <w:p w14:paraId="6D0B3112" w14:textId="77777777" w:rsidR="00DE39CA" w:rsidRPr="00545ACF" w:rsidRDefault="00DE39CA" w:rsidP="00DE39CA">
                      <w:pPr>
                        <w:pStyle w:val="NoSpacing"/>
                        <w:jc w:val="center"/>
                        <w:rPr>
                          <w:rFonts w:ascii="Times New Roman" w:hAnsi="Times New Roman" w:cs="Times New Roman"/>
                          <w:b/>
                          <w:bCs/>
                          <w:sz w:val="14"/>
                          <w:szCs w:val="14"/>
                          <w:vertAlign w:val="subscript"/>
                        </w:rPr>
                      </w:pPr>
                      <w:r w:rsidRPr="00545ACF">
                        <w:rPr>
                          <w:rFonts w:ascii="Times New Roman" w:hAnsi="Times New Roman" w:cs="Times New Roman"/>
                          <w:sz w:val="12"/>
                          <w:szCs w:val="12"/>
                        </w:rPr>
                        <w:t>Store</w:t>
                      </w:r>
                      <w:r w:rsidRPr="00545ACF">
                        <w:rPr>
                          <w:rFonts w:ascii="Times New Roman" w:hAnsi="Times New Roman" w:cs="Times New Roman"/>
                          <w:sz w:val="12"/>
                          <w:szCs w:val="12"/>
                          <w:vertAlign w:val="subscript"/>
                        </w:rPr>
                        <w:t xml:space="preserve"> </w:t>
                      </w:r>
                      <w:r w:rsidRPr="00545ACF">
                        <w:rPr>
                          <w:rFonts w:ascii="Times New Roman" w:hAnsi="Times New Roman" w:cs="Times New Roman"/>
                          <w:b/>
                          <w:bCs/>
                          <w:sz w:val="12"/>
                          <w:szCs w:val="12"/>
                          <w:vertAlign w:val="subscript"/>
                        </w:rPr>
                        <w:t xml:space="preserve"> </w:t>
                      </w:r>
                      <m:oMath>
                        <m:sSub>
                          <m:sSubPr>
                            <m:ctrlPr>
                              <w:rPr>
                                <w:rFonts w:ascii="Cambria Math" w:hAnsi="Cambria Math" w:cs="Times New Roman"/>
                                <w:bCs/>
                                <w:sz w:val="12"/>
                                <w:szCs w:val="12"/>
                              </w:rPr>
                            </m:ctrlPr>
                          </m:sSubPr>
                          <m:e>
                            <m:r>
                              <w:rPr>
                                <w:rFonts w:ascii="Cambria Math" w:hAnsi="Cambria Math" w:cs="Times New Roman"/>
                                <w:sz w:val="12"/>
                                <w:szCs w:val="12"/>
                              </w:rPr>
                              <m:t>S</m:t>
                            </m:r>
                          </m:e>
                          <m:sub>
                            <m:r>
                              <w:rPr>
                                <w:rFonts w:ascii="Cambria Math" w:hAnsi="Cambria Math" w:cs="Times New Roman"/>
                                <w:sz w:val="12"/>
                                <w:szCs w:val="12"/>
                              </w:rPr>
                              <m:t>t</m:t>
                            </m:r>
                          </m:sub>
                        </m:sSub>
                      </m:oMath>
                      <w:r w:rsidRPr="00545ACF">
                        <w:rPr>
                          <w:rFonts w:ascii="Times New Roman" w:eastAsiaTheme="minorEastAsia" w:hAnsi="Times New Roman" w:cs="Times New Roman"/>
                          <w:bCs/>
                          <w:sz w:val="12"/>
                          <w:szCs w:val="12"/>
                        </w:rPr>
                        <w:t xml:space="preserve"> and stop</w:t>
                      </w:r>
                      <w:r w:rsidRPr="00545ACF">
                        <w:rPr>
                          <w:rFonts w:ascii="Times New Roman" w:eastAsiaTheme="minorEastAsia" w:hAnsi="Times New Roman" w:cs="Times New Roman"/>
                          <w:bCs/>
                          <w:sz w:val="14"/>
                          <w:szCs w:val="14"/>
                        </w:rPr>
                        <w:t xml:space="preserve"> inner loop</w:t>
                      </w:r>
                    </w:p>
                  </w:txbxContent>
                </v:textbox>
              </v:oval>
            </w:pict>
          </mc:Fallback>
        </mc:AlternateContent>
      </w:r>
    </w:p>
    <w:p w14:paraId="522514DD" w14:textId="77777777" w:rsidR="00DE39CA" w:rsidRDefault="00DE39CA" w:rsidP="00DE39CA">
      <w:pPr>
        <w:tabs>
          <w:tab w:val="left" w:pos="2249"/>
          <w:tab w:val="left" w:pos="5566"/>
        </w:tabs>
      </w:pPr>
      <w:r>
        <w:tab/>
      </w:r>
      <w:r>
        <w:tab/>
      </w:r>
    </w:p>
    <w:p w14:paraId="739E42CA" w14:textId="552D811F" w:rsidR="00DE39CA" w:rsidRPr="0082630F" w:rsidRDefault="00DE39CA" w:rsidP="00DE39CA">
      <w:pPr>
        <w:tabs>
          <w:tab w:val="left" w:pos="3009"/>
        </w:tabs>
      </w:pPr>
      <w:r>
        <w:rPr>
          <w:noProof/>
        </w:rPr>
        <mc:AlternateContent>
          <mc:Choice Requires="wps">
            <w:drawing>
              <wp:anchor distT="0" distB="0" distL="114300" distR="114300" simplePos="0" relativeHeight="251776000" behindDoc="0" locked="0" layoutInCell="1" allowOverlap="1" wp14:anchorId="53D95D4F" wp14:editId="0D620E8D">
                <wp:simplePos x="0" y="0"/>
                <wp:positionH relativeFrom="column">
                  <wp:posOffset>4417695</wp:posOffset>
                </wp:positionH>
                <wp:positionV relativeFrom="paragraph">
                  <wp:posOffset>80645</wp:posOffset>
                </wp:positionV>
                <wp:extent cx="1174771" cy="0"/>
                <wp:effectExtent l="0" t="0" r="0" b="0"/>
                <wp:wrapNone/>
                <wp:docPr id="1033245147" name="Straight Connector 41"/>
                <wp:cNvGraphicFramePr/>
                <a:graphic xmlns:a="http://schemas.openxmlformats.org/drawingml/2006/main">
                  <a:graphicData uri="http://schemas.microsoft.com/office/word/2010/wordprocessingShape">
                    <wps:wsp>
                      <wps:cNvCnPr/>
                      <wps:spPr>
                        <a:xfrm flipV="1">
                          <a:off x="0" y="0"/>
                          <a:ext cx="11747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8DFD18" id="Straight Connector 41" o:spid="_x0000_s1026" style="position:absolute;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85pt,6.35pt" to="440.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" strokecolor="black [3213]" strokeweight=".5pt">
                <v:stroke joinstyle="miter"/>
              </v:line>
            </w:pict>
          </mc:Fallback>
        </mc:AlternateContent>
      </w:r>
      <w:r>
        <w:rPr>
          <w:noProof/>
        </w:rPr>
        <mc:AlternateContent>
          <mc:Choice Requires="wps">
            <w:drawing>
              <wp:anchor distT="0" distB="0" distL="114300" distR="114300" simplePos="0" relativeHeight="251761664" behindDoc="0" locked="0" layoutInCell="1" allowOverlap="1" wp14:anchorId="507B0A12" wp14:editId="4DF55BED">
                <wp:simplePos x="0" y="0"/>
                <wp:positionH relativeFrom="column">
                  <wp:posOffset>2906395</wp:posOffset>
                </wp:positionH>
                <wp:positionV relativeFrom="paragraph">
                  <wp:posOffset>5715</wp:posOffset>
                </wp:positionV>
                <wp:extent cx="1566452" cy="323636"/>
                <wp:effectExtent l="0" t="0" r="15240" b="19685"/>
                <wp:wrapNone/>
                <wp:docPr id="924514547" name="Oval 9"/>
                <wp:cNvGraphicFramePr/>
                <a:graphic xmlns:a="http://schemas.openxmlformats.org/drawingml/2006/main">
                  <a:graphicData uri="http://schemas.microsoft.com/office/word/2010/wordprocessingShape">
                    <wps:wsp>
                      <wps:cNvSpPr/>
                      <wps:spPr>
                        <a:xfrm>
                          <a:off x="0" y="0"/>
                          <a:ext cx="1566452" cy="32363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667686" w14:textId="77777777" w:rsidR="00DE39CA" w:rsidRPr="00E20011" w:rsidRDefault="00DE39CA" w:rsidP="00DE39CA">
                            <w:pPr>
                              <w:pStyle w:val="NoSpacing"/>
                              <w:jc w:val="center"/>
                              <w:rPr>
                                <w:rFonts w:ascii="Times New Roman" w:hAnsi="Times New Roman" w:cs="Times New Roman"/>
                                <w:sz w:val="18"/>
                                <w:szCs w:val="18"/>
                              </w:rPr>
                            </w:pPr>
                            <w:r>
                              <w:rPr>
                                <w:rFonts w:ascii="Times New Roman" w:hAnsi="Times New Roman" w:cs="Times New Roman"/>
                                <w:sz w:val="18"/>
                                <w:szCs w:val="18"/>
                              </w:rPr>
                              <w:t>End of inner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B0A12" id="_x0000_s1046" style="position:absolute;margin-left:228.85pt;margin-top:.45pt;width:123.3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" fillcolor="white [3201]" strokecolor="black [3213]" strokeweight="1pt">
                <v:stroke joinstyle="miter"/>
                <v:textbox>
                  <w:txbxContent>
                    <w:p w14:paraId="61667686" w14:textId="77777777" w:rsidR="00DE39CA" w:rsidRPr="00E20011" w:rsidRDefault="00DE39CA" w:rsidP="00DE39CA">
                      <w:pPr>
                        <w:pStyle w:val="NoSpacing"/>
                        <w:jc w:val="center"/>
                        <w:rPr>
                          <w:rFonts w:ascii="Times New Roman" w:hAnsi="Times New Roman" w:cs="Times New Roman"/>
                          <w:sz w:val="18"/>
                          <w:szCs w:val="18"/>
                        </w:rPr>
                      </w:pPr>
                      <w:r>
                        <w:rPr>
                          <w:rFonts w:ascii="Times New Roman" w:hAnsi="Times New Roman" w:cs="Times New Roman"/>
                          <w:sz w:val="18"/>
                          <w:szCs w:val="18"/>
                        </w:rPr>
                        <w:t>End of inner loop</w:t>
                      </w:r>
                    </w:p>
                  </w:txbxContent>
                </v:textbox>
              </v:oval>
            </w:pict>
          </mc:Fallback>
        </mc:AlternateContent>
      </w:r>
      <w:r>
        <w:tab/>
      </w:r>
    </w:p>
    <w:p w14:paraId="712E9226" w14:textId="6E35D180" w:rsidR="00363BA3" w:rsidRPr="00656BD5" w:rsidRDefault="00DE39CA" w:rsidP="00DE39CA">
      <w:pPr>
        <w:spacing w:line="276" w:lineRule="auto"/>
        <w:ind w:left="1440" w:firstLine="720"/>
        <w:jc w:val="both"/>
        <w:rPr>
          <w:rFonts w:ascii="Times New Roman" w:hAnsi="Times New Roman" w:cs="Times New Roman"/>
        </w:rPr>
      </w:pPr>
      <w:r w:rsidRPr="00DE39CA">
        <w:rPr>
          <w:rFonts w:ascii="Times New Roman" w:hAnsi="Times New Roman" w:cs="Times New Roman"/>
        </w:rPr>
        <w:t xml:space="preserve">Fig </w:t>
      </w:r>
      <w:r>
        <w:rPr>
          <w:rFonts w:ascii="Times New Roman" w:hAnsi="Times New Roman" w:cs="Times New Roman"/>
        </w:rPr>
        <w:t>4.</w:t>
      </w:r>
      <w:r w:rsidRPr="00DE39CA">
        <w:rPr>
          <w:rFonts w:ascii="Times New Roman" w:hAnsi="Times New Roman" w:cs="Times New Roman"/>
        </w:rPr>
        <w:t>1: Logical Workflow of SVR-Based Simulation Code</w:t>
      </w:r>
    </w:p>
    <w:p w14:paraId="289425E0" w14:textId="77777777" w:rsidR="00D7355E" w:rsidRDefault="00D7355E" w:rsidP="00AA0C1F">
      <w:pPr>
        <w:spacing w:after="0" w:line="360" w:lineRule="auto"/>
        <w:rPr>
          <w:rFonts w:ascii="Times New Roman" w:hAnsi="Times New Roman" w:cs="Times New Roman"/>
        </w:rPr>
        <w:sectPr w:rsidR="00D7355E" w:rsidSect="005B53AC">
          <w:pgSz w:w="12240" w:h="15840"/>
          <w:pgMar w:top="1440" w:right="1440" w:bottom="1440" w:left="1440" w:header="720" w:footer="720" w:gutter="0"/>
          <w:cols w:space="720"/>
          <w:docGrid w:linePitch="360"/>
        </w:sectPr>
      </w:pPr>
    </w:p>
    <w:p w14:paraId="2F90FF3C" w14:textId="52B9EF88" w:rsidR="00AA0C1F" w:rsidRPr="006073DC" w:rsidRDefault="00C67B0E" w:rsidP="000F0878">
      <w:pPr>
        <w:spacing w:after="0" w:line="360" w:lineRule="auto"/>
        <w:jc w:val="center"/>
        <w:rPr>
          <w:rFonts w:ascii="Times New Roman" w:hAnsi="Times New Roman" w:cs="Times New Roman"/>
        </w:rPr>
      </w:pPr>
      <w:r>
        <w:rPr>
          <w:rFonts w:ascii="Times New Roman" w:hAnsi="Times New Roman" w:cs="Times New Roman"/>
        </w:rPr>
        <w:lastRenderedPageBreak/>
        <w:t>Table 4.2</w:t>
      </w:r>
      <w:r w:rsidR="00AA0C1F" w:rsidRPr="00416FCC">
        <w:rPr>
          <w:rFonts w:ascii="Times New Roman" w:hAnsi="Times New Roman" w:cs="Times New Roman"/>
        </w:rPr>
        <w:t>:</w:t>
      </w:r>
      <w:r w:rsidR="00AA0C1F" w:rsidRPr="006073DC">
        <w:rPr>
          <w:rFonts w:ascii="Times New Roman" w:hAnsi="Times New Roman" w:cs="Times New Roman"/>
        </w:rPr>
        <w:t xml:space="preserve"> </w:t>
      </w:r>
      <w:r w:rsidR="00AA0C1F" w:rsidRPr="00B965F5">
        <w:rPr>
          <w:rFonts w:ascii="Times New Roman" w:hAnsi="Times New Roman" w:cs="Times New Roman"/>
        </w:rPr>
        <w:t xml:space="preserve">ARL and SDRL analysis for different subgroup sizes at </w:t>
      </w:r>
      <w:r w:rsidR="00AA0C1F" w:rsidRPr="00D7355E">
        <w:rPr>
          <w:rFonts w:ascii="Times New Roman" w:hAnsi="Times New Roman" w:cs="Times New Roman"/>
          <w:i/>
          <w:iCs/>
        </w:rPr>
        <w:t>L</w:t>
      </w:r>
      <w:r w:rsidR="00AA0C1F" w:rsidRPr="00B965F5">
        <w:rPr>
          <w:rFonts w:ascii="Times New Roman" w:hAnsi="Times New Roman" w:cs="Times New Roman"/>
        </w:rPr>
        <w:t xml:space="preserve">=2.711, </w:t>
      </w:r>
      <w:r w:rsidR="00AA0C1F" w:rsidRPr="00D7355E">
        <w:rPr>
          <w:rFonts w:ascii="Times New Roman" w:hAnsi="Times New Roman" w:cs="Times New Roman"/>
          <w:i/>
          <w:iCs/>
        </w:rPr>
        <w:t>τ</w:t>
      </w:r>
      <w:r w:rsidR="00AA0C1F" w:rsidRPr="00B965F5">
        <w:rPr>
          <w:rFonts w:ascii="Times New Roman" w:hAnsi="Times New Roman" w:cs="Times New Roman"/>
        </w:rPr>
        <w:t>=0.05</w:t>
      </w:r>
    </w:p>
    <w:tbl>
      <w:tblPr>
        <w:tblStyle w:val="PlainTable5"/>
        <w:tblW w:w="14880" w:type="dxa"/>
        <w:jc w:val="center"/>
        <w:tblLayout w:type="fixed"/>
        <w:tblLook w:val="04A0" w:firstRow="1" w:lastRow="0" w:firstColumn="1" w:lastColumn="0" w:noHBand="0" w:noVBand="1"/>
      </w:tblPr>
      <w:tblGrid>
        <w:gridCol w:w="789"/>
        <w:gridCol w:w="936"/>
        <w:gridCol w:w="1319"/>
        <w:gridCol w:w="1195"/>
        <w:gridCol w:w="984"/>
        <w:gridCol w:w="1044"/>
        <w:gridCol w:w="1044"/>
        <w:gridCol w:w="1044"/>
        <w:gridCol w:w="1044"/>
        <w:gridCol w:w="1044"/>
        <w:gridCol w:w="1044"/>
        <w:gridCol w:w="1044"/>
        <w:gridCol w:w="1044"/>
        <w:gridCol w:w="1279"/>
        <w:gridCol w:w="26"/>
      </w:tblGrid>
      <w:tr w:rsidR="00AA0C1F" w:rsidRPr="006F5DB2" w14:paraId="4459A7C0" w14:textId="77777777" w:rsidTr="00DC3885">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100" w:firstRow="0" w:lastRow="0" w:firstColumn="1" w:lastColumn="0" w:oddVBand="0" w:evenVBand="0" w:oddHBand="0" w:evenHBand="0" w:firstRowFirstColumn="1" w:firstRowLastColumn="0" w:lastRowFirstColumn="0" w:lastRowLastColumn="0"/>
            <w:tcW w:w="789" w:type="dxa"/>
            <w:vMerge w:val="restart"/>
          </w:tcPr>
          <w:p w14:paraId="689C7457" w14:textId="77777777" w:rsidR="00AA0C1F" w:rsidRPr="006F5DB2" w:rsidRDefault="00AA0C1F" w:rsidP="00476968">
            <w:pPr>
              <w:spacing w:line="360" w:lineRule="auto"/>
              <w:rPr>
                <w:rFonts w:ascii="Times New Roman" w:hAnsi="Times New Roman" w:cs="Times New Roman"/>
                <w:sz w:val="16"/>
                <w:szCs w:val="16"/>
              </w:rPr>
            </w:pPr>
            <w:r w:rsidRPr="006F5DB2">
              <w:rPr>
                <w:rFonts w:ascii="Times New Roman" w:eastAsiaTheme="minorHAnsi" w:hAnsi="Times New Roman" w:cs="Times New Roman"/>
                <w:i w:val="0"/>
                <w:iCs w:val="0"/>
                <w:position w:val="-6"/>
                <w:sz w:val="16"/>
                <w:szCs w:val="16"/>
              </w:rPr>
              <w:object w:dxaOrig="240" w:dyaOrig="220" w14:anchorId="609F16FB">
                <v:shape id="_x0000_i1043" type="#_x0000_t75" style="width:12pt;height:12pt" o:ole="">
                  <v:imagedata r:id="rId49" o:title=""/>
                </v:shape>
                <o:OLEObject Type="Embed" ProgID="Equation.DSMT4" ShapeID="_x0000_i1043" DrawAspect="Content" ObjectID="_1821446725" r:id="rId53"/>
              </w:object>
            </w:r>
          </w:p>
        </w:tc>
        <w:tc>
          <w:tcPr>
            <w:tcW w:w="936" w:type="dxa"/>
            <w:vMerge w:val="restart"/>
          </w:tcPr>
          <w:p w14:paraId="55281BC0" w14:textId="77777777" w:rsidR="00AA0C1F" w:rsidRPr="006F5DB2"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16"/>
                <w:szCs w:val="16"/>
              </w:rPr>
            </w:pPr>
            <w:r w:rsidRPr="006F5DB2">
              <w:rPr>
                <w:rFonts w:ascii="Times New Roman" w:hAnsi="Times New Roman" w:cs="Times New Roman"/>
                <w:sz w:val="16"/>
                <w:szCs w:val="16"/>
              </w:rPr>
              <w:t>n</w:t>
            </w:r>
          </w:p>
        </w:tc>
        <w:tc>
          <w:tcPr>
            <w:tcW w:w="13155" w:type="dxa"/>
            <w:gridSpan w:val="13"/>
          </w:tcPr>
          <w:p w14:paraId="7EBD6F09" w14:textId="77777777" w:rsidR="00AA0C1F" w:rsidRPr="006F5DB2"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Shape Parameter =</w:t>
            </w:r>
            <w:r w:rsidRPr="006F5DB2">
              <w:rPr>
                <w:rFonts w:ascii="Times New Roman" w:eastAsiaTheme="minorHAnsi" w:hAnsi="Times New Roman" w:cs="Times New Roman"/>
                <w:i w:val="0"/>
                <w:iCs w:val="0"/>
                <w:position w:val="-6"/>
                <w:sz w:val="16"/>
                <w:szCs w:val="16"/>
              </w:rPr>
              <w:object w:dxaOrig="200" w:dyaOrig="220" w14:anchorId="52417865">
                <v:shape id="_x0000_i1044" type="#_x0000_t75" style="width:12pt;height:12pt" o:ole="">
                  <v:imagedata r:id="rId51" o:title=""/>
                </v:shape>
                <o:OLEObject Type="Embed" ProgID="Equation.DSMT4" ShapeID="_x0000_i1044" DrawAspect="Content" ObjectID="_1821446726" r:id="rId54"/>
              </w:object>
            </w:r>
          </w:p>
        </w:tc>
      </w:tr>
      <w:tr w:rsidR="00DC3885" w:rsidRPr="006F5DB2" w14:paraId="428F741D"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3E8557C7" w14:textId="77777777" w:rsidR="00AA0C1F" w:rsidRPr="006F5DB2" w:rsidRDefault="00AA0C1F" w:rsidP="00476968">
            <w:pPr>
              <w:spacing w:line="360" w:lineRule="auto"/>
              <w:rPr>
                <w:rFonts w:ascii="Times New Roman" w:hAnsi="Times New Roman" w:cs="Times New Roman"/>
                <w:sz w:val="16"/>
                <w:szCs w:val="16"/>
              </w:rPr>
            </w:pPr>
          </w:p>
        </w:tc>
        <w:tc>
          <w:tcPr>
            <w:tcW w:w="936" w:type="dxa"/>
            <w:vMerge/>
          </w:tcPr>
          <w:p w14:paraId="1C853DC5" w14:textId="77777777" w:rsidR="00AA0C1F" w:rsidRPr="006F5DB2" w:rsidRDefault="00AA0C1F" w:rsidP="004769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9" w:type="dxa"/>
          </w:tcPr>
          <w:p w14:paraId="3E9F6531"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0.50</w:t>
            </w:r>
          </w:p>
        </w:tc>
        <w:tc>
          <w:tcPr>
            <w:tcW w:w="1195" w:type="dxa"/>
          </w:tcPr>
          <w:p w14:paraId="03F9CC3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1.00</w:t>
            </w:r>
          </w:p>
        </w:tc>
        <w:tc>
          <w:tcPr>
            <w:tcW w:w="984" w:type="dxa"/>
          </w:tcPr>
          <w:p w14:paraId="211D05E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1.25</w:t>
            </w:r>
          </w:p>
        </w:tc>
        <w:tc>
          <w:tcPr>
            <w:tcW w:w="1044" w:type="dxa"/>
          </w:tcPr>
          <w:p w14:paraId="7178E65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1.50</w:t>
            </w:r>
          </w:p>
        </w:tc>
        <w:tc>
          <w:tcPr>
            <w:tcW w:w="1044" w:type="dxa"/>
          </w:tcPr>
          <w:p w14:paraId="46291C2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1.75</w:t>
            </w:r>
          </w:p>
        </w:tc>
        <w:tc>
          <w:tcPr>
            <w:tcW w:w="1044" w:type="dxa"/>
          </w:tcPr>
          <w:p w14:paraId="322AC75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2.00</w:t>
            </w:r>
          </w:p>
        </w:tc>
        <w:tc>
          <w:tcPr>
            <w:tcW w:w="1044" w:type="dxa"/>
          </w:tcPr>
          <w:p w14:paraId="2E2DF1A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2.25</w:t>
            </w:r>
          </w:p>
        </w:tc>
        <w:tc>
          <w:tcPr>
            <w:tcW w:w="1044" w:type="dxa"/>
          </w:tcPr>
          <w:p w14:paraId="339D65F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2.50</w:t>
            </w:r>
          </w:p>
        </w:tc>
        <w:tc>
          <w:tcPr>
            <w:tcW w:w="1044" w:type="dxa"/>
          </w:tcPr>
          <w:p w14:paraId="385DB90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2.75</w:t>
            </w:r>
          </w:p>
        </w:tc>
        <w:tc>
          <w:tcPr>
            <w:tcW w:w="1044" w:type="dxa"/>
          </w:tcPr>
          <w:p w14:paraId="7E911F61"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3.00</w:t>
            </w:r>
          </w:p>
        </w:tc>
        <w:tc>
          <w:tcPr>
            <w:tcW w:w="1044" w:type="dxa"/>
          </w:tcPr>
          <w:p w14:paraId="206DCF8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4.00</w:t>
            </w:r>
          </w:p>
        </w:tc>
        <w:tc>
          <w:tcPr>
            <w:tcW w:w="1279" w:type="dxa"/>
          </w:tcPr>
          <w:p w14:paraId="2FBEB76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5.00</w:t>
            </w:r>
          </w:p>
        </w:tc>
      </w:tr>
      <w:tr w:rsidR="00DC3885" w:rsidRPr="006F5DB2" w14:paraId="067AC479"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14665A20" w14:textId="77777777" w:rsidR="00AA0C1F" w:rsidRPr="006F5DB2" w:rsidRDefault="00AA0C1F" w:rsidP="00476968">
            <w:pPr>
              <w:spacing w:line="360" w:lineRule="auto"/>
              <w:rPr>
                <w:rFonts w:ascii="Times New Roman" w:hAnsi="Times New Roman" w:cs="Times New Roman"/>
                <w:sz w:val="16"/>
                <w:szCs w:val="16"/>
              </w:rPr>
            </w:pPr>
          </w:p>
        </w:tc>
        <w:tc>
          <w:tcPr>
            <w:tcW w:w="936" w:type="dxa"/>
            <w:vMerge/>
          </w:tcPr>
          <w:p w14:paraId="359C2C15" w14:textId="77777777" w:rsidR="00AA0C1F" w:rsidRPr="006F5DB2" w:rsidRDefault="00AA0C1F" w:rsidP="004769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9" w:type="dxa"/>
          </w:tcPr>
          <w:p w14:paraId="4353ECC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05AF959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195" w:type="dxa"/>
          </w:tcPr>
          <w:p w14:paraId="3C0B838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20C17D3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984" w:type="dxa"/>
          </w:tcPr>
          <w:p w14:paraId="39ECFF5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540CA96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04CCF8B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466D715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6FA13A8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174ED11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45B8320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4663114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6199A9A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5F0D561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1DAD5B1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1E8C894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107B2F4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60D273E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04B4C04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2541447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044" w:type="dxa"/>
          </w:tcPr>
          <w:p w14:paraId="53EBD5C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19742F1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c>
          <w:tcPr>
            <w:tcW w:w="1279" w:type="dxa"/>
          </w:tcPr>
          <w:p w14:paraId="1940823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i/>
                <w:sz w:val="16"/>
                <w:szCs w:val="16"/>
              </w:rPr>
              <w:t>ARL</w:t>
            </w:r>
          </w:p>
          <w:p w14:paraId="5AD05C8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6F5DB2">
              <w:rPr>
                <w:rFonts w:ascii="Times New Roman" w:hAnsi="Times New Roman" w:cs="Times New Roman"/>
                <w:sz w:val="16"/>
                <w:szCs w:val="16"/>
              </w:rPr>
              <w:t>(</w:t>
            </w:r>
            <w:r w:rsidRPr="006F5DB2">
              <w:rPr>
                <w:rFonts w:ascii="Times New Roman" w:hAnsi="Times New Roman" w:cs="Times New Roman"/>
                <w:i/>
                <w:sz w:val="16"/>
                <w:szCs w:val="16"/>
              </w:rPr>
              <w:t>SDRL</w:t>
            </w:r>
            <w:r w:rsidRPr="006F5DB2">
              <w:rPr>
                <w:rFonts w:ascii="Times New Roman" w:hAnsi="Times New Roman" w:cs="Times New Roman"/>
                <w:sz w:val="16"/>
                <w:szCs w:val="16"/>
              </w:rPr>
              <w:t>)</w:t>
            </w:r>
          </w:p>
        </w:tc>
      </w:tr>
      <w:tr w:rsidR="00DC3885" w:rsidRPr="006F5DB2" w14:paraId="4F8C88E3"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831"/>
          <w:jc w:val="center"/>
        </w:trPr>
        <w:tc>
          <w:tcPr>
            <w:cnfStyle w:val="001000000000" w:firstRow="0" w:lastRow="0" w:firstColumn="1" w:lastColumn="0" w:oddVBand="0" w:evenVBand="0" w:oddHBand="0" w:evenHBand="0" w:firstRowFirstColumn="0" w:firstRowLastColumn="0" w:lastRowFirstColumn="0" w:lastRowLastColumn="0"/>
            <w:tcW w:w="789" w:type="dxa"/>
            <w:vMerge w:val="restart"/>
          </w:tcPr>
          <w:p w14:paraId="2ECFFB1F" w14:textId="77777777" w:rsidR="00AA0C1F" w:rsidRPr="006F5DB2" w:rsidRDefault="00AA0C1F" w:rsidP="00476968">
            <w:pPr>
              <w:spacing w:line="360" w:lineRule="auto"/>
              <w:rPr>
                <w:rFonts w:ascii="Times New Roman" w:hAnsi="Times New Roman" w:cs="Times New Roman"/>
                <w:sz w:val="16"/>
                <w:szCs w:val="16"/>
              </w:rPr>
            </w:pPr>
            <w:r w:rsidRPr="006F5DB2">
              <w:rPr>
                <w:rFonts w:ascii="Times New Roman" w:hAnsi="Times New Roman" w:cs="Times New Roman"/>
                <w:sz w:val="16"/>
                <w:szCs w:val="16"/>
              </w:rPr>
              <w:t>0.25</w:t>
            </w:r>
          </w:p>
        </w:tc>
        <w:tc>
          <w:tcPr>
            <w:tcW w:w="936" w:type="dxa"/>
          </w:tcPr>
          <w:p w14:paraId="7BE1B1B2" w14:textId="77777777" w:rsidR="00AA0C1F" w:rsidRPr="006F5DB2"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w:t>
            </w:r>
            <w:proofErr w:type="gramStart"/>
            <w:r w:rsidRPr="006F5DB2">
              <w:rPr>
                <w:rFonts w:ascii="Times New Roman" w:hAnsi="Times New Roman" w:cs="Times New Roman"/>
                <w:sz w:val="16"/>
                <w:szCs w:val="16"/>
              </w:rPr>
              <w:t>µ,σ</w:t>
            </w:r>
            <w:proofErr w:type="gramEnd"/>
            <w:r w:rsidRPr="006F5DB2">
              <w:rPr>
                <w:rFonts w:ascii="Times New Roman" w:hAnsi="Times New Roman" w:cs="Times New Roman"/>
                <w:sz w:val="16"/>
                <w:szCs w:val="16"/>
              </w:rPr>
              <w:t>)</w:t>
            </w:r>
          </w:p>
        </w:tc>
        <w:tc>
          <w:tcPr>
            <w:tcW w:w="1319" w:type="dxa"/>
          </w:tcPr>
          <w:p w14:paraId="1C6AE6E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(-1.51,2.04)</w:t>
            </w:r>
          </w:p>
        </w:tc>
        <w:tc>
          <w:tcPr>
            <w:tcW w:w="1195" w:type="dxa"/>
          </w:tcPr>
          <w:p w14:paraId="4C294C3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(-1.49,0.89)</w:t>
            </w:r>
          </w:p>
        </w:tc>
        <w:tc>
          <w:tcPr>
            <w:tcW w:w="984" w:type="dxa"/>
          </w:tcPr>
          <w:p w14:paraId="675CBB9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(-1.45,0.72)</w:t>
            </w:r>
          </w:p>
        </w:tc>
        <w:tc>
          <w:tcPr>
            <w:tcW w:w="1044" w:type="dxa"/>
          </w:tcPr>
          <w:p w14:paraId="6B951D6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(-1.42,0.61)</w:t>
            </w:r>
          </w:p>
        </w:tc>
        <w:tc>
          <w:tcPr>
            <w:tcW w:w="1044" w:type="dxa"/>
          </w:tcPr>
          <w:p w14:paraId="529666F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(-1.40,0.53)</w:t>
            </w:r>
          </w:p>
        </w:tc>
        <w:tc>
          <w:tcPr>
            <w:tcW w:w="1044" w:type="dxa"/>
          </w:tcPr>
          <w:p w14:paraId="6EF9DEE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(-1.38,0.47)</w:t>
            </w:r>
          </w:p>
        </w:tc>
        <w:tc>
          <w:tcPr>
            <w:tcW w:w="1044" w:type="dxa"/>
          </w:tcPr>
          <w:p w14:paraId="02EA6DA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(-1.36,0.42)</w:t>
            </w:r>
          </w:p>
        </w:tc>
        <w:tc>
          <w:tcPr>
            <w:tcW w:w="1044" w:type="dxa"/>
          </w:tcPr>
          <w:p w14:paraId="767DC98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(-1.35,0.38)</w:t>
            </w:r>
          </w:p>
        </w:tc>
        <w:tc>
          <w:tcPr>
            <w:tcW w:w="1044" w:type="dxa"/>
          </w:tcPr>
          <w:p w14:paraId="52A937C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(-1.33,0.35)</w:t>
            </w:r>
          </w:p>
        </w:tc>
        <w:tc>
          <w:tcPr>
            <w:tcW w:w="1044" w:type="dxa"/>
          </w:tcPr>
          <w:p w14:paraId="40CDC84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(-1.32,0.32)</w:t>
            </w:r>
          </w:p>
        </w:tc>
        <w:tc>
          <w:tcPr>
            <w:tcW w:w="1044" w:type="dxa"/>
          </w:tcPr>
          <w:p w14:paraId="31881BD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(-1.29,0.25)</w:t>
            </w:r>
          </w:p>
        </w:tc>
        <w:tc>
          <w:tcPr>
            <w:tcW w:w="1279" w:type="dxa"/>
          </w:tcPr>
          <w:p w14:paraId="4DA1B43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(-1.28,0.20)</w:t>
            </w:r>
          </w:p>
        </w:tc>
      </w:tr>
      <w:tr w:rsidR="00DC3885" w:rsidRPr="006F5DB2" w14:paraId="40DB5AB9"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5D6C488D"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1E282C2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w:t>
            </w:r>
          </w:p>
        </w:tc>
        <w:tc>
          <w:tcPr>
            <w:tcW w:w="1319" w:type="dxa"/>
          </w:tcPr>
          <w:p w14:paraId="0631BED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3.83</w:t>
            </w:r>
          </w:p>
          <w:p w14:paraId="3D72F13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(1.31)</w:t>
            </w:r>
          </w:p>
        </w:tc>
        <w:tc>
          <w:tcPr>
            <w:tcW w:w="1195" w:type="dxa"/>
          </w:tcPr>
          <w:p w14:paraId="7D9C537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4.00</w:t>
            </w:r>
          </w:p>
          <w:p w14:paraId="713A2A6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(0.79)</w:t>
            </w:r>
          </w:p>
        </w:tc>
        <w:tc>
          <w:tcPr>
            <w:tcW w:w="984" w:type="dxa"/>
          </w:tcPr>
          <w:p w14:paraId="5F79CA7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4.07</w:t>
            </w:r>
          </w:p>
          <w:p w14:paraId="5E5A479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(0.68)</w:t>
            </w:r>
          </w:p>
        </w:tc>
        <w:tc>
          <w:tcPr>
            <w:tcW w:w="1044" w:type="dxa"/>
          </w:tcPr>
          <w:p w14:paraId="4878994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4.21</w:t>
            </w:r>
          </w:p>
          <w:p w14:paraId="559D58E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(0.60)</w:t>
            </w:r>
          </w:p>
        </w:tc>
        <w:tc>
          <w:tcPr>
            <w:tcW w:w="1044" w:type="dxa"/>
          </w:tcPr>
          <w:p w14:paraId="1068E93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4.34</w:t>
            </w:r>
          </w:p>
          <w:p w14:paraId="23C7C58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(0.55)</w:t>
            </w:r>
          </w:p>
        </w:tc>
        <w:tc>
          <w:tcPr>
            <w:tcW w:w="1044" w:type="dxa"/>
          </w:tcPr>
          <w:p w14:paraId="41F106F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4.26</w:t>
            </w:r>
          </w:p>
          <w:p w14:paraId="56A4D31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(0.51)</w:t>
            </w:r>
          </w:p>
        </w:tc>
        <w:tc>
          <w:tcPr>
            <w:tcW w:w="1044" w:type="dxa"/>
          </w:tcPr>
          <w:p w14:paraId="0C42533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4.38</w:t>
            </w:r>
          </w:p>
          <w:p w14:paraId="677F8AF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(0.50)</w:t>
            </w:r>
          </w:p>
        </w:tc>
        <w:tc>
          <w:tcPr>
            <w:tcW w:w="1044" w:type="dxa"/>
          </w:tcPr>
          <w:p w14:paraId="23024C9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4.37</w:t>
            </w:r>
          </w:p>
          <w:p w14:paraId="2A402AA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7AB1D3B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4.48</w:t>
            </w:r>
          </w:p>
          <w:p w14:paraId="1313D50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(0.50)</w:t>
            </w:r>
          </w:p>
        </w:tc>
        <w:tc>
          <w:tcPr>
            <w:tcW w:w="1044" w:type="dxa"/>
          </w:tcPr>
          <w:p w14:paraId="7AE0DE6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4.38</w:t>
            </w:r>
          </w:p>
          <w:p w14:paraId="1FC2478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7B3FD68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4.65</w:t>
            </w:r>
          </w:p>
          <w:p w14:paraId="5B16890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(0.47)</w:t>
            </w:r>
          </w:p>
        </w:tc>
        <w:tc>
          <w:tcPr>
            <w:tcW w:w="1279" w:type="dxa"/>
          </w:tcPr>
          <w:p w14:paraId="0A93DF8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4.74</w:t>
            </w:r>
          </w:p>
          <w:p w14:paraId="65F3464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(0.43)</w:t>
            </w:r>
          </w:p>
        </w:tc>
      </w:tr>
      <w:tr w:rsidR="00DC3885" w:rsidRPr="006F5DB2" w14:paraId="368C3ECC"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3A3431A4"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7F61308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w:t>
            </w:r>
          </w:p>
        </w:tc>
        <w:tc>
          <w:tcPr>
            <w:tcW w:w="1319" w:type="dxa"/>
          </w:tcPr>
          <w:p w14:paraId="4E8F7D9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3.01</w:t>
            </w:r>
          </w:p>
          <w:p w14:paraId="71D2D07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(0.90)</w:t>
            </w:r>
          </w:p>
        </w:tc>
        <w:tc>
          <w:tcPr>
            <w:tcW w:w="1195" w:type="dxa"/>
          </w:tcPr>
          <w:p w14:paraId="3F945CAB"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3.18</w:t>
            </w:r>
          </w:p>
          <w:p w14:paraId="39B3D44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(0.54)</w:t>
            </w:r>
          </w:p>
        </w:tc>
        <w:tc>
          <w:tcPr>
            <w:tcW w:w="984" w:type="dxa"/>
          </w:tcPr>
          <w:p w14:paraId="42E37E8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3.24</w:t>
            </w:r>
          </w:p>
          <w:p w14:paraId="2C7B1AD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(0.47)</w:t>
            </w:r>
          </w:p>
        </w:tc>
        <w:tc>
          <w:tcPr>
            <w:tcW w:w="1044" w:type="dxa"/>
          </w:tcPr>
          <w:p w14:paraId="09C0F98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3.28</w:t>
            </w:r>
          </w:p>
          <w:p w14:paraId="4B327B7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(0.46)</w:t>
            </w:r>
          </w:p>
        </w:tc>
        <w:tc>
          <w:tcPr>
            <w:tcW w:w="1044" w:type="dxa"/>
          </w:tcPr>
          <w:p w14:paraId="6AB6D3D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3.26</w:t>
            </w:r>
          </w:p>
          <w:p w14:paraId="02E938D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(0.44)</w:t>
            </w:r>
          </w:p>
        </w:tc>
        <w:tc>
          <w:tcPr>
            <w:tcW w:w="1044" w:type="dxa"/>
          </w:tcPr>
          <w:p w14:paraId="48358AB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3.31</w:t>
            </w:r>
          </w:p>
          <w:p w14:paraId="49181BD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(0.46)</w:t>
            </w:r>
          </w:p>
        </w:tc>
        <w:tc>
          <w:tcPr>
            <w:tcW w:w="1044" w:type="dxa"/>
          </w:tcPr>
          <w:p w14:paraId="3CF1449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3.54</w:t>
            </w:r>
          </w:p>
          <w:p w14:paraId="0EE1899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7D67F77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3.42</w:t>
            </w:r>
          </w:p>
          <w:p w14:paraId="188D5E0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025C3B3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3.49</w:t>
            </w:r>
          </w:p>
          <w:p w14:paraId="2757465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(0.50)</w:t>
            </w:r>
          </w:p>
        </w:tc>
        <w:tc>
          <w:tcPr>
            <w:tcW w:w="1044" w:type="dxa"/>
          </w:tcPr>
          <w:p w14:paraId="5A32C11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3.55</w:t>
            </w:r>
          </w:p>
          <w:p w14:paraId="68266A6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24CC72C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3.63</w:t>
            </w:r>
          </w:p>
          <w:p w14:paraId="525BAD6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(0.48)</w:t>
            </w:r>
          </w:p>
        </w:tc>
        <w:tc>
          <w:tcPr>
            <w:tcW w:w="1279" w:type="dxa"/>
          </w:tcPr>
          <w:p w14:paraId="22175CD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3.60</w:t>
            </w:r>
          </w:p>
          <w:p w14:paraId="7550C46B"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(0.48)</w:t>
            </w:r>
          </w:p>
        </w:tc>
      </w:tr>
      <w:tr w:rsidR="00DC3885" w:rsidRPr="006F5DB2" w14:paraId="5BDABC40"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3D51F0C0"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0B8DCB0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w:t>
            </w:r>
          </w:p>
        </w:tc>
        <w:tc>
          <w:tcPr>
            <w:tcW w:w="1319" w:type="dxa"/>
          </w:tcPr>
          <w:p w14:paraId="59B24D6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2.25</w:t>
            </w:r>
          </w:p>
          <w:p w14:paraId="2850CA1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(0.53)</w:t>
            </w:r>
          </w:p>
        </w:tc>
        <w:tc>
          <w:tcPr>
            <w:tcW w:w="1195" w:type="dxa"/>
          </w:tcPr>
          <w:p w14:paraId="3E66252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2.32</w:t>
            </w:r>
          </w:p>
          <w:p w14:paraId="6FAD387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(0.46)</w:t>
            </w:r>
          </w:p>
        </w:tc>
        <w:tc>
          <w:tcPr>
            <w:tcW w:w="984" w:type="dxa"/>
          </w:tcPr>
          <w:p w14:paraId="635C168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2.40</w:t>
            </w:r>
          </w:p>
          <w:p w14:paraId="5ED834A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2768795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2.31</w:t>
            </w:r>
          </w:p>
          <w:p w14:paraId="6E04629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(0.464)</w:t>
            </w:r>
          </w:p>
        </w:tc>
        <w:tc>
          <w:tcPr>
            <w:tcW w:w="1044" w:type="dxa"/>
          </w:tcPr>
          <w:p w14:paraId="3947F09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2.35</w:t>
            </w:r>
          </w:p>
          <w:p w14:paraId="17E666E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(0.47)</w:t>
            </w:r>
          </w:p>
        </w:tc>
        <w:tc>
          <w:tcPr>
            <w:tcW w:w="1044" w:type="dxa"/>
          </w:tcPr>
          <w:p w14:paraId="7D06FB7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2.47</w:t>
            </w:r>
          </w:p>
          <w:p w14:paraId="0FEA09F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208D9E8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2.43</w:t>
            </w:r>
          </w:p>
          <w:p w14:paraId="740676C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3708A2A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2.51</w:t>
            </w:r>
          </w:p>
          <w:p w14:paraId="615527E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1AE8A21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2.70</w:t>
            </w:r>
          </w:p>
          <w:p w14:paraId="699EDF4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(0.45)</w:t>
            </w:r>
          </w:p>
        </w:tc>
        <w:tc>
          <w:tcPr>
            <w:tcW w:w="1044" w:type="dxa"/>
          </w:tcPr>
          <w:p w14:paraId="0EE9D82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2.65</w:t>
            </w:r>
          </w:p>
          <w:p w14:paraId="3C17279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(0.47)</w:t>
            </w:r>
          </w:p>
        </w:tc>
        <w:tc>
          <w:tcPr>
            <w:tcW w:w="1044" w:type="dxa"/>
          </w:tcPr>
          <w:p w14:paraId="5F55AAC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2.90</w:t>
            </w:r>
          </w:p>
          <w:p w14:paraId="7484C07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(0.28)</w:t>
            </w:r>
          </w:p>
        </w:tc>
        <w:tc>
          <w:tcPr>
            <w:tcW w:w="1279" w:type="dxa"/>
          </w:tcPr>
          <w:p w14:paraId="23D7CBC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2.56</w:t>
            </w:r>
          </w:p>
          <w:p w14:paraId="28B2510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r>
      <w:tr w:rsidR="00DC3885" w:rsidRPr="006F5DB2" w14:paraId="2B31ECAF"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831"/>
          <w:jc w:val="center"/>
        </w:trPr>
        <w:tc>
          <w:tcPr>
            <w:cnfStyle w:val="001000000000" w:firstRow="0" w:lastRow="0" w:firstColumn="1" w:lastColumn="0" w:oddVBand="0" w:evenVBand="0" w:oddHBand="0" w:evenHBand="0" w:firstRowFirstColumn="0" w:firstRowLastColumn="0" w:lastRowFirstColumn="0" w:lastRowLastColumn="0"/>
            <w:tcW w:w="789" w:type="dxa"/>
            <w:vMerge w:val="restart"/>
          </w:tcPr>
          <w:p w14:paraId="7174CD1F" w14:textId="77777777" w:rsidR="00AA0C1F" w:rsidRPr="006F5DB2" w:rsidRDefault="00AA0C1F" w:rsidP="00476968">
            <w:pPr>
              <w:spacing w:line="360" w:lineRule="auto"/>
              <w:rPr>
                <w:rFonts w:ascii="Times New Roman" w:hAnsi="Times New Roman" w:cs="Times New Roman"/>
                <w:sz w:val="16"/>
                <w:szCs w:val="16"/>
              </w:rPr>
            </w:pPr>
            <w:r w:rsidRPr="006F5DB2">
              <w:rPr>
                <w:rFonts w:ascii="Times New Roman" w:hAnsi="Times New Roman" w:cs="Times New Roman"/>
                <w:sz w:val="16"/>
                <w:szCs w:val="16"/>
              </w:rPr>
              <w:t>0.50</w:t>
            </w:r>
          </w:p>
        </w:tc>
        <w:tc>
          <w:tcPr>
            <w:tcW w:w="936" w:type="dxa"/>
          </w:tcPr>
          <w:p w14:paraId="28EE115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w:t>
            </w:r>
            <w:proofErr w:type="gramStart"/>
            <w:r w:rsidRPr="006F5DB2">
              <w:rPr>
                <w:rFonts w:ascii="Times New Roman" w:hAnsi="Times New Roman" w:cs="Times New Roman"/>
                <w:sz w:val="16"/>
                <w:szCs w:val="16"/>
              </w:rPr>
              <w:t>µ,σ</w:t>
            </w:r>
            <w:proofErr w:type="gramEnd"/>
            <w:r w:rsidRPr="006F5DB2">
              <w:rPr>
                <w:rFonts w:ascii="Times New Roman" w:hAnsi="Times New Roman" w:cs="Times New Roman"/>
                <w:sz w:val="16"/>
                <w:szCs w:val="16"/>
              </w:rPr>
              <w:t>)</w:t>
            </w:r>
          </w:p>
        </w:tc>
        <w:tc>
          <w:tcPr>
            <w:tcW w:w="1319" w:type="dxa"/>
          </w:tcPr>
          <w:p w14:paraId="501C838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(-0.68,3.16)</w:t>
            </w:r>
          </w:p>
        </w:tc>
        <w:tc>
          <w:tcPr>
            <w:tcW w:w="1195" w:type="dxa"/>
          </w:tcPr>
          <w:p w14:paraId="70EEF07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(-0.87,1.11)</w:t>
            </w:r>
          </w:p>
        </w:tc>
        <w:tc>
          <w:tcPr>
            <w:tcW w:w="984" w:type="dxa"/>
          </w:tcPr>
          <w:p w14:paraId="198AF87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(-0.84,0.90)</w:t>
            </w:r>
          </w:p>
        </w:tc>
        <w:tc>
          <w:tcPr>
            <w:tcW w:w="1044" w:type="dxa"/>
          </w:tcPr>
          <w:p w14:paraId="0369D55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(-0.81,0.76)</w:t>
            </w:r>
          </w:p>
        </w:tc>
        <w:tc>
          <w:tcPr>
            <w:tcW w:w="1044" w:type="dxa"/>
          </w:tcPr>
          <w:p w14:paraId="0E2AB06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(-0.78,0.66)</w:t>
            </w:r>
          </w:p>
        </w:tc>
        <w:tc>
          <w:tcPr>
            <w:tcW w:w="1044" w:type="dxa"/>
          </w:tcPr>
          <w:p w14:paraId="16BEC0B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(-0.76,0.58)</w:t>
            </w:r>
          </w:p>
        </w:tc>
        <w:tc>
          <w:tcPr>
            <w:tcW w:w="1044" w:type="dxa"/>
          </w:tcPr>
          <w:p w14:paraId="2EF480D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(-0.74,0.53)</w:t>
            </w:r>
          </w:p>
        </w:tc>
        <w:tc>
          <w:tcPr>
            <w:tcW w:w="1044" w:type="dxa"/>
          </w:tcPr>
          <w:p w14:paraId="74FF160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(-0,72,0.48)</w:t>
            </w:r>
          </w:p>
        </w:tc>
        <w:tc>
          <w:tcPr>
            <w:tcW w:w="1044" w:type="dxa"/>
          </w:tcPr>
          <w:p w14:paraId="78FC587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(-0.71,0.44)</w:t>
            </w:r>
          </w:p>
        </w:tc>
        <w:tc>
          <w:tcPr>
            <w:tcW w:w="1044" w:type="dxa"/>
          </w:tcPr>
          <w:p w14:paraId="03DBA6B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(-0.70,0.40)</w:t>
            </w:r>
          </w:p>
        </w:tc>
        <w:tc>
          <w:tcPr>
            <w:tcW w:w="1044" w:type="dxa"/>
          </w:tcPr>
          <w:p w14:paraId="1C97F60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(-0.66,0.31)</w:t>
            </w:r>
          </w:p>
        </w:tc>
        <w:tc>
          <w:tcPr>
            <w:tcW w:w="1279" w:type="dxa"/>
          </w:tcPr>
          <w:p w14:paraId="0CC636D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(-0.64,0.25)</w:t>
            </w:r>
          </w:p>
        </w:tc>
      </w:tr>
      <w:tr w:rsidR="00DC3885" w:rsidRPr="006F5DB2" w14:paraId="1A5A0797"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3551B99C"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1B4A6CD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w:t>
            </w:r>
          </w:p>
        </w:tc>
        <w:tc>
          <w:tcPr>
            <w:tcW w:w="1319" w:type="dxa"/>
          </w:tcPr>
          <w:p w14:paraId="113D4AE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2.84</w:t>
            </w:r>
          </w:p>
          <w:p w14:paraId="776FEDA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(1.21)</w:t>
            </w:r>
          </w:p>
        </w:tc>
        <w:tc>
          <w:tcPr>
            <w:tcW w:w="1195" w:type="dxa"/>
          </w:tcPr>
          <w:p w14:paraId="1BFD79D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7.30</w:t>
            </w:r>
          </w:p>
          <w:p w14:paraId="6638C45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(2.32)</w:t>
            </w:r>
          </w:p>
        </w:tc>
        <w:tc>
          <w:tcPr>
            <w:tcW w:w="984" w:type="dxa"/>
          </w:tcPr>
          <w:p w14:paraId="2AD1FCA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7.51</w:t>
            </w:r>
          </w:p>
          <w:p w14:paraId="54D6567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(2.07)</w:t>
            </w:r>
          </w:p>
        </w:tc>
        <w:tc>
          <w:tcPr>
            <w:tcW w:w="1044" w:type="dxa"/>
          </w:tcPr>
          <w:p w14:paraId="3DC06EE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7.66</w:t>
            </w:r>
          </w:p>
          <w:p w14:paraId="1A6C1D1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(1.81)</w:t>
            </w:r>
          </w:p>
        </w:tc>
        <w:tc>
          <w:tcPr>
            <w:tcW w:w="1044" w:type="dxa"/>
          </w:tcPr>
          <w:p w14:paraId="40A4CE8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7.95</w:t>
            </w:r>
          </w:p>
          <w:p w14:paraId="0D93DC5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(1.70)</w:t>
            </w:r>
          </w:p>
        </w:tc>
        <w:tc>
          <w:tcPr>
            <w:tcW w:w="1044" w:type="dxa"/>
          </w:tcPr>
          <w:p w14:paraId="7C790AD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8.00</w:t>
            </w:r>
          </w:p>
          <w:p w14:paraId="4AA2938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(1.51)</w:t>
            </w:r>
          </w:p>
        </w:tc>
        <w:tc>
          <w:tcPr>
            <w:tcW w:w="1044" w:type="dxa"/>
          </w:tcPr>
          <w:p w14:paraId="5A029AC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8.39</w:t>
            </w:r>
          </w:p>
          <w:p w14:paraId="30F7A97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(1.46)</w:t>
            </w:r>
          </w:p>
        </w:tc>
        <w:tc>
          <w:tcPr>
            <w:tcW w:w="1044" w:type="dxa"/>
          </w:tcPr>
          <w:p w14:paraId="282E164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8.42</w:t>
            </w:r>
          </w:p>
          <w:p w14:paraId="0B194A8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(1.34)</w:t>
            </w:r>
          </w:p>
        </w:tc>
        <w:tc>
          <w:tcPr>
            <w:tcW w:w="1044" w:type="dxa"/>
          </w:tcPr>
          <w:p w14:paraId="644DFC3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8.18</w:t>
            </w:r>
          </w:p>
          <w:p w14:paraId="1ED24AB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(1.29)</w:t>
            </w:r>
          </w:p>
        </w:tc>
        <w:tc>
          <w:tcPr>
            <w:tcW w:w="1044" w:type="dxa"/>
          </w:tcPr>
          <w:p w14:paraId="048800F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7.86</w:t>
            </w:r>
          </w:p>
          <w:p w14:paraId="7099614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(1.28)</w:t>
            </w:r>
          </w:p>
        </w:tc>
        <w:tc>
          <w:tcPr>
            <w:tcW w:w="1044" w:type="dxa"/>
          </w:tcPr>
          <w:p w14:paraId="4735324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6.82</w:t>
            </w:r>
          </w:p>
          <w:p w14:paraId="5ED615F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(1.15)</w:t>
            </w:r>
          </w:p>
        </w:tc>
        <w:tc>
          <w:tcPr>
            <w:tcW w:w="1279" w:type="dxa"/>
          </w:tcPr>
          <w:p w14:paraId="5615BEE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5.91</w:t>
            </w:r>
          </w:p>
          <w:p w14:paraId="1B4AA99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(0.89)</w:t>
            </w:r>
          </w:p>
        </w:tc>
      </w:tr>
      <w:tr w:rsidR="00DC3885" w:rsidRPr="006F5DB2" w14:paraId="4E38333D"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0AE1E2A2"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16C00BD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w:t>
            </w:r>
          </w:p>
        </w:tc>
        <w:tc>
          <w:tcPr>
            <w:tcW w:w="1319" w:type="dxa"/>
          </w:tcPr>
          <w:p w14:paraId="6093DAC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2.00</w:t>
            </w:r>
          </w:p>
          <w:p w14:paraId="233DC92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(2.82)</w:t>
            </w:r>
          </w:p>
        </w:tc>
        <w:tc>
          <w:tcPr>
            <w:tcW w:w="1195" w:type="dxa"/>
          </w:tcPr>
          <w:p w14:paraId="145BDA5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5.50</w:t>
            </w:r>
          </w:p>
          <w:p w14:paraId="22D3A29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(1.51)</w:t>
            </w:r>
          </w:p>
        </w:tc>
        <w:tc>
          <w:tcPr>
            <w:tcW w:w="984" w:type="dxa"/>
          </w:tcPr>
          <w:p w14:paraId="2C10EE5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5.71</w:t>
            </w:r>
          </w:p>
          <w:p w14:paraId="209472F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(1.32)</w:t>
            </w:r>
          </w:p>
        </w:tc>
        <w:tc>
          <w:tcPr>
            <w:tcW w:w="1044" w:type="dxa"/>
          </w:tcPr>
          <w:p w14:paraId="7A0C6FF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5.88</w:t>
            </w:r>
          </w:p>
          <w:p w14:paraId="4A30FE1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(1.18)</w:t>
            </w:r>
          </w:p>
        </w:tc>
        <w:tc>
          <w:tcPr>
            <w:tcW w:w="1044" w:type="dxa"/>
          </w:tcPr>
          <w:p w14:paraId="5490E01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5.97</w:t>
            </w:r>
          </w:p>
          <w:p w14:paraId="54F2D35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(1.08)</w:t>
            </w:r>
          </w:p>
        </w:tc>
        <w:tc>
          <w:tcPr>
            <w:tcW w:w="1044" w:type="dxa"/>
          </w:tcPr>
          <w:p w14:paraId="02A26E6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6.02</w:t>
            </w:r>
          </w:p>
          <w:p w14:paraId="2C72F97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(0.95)</w:t>
            </w:r>
          </w:p>
        </w:tc>
        <w:tc>
          <w:tcPr>
            <w:tcW w:w="1044" w:type="dxa"/>
          </w:tcPr>
          <w:p w14:paraId="51D8B74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6.08</w:t>
            </w:r>
          </w:p>
          <w:p w14:paraId="01FBEB0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(0.89)</w:t>
            </w:r>
          </w:p>
        </w:tc>
        <w:tc>
          <w:tcPr>
            <w:tcW w:w="1044" w:type="dxa"/>
          </w:tcPr>
          <w:p w14:paraId="3873081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5.98</w:t>
            </w:r>
          </w:p>
          <w:p w14:paraId="300915F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(0.83)</w:t>
            </w:r>
          </w:p>
        </w:tc>
        <w:tc>
          <w:tcPr>
            <w:tcW w:w="1044" w:type="dxa"/>
          </w:tcPr>
          <w:p w14:paraId="679CB8D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5.78</w:t>
            </w:r>
          </w:p>
          <w:p w14:paraId="026CD41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(0.82)</w:t>
            </w:r>
          </w:p>
        </w:tc>
        <w:tc>
          <w:tcPr>
            <w:tcW w:w="1044" w:type="dxa"/>
          </w:tcPr>
          <w:p w14:paraId="2411867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5.41</w:t>
            </w:r>
          </w:p>
          <w:p w14:paraId="4F5F823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(1.28)</w:t>
            </w:r>
          </w:p>
        </w:tc>
        <w:tc>
          <w:tcPr>
            <w:tcW w:w="1044" w:type="dxa"/>
          </w:tcPr>
          <w:p w14:paraId="1E12FDF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4.40</w:t>
            </w:r>
          </w:p>
          <w:p w14:paraId="59A627A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(0.61)</w:t>
            </w:r>
          </w:p>
        </w:tc>
        <w:tc>
          <w:tcPr>
            <w:tcW w:w="1279" w:type="dxa"/>
          </w:tcPr>
          <w:p w14:paraId="564CF91B"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3.96</w:t>
            </w:r>
          </w:p>
          <w:p w14:paraId="61FD51C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(0.46)</w:t>
            </w:r>
          </w:p>
        </w:tc>
      </w:tr>
      <w:tr w:rsidR="00DC3885" w:rsidRPr="006F5DB2" w14:paraId="707D7B65"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5D12781C"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2896B8E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w:t>
            </w:r>
          </w:p>
        </w:tc>
        <w:tc>
          <w:tcPr>
            <w:tcW w:w="1319" w:type="dxa"/>
          </w:tcPr>
          <w:p w14:paraId="3940D4A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1.58</w:t>
            </w:r>
          </w:p>
          <w:p w14:paraId="072BF1B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(0.52)</w:t>
            </w:r>
          </w:p>
        </w:tc>
        <w:tc>
          <w:tcPr>
            <w:tcW w:w="1195" w:type="dxa"/>
          </w:tcPr>
          <w:p w14:paraId="3BE5303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3.90</w:t>
            </w:r>
          </w:p>
          <w:p w14:paraId="6278221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(0.87)</w:t>
            </w:r>
          </w:p>
        </w:tc>
        <w:tc>
          <w:tcPr>
            <w:tcW w:w="984" w:type="dxa"/>
          </w:tcPr>
          <w:p w14:paraId="35C0EAA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9.10</w:t>
            </w:r>
          </w:p>
          <w:p w14:paraId="44F7E7A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(3.17)</w:t>
            </w:r>
          </w:p>
        </w:tc>
        <w:tc>
          <w:tcPr>
            <w:tcW w:w="1044" w:type="dxa"/>
          </w:tcPr>
          <w:p w14:paraId="757E043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4.15</w:t>
            </w:r>
          </w:p>
          <w:p w14:paraId="7E73E3E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(0.69)</w:t>
            </w:r>
          </w:p>
        </w:tc>
        <w:tc>
          <w:tcPr>
            <w:tcW w:w="1044" w:type="dxa"/>
          </w:tcPr>
          <w:p w14:paraId="3EFB0AE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4.18</w:t>
            </w:r>
          </w:p>
          <w:p w14:paraId="3FDF299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(0.63)</w:t>
            </w:r>
          </w:p>
        </w:tc>
        <w:tc>
          <w:tcPr>
            <w:tcW w:w="1044" w:type="dxa"/>
          </w:tcPr>
          <w:p w14:paraId="6F4BA3F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4.26</w:t>
            </w:r>
          </w:p>
          <w:p w14:paraId="43DDAB8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(0.56)</w:t>
            </w:r>
          </w:p>
        </w:tc>
        <w:tc>
          <w:tcPr>
            <w:tcW w:w="1044" w:type="dxa"/>
          </w:tcPr>
          <w:p w14:paraId="2A09EC1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4.18</w:t>
            </w:r>
          </w:p>
          <w:p w14:paraId="59B372A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(0.52)</w:t>
            </w:r>
          </w:p>
        </w:tc>
        <w:tc>
          <w:tcPr>
            <w:tcW w:w="1044" w:type="dxa"/>
          </w:tcPr>
          <w:p w14:paraId="5442E01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4.03</w:t>
            </w:r>
          </w:p>
          <w:p w14:paraId="249AACC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(0.52)</w:t>
            </w:r>
          </w:p>
        </w:tc>
        <w:tc>
          <w:tcPr>
            <w:tcW w:w="1044" w:type="dxa"/>
          </w:tcPr>
          <w:p w14:paraId="5CE2A4B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3.89</w:t>
            </w:r>
          </w:p>
          <w:p w14:paraId="7DD594D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(0.49)</w:t>
            </w:r>
          </w:p>
        </w:tc>
        <w:tc>
          <w:tcPr>
            <w:tcW w:w="1044" w:type="dxa"/>
          </w:tcPr>
          <w:p w14:paraId="05BCA55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3.63</w:t>
            </w:r>
          </w:p>
          <w:p w14:paraId="312010B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(0.51)</w:t>
            </w:r>
          </w:p>
        </w:tc>
        <w:tc>
          <w:tcPr>
            <w:tcW w:w="1044" w:type="dxa"/>
          </w:tcPr>
          <w:p w14:paraId="362D031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3.09</w:t>
            </w:r>
          </w:p>
          <w:p w14:paraId="77DD147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(0.29)</w:t>
            </w:r>
          </w:p>
        </w:tc>
        <w:tc>
          <w:tcPr>
            <w:tcW w:w="1279" w:type="dxa"/>
          </w:tcPr>
          <w:p w14:paraId="776754D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2.77</w:t>
            </w:r>
          </w:p>
          <w:p w14:paraId="522F027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(0.41)</w:t>
            </w:r>
          </w:p>
        </w:tc>
      </w:tr>
      <w:tr w:rsidR="00DC3885" w:rsidRPr="006F5DB2" w14:paraId="4A39CEC6"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484"/>
          <w:jc w:val="center"/>
        </w:trPr>
        <w:tc>
          <w:tcPr>
            <w:cnfStyle w:val="001000000000" w:firstRow="0" w:lastRow="0" w:firstColumn="1" w:lastColumn="0" w:oddVBand="0" w:evenVBand="0" w:oddHBand="0" w:evenHBand="0" w:firstRowFirstColumn="0" w:firstRowLastColumn="0" w:lastRowFirstColumn="0" w:lastRowLastColumn="0"/>
            <w:tcW w:w="789" w:type="dxa"/>
            <w:vMerge w:val="restart"/>
          </w:tcPr>
          <w:p w14:paraId="18F3C36F" w14:textId="77777777" w:rsidR="00AA0C1F" w:rsidRPr="006F5DB2" w:rsidRDefault="00AA0C1F" w:rsidP="00476968">
            <w:pPr>
              <w:spacing w:line="360" w:lineRule="auto"/>
              <w:rPr>
                <w:rFonts w:ascii="Times New Roman" w:hAnsi="Times New Roman" w:cs="Times New Roman"/>
                <w:sz w:val="16"/>
                <w:szCs w:val="16"/>
              </w:rPr>
            </w:pPr>
            <w:r w:rsidRPr="006F5DB2">
              <w:rPr>
                <w:rFonts w:ascii="Times New Roman" w:hAnsi="Times New Roman" w:cs="Times New Roman"/>
                <w:sz w:val="16"/>
                <w:szCs w:val="16"/>
              </w:rPr>
              <w:t>0.75</w:t>
            </w:r>
          </w:p>
        </w:tc>
        <w:tc>
          <w:tcPr>
            <w:tcW w:w="936" w:type="dxa"/>
          </w:tcPr>
          <w:p w14:paraId="5A9D48F9" w14:textId="77777777" w:rsidR="00AA0C1F" w:rsidRPr="006F5DB2"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w:t>
            </w:r>
            <w:proofErr w:type="gramStart"/>
            <w:r w:rsidRPr="006F5DB2">
              <w:rPr>
                <w:rFonts w:ascii="Times New Roman" w:hAnsi="Times New Roman" w:cs="Times New Roman"/>
                <w:sz w:val="16"/>
                <w:szCs w:val="16"/>
              </w:rPr>
              <w:t>µ,σ</w:t>
            </w:r>
            <w:proofErr w:type="gramEnd"/>
            <w:r w:rsidRPr="006F5DB2">
              <w:rPr>
                <w:rFonts w:ascii="Times New Roman" w:hAnsi="Times New Roman" w:cs="Times New Roman"/>
                <w:sz w:val="16"/>
                <w:szCs w:val="16"/>
              </w:rPr>
              <w:t>)</w:t>
            </w:r>
          </w:p>
        </w:tc>
        <w:tc>
          <w:tcPr>
            <w:tcW w:w="1319" w:type="dxa"/>
          </w:tcPr>
          <w:p w14:paraId="5F05558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(0.01,4.18)</w:t>
            </w:r>
          </w:p>
        </w:tc>
        <w:tc>
          <w:tcPr>
            <w:tcW w:w="1195" w:type="dxa"/>
          </w:tcPr>
          <w:p w14:paraId="6AAE99B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(-0.42,1.30)</w:t>
            </w:r>
          </w:p>
        </w:tc>
        <w:tc>
          <w:tcPr>
            <w:tcW w:w="984" w:type="dxa"/>
          </w:tcPr>
          <w:p w14:paraId="474C0FD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(-0.39,1.05)</w:t>
            </w:r>
          </w:p>
        </w:tc>
        <w:tc>
          <w:tcPr>
            <w:tcW w:w="1044" w:type="dxa"/>
          </w:tcPr>
          <w:p w14:paraId="4C08AFC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(-0.36, 0.88)</w:t>
            </w:r>
          </w:p>
        </w:tc>
        <w:tc>
          <w:tcPr>
            <w:tcW w:w="1044" w:type="dxa"/>
          </w:tcPr>
          <w:p w14:paraId="044D3F9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(-0.34,0.77)</w:t>
            </w:r>
          </w:p>
        </w:tc>
        <w:tc>
          <w:tcPr>
            <w:tcW w:w="1044" w:type="dxa"/>
          </w:tcPr>
          <w:p w14:paraId="228E325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(-0.32, 0.68)</w:t>
            </w:r>
          </w:p>
        </w:tc>
        <w:tc>
          <w:tcPr>
            <w:tcW w:w="1044" w:type="dxa"/>
          </w:tcPr>
          <w:p w14:paraId="442E184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(-0.29, 0.61)</w:t>
            </w:r>
          </w:p>
        </w:tc>
        <w:tc>
          <w:tcPr>
            <w:tcW w:w="1044" w:type="dxa"/>
          </w:tcPr>
          <w:p w14:paraId="37676D5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(-0.28,0.56)</w:t>
            </w:r>
          </w:p>
        </w:tc>
        <w:tc>
          <w:tcPr>
            <w:tcW w:w="1044" w:type="dxa"/>
          </w:tcPr>
          <w:p w14:paraId="15DA3F8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(-0.26,0.51)</w:t>
            </w:r>
          </w:p>
        </w:tc>
        <w:tc>
          <w:tcPr>
            <w:tcW w:w="1044" w:type="dxa"/>
          </w:tcPr>
          <w:p w14:paraId="70C3FC3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(-0.25,0.47)</w:t>
            </w:r>
          </w:p>
        </w:tc>
        <w:tc>
          <w:tcPr>
            <w:tcW w:w="1044" w:type="dxa"/>
          </w:tcPr>
          <w:p w14:paraId="29B0234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(-0.21,0.37)</w:t>
            </w:r>
          </w:p>
        </w:tc>
        <w:tc>
          <w:tcPr>
            <w:tcW w:w="1279" w:type="dxa"/>
          </w:tcPr>
          <w:p w14:paraId="654604F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(-0.18,0.30)</w:t>
            </w:r>
          </w:p>
        </w:tc>
      </w:tr>
      <w:tr w:rsidR="00DC3885" w:rsidRPr="006F5DB2" w14:paraId="0E3E6050"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26BE679C"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719991C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w:t>
            </w:r>
          </w:p>
        </w:tc>
        <w:tc>
          <w:tcPr>
            <w:tcW w:w="1319" w:type="dxa"/>
          </w:tcPr>
          <w:p w14:paraId="2B7B664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2.33</w:t>
            </w:r>
          </w:p>
          <w:p w14:paraId="380F6E9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(0.95)</w:t>
            </w:r>
          </w:p>
        </w:tc>
        <w:tc>
          <w:tcPr>
            <w:tcW w:w="1195" w:type="dxa"/>
          </w:tcPr>
          <w:p w14:paraId="431149B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14.56</w:t>
            </w:r>
          </w:p>
          <w:p w14:paraId="09454B7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(7.14)</w:t>
            </w:r>
          </w:p>
        </w:tc>
        <w:tc>
          <w:tcPr>
            <w:tcW w:w="984" w:type="dxa"/>
          </w:tcPr>
          <w:p w14:paraId="426DF71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19.83</w:t>
            </w:r>
          </w:p>
          <w:p w14:paraId="0FAD10C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(10.23)</w:t>
            </w:r>
          </w:p>
        </w:tc>
        <w:tc>
          <w:tcPr>
            <w:tcW w:w="1044" w:type="dxa"/>
          </w:tcPr>
          <w:p w14:paraId="7D69CA4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22.72</w:t>
            </w:r>
          </w:p>
          <w:p w14:paraId="5E820F2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(11.03)</w:t>
            </w:r>
          </w:p>
        </w:tc>
        <w:tc>
          <w:tcPr>
            <w:tcW w:w="1044" w:type="dxa"/>
          </w:tcPr>
          <w:p w14:paraId="3E8B899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22.60</w:t>
            </w:r>
          </w:p>
          <w:p w14:paraId="0A2ADBA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(9.45)</w:t>
            </w:r>
          </w:p>
        </w:tc>
        <w:tc>
          <w:tcPr>
            <w:tcW w:w="1044" w:type="dxa"/>
          </w:tcPr>
          <w:p w14:paraId="2938343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16.53</w:t>
            </w:r>
          </w:p>
          <w:p w14:paraId="6C37C01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(5.76)</w:t>
            </w:r>
          </w:p>
        </w:tc>
        <w:tc>
          <w:tcPr>
            <w:tcW w:w="1044" w:type="dxa"/>
          </w:tcPr>
          <w:p w14:paraId="31D1800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16.43</w:t>
            </w:r>
          </w:p>
          <w:p w14:paraId="4D29A3F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(5.66)</w:t>
            </w:r>
          </w:p>
        </w:tc>
        <w:tc>
          <w:tcPr>
            <w:tcW w:w="1044" w:type="dxa"/>
          </w:tcPr>
          <w:p w14:paraId="518464F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14.01</w:t>
            </w:r>
          </w:p>
          <w:p w14:paraId="5F224BF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(4.44)</w:t>
            </w:r>
          </w:p>
        </w:tc>
        <w:tc>
          <w:tcPr>
            <w:tcW w:w="1044" w:type="dxa"/>
          </w:tcPr>
          <w:p w14:paraId="41C8523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11.46</w:t>
            </w:r>
          </w:p>
          <w:p w14:paraId="3D05DC0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(3.31)</w:t>
            </w:r>
          </w:p>
        </w:tc>
        <w:tc>
          <w:tcPr>
            <w:tcW w:w="1044" w:type="dxa"/>
          </w:tcPr>
          <w:p w14:paraId="24D68AD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10.54</w:t>
            </w:r>
          </w:p>
          <w:p w14:paraId="5598A6C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(2.65)</w:t>
            </w:r>
          </w:p>
        </w:tc>
        <w:tc>
          <w:tcPr>
            <w:tcW w:w="1044" w:type="dxa"/>
          </w:tcPr>
          <w:p w14:paraId="5C43103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7.79</w:t>
            </w:r>
          </w:p>
          <w:p w14:paraId="13D2B5E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(1.56)</w:t>
            </w:r>
          </w:p>
        </w:tc>
        <w:tc>
          <w:tcPr>
            <w:tcW w:w="1279" w:type="dxa"/>
          </w:tcPr>
          <w:p w14:paraId="1598115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6.68</w:t>
            </w:r>
          </w:p>
          <w:p w14:paraId="05DD1A1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(1.12)</w:t>
            </w:r>
          </w:p>
        </w:tc>
      </w:tr>
      <w:tr w:rsidR="00DC3885" w:rsidRPr="006F5DB2" w14:paraId="1E3ACB2B"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0A0197E3"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7A2C8321"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w:t>
            </w:r>
          </w:p>
        </w:tc>
        <w:tc>
          <w:tcPr>
            <w:tcW w:w="1319" w:type="dxa"/>
          </w:tcPr>
          <w:p w14:paraId="18AF748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1.76</w:t>
            </w:r>
          </w:p>
          <w:p w14:paraId="1E15923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(0.63)</w:t>
            </w:r>
          </w:p>
        </w:tc>
        <w:tc>
          <w:tcPr>
            <w:tcW w:w="1195" w:type="dxa"/>
          </w:tcPr>
          <w:p w14:paraId="3C98276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10.50</w:t>
            </w:r>
          </w:p>
          <w:p w14:paraId="342C237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(4.24)</w:t>
            </w:r>
          </w:p>
        </w:tc>
        <w:tc>
          <w:tcPr>
            <w:tcW w:w="984" w:type="dxa"/>
          </w:tcPr>
          <w:p w14:paraId="1C5A251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14.32</w:t>
            </w:r>
          </w:p>
          <w:p w14:paraId="494CA88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(6.12)</w:t>
            </w:r>
          </w:p>
        </w:tc>
        <w:tc>
          <w:tcPr>
            <w:tcW w:w="1044" w:type="dxa"/>
          </w:tcPr>
          <w:p w14:paraId="1CEB564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15.33</w:t>
            </w:r>
          </w:p>
          <w:p w14:paraId="0B5ADEC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(6.01)</w:t>
            </w:r>
          </w:p>
        </w:tc>
        <w:tc>
          <w:tcPr>
            <w:tcW w:w="1044" w:type="dxa"/>
          </w:tcPr>
          <w:p w14:paraId="382250F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14.90</w:t>
            </w:r>
          </w:p>
          <w:p w14:paraId="1788DC3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(4.89)</w:t>
            </w:r>
          </w:p>
        </w:tc>
        <w:tc>
          <w:tcPr>
            <w:tcW w:w="1044" w:type="dxa"/>
          </w:tcPr>
          <w:p w14:paraId="7873E9B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12.32</w:t>
            </w:r>
          </w:p>
          <w:p w14:paraId="11D9E7E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(3.51)</w:t>
            </w:r>
          </w:p>
        </w:tc>
        <w:tc>
          <w:tcPr>
            <w:tcW w:w="1044" w:type="dxa"/>
          </w:tcPr>
          <w:p w14:paraId="6FA1407B"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9.87</w:t>
            </w:r>
          </w:p>
          <w:p w14:paraId="1833B32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(2.63)</w:t>
            </w:r>
          </w:p>
        </w:tc>
        <w:tc>
          <w:tcPr>
            <w:tcW w:w="1044" w:type="dxa"/>
          </w:tcPr>
          <w:p w14:paraId="126CE4C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8.53</w:t>
            </w:r>
          </w:p>
          <w:p w14:paraId="769107D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(2.00)</w:t>
            </w:r>
          </w:p>
        </w:tc>
        <w:tc>
          <w:tcPr>
            <w:tcW w:w="1044" w:type="dxa"/>
          </w:tcPr>
          <w:p w14:paraId="34E7D99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7.35</w:t>
            </w:r>
          </w:p>
          <w:p w14:paraId="3D935F21"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(1.52)</w:t>
            </w:r>
          </w:p>
        </w:tc>
        <w:tc>
          <w:tcPr>
            <w:tcW w:w="1044" w:type="dxa"/>
          </w:tcPr>
          <w:p w14:paraId="59B556B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6.41</w:t>
            </w:r>
          </w:p>
          <w:p w14:paraId="1CCBBF1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(1.26)</w:t>
            </w:r>
          </w:p>
        </w:tc>
        <w:tc>
          <w:tcPr>
            <w:tcW w:w="1044" w:type="dxa"/>
          </w:tcPr>
          <w:p w14:paraId="4F6F63D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5.06</w:t>
            </w:r>
          </w:p>
          <w:p w14:paraId="7F564B0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(0.79)</w:t>
            </w:r>
          </w:p>
        </w:tc>
        <w:tc>
          <w:tcPr>
            <w:tcW w:w="1279" w:type="dxa"/>
          </w:tcPr>
          <w:p w14:paraId="2C894B8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5.15</w:t>
            </w:r>
          </w:p>
          <w:p w14:paraId="2A23107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(0.79)</w:t>
            </w:r>
          </w:p>
        </w:tc>
      </w:tr>
      <w:tr w:rsidR="00DC3885" w:rsidRPr="006F5DB2" w14:paraId="193DA37F"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5090FDB9"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6562788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w:t>
            </w:r>
          </w:p>
        </w:tc>
        <w:tc>
          <w:tcPr>
            <w:tcW w:w="1319" w:type="dxa"/>
          </w:tcPr>
          <w:p w14:paraId="0DB6901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1.20</w:t>
            </w:r>
          </w:p>
          <w:p w14:paraId="2FC35D7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(0.40)</w:t>
            </w:r>
          </w:p>
        </w:tc>
        <w:tc>
          <w:tcPr>
            <w:tcW w:w="1195" w:type="dxa"/>
          </w:tcPr>
          <w:p w14:paraId="74E44E4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6.96</w:t>
            </w:r>
          </w:p>
          <w:p w14:paraId="759CDE2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(2.28)</w:t>
            </w:r>
          </w:p>
        </w:tc>
        <w:tc>
          <w:tcPr>
            <w:tcW w:w="984" w:type="dxa"/>
          </w:tcPr>
          <w:p w14:paraId="1E03538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9.23</w:t>
            </w:r>
          </w:p>
          <w:p w14:paraId="00A79E3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(3.17)</w:t>
            </w:r>
          </w:p>
        </w:tc>
        <w:tc>
          <w:tcPr>
            <w:tcW w:w="1044" w:type="dxa"/>
          </w:tcPr>
          <w:p w14:paraId="396E2EE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10.02</w:t>
            </w:r>
          </w:p>
          <w:p w14:paraId="5309215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(3.07)</w:t>
            </w:r>
          </w:p>
        </w:tc>
        <w:tc>
          <w:tcPr>
            <w:tcW w:w="1044" w:type="dxa"/>
          </w:tcPr>
          <w:p w14:paraId="2051D7D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9.47</w:t>
            </w:r>
          </w:p>
          <w:p w14:paraId="7ED2DC0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(2.36)</w:t>
            </w:r>
          </w:p>
        </w:tc>
        <w:tc>
          <w:tcPr>
            <w:tcW w:w="1044" w:type="dxa"/>
          </w:tcPr>
          <w:p w14:paraId="7A50C35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7.55</w:t>
            </w:r>
          </w:p>
          <w:p w14:paraId="07632B7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(1.69)</w:t>
            </w:r>
          </w:p>
        </w:tc>
        <w:tc>
          <w:tcPr>
            <w:tcW w:w="1044" w:type="dxa"/>
          </w:tcPr>
          <w:p w14:paraId="0286362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5.99</w:t>
            </w:r>
          </w:p>
          <w:p w14:paraId="71D7BD5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(1.22)</w:t>
            </w:r>
          </w:p>
        </w:tc>
        <w:tc>
          <w:tcPr>
            <w:tcW w:w="1044" w:type="dxa"/>
          </w:tcPr>
          <w:p w14:paraId="7C88CB7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5.25</w:t>
            </w:r>
          </w:p>
          <w:p w14:paraId="26F3736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(0.93)</w:t>
            </w:r>
          </w:p>
        </w:tc>
        <w:tc>
          <w:tcPr>
            <w:tcW w:w="1044" w:type="dxa"/>
          </w:tcPr>
          <w:p w14:paraId="649FB73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 xml:space="preserve">4.49 </w:t>
            </w:r>
          </w:p>
          <w:p w14:paraId="5E43E58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(0.74)</w:t>
            </w:r>
          </w:p>
        </w:tc>
        <w:tc>
          <w:tcPr>
            <w:tcW w:w="1044" w:type="dxa"/>
          </w:tcPr>
          <w:p w14:paraId="6DC89F1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4.15</w:t>
            </w:r>
          </w:p>
          <w:p w14:paraId="448C20A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(0.62)</w:t>
            </w:r>
          </w:p>
        </w:tc>
        <w:tc>
          <w:tcPr>
            <w:tcW w:w="1044" w:type="dxa"/>
          </w:tcPr>
          <w:p w14:paraId="4ECD84B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3.33</w:t>
            </w:r>
          </w:p>
          <w:p w14:paraId="3D68C5A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(0.47)</w:t>
            </w:r>
          </w:p>
        </w:tc>
        <w:tc>
          <w:tcPr>
            <w:tcW w:w="1279" w:type="dxa"/>
          </w:tcPr>
          <w:p w14:paraId="777396D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2.93</w:t>
            </w:r>
          </w:p>
          <w:p w14:paraId="286DD97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(0.28)</w:t>
            </w:r>
          </w:p>
        </w:tc>
      </w:tr>
      <w:tr w:rsidR="00DC3885" w:rsidRPr="006F5DB2" w14:paraId="6EC0D621"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val="restart"/>
          </w:tcPr>
          <w:p w14:paraId="6CB6081D" w14:textId="77777777" w:rsidR="00AA0C1F" w:rsidRPr="006F5DB2" w:rsidRDefault="00AA0C1F" w:rsidP="00476968">
            <w:pPr>
              <w:spacing w:line="360" w:lineRule="auto"/>
              <w:rPr>
                <w:rFonts w:ascii="Times New Roman" w:hAnsi="Times New Roman" w:cs="Times New Roman"/>
                <w:sz w:val="16"/>
                <w:szCs w:val="16"/>
              </w:rPr>
            </w:pPr>
            <w:r w:rsidRPr="006F5DB2">
              <w:rPr>
                <w:rFonts w:ascii="Times New Roman" w:hAnsi="Times New Roman" w:cs="Times New Roman"/>
                <w:sz w:val="16"/>
                <w:szCs w:val="16"/>
              </w:rPr>
              <w:t>1.0</w:t>
            </w:r>
          </w:p>
        </w:tc>
        <w:tc>
          <w:tcPr>
            <w:tcW w:w="936" w:type="dxa"/>
          </w:tcPr>
          <w:p w14:paraId="1E623D98" w14:textId="77777777" w:rsidR="00AA0C1F" w:rsidRPr="00C0480A"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1319" w:type="dxa"/>
          </w:tcPr>
          <w:p w14:paraId="39E1A9D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(0.61,5.00)</w:t>
            </w:r>
          </w:p>
        </w:tc>
        <w:tc>
          <w:tcPr>
            <w:tcW w:w="1195" w:type="dxa"/>
          </w:tcPr>
          <w:p w14:paraId="213D6AB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(-0.05,1.47)</w:t>
            </w:r>
          </w:p>
        </w:tc>
        <w:tc>
          <w:tcPr>
            <w:tcW w:w="984" w:type="dxa"/>
          </w:tcPr>
          <w:p w14:paraId="4C3468A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(-0.03,1.18)</w:t>
            </w:r>
          </w:p>
        </w:tc>
        <w:tc>
          <w:tcPr>
            <w:tcW w:w="1044" w:type="dxa"/>
          </w:tcPr>
          <w:p w14:paraId="11A02EB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(0.00, 1.00)</w:t>
            </w:r>
          </w:p>
        </w:tc>
        <w:tc>
          <w:tcPr>
            <w:tcW w:w="1044" w:type="dxa"/>
          </w:tcPr>
          <w:p w14:paraId="492C8D4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(0.03,0.87)</w:t>
            </w:r>
          </w:p>
        </w:tc>
        <w:tc>
          <w:tcPr>
            <w:tcW w:w="1044" w:type="dxa"/>
          </w:tcPr>
          <w:p w14:paraId="4D34A71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(0.05,0.77)</w:t>
            </w:r>
          </w:p>
        </w:tc>
        <w:tc>
          <w:tcPr>
            <w:tcW w:w="1044" w:type="dxa"/>
          </w:tcPr>
          <w:p w14:paraId="77FC314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(0.07,0.69)</w:t>
            </w:r>
          </w:p>
        </w:tc>
        <w:tc>
          <w:tcPr>
            <w:tcW w:w="1044" w:type="dxa"/>
          </w:tcPr>
          <w:p w14:paraId="20FBECB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(0.09,0.63)</w:t>
            </w:r>
          </w:p>
        </w:tc>
        <w:tc>
          <w:tcPr>
            <w:tcW w:w="1044" w:type="dxa"/>
          </w:tcPr>
          <w:p w14:paraId="7BB482F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(0.11,0.58)</w:t>
            </w:r>
          </w:p>
        </w:tc>
        <w:tc>
          <w:tcPr>
            <w:tcW w:w="1044" w:type="dxa"/>
          </w:tcPr>
          <w:p w14:paraId="5710315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(0.12,0.54)</w:t>
            </w:r>
          </w:p>
        </w:tc>
        <w:tc>
          <w:tcPr>
            <w:tcW w:w="1044" w:type="dxa"/>
          </w:tcPr>
          <w:p w14:paraId="2340BB4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(0.16,0.41)</w:t>
            </w:r>
          </w:p>
        </w:tc>
        <w:tc>
          <w:tcPr>
            <w:tcW w:w="1279" w:type="dxa"/>
          </w:tcPr>
          <w:p w14:paraId="055D7E3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(0.19,0.34)</w:t>
            </w:r>
          </w:p>
        </w:tc>
      </w:tr>
      <w:tr w:rsidR="00DC3885" w:rsidRPr="006F5DB2" w14:paraId="578DF45F"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76E3A65F"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16728A6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w:t>
            </w:r>
          </w:p>
        </w:tc>
        <w:tc>
          <w:tcPr>
            <w:tcW w:w="1319" w:type="dxa"/>
          </w:tcPr>
          <w:p w14:paraId="4334E0B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1.93</w:t>
            </w:r>
          </w:p>
          <w:p w14:paraId="5E9EC9D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(0.80)</w:t>
            </w:r>
          </w:p>
        </w:tc>
        <w:tc>
          <w:tcPr>
            <w:tcW w:w="1195" w:type="dxa"/>
          </w:tcPr>
          <w:p w14:paraId="0CB3124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15.10</w:t>
            </w:r>
          </w:p>
          <w:p w14:paraId="4CD021D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(7.81)</w:t>
            </w:r>
          </w:p>
        </w:tc>
        <w:tc>
          <w:tcPr>
            <w:tcW w:w="984" w:type="dxa"/>
          </w:tcPr>
          <w:p w14:paraId="67AE902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52.86</w:t>
            </w:r>
          </w:p>
          <w:p w14:paraId="2EDD866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(39.90)</w:t>
            </w:r>
          </w:p>
        </w:tc>
        <w:tc>
          <w:tcPr>
            <w:tcW w:w="1044" w:type="dxa"/>
          </w:tcPr>
          <w:p w14:paraId="037A13E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371.25</w:t>
            </w:r>
          </w:p>
          <w:p w14:paraId="7D597F3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(349.0)</w:t>
            </w:r>
          </w:p>
        </w:tc>
        <w:tc>
          <w:tcPr>
            <w:tcW w:w="1044" w:type="dxa"/>
          </w:tcPr>
          <w:p w14:paraId="6D736BE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124.73</w:t>
            </w:r>
          </w:p>
          <w:p w14:paraId="00004D6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(106.52)</w:t>
            </w:r>
          </w:p>
        </w:tc>
        <w:tc>
          <w:tcPr>
            <w:tcW w:w="1044" w:type="dxa"/>
          </w:tcPr>
          <w:p w14:paraId="26A6F87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42.47</w:t>
            </w:r>
          </w:p>
          <w:p w14:paraId="6E97752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(27.40)</w:t>
            </w:r>
          </w:p>
        </w:tc>
        <w:tc>
          <w:tcPr>
            <w:tcW w:w="1044" w:type="dxa"/>
          </w:tcPr>
          <w:p w14:paraId="4375509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25.65</w:t>
            </w:r>
          </w:p>
          <w:p w14:paraId="06A0EC4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(12.16)</w:t>
            </w:r>
          </w:p>
        </w:tc>
        <w:tc>
          <w:tcPr>
            <w:tcW w:w="1044" w:type="dxa"/>
          </w:tcPr>
          <w:p w14:paraId="6695F1B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18.49</w:t>
            </w:r>
          </w:p>
          <w:p w14:paraId="21676FC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(7.46)</w:t>
            </w:r>
          </w:p>
        </w:tc>
        <w:tc>
          <w:tcPr>
            <w:tcW w:w="1044" w:type="dxa"/>
          </w:tcPr>
          <w:p w14:paraId="1837B46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15.30</w:t>
            </w:r>
          </w:p>
          <w:p w14:paraId="2C11ADF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(5.15)</w:t>
            </w:r>
          </w:p>
        </w:tc>
        <w:tc>
          <w:tcPr>
            <w:tcW w:w="1044" w:type="dxa"/>
          </w:tcPr>
          <w:p w14:paraId="3D4B939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13.11</w:t>
            </w:r>
          </w:p>
          <w:p w14:paraId="17696D1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(4.02)</w:t>
            </w:r>
          </w:p>
        </w:tc>
        <w:tc>
          <w:tcPr>
            <w:tcW w:w="1044" w:type="dxa"/>
          </w:tcPr>
          <w:p w14:paraId="428B849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8.69</w:t>
            </w:r>
          </w:p>
          <w:p w14:paraId="7D698DC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(1.92)</w:t>
            </w:r>
          </w:p>
        </w:tc>
        <w:tc>
          <w:tcPr>
            <w:tcW w:w="1279" w:type="dxa"/>
          </w:tcPr>
          <w:p w14:paraId="5570389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7.26</w:t>
            </w:r>
          </w:p>
          <w:p w14:paraId="4D3724D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lastRenderedPageBreak/>
              <w:t>(1.37)</w:t>
            </w:r>
          </w:p>
        </w:tc>
      </w:tr>
      <w:tr w:rsidR="00DC3885" w:rsidRPr="006F5DB2" w14:paraId="25FB6CEC"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7BE4C24A"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11FE92A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w:t>
            </w:r>
          </w:p>
        </w:tc>
        <w:tc>
          <w:tcPr>
            <w:tcW w:w="1319" w:type="dxa"/>
          </w:tcPr>
          <w:p w14:paraId="6E4D27F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1.41</w:t>
            </w:r>
          </w:p>
          <w:p w14:paraId="210264D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(0.54)</w:t>
            </w:r>
          </w:p>
        </w:tc>
        <w:tc>
          <w:tcPr>
            <w:tcW w:w="1195" w:type="dxa"/>
          </w:tcPr>
          <w:p w14:paraId="73E3D56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9.54</w:t>
            </w:r>
          </w:p>
          <w:p w14:paraId="0680062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(3.99)</w:t>
            </w:r>
          </w:p>
        </w:tc>
        <w:tc>
          <w:tcPr>
            <w:tcW w:w="984" w:type="dxa"/>
          </w:tcPr>
          <w:p w14:paraId="7878BF5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31.51</w:t>
            </w:r>
          </w:p>
          <w:p w14:paraId="4B5136C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(20.31)</w:t>
            </w:r>
          </w:p>
        </w:tc>
        <w:tc>
          <w:tcPr>
            <w:tcW w:w="1044" w:type="dxa"/>
          </w:tcPr>
          <w:p w14:paraId="05AF904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371.2</w:t>
            </w:r>
          </w:p>
          <w:p w14:paraId="3B3E52F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(355.5)</w:t>
            </w:r>
          </w:p>
        </w:tc>
        <w:tc>
          <w:tcPr>
            <w:tcW w:w="1044" w:type="dxa"/>
          </w:tcPr>
          <w:p w14:paraId="6102053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59.95</w:t>
            </w:r>
          </w:p>
          <w:p w14:paraId="258F7C0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(43.13)</w:t>
            </w:r>
          </w:p>
        </w:tc>
        <w:tc>
          <w:tcPr>
            <w:tcW w:w="1044" w:type="dxa"/>
          </w:tcPr>
          <w:p w14:paraId="0C96F3D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22.30</w:t>
            </w:r>
          </w:p>
          <w:p w14:paraId="16152EE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(10.23)</w:t>
            </w:r>
          </w:p>
        </w:tc>
        <w:tc>
          <w:tcPr>
            <w:tcW w:w="1044" w:type="dxa"/>
          </w:tcPr>
          <w:p w14:paraId="45B5762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14.02</w:t>
            </w:r>
          </w:p>
          <w:p w14:paraId="5D82003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(4.82)</w:t>
            </w:r>
          </w:p>
        </w:tc>
        <w:tc>
          <w:tcPr>
            <w:tcW w:w="1044" w:type="dxa"/>
          </w:tcPr>
          <w:p w14:paraId="5F4F469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10.59</w:t>
            </w:r>
          </w:p>
          <w:p w14:paraId="7F53544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(3.13)</w:t>
            </w:r>
          </w:p>
        </w:tc>
        <w:tc>
          <w:tcPr>
            <w:tcW w:w="1044" w:type="dxa"/>
          </w:tcPr>
          <w:p w14:paraId="3AD4668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8.87</w:t>
            </w:r>
          </w:p>
          <w:p w14:paraId="016E414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(2.24)</w:t>
            </w:r>
          </w:p>
        </w:tc>
        <w:tc>
          <w:tcPr>
            <w:tcW w:w="1044" w:type="dxa"/>
          </w:tcPr>
          <w:p w14:paraId="7DCC154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7.86</w:t>
            </w:r>
          </w:p>
          <w:p w14:paraId="1958B9EF"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(1.81)</w:t>
            </w:r>
          </w:p>
        </w:tc>
        <w:tc>
          <w:tcPr>
            <w:tcW w:w="1044" w:type="dxa"/>
          </w:tcPr>
          <w:p w14:paraId="7BE1B7F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5.64</w:t>
            </w:r>
          </w:p>
          <w:p w14:paraId="1D5AD2F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(0.94)</w:t>
            </w:r>
          </w:p>
        </w:tc>
        <w:tc>
          <w:tcPr>
            <w:tcW w:w="1279" w:type="dxa"/>
          </w:tcPr>
          <w:p w14:paraId="405C714D"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4.79</w:t>
            </w:r>
          </w:p>
          <w:p w14:paraId="35735E7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(0.69)</w:t>
            </w:r>
          </w:p>
        </w:tc>
      </w:tr>
      <w:tr w:rsidR="00DC3885" w:rsidRPr="006F5DB2" w14:paraId="650635C6"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398E58F9"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24F82DF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w:t>
            </w:r>
          </w:p>
        </w:tc>
        <w:tc>
          <w:tcPr>
            <w:tcW w:w="1319" w:type="dxa"/>
          </w:tcPr>
          <w:p w14:paraId="6008FB1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1.06</w:t>
            </w:r>
          </w:p>
          <w:p w14:paraId="53961D7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(0.25)</w:t>
            </w:r>
          </w:p>
        </w:tc>
        <w:tc>
          <w:tcPr>
            <w:tcW w:w="1195" w:type="dxa"/>
          </w:tcPr>
          <w:p w14:paraId="40F626B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5.88</w:t>
            </w:r>
          </w:p>
          <w:p w14:paraId="3E38204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(1.92)</w:t>
            </w:r>
          </w:p>
        </w:tc>
        <w:tc>
          <w:tcPr>
            <w:tcW w:w="984" w:type="dxa"/>
          </w:tcPr>
          <w:p w14:paraId="0A3C4AC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18.09</w:t>
            </w:r>
          </w:p>
          <w:p w14:paraId="460D39C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(9.01)</w:t>
            </w:r>
          </w:p>
        </w:tc>
        <w:tc>
          <w:tcPr>
            <w:tcW w:w="1044" w:type="dxa"/>
          </w:tcPr>
          <w:p w14:paraId="046DD1A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370.91</w:t>
            </w:r>
          </w:p>
          <w:p w14:paraId="04107EB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(354.38)</w:t>
            </w:r>
          </w:p>
        </w:tc>
        <w:tc>
          <w:tcPr>
            <w:tcW w:w="1044" w:type="dxa"/>
          </w:tcPr>
          <w:p w14:paraId="07D8CDF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14.88</w:t>
            </w:r>
          </w:p>
          <w:p w14:paraId="2361BCF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(5.61)</w:t>
            </w:r>
          </w:p>
        </w:tc>
        <w:tc>
          <w:tcPr>
            <w:tcW w:w="1044" w:type="dxa"/>
          </w:tcPr>
          <w:p w14:paraId="779B39D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12.10</w:t>
            </w:r>
          </w:p>
          <w:p w14:paraId="19065BA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(4.00)</w:t>
            </w:r>
          </w:p>
        </w:tc>
        <w:tc>
          <w:tcPr>
            <w:tcW w:w="1044" w:type="dxa"/>
          </w:tcPr>
          <w:p w14:paraId="23F6BCD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8.09</w:t>
            </w:r>
          </w:p>
          <w:p w14:paraId="4BB7F75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(2.05)</w:t>
            </w:r>
          </w:p>
        </w:tc>
        <w:tc>
          <w:tcPr>
            <w:tcW w:w="1044" w:type="dxa"/>
          </w:tcPr>
          <w:p w14:paraId="6B97F5D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6.37</w:t>
            </w:r>
          </w:p>
          <w:p w14:paraId="3FBFB01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(1.37)</w:t>
            </w:r>
          </w:p>
        </w:tc>
        <w:tc>
          <w:tcPr>
            <w:tcW w:w="1044" w:type="dxa"/>
          </w:tcPr>
          <w:p w14:paraId="37D2706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5.59</w:t>
            </w:r>
          </w:p>
          <w:p w14:paraId="1F2E7B9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(1.04)</w:t>
            </w:r>
          </w:p>
        </w:tc>
        <w:tc>
          <w:tcPr>
            <w:tcW w:w="1044" w:type="dxa"/>
          </w:tcPr>
          <w:p w14:paraId="5548A38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4.85</w:t>
            </w:r>
          </w:p>
          <w:p w14:paraId="5EB6510D"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(0.84)</w:t>
            </w:r>
          </w:p>
        </w:tc>
        <w:tc>
          <w:tcPr>
            <w:tcW w:w="1044" w:type="dxa"/>
          </w:tcPr>
          <w:p w14:paraId="135045D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3.58</w:t>
            </w:r>
          </w:p>
          <w:p w14:paraId="099485C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(0.54)</w:t>
            </w:r>
          </w:p>
        </w:tc>
        <w:tc>
          <w:tcPr>
            <w:tcW w:w="1279" w:type="dxa"/>
          </w:tcPr>
          <w:p w14:paraId="21DCE50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3.14</w:t>
            </w:r>
          </w:p>
          <w:p w14:paraId="324A3CA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(0.37)</w:t>
            </w:r>
          </w:p>
        </w:tc>
      </w:tr>
      <w:tr w:rsidR="00DC3885" w:rsidRPr="006F5DB2" w14:paraId="7AC06478"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val="restart"/>
          </w:tcPr>
          <w:p w14:paraId="3A49DBF9" w14:textId="77777777" w:rsidR="00AA0C1F" w:rsidRPr="006F5DB2" w:rsidRDefault="00AA0C1F" w:rsidP="00476968">
            <w:pPr>
              <w:spacing w:line="360" w:lineRule="auto"/>
              <w:rPr>
                <w:rFonts w:ascii="Times New Roman" w:hAnsi="Times New Roman" w:cs="Times New Roman"/>
                <w:sz w:val="16"/>
                <w:szCs w:val="16"/>
              </w:rPr>
            </w:pPr>
            <w:r w:rsidRPr="006F5DB2">
              <w:rPr>
                <w:rFonts w:ascii="Times New Roman" w:hAnsi="Times New Roman" w:cs="Times New Roman"/>
                <w:sz w:val="16"/>
                <w:szCs w:val="16"/>
              </w:rPr>
              <w:t>1.25</w:t>
            </w:r>
          </w:p>
        </w:tc>
        <w:tc>
          <w:tcPr>
            <w:tcW w:w="936" w:type="dxa"/>
          </w:tcPr>
          <w:p w14:paraId="3E88C0A4" w14:textId="77777777" w:rsidR="00AA0C1F" w:rsidRPr="00CA6645"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w:t>
            </w:r>
            <w:proofErr w:type="gramStart"/>
            <w:r w:rsidRPr="00CA6645">
              <w:rPr>
                <w:rFonts w:ascii="Times New Roman" w:hAnsi="Times New Roman" w:cs="Times New Roman"/>
                <w:sz w:val="16"/>
                <w:szCs w:val="16"/>
              </w:rPr>
              <w:t>µ,σ</w:t>
            </w:r>
            <w:proofErr w:type="gramEnd"/>
            <w:r w:rsidRPr="00CA6645">
              <w:rPr>
                <w:rFonts w:ascii="Times New Roman" w:hAnsi="Times New Roman" w:cs="Times New Roman"/>
                <w:sz w:val="16"/>
                <w:szCs w:val="16"/>
              </w:rPr>
              <w:t>)</w:t>
            </w:r>
          </w:p>
        </w:tc>
        <w:tc>
          <w:tcPr>
            <w:tcW w:w="1319" w:type="dxa"/>
          </w:tcPr>
          <w:p w14:paraId="1F531D9C"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(1.17,5.69)</w:t>
            </w:r>
          </w:p>
        </w:tc>
        <w:tc>
          <w:tcPr>
            <w:tcW w:w="1195" w:type="dxa"/>
          </w:tcPr>
          <w:p w14:paraId="52A3AED4"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(0.28,1.65)</w:t>
            </w:r>
          </w:p>
        </w:tc>
        <w:tc>
          <w:tcPr>
            <w:tcW w:w="984" w:type="dxa"/>
          </w:tcPr>
          <w:p w14:paraId="6C76EDF4"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(0.29,1.31)</w:t>
            </w:r>
          </w:p>
        </w:tc>
        <w:tc>
          <w:tcPr>
            <w:tcW w:w="1044" w:type="dxa"/>
          </w:tcPr>
          <w:p w14:paraId="29939BE8"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(0.32,1.11)</w:t>
            </w:r>
          </w:p>
        </w:tc>
        <w:tc>
          <w:tcPr>
            <w:tcW w:w="1044" w:type="dxa"/>
          </w:tcPr>
          <w:p w14:paraId="1ED0ED46"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(0.35,0.96)</w:t>
            </w:r>
          </w:p>
        </w:tc>
        <w:tc>
          <w:tcPr>
            <w:tcW w:w="1044" w:type="dxa"/>
          </w:tcPr>
          <w:p w14:paraId="502B4FAD"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(0.37,0.86)</w:t>
            </w:r>
          </w:p>
        </w:tc>
        <w:tc>
          <w:tcPr>
            <w:tcW w:w="1044" w:type="dxa"/>
          </w:tcPr>
          <w:p w14:paraId="289C70FF"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(0.39,0.77)</w:t>
            </w:r>
          </w:p>
        </w:tc>
        <w:tc>
          <w:tcPr>
            <w:tcW w:w="1044" w:type="dxa"/>
          </w:tcPr>
          <w:p w14:paraId="14A7B59D"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(0.41,0.70)</w:t>
            </w:r>
          </w:p>
        </w:tc>
        <w:tc>
          <w:tcPr>
            <w:tcW w:w="1044" w:type="dxa"/>
          </w:tcPr>
          <w:p w14:paraId="00EF0CC0"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(0.43, 0.64)</w:t>
            </w:r>
          </w:p>
        </w:tc>
        <w:tc>
          <w:tcPr>
            <w:tcW w:w="1044" w:type="dxa"/>
          </w:tcPr>
          <w:p w14:paraId="6DC8C484"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(0.45,0.60)</w:t>
            </w:r>
          </w:p>
        </w:tc>
        <w:tc>
          <w:tcPr>
            <w:tcW w:w="1044" w:type="dxa"/>
          </w:tcPr>
          <w:p w14:paraId="4A27E095"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(0.49,0.46)</w:t>
            </w:r>
          </w:p>
        </w:tc>
        <w:tc>
          <w:tcPr>
            <w:tcW w:w="1279" w:type="dxa"/>
          </w:tcPr>
          <w:p w14:paraId="76DF9768" w14:textId="77777777" w:rsidR="00AA0C1F" w:rsidRPr="00CA6645"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A6645">
              <w:rPr>
                <w:rFonts w:ascii="Times New Roman" w:hAnsi="Times New Roman" w:cs="Times New Roman"/>
                <w:sz w:val="16"/>
                <w:szCs w:val="16"/>
              </w:rPr>
              <w:t>(0.52,0.38)</w:t>
            </w:r>
          </w:p>
        </w:tc>
      </w:tr>
      <w:tr w:rsidR="00DC3885" w:rsidRPr="006F5DB2" w14:paraId="2F63B23A"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41DB3AD1"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126C3B1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w:t>
            </w:r>
          </w:p>
        </w:tc>
        <w:tc>
          <w:tcPr>
            <w:tcW w:w="1319" w:type="dxa"/>
          </w:tcPr>
          <w:p w14:paraId="5D22DE8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1.72</w:t>
            </w:r>
          </w:p>
          <w:p w14:paraId="1DBFDBB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(0.72)</w:t>
            </w:r>
          </w:p>
        </w:tc>
        <w:tc>
          <w:tcPr>
            <w:tcW w:w="1195" w:type="dxa"/>
          </w:tcPr>
          <w:p w14:paraId="645C492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9.78</w:t>
            </w:r>
          </w:p>
          <w:p w14:paraId="436E4E6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(4.42)</w:t>
            </w:r>
          </w:p>
        </w:tc>
        <w:tc>
          <w:tcPr>
            <w:tcW w:w="984" w:type="dxa"/>
          </w:tcPr>
          <w:p w14:paraId="79C3AAD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18.61</w:t>
            </w:r>
          </w:p>
          <w:p w14:paraId="627D4AD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(9.92)</w:t>
            </w:r>
          </w:p>
        </w:tc>
        <w:tc>
          <w:tcPr>
            <w:tcW w:w="1044" w:type="dxa"/>
          </w:tcPr>
          <w:p w14:paraId="7BAC695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24.73</w:t>
            </w:r>
          </w:p>
          <w:p w14:paraId="20518BD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(14.33)</w:t>
            </w:r>
          </w:p>
        </w:tc>
        <w:tc>
          <w:tcPr>
            <w:tcW w:w="1044" w:type="dxa"/>
          </w:tcPr>
          <w:p w14:paraId="736E862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23.49</w:t>
            </w:r>
          </w:p>
          <w:p w14:paraId="721D7835"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(12.41)</w:t>
            </w:r>
          </w:p>
        </w:tc>
        <w:tc>
          <w:tcPr>
            <w:tcW w:w="1044" w:type="dxa"/>
          </w:tcPr>
          <w:p w14:paraId="6F9974C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21.68</w:t>
            </w:r>
          </w:p>
          <w:p w14:paraId="6D21C2F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(9.90)</w:t>
            </w:r>
          </w:p>
        </w:tc>
        <w:tc>
          <w:tcPr>
            <w:tcW w:w="1044" w:type="dxa"/>
          </w:tcPr>
          <w:p w14:paraId="434090DC"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19.06</w:t>
            </w:r>
          </w:p>
          <w:p w14:paraId="1F0224C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(7.27)</w:t>
            </w:r>
          </w:p>
        </w:tc>
        <w:tc>
          <w:tcPr>
            <w:tcW w:w="1044" w:type="dxa"/>
          </w:tcPr>
          <w:p w14:paraId="3049025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16.74</w:t>
            </w:r>
          </w:p>
          <w:p w14:paraId="7BEB919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(5.64)</w:t>
            </w:r>
          </w:p>
        </w:tc>
        <w:tc>
          <w:tcPr>
            <w:tcW w:w="1044" w:type="dxa"/>
          </w:tcPr>
          <w:p w14:paraId="173DC48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14.51</w:t>
            </w:r>
          </w:p>
          <w:p w14:paraId="37A8FAA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(4.26)</w:t>
            </w:r>
          </w:p>
        </w:tc>
        <w:tc>
          <w:tcPr>
            <w:tcW w:w="1044" w:type="dxa"/>
          </w:tcPr>
          <w:p w14:paraId="68A4DEC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13.49</w:t>
            </w:r>
          </w:p>
          <w:p w14:paraId="1803CA7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(3.58)</w:t>
            </w:r>
          </w:p>
        </w:tc>
        <w:tc>
          <w:tcPr>
            <w:tcW w:w="1044" w:type="dxa"/>
          </w:tcPr>
          <w:p w14:paraId="647B245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9.81</w:t>
            </w:r>
          </w:p>
          <w:p w14:paraId="632D6FF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(2.20)</w:t>
            </w:r>
          </w:p>
        </w:tc>
        <w:tc>
          <w:tcPr>
            <w:tcW w:w="1279" w:type="dxa"/>
          </w:tcPr>
          <w:p w14:paraId="612D8BE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8.09</w:t>
            </w:r>
          </w:p>
          <w:p w14:paraId="2B5D251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(1.60)</w:t>
            </w:r>
          </w:p>
        </w:tc>
      </w:tr>
      <w:tr w:rsidR="00DC3885" w:rsidRPr="006F5DB2" w14:paraId="50D7C8FB" w14:textId="77777777" w:rsidTr="00DC3885">
        <w:trPr>
          <w:gridAfter w:val="1"/>
          <w:cnfStyle w:val="000000100000" w:firstRow="0" w:lastRow="0" w:firstColumn="0" w:lastColumn="0" w:oddVBand="0" w:evenVBand="0" w:oddHBand="1" w:evenHBand="0" w:firstRowFirstColumn="0" w:firstRowLastColumn="0" w:lastRowFirstColumn="0" w:lastRowLastColumn="0"/>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1EB925A0"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3FE53AB3"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w:t>
            </w:r>
          </w:p>
        </w:tc>
        <w:tc>
          <w:tcPr>
            <w:tcW w:w="1319" w:type="dxa"/>
          </w:tcPr>
          <w:p w14:paraId="5809BB1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1.31</w:t>
            </w:r>
          </w:p>
          <w:p w14:paraId="085C62C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(0.48)</w:t>
            </w:r>
          </w:p>
        </w:tc>
        <w:tc>
          <w:tcPr>
            <w:tcW w:w="1195" w:type="dxa"/>
          </w:tcPr>
          <w:p w14:paraId="5B46A0A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6.75</w:t>
            </w:r>
          </w:p>
          <w:p w14:paraId="3F8DBBC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(2.45)</w:t>
            </w:r>
          </w:p>
        </w:tc>
        <w:tc>
          <w:tcPr>
            <w:tcW w:w="984" w:type="dxa"/>
          </w:tcPr>
          <w:p w14:paraId="3B6A637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12.36</w:t>
            </w:r>
          </w:p>
          <w:p w14:paraId="7B779F3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(5.53)</w:t>
            </w:r>
          </w:p>
        </w:tc>
        <w:tc>
          <w:tcPr>
            <w:tcW w:w="1044" w:type="dxa"/>
          </w:tcPr>
          <w:p w14:paraId="3723843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17.44</w:t>
            </w:r>
          </w:p>
          <w:p w14:paraId="6893918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(8.58)</w:t>
            </w:r>
          </w:p>
        </w:tc>
        <w:tc>
          <w:tcPr>
            <w:tcW w:w="1044" w:type="dxa"/>
          </w:tcPr>
          <w:p w14:paraId="00431C06"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16.33</w:t>
            </w:r>
          </w:p>
          <w:p w14:paraId="2996D132"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(7.10)</w:t>
            </w:r>
          </w:p>
        </w:tc>
        <w:tc>
          <w:tcPr>
            <w:tcW w:w="1044" w:type="dxa"/>
          </w:tcPr>
          <w:p w14:paraId="19E43BCB"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14.91</w:t>
            </w:r>
          </w:p>
          <w:p w14:paraId="63D68754"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(5.54)</w:t>
            </w:r>
          </w:p>
        </w:tc>
        <w:tc>
          <w:tcPr>
            <w:tcW w:w="1044" w:type="dxa"/>
          </w:tcPr>
          <w:p w14:paraId="38127E47"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13.16</w:t>
            </w:r>
          </w:p>
          <w:p w14:paraId="38833EB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(4.00)</w:t>
            </w:r>
          </w:p>
        </w:tc>
        <w:tc>
          <w:tcPr>
            <w:tcW w:w="1044" w:type="dxa"/>
          </w:tcPr>
          <w:p w14:paraId="1E08B810"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11.49</w:t>
            </w:r>
          </w:p>
          <w:p w14:paraId="4F89F44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(2.99)</w:t>
            </w:r>
          </w:p>
        </w:tc>
        <w:tc>
          <w:tcPr>
            <w:tcW w:w="1044" w:type="dxa"/>
          </w:tcPr>
          <w:p w14:paraId="7A6D7061"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9.95</w:t>
            </w:r>
          </w:p>
          <w:p w14:paraId="537D2D9A"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(2.31)</w:t>
            </w:r>
          </w:p>
        </w:tc>
        <w:tc>
          <w:tcPr>
            <w:tcW w:w="1044" w:type="dxa"/>
          </w:tcPr>
          <w:p w14:paraId="044B4A3C"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9.07</w:t>
            </w:r>
          </w:p>
          <w:p w14:paraId="576B98BE"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(1.96)</w:t>
            </w:r>
          </w:p>
        </w:tc>
        <w:tc>
          <w:tcPr>
            <w:tcW w:w="1044" w:type="dxa"/>
          </w:tcPr>
          <w:p w14:paraId="55CF8CA9"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6.36</w:t>
            </w:r>
          </w:p>
          <w:p w14:paraId="16540EDB"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(1.16)</w:t>
            </w:r>
          </w:p>
        </w:tc>
        <w:tc>
          <w:tcPr>
            <w:tcW w:w="1279" w:type="dxa"/>
          </w:tcPr>
          <w:p w14:paraId="31CAAAC5"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5.44</w:t>
            </w:r>
          </w:p>
          <w:p w14:paraId="47061EC8" w14:textId="77777777" w:rsidR="00AA0C1F" w:rsidRPr="006F5DB2"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(0.81)</w:t>
            </w:r>
          </w:p>
        </w:tc>
      </w:tr>
      <w:tr w:rsidR="00DC3885" w:rsidRPr="006F5DB2" w14:paraId="2AD345E5" w14:textId="77777777" w:rsidTr="00DC3885">
        <w:trPr>
          <w:gridAfter w:val="1"/>
          <w:wAfter w:w="26" w:type="dxa"/>
          <w:trHeight w:val="141"/>
          <w:jc w:val="center"/>
        </w:trPr>
        <w:tc>
          <w:tcPr>
            <w:cnfStyle w:val="001000000000" w:firstRow="0" w:lastRow="0" w:firstColumn="1" w:lastColumn="0" w:oddVBand="0" w:evenVBand="0" w:oddHBand="0" w:evenHBand="0" w:firstRowFirstColumn="0" w:firstRowLastColumn="0" w:lastRowFirstColumn="0" w:lastRowLastColumn="0"/>
            <w:tcW w:w="789" w:type="dxa"/>
            <w:vMerge/>
          </w:tcPr>
          <w:p w14:paraId="0146155C" w14:textId="77777777" w:rsidR="00AA0C1F" w:rsidRPr="006F5DB2" w:rsidRDefault="00AA0C1F" w:rsidP="00476968">
            <w:pPr>
              <w:spacing w:line="360" w:lineRule="auto"/>
              <w:rPr>
                <w:rFonts w:ascii="Times New Roman" w:hAnsi="Times New Roman" w:cs="Times New Roman"/>
                <w:sz w:val="16"/>
                <w:szCs w:val="16"/>
              </w:rPr>
            </w:pPr>
          </w:p>
        </w:tc>
        <w:tc>
          <w:tcPr>
            <w:tcW w:w="936" w:type="dxa"/>
          </w:tcPr>
          <w:p w14:paraId="78AE2B8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w:t>
            </w:r>
          </w:p>
        </w:tc>
        <w:tc>
          <w:tcPr>
            <w:tcW w:w="1319" w:type="dxa"/>
          </w:tcPr>
          <w:p w14:paraId="4CC8FAB1"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1.01</w:t>
            </w:r>
          </w:p>
          <w:p w14:paraId="5546281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(0.13)</w:t>
            </w:r>
          </w:p>
        </w:tc>
        <w:tc>
          <w:tcPr>
            <w:tcW w:w="1195" w:type="dxa"/>
          </w:tcPr>
          <w:p w14:paraId="7F7D321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4.18</w:t>
            </w:r>
          </w:p>
          <w:p w14:paraId="00F711C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(1.25)</w:t>
            </w:r>
          </w:p>
        </w:tc>
        <w:tc>
          <w:tcPr>
            <w:tcW w:w="984" w:type="dxa"/>
          </w:tcPr>
          <w:p w14:paraId="21725B36"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8.04</w:t>
            </w:r>
          </w:p>
          <w:p w14:paraId="3B21DE8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(2.81)</w:t>
            </w:r>
          </w:p>
        </w:tc>
        <w:tc>
          <w:tcPr>
            <w:tcW w:w="1044" w:type="dxa"/>
          </w:tcPr>
          <w:p w14:paraId="1D62404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11.29</w:t>
            </w:r>
          </w:p>
          <w:p w14:paraId="5D48257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(4.46)</w:t>
            </w:r>
          </w:p>
        </w:tc>
        <w:tc>
          <w:tcPr>
            <w:tcW w:w="1044" w:type="dxa"/>
          </w:tcPr>
          <w:p w14:paraId="33D1A82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10.49</w:t>
            </w:r>
          </w:p>
          <w:p w14:paraId="0D2DF323"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(3.65)</w:t>
            </w:r>
          </w:p>
        </w:tc>
        <w:tc>
          <w:tcPr>
            <w:tcW w:w="1044" w:type="dxa"/>
          </w:tcPr>
          <w:p w14:paraId="36D533F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9.60</w:t>
            </w:r>
          </w:p>
          <w:p w14:paraId="2C36A787"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(2.76)</w:t>
            </w:r>
          </w:p>
        </w:tc>
        <w:tc>
          <w:tcPr>
            <w:tcW w:w="1044" w:type="dxa"/>
          </w:tcPr>
          <w:p w14:paraId="47C5AD0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8.43</w:t>
            </w:r>
          </w:p>
          <w:p w14:paraId="058AB35E"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(2.00)</w:t>
            </w:r>
          </w:p>
        </w:tc>
        <w:tc>
          <w:tcPr>
            <w:tcW w:w="1044" w:type="dxa"/>
          </w:tcPr>
          <w:p w14:paraId="350FD2DF"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7.14</w:t>
            </w:r>
          </w:p>
          <w:p w14:paraId="3B1997EB"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(1.47)</w:t>
            </w:r>
          </w:p>
        </w:tc>
        <w:tc>
          <w:tcPr>
            <w:tcW w:w="1044" w:type="dxa"/>
          </w:tcPr>
          <w:p w14:paraId="5FE5E338"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6.32</w:t>
            </w:r>
          </w:p>
          <w:p w14:paraId="114AB4D0"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(1.16)</w:t>
            </w:r>
          </w:p>
        </w:tc>
        <w:tc>
          <w:tcPr>
            <w:tcW w:w="1044" w:type="dxa"/>
          </w:tcPr>
          <w:p w14:paraId="7A073E6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5.60</w:t>
            </w:r>
          </w:p>
          <w:p w14:paraId="02F17054"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(0.99)</w:t>
            </w:r>
          </w:p>
        </w:tc>
        <w:tc>
          <w:tcPr>
            <w:tcW w:w="1044" w:type="dxa"/>
          </w:tcPr>
          <w:p w14:paraId="036EEC82"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4.10</w:t>
            </w:r>
          </w:p>
          <w:p w14:paraId="5173EE3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(0.60)</w:t>
            </w:r>
          </w:p>
        </w:tc>
        <w:tc>
          <w:tcPr>
            <w:tcW w:w="1279" w:type="dxa"/>
          </w:tcPr>
          <w:p w14:paraId="6786FDFA"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3.44</w:t>
            </w:r>
          </w:p>
          <w:p w14:paraId="40CA4559" w14:textId="77777777" w:rsidR="00AA0C1F" w:rsidRPr="006F5DB2"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F5DB2">
              <w:rPr>
                <w:rFonts w:ascii="Times New Roman" w:hAnsi="Times New Roman" w:cs="Times New Roman"/>
                <w:sz w:val="16"/>
                <w:szCs w:val="16"/>
              </w:rPr>
              <w:t>(0.51)</w:t>
            </w:r>
          </w:p>
        </w:tc>
      </w:tr>
    </w:tbl>
    <w:p w14:paraId="062D1E83" w14:textId="77777777" w:rsidR="00AA0C1F" w:rsidRDefault="00AA0C1F" w:rsidP="00AA0C1F">
      <w:pPr>
        <w:spacing w:line="360" w:lineRule="auto"/>
      </w:pPr>
    </w:p>
    <w:p w14:paraId="0BF84389" w14:textId="246957FE" w:rsidR="00AA0C1F" w:rsidRPr="00416FCC" w:rsidRDefault="00AA0C1F" w:rsidP="00AA0C1F">
      <w:pPr>
        <w:spacing w:line="360" w:lineRule="auto"/>
      </w:pPr>
      <w:r w:rsidRPr="00416FCC">
        <w:rPr>
          <w:rFonts w:ascii="Times New Roman" w:hAnsi="Times New Roman" w:cs="Times New Roman"/>
        </w:rPr>
        <w:t>Table-</w:t>
      </w:r>
      <w:r w:rsidR="00C75601" w:rsidRPr="00416FCC">
        <w:rPr>
          <w:rFonts w:ascii="Times New Roman" w:hAnsi="Times New Roman" w:cs="Times New Roman"/>
        </w:rPr>
        <w:t>4.2</w:t>
      </w:r>
      <w:r w:rsidRPr="00416FCC">
        <w:rPr>
          <w:rFonts w:ascii="Times New Roman" w:hAnsi="Times New Roman" w:cs="Times New Roman"/>
        </w:rPr>
        <w:t>: (Continued)</w:t>
      </w:r>
    </w:p>
    <w:tbl>
      <w:tblPr>
        <w:tblStyle w:val="PlainTable5"/>
        <w:tblpPr w:leftFromText="180" w:rightFromText="180" w:vertAnchor="text" w:horzAnchor="margin" w:tblpXSpec="center" w:tblpY="155"/>
        <w:tblW w:w="12833" w:type="dxa"/>
        <w:tblLook w:val="04A0" w:firstRow="1" w:lastRow="0" w:firstColumn="1" w:lastColumn="0" w:noHBand="0" w:noVBand="1"/>
      </w:tblPr>
      <w:tblGrid>
        <w:gridCol w:w="524"/>
        <w:gridCol w:w="573"/>
        <w:gridCol w:w="978"/>
        <w:gridCol w:w="978"/>
        <w:gridCol w:w="978"/>
        <w:gridCol w:w="978"/>
        <w:gridCol w:w="978"/>
        <w:gridCol w:w="978"/>
        <w:gridCol w:w="978"/>
        <w:gridCol w:w="978"/>
        <w:gridCol w:w="978"/>
        <w:gridCol w:w="978"/>
        <w:gridCol w:w="978"/>
        <w:gridCol w:w="978"/>
      </w:tblGrid>
      <w:tr w:rsidR="00AA0C1F" w:rsidRPr="00966BFC" w14:paraId="355F6F46" w14:textId="77777777" w:rsidTr="00F32260">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0" w:type="auto"/>
            <w:vMerge w:val="restart"/>
          </w:tcPr>
          <w:p w14:paraId="4E439E3C"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eastAsiaTheme="minorHAnsi" w:hAnsi="Times New Roman" w:cs="Times New Roman"/>
                <w:i w:val="0"/>
                <w:iCs w:val="0"/>
                <w:position w:val="-6"/>
                <w:sz w:val="16"/>
                <w:szCs w:val="16"/>
              </w:rPr>
              <w:object w:dxaOrig="240" w:dyaOrig="220" w14:anchorId="34B49308">
                <v:shape id="_x0000_i1045" type="#_x0000_t75" style="width:11.4pt;height:11.4pt" o:ole="">
                  <v:imagedata r:id="rId55" o:title=""/>
                </v:shape>
                <o:OLEObject Type="Embed" ProgID="Equation.DSMT4" ShapeID="_x0000_i1045" DrawAspect="Content" ObjectID="_1821446727" r:id="rId56"/>
              </w:object>
            </w:r>
          </w:p>
        </w:tc>
        <w:tc>
          <w:tcPr>
            <w:tcW w:w="0" w:type="auto"/>
            <w:vMerge w:val="restart"/>
          </w:tcPr>
          <w:p w14:paraId="131A37DF" w14:textId="7ED04E25" w:rsidR="00AA0C1F" w:rsidRPr="00C0480A" w:rsidRDefault="005B66B8"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16"/>
                <w:szCs w:val="16"/>
              </w:rPr>
            </w:pPr>
            <w:r w:rsidRPr="00C0480A">
              <w:rPr>
                <w:rFonts w:ascii="Times New Roman" w:hAnsi="Times New Roman" w:cs="Times New Roman"/>
                <w:sz w:val="16"/>
                <w:szCs w:val="16"/>
              </w:rPr>
              <w:t>N</w:t>
            </w:r>
          </w:p>
        </w:tc>
        <w:tc>
          <w:tcPr>
            <w:tcW w:w="0" w:type="auto"/>
            <w:gridSpan w:val="12"/>
          </w:tcPr>
          <w:p w14:paraId="6FDE11D8" w14:textId="77777777" w:rsidR="00AA0C1F" w:rsidRPr="00966BFC"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Shape Parameter =</w:t>
            </w:r>
            <w:r w:rsidRPr="00966BFC">
              <w:rPr>
                <w:rFonts w:ascii="Times New Roman" w:eastAsiaTheme="minorHAnsi" w:hAnsi="Times New Roman" w:cs="Times New Roman"/>
                <w:i w:val="0"/>
                <w:iCs w:val="0"/>
                <w:position w:val="-6"/>
                <w:sz w:val="20"/>
                <w:szCs w:val="20"/>
              </w:rPr>
              <w:object w:dxaOrig="200" w:dyaOrig="220" w14:anchorId="0E7979AB">
                <v:shape id="_x0000_i1046" type="#_x0000_t75" style="width:11.4pt;height:11.4pt" o:ole="">
                  <v:imagedata r:id="rId51" o:title=""/>
                </v:shape>
                <o:OLEObject Type="Embed" ProgID="Equation.DSMT4" ShapeID="_x0000_i1046" DrawAspect="Content" ObjectID="_1821446728" r:id="rId57"/>
              </w:object>
            </w:r>
          </w:p>
        </w:tc>
      </w:tr>
      <w:tr w:rsidR="00AA0C1F" w:rsidRPr="00966BFC" w14:paraId="690ED6FC"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293CA82C"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170C6E5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p>
        </w:tc>
        <w:tc>
          <w:tcPr>
            <w:tcW w:w="0" w:type="auto"/>
          </w:tcPr>
          <w:p w14:paraId="52F2991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0.50</w:t>
            </w:r>
          </w:p>
        </w:tc>
        <w:tc>
          <w:tcPr>
            <w:tcW w:w="0" w:type="auto"/>
          </w:tcPr>
          <w:p w14:paraId="3FE8B14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1.00</w:t>
            </w:r>
          </w:p>
        </w:tc>
        <w:tc>
          <w:tcPr>
            <w:tcW w:w="0" w:type="auto"/>
          </w:tcPr>
          <w:p w14:paraId="5CE585B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1.25</w:t>
            </w:r>
          </w:p>
        </w:tc>
        <w:tc>
          <w:tcPr>
            <w:tcW w:w="0" w:type="auto"/>
          </w:tcPr>
          <w:p w14:paraId="6C46F18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1.50</w:t>
            </w:r>
          </w:p>
        </w:tc>
        <w:tc>
          <w:tcPr>
            <w:tcW w:w="0" w:type="auto"/>
          </w:tcPr>
          <w:p w14:paraId="78ABB4A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1.75</w:t>
            </w:r>
          </w:p>
        </w:tc>
        <w:tc>
          <w:tcPr>
            <w:tcW w:w="0" w:type="auto"/>
          </w:tcPr>
          <w:p w14:paraId="6E3E864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2.00</w:t>
            </w:r>
          </w:p>
        </w:tc>
        <w:tc>
          <w:tcPr>
            <w:tcW w:w="0" w:type="auto"/>
          </w:tcPr>
          <w:p w14:paraId="6FB2CF6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2.25</w:t>
            </w:r>
          </w:p>
        </w:tc>
        <w:tc>
          <w:tcPr>
            <w:tcW w:w="0" w:type="auto"/>
          </w:tcPr>
          <w:p w14:paraId="39CC5CE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2.50</w:t>
            </w:r>
          </w:p>
        </w:tc>
        <w:tc>
          <w:tcPr>
            <w:tcW w:w="0" w:type="auto"/>
          </w:tcPr>
          <w:p w14:paraId="70147E0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2.75</w:t>
            </w:r>
          </w:p>
        </w:tc>
        <w:tc>
          <w:tcPr>
            <w:tcW w:w="0" w:type="auto"/>
          </w:tcPr>
          <w:p w14:paraId="5D32CAC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3.00</w:t>
            </w:r>
          </w:p>
        </w:tc>
        <w:tc>
          <w:tcPr>
            <w:tcW w:w="0" w:type="auto"/>
          </w:tcPr>
          <w:p w14:paraId="0099E2A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4.00</w:t>
            </w:r>
          </w:p>
        </w:tc>
        <w:tc>
          <w:tcPr>
            <w:tcW w:w="0" w:type="auto"/>
          </w:tcPr>
          <w:p w14:paraId="2A99CB0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5.00</w:t>
            </w:r>
          </w:p>
        </w:tc>
      </w:tr>
      <w:tr w:rsidR="00AA0C1F" w:rsidRPr="00966BFC" w14:paraId="3BECA1C6"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795A6828"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1C5AD0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0" w:type="auto"/>
          </w:tcPr>
          <w:p w14:paraId="62FF7B2D"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7E2551E6"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78C3DB9D"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0CCD080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0B8CC7B"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3C89546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7B783627"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4DC27997"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8BF86C6"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26A2298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61F0FF5"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60B3F887"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73523AA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34A193F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5B6C05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3EFE111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3E180E2"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6D1A316B"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20E6D57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529869AF"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C1B398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7B7B2A3D"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F104E76"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6F9ED8B6"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r>
      <w:tr w:rsidR="00AA0C1F" w:rsidRPr="00966BFC" w14:paraId="37BC38CF" w14:textId="77777777" w:rsidTr="00F3226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06F2E3"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1.50</w:t>
            </w:r>
          </w:p>
        </w:tc>
        <w:tc>
          <w:tcPr>
            <w:tcW w:w="0" w:type="auto"/>
          </w:tcPr>
          <w:p w14:paraId="25A0ACA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200C79B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(1.67,6.26)</w:t>
            </w:r>
          </w:p>
        </w:tc>
        <w:tc>
          <w:tcPr>
            <w:tcW w:w="0" w:type="auto"/>
          </w:tcPr>
          <w:p w14:paraId="19A6D41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(0.58,1.86)</w:t>
            </w:r>
          </w:p>
        </w:tc>
        <w:tc>
          <w:tcPr>
            <w:tcW w:w="0" w:type="auto"/>
          </w:tcPr>
          <w:p w14:paraId="3023A2C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(0.58,1.44)</w:t>
            </w:r>
          </w:p>
        </w:tc>
        <w:tc>
          <w:tcPr>
            <w:tcW w:w="0" w:type="auto"/>
          </w:tcPr>
          <w:p w14:paraId="6228115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(0.61,1.21)</w:t>
            </w:r>
          </w:p>
        </w:tc>
        <w:tc>
          <w:tcPr>
            <w:tcW w:w="0" w:type="auto"/>
          </w:tcPr>
          <w:p w14:paraId="362D41A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(0.64,1.05)</w:t>
            </w:r>
          </w:p>
        </w:tc>
        <w:tc>
          <w:tcPr>
            <w:tcW w:w="0" w:type="auto"/>
          </w:tcPr>
          <w:p w14:paraId="013C1C0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(0.66,0.94)</w:t>
            </w:r>
          </w:p>
        </w:tc>
        <w:tc>
          <w:tcPr>
            <w:tcW w:w="0" w:type="auto"/>
          </w:tcPr>
          <w:p w14:paraId="7A0BFE2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(0.68,0.84)</w:t>
            </w:r>
          </w:p>
        </w:tc>
        <w:tc>
          <w:tcPr>
            <w:tcW w:w="0" w:type="auto"/>
          </w:tcPr>
          <w:p w14:paraId="3921EE3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(0.70,0.77)</w:t>
            </w:r>
          </w:p>
        </w:tc>
        <w:tc>
          <w:tcPr>
            <w:tcW w:w="0" w:type="auto"/>
          </w:tcPr>
          <w:p w14:paraId="65BBB2E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(0.72,0.71)</w:t>
            </w:r>
          </w:p>
        </w:tc>
        <w:tc>
          <w:tcPr>
            <w:tcW w:w="0" w:type="auto"/>
          </w:tcPr>
          <w:p w14:paraId="6CCA3CD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(0.74,0.65)</w:t>
            </w:r>
          </w:p>
        </w:tc>
        <w:tc>
          <w:tcPr>
            <w:tcW w:w="0" w:type="auto"/>
          </w:tcPr>
          <w:p w14:paraId="258D4C3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(0.79,0.51)</w:t>
            </w:r>
          </w:p>
        </w:tc>
        <w:tc>
          <w:tcPr>
            <w:tcW w:w="0" w:type="auto"/>
          </w:tcPr>
          <w:p w14:paraId="38B2A04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(0.82,0.41)</w:t>
            </w:r>
          </w:p>
        </w:tc>
      </w:tr>
      <w:tr w:rsidR="00AA0C1F" w:rsidRPr="00966BFC" w14:paraId="7E40CADA"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4ADC35B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D048E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32E0B3B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1.53</w:t>
            </w:r>
          </w:p>
          <w:p w14:paraId="715A7B3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3735FF1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6.81</w:t>
            </w:r>
          </w:p>
          <w:p w14:paraId="2D87F6F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(2.74)</w:t>
            </w:r>
          </w:p>
        </w:tc>
        <w:tc>
          <w:tcPr>
            <w:tcW w:w="0" w:type="auto"/>
          </w:tcPr>
          <w:p w14:paraId="541B156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9.87</w:t>
            </w:r>
          </w:p>
          <w:p w14:paraId="2E1049C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(4.20)</w:t>
            </w:r>
          </w:p>
        </w:tc>
        <w:tc>
          <w:tcPr>
            <w:tcW w:w="0" w:type="auto"/>
          </w:tcPr>
          <w:p w14:paraId="41EA8CA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10.75</w:t>
            </w:r>
          </w:p>
          <w:p w14:paraId="5E2332E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(4.461)</w:t>
            </w:r>
          </w:p>
        </w:tc>
        <w:tc>
          <w:tcPr>
            <w:tcW w:w="0" w:type="auto"/>
          </w:tcPr>
          <w:p w14:paraId="07644C9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10.49</w:t>
            </w:r>
          </w:p>
          <w:p w14:paraId="2DDA14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(3.90)</w:t>
            </w:r>
          </w:p>
        </w:tc>
        <w:tc>
          <w:tcPr>
            <w:tcW w:w="0" w:type="auto"/>
          </w:tcPr>
          <w:p w14:paraId="22457A8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9.96</w:t>
            </w:r>
          </w:p>
          <w:p w14:paraId="5E79BDD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(3.30)</w:t>
            </w:r>
          </w:p>
        </w:tc>
        <w:tc>
          <w:tcPr>
            <w:tcW w:w="0" w:type="auto"/>
          </w:tcPr>
          <w:p w14:paraId="7F74E1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9.74</w:t>
            </w:r>
          </w:p>
          <w:p w14:paraId="41FD04F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(2.81)</w:t>
            </w:r>
          </w:p>
        </w:tc>
        <w:tc>
          <w:tcPr>
            <w:tcW w:w="0" w:type="auto"/>
          </w:tcPr>
          <w:p w14:paraId="22B504A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9.19</w:t>
            </w:r>
          </w:p>
          <w:p w14:paraId="15802AA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(2.45)</w:t>
            </w:r>
          </w:p>
        </w:tc>
        <w:tc>
          <w:tcPr>
            <w:tcW w:w="0" w:type="auto"/>
          </w:tcPr>
          <w:p w14:paraId="70EFF93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8.77</w:t>
            </w:r>
          </w:p>
          <w:p w14:paraId="4137A81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(2.09)</w:t>
            </w:r>
          </w:p>
        </w:tc>
        <w:tc>
          <w:tcPr>
            <w:tcW w:w="0" w:type="auto"/>
          </w:tcPr>
          <w:p w14:paraId="0F3750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8.75</w:t>
            </w:r>
          </w:p>
          <w:p w14:paraId="5829134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(1.86)</w:t>
            </w:r>
          </w:p>
        </w:tc>
        <w:tc>
          <w:tcPr>
            <w:tcW w:w="0" w:type="auto"/>
          </w:tcPr>
          <w:p w14:paraId="3AD6647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7.69</w:t>
            </w:r>
          </w:p>
          <w:p w14:paraId="4DD7F30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w:t>
            </w:r>
          </w:p>
        </w:tc>
        <w:tc>
          <w:tcPr>
            <w:tcW w:w="0" w:type="auto"/>
          </w:tcPr>
          <w:p w14:paraId="709250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7.13</w:t>
            </w:r>
          </w:p>
          <w:p w14:paraId="3832570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(0.97)</w:t>
            </w:r>
          </w:p>
        </w:tc>
      </w:tr>
      <w:tr w:rsidR="00AA0C1F" w:rsidRPr="00966BFC" w14:paraId="680C376F"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16B3195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FDEDF5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5429E45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1.22</w:t>
            </w:r>
          </w:p>
          <w:p w14:paraId="6628D2C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472A6CC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4.89</w:t>
            </w:r>
          </w:p>
          <w:p w14:paraId="419C551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(1.59)</w:t>
            </w:r>
          </w:p>
        </w:tc>
        <w:tc>
          <w:tcPr>
            <w:tcW w:w="0" w:type="auto"/>
          </w:tcPr>
          <w:p w14:paraId="2578B5F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7.23</w:t>
            </w:r>
          </w:p>
          <w:p w14:paraId="22EA56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(2.55)</w:t>
            </w:r>
          </w:p>
        </w:tc>
        <w:tc>
          <w:tcPr>
            <w:tcW w:w="0" w:type="auto"/>
          </w:tcPr>
          <w:p w14:paraId="1308DB1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8.07</w:t>
            </w:r>
          </w:p>
          <w:p w14:paraId="55C9BAF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(2.85)</w:t>
            </w:r>
          </w:p>
        </w:tc>
        <w:tc>
          <w:tcPr>
            <w:tcW w:w="0" w:type="auto"/>
          </w:tcPr>
          <w:p w14:paraId="3716D67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7.77</w:t>
            </w:r>
          </w:p>
          <w:p w14:paraId="022DB42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(2.44)</w:t>
            </w:r>
          </w:p>
        </w:tc>
        <w:tc>
          <w:tcPr>
            <w:tcW w:w="0" w:type="auto"/>
          </w:tcPr>
          <w:p w14:paraId="2E64DC6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7.39</w:t>
            </w:r>
          </w:p>
          <w:p w14:paraId="6E679FD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(2.07)</w:t>
            </w:r>
          </w:p>
        </w:tc>
        <w:tc>
          <w:tcPr>
            <w:tcW w:w="0" w:type="auto"/>
          </w:tcPr>
          <w:p w14:paraId="186C4F8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7.08</w:t>
            </w:r>
          </w:p>
          <w:p w14:paraId="0E33C61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(1.73)</w:t>
            </w:r>
          </w:p>
        </w:tc>
        <w:tc>
          <w:tcPr>
            <w:tcW w:w="0" w:type="auto"/>
          </w:tcPr>
          <w:p w14:paraId="7342FDE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6.87</w:t>
            </w:r>
          </w:p>
          <w:p w14:paraId="6C1269F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(1.52)</w:t>
            </w:r>
          </w:p>
        </w:tc>
        <w:tc>
          <w:tcPr>
            <w:tcW w:w="0" w:type="auto"/>
          </w:tcPr>
          <w:p w14:paraId="19772E3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6.49</w:t>
            </w:r>
          </w:p>
          <w:p w14:paraId="0C351B4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(1.32)</w:t>
            </w:r>
          </w:p>
        </w:tc>
        <w:tc>
          <w:tcPr>
            <w:tcW w:w="0" w:type="auto"/>
          </w:tcPr>
          <w:p w14:paraId="6C64FD3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6.39</w:t>
            </w:r>
          </w:p>
          <w:p w14:paraId="7953E3B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(1.14)</w:t>
            </w:r>
          </w:p>
        </w:tc>
        <w:tc>
          <w:tcPr>
            <w:tcW w:w="0" w:type="auto"/>
          </w:tcPr>
          <w:p w14:paraId="2253427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5.67</w:t>
            </w:r>
          </w:p>
          <w:p w14:paraId="6F2898A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(0.79)</w:t>
            </w:r>
          </w:p>
        </w:tc>
        <w:tc>
          <w:tcPr>
            <w:tcW w:w="0" w:type="auto"/>
          </w:tcPr>
          <w:p w14:paraId="03743F7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5.16</w:t>
            </w:r>
          </w:p>
          <w:p w14:paraId="1DB29BB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r>
      <w:tr w:rsidR="00AA0C1F" w:rsidRPr="00966BFC" w14:paraId="12727CA6"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37B77E82"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57D0B4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7925A82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34B0134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(0.10)</w:t>
            </w:r>
          </w:p>
        </w:tc>
        <w:tc>
          <w:tcPr>
            <w:tcW w:w="0" w:type="auto"/>
          </w:tcPr>
          <w:p w14:paraId="61E0F0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3.39</w:t>
            </w:r>
          </w:p>
          <w:p w14:paraId="0D6F7B7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(0.86)</w:t>
            </w:r>
          </w:p>
        </w:tc>
        <w:tc>
          <w:tcPr>
            <w:tcW w:w="0" w:type="auto"/>
          </w:tcPr>
          <w:p w14:paraId="08E02E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4.93</w:t>
            </w:r>
          </w:p>
          <w:p w14:paraId="1B5BBC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(1.41)</w:t>
            </w:r>
          </w:p>
        </w:tc>
        <w:tc>
          <w:tcPr>
            <w:tcW w:w="0" w:type="auto"/>
          </w:tcPr>
          <w:p w14:paraId="2963CC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5.51</w:t>
            </w:r>
          </w:p>
          <w:p w14:paraId="74B340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(1.60)</w:t>
            </w:r>
          </w:p>
        </w:tc>
        <w:tc>
          <w:tcPr>
            <w:tcW w:w="0" w:type="auto"/>
          </w:tcPr>
          <w:p w14:paraId="1BC19B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5.19</w:t>
            </w:r>
          </w:p>
          <w:p w14:paraId="6D89856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(1.35)</w:t>
            </w:r>
          </w:p>
        </w:tc>
        <w:tc>
          <w:tcPr>
            <w:tcW w:w="0" w:type="auto"/>
          </w:tcPr>
          <w:p w14:paraId="4FD0D55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5.07</w:t>
            </w:r>
          </w:p>
          <w:p w14:paraId="1994E7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tc>
        <w:tc>
          <w:tcPr>
            <w:tcW w:w="0" w:type="auto"/>
          </w:tcPr>
          <w:p w14:paraId="008EBAF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4.92</w:t>
            </w:r>
          </w:p>
          <w:p w14:paraId="7EA6338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(0.99)</w:t>
            </w:r>
          </w:p>
        </w:tc>
        <w:tc>
          <w:tcPr>
            <w:tcW w:w="0" w:type="auto"/>
          </w:tcPr>
          <w:p w14:paraId="4913673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4.72</w:t>
            </w:r>
          </w:p>
          <w:p w14:paraId="086B453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164BAE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4.67</w:t>
            </w:r>
          </w:p>
          <w:p w14:paraId="70694B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(0.77)</w:t>
            </w:r>
          </w:p>
        </w:tc>
        <w:tc>
          <w:tcPr>
            <w:tcW w:w="0" w:type="auto"/>
          </w:tcPr>
          <w:p w14:paraId="128753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4.44</w:t>
            </w:r>
          </w:p>
          <w:p w14:paraId="6C8910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615D341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4.03</w:t>
            </w:r>
          </w:p>
          <w:p w14:paraId="4FA343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4569D7F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3.59</w:t>
            </w:r>
          </w:p>
          <w:p w14:paraId="088FDF3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r>
      <w:tr w:rsidR="00AA0C1F" w:rsidRPr="00966BFC" w14:paraId="20BD6E53" w14:textId="77777777" w:rsidTr="00F3226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D24ACF8"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1.75</w:t>
            </w:r>
          </w:p>
        </w:tc>
        <w:tc>
          <w:tcPr>
            <w:tcW w:w="0" w:type="auto"/>
          </w:tcPr>
          <w:p w14:paraId="130C769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602D75A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(2.13,6.74)</w:t>
            </w:r>
          </w:p>
        </w:tc>
        <w:tc>
          <w:tcPr>
            <w:tcW w:w="0" w:type="auto"/>
          </w:tcPr>
          <w:p w14:paraId="4B07BE3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(0.87,2.12)</w:t>
            </w:r>
          </w:p>
        </w:tc>
        <w:tc>
          <w:tcPr>
            <w:tcW w:w="0" w:type="auto"/>
          </w:tcPr>
          <w:p w14:paraId="031849E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(0.85,1.56)</w:t>
            </w:r>
          </w:p>
        </w:tc>
        <w:tc>
          <w:tcPr>
            <w:tcW w:w="0" w:type="auto"/>
          </w:tcPr>
          <w:p w14:paraId="55D8C0B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(0.88,1.31)</w:t>
            </w:r>
          </w:p>
        </w:tc>
        <w:tc>
          <w:tcPr>
            <w:tcW w:w="0" w:type="auto"/>
          </w:tcPr>
          <w:p w14:paraId="77653DF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(0.90,1.14)</w:t>
            </w:r>
          </w:p>
        </w:tc>
        <w:tc>
          <w:tcPr>
            <w:tcW w:w="0" w:type="auto"/>
          </w:tcPr>
          <w:p w14:paraId="0206FA4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(0.93,1.01)</w:t>
            </w:r>
          </w:p>
        </w:tc>
        <w:tc>
          <w:tcPr>
            <w:tcW w:w="0" w:type="auto"/>
          </w:tcPr>
          <w:p w14:paraId="60BC75F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(0.95,0.91)</w:t>
            </w:r>
          </w:p>
        </w:tc>
        <w:tc>
          <w:tcPr>
            <w:tcW w:w="0" w:type="auto"/>
          </w:tcPr>
          <w:p w14:paraId="3907895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(0.97,0.83)</w:t>
            </w:r>
          </w:p>
        </w:tc>
        <w:tc>
          <w:tcPr>
            <w:tcW w:w="0" w:type="auto"/>
          </w:tcPr>
          <w:p w14:paraId="712B8C1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(0.99,0.76)</w:t>
            </w:r>
          </w:p>
        </w:tc>
        <w:tc>
          <w:tcPr>
            <w:tcW w:w="0" w:type="auto"/>
          </w:tcPr>
          <w:p w14:paraId="2EAA39E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(1.01,0.71)</w:t>
            </w:r>
          </w:p>
        </w:tc>
        <w:tc>
          <w:tcPr>
            <w:tcW w:w="0" w:type="auto"/>
          </w:tcPr>
          <w:p w14:paraId="537B396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(1.06,0.55)</w:t>
            </w:r>
          </w:p>
        </w:tc>
        <w:tc>
          <w:tcPr>
            <w:tcW w:w="0" w:type="auto"/>
          </w:tcPr>
          <w:p w14:paraId="3955843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(1.10,0.45)</w:t>
            </w:r>
          </w:p>
        </w:tc>
      </w:tr>
      <w:tr w:rsidR="00AA0C1F" w:rsidRPr="00966BFC" w14:paraId="24D065BD"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1E3E18CE"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F4A68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749AFC7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1.40</w:t>
            </w:r>
          </w:p>
          <w:p w14:paraId="78D5118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210DC12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4.91</w:t>
            </w:r>
          </w:p>
          <w:p w14:paraId="27B7EB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(1.90)</w:t>
            </w:r>
          </w:p>
        </w:tc>
        <w:tc>
          <w:tcPr>
            <w:tcW w:w="0" w:type="auto"/>
          </w:tcPr>
          <w:p w14:paraId="55C061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6.87</w:t>
            </w:r>
          </w:p>
          <w:p w14:paraId="505742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(2.60)</w:t>
            </w:r>
          </w:p>
        </w:tc>
        <w:tc>
          <w:tcPr>
            <w:tcW w:w="0" w:type="auto"/>
          </w:tcPr>
          <w:p w14:paraId="3EA1027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7.04</w:t>
            </w:r>
          </w:p>
          <w:p w14:paraId="41E8C1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(2.57)</w:t>
            </w:r>
          </w:p>
        </w:tc>
        <w:tc>
          <w:tcPr>
            <w:tcW w:w="0" w:type="auto"/>
          </w:tcPr>
          <w:p w14:paraId="194DD0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6.83</w:t>
            </w:r>
          </w:p>
          <w:p w14:paraId="5952993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(2.22)</w:t>
            </w:r>
          </w:p>
        </w:tc>
        <w:tc>
          <w:tcPr>
            <w:tcW w:w="0" w:type="auto"/>
          </w:tcPr>
          <w:p w14:paraId="50CC67C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6.68</w:t>
            </w:r>
          </w:p>
          <w:p w14:paraId="4CB75D1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(1.92)</w:t>
            </w:r>
          </w:p>
        </w:tc>
        <w:tc>
          <w:tcPr>
            <w:tcW w:w="0" w:type="auto"/>
          </w:tcPr>
          <w:p w14:paraId="317A527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6.54</w:t>
            </w:r>
          </w:p>
          <w:p w14:paraId="3CBA20F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(1.65)</w:t>
            </w:r>
          </w:p>
        </w:tc>
        <w:tc>
          <w:tcPr>
            <w:tcW w:w="0" w:type="auto"/>
          </w:tcPr>
          <w:p w14:paraId="4B8F11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6.29</w:t>
            </w:r>
          </w:p>
          <w:p w14:paraId="4A97769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(1.44)</w:t>
            </w:r>
          </w:p>
        </w:tc>
        <w:tc>
          <w:tcPr>
            <w:tcW w:w="0" w:type="auto"/>
          </w:tcPr>
          <w:p w14:paraId="2FAD3A8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6.27</w:t>
            </w:r>
          </w:p>
          <w:p w14:paraId="23AA0A7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tc>
        <w:tc>
          <w:tcPr>
            <w:tcW w:w="0" w:type="auto"/>
          </w:tcPr>
          <w:p w14:paraId="4D5FE8B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6.00</w:t>
            </w:r>
          </w:p>
          <w:p w14:paraId="736EC55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tc>
        <w:tc>
          <w:tcPr>
            <w:tcW w:w="0" w:type="auto"/>
          </w:tcPr>
          <w:p w14:paraId="7B964C4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5.61</w:t>
            </w:r>
          </w:p>
          <w:p w14:paraId="4FFA76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(0.84)</w:t>
            </w:r>
          </w:p>
        </w:tc>
        <w:tc>
          <w:tcPr>
            <w:tcW w:w="0" w:type="auto"/>
          </w:tcPr>
          <w:p w14:paraId="56A0D37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5.34</w:t>
            </w:r>
          </w:p>
          <w:p w14:paraId="72DD09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r>
      <w:tr w:rsidR="00AA0C1F" w:rsidRPr="00966BFC" w14:paraId="57B9EE02"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69DBC046"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E6C3B9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0937A50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1.12</w:t>
            </w:r>
          </w:p>
          <w:p w14:paraId="36C2600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(0.33)</w:t>
            </w:r>
          </w:p>
        </w:tc>
        <w:tc>
          <w:tcPr>
            <w:tcW w:w="0" w:type="auto"/>
          </w:tcPr>
          <w:p w14:paraId="59EA8A4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3.50</w:t>
            </w:r>
          </w:p>
          <w:p w14:paraId="15C816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(1.14)</w:t>
            </w:r>
          </w:p>
        </w:tc>
        <w:tc>
          <w:tcPr>
            <w:tcW w:w="0" w:type="auto"/>
          </w:tcPr>
          <w:p w14:paraId="3826ED8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5.19</w:t>
            </w:r>
          </w:p>
          <w:p w14:paraId="487268E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(1.67)</w:t>
            </w:r>
          </w:p>
        </w:tc>
        <w:tc>
          <w:tcPr>
            <w:tcW w:w="0" w:type="auto"/>
          </w:tcPr>
          <w:p w14:paraId="682EFCC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5.44</w:t>
            </w:r>
          </w:p>
          <w:p w14:paraId="6DA3FAC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(1.69)</w:t>
            </w:r>
          </w:p>
        </w:tc>
        <w:tc>
          <w:tcPr>
            <w:tcW w:w="0" w:type="auto"/>
          </w:tcPr>
          <w:p w14:paraId="46D80BF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5.26</w:t>
            </w:r>
          </w:p>
          <w:p w14:paraId="694EF53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(1.46)</w:t>
            </w:r>
          </w:p>
        </w:tc>
        <w:tc>
          <w:tcPr>
            <w:tcW w:w="0" w:type="auto"/>
          </w:tcPr>
          <w:p w14:paraId="15212E1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5.02</w:t>
            </w:r>
          </w:p>
          <w:p w14:paraId="34F1372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(1.23)</w:t>
            </w:r>
          </w:p>
        </w:tc>
        <w:tc>
          <w:tcPr>
            <w:tcW w:w="0" w:type="auto"/>
          </w:tcPr>
          <w:p w14:paraId="24DD285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4.91</w:t>
            </w:r>
          </w:p>
          <w:p w14:paraId="53603C6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(1.09)</w:t>
            </w:r>
          </w:p>
        </w:tc>
        <w:tc>
          <w:tcPr>
            <w:tcW w:w="0" w:type="auto"/>
          </w:tcPr>
          <w:p w14:paraId="2DFB511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4.76</w:t>
            </w:r>
          </w:p>
          <w:p w14:paraId="1D62558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607870D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4.76</w:t>
            </w:r>
          </w:p>
          <w:p w14:paraId="078DBC8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(0.86)</w:t>
            </w:r>
          </w:p>
        </w:tc>
        <w:tc>
          <w:tcPr>
            <w:tcW w:w="0" w:type="auto"/>
          </w:tcPr>
          <w:p w14:paraId="63873BE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4.60</w:t>
            </w:r>
          </w:p>
          <w:p w14:paraId="5611B5C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(0.77)</w:t>
            </w:r>
          </w:p>
        </w:tc>
        <w:tc>
          <w:tcPr>
            <w:tcW w:w="0" w:type="auto"/>
          </w:tcPr>
          <w:p w14:paraId="007686B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4.31</w:t>
            </w:r>
          </w:p>
          <w:p w14:paraId="5E1B70B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(0.57)</w:t>
            </w:r>
          </w:p>
        </w:tc>
        <w:tc>
          <w:tcPr>
            <w:tcW w:w="0" w:type="auto"/>
          </w:tcPr>
          <w:p w14:paraId="5DBF68C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4.16</w:t>
            </w:r>
          </w:p>
          <w:p w14:paraId="1323993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r>
      <w:tr w:rsidR="00AA0C1F" w:rsidRPr="00966BFC" w14:paraId="2D2D9798"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12EC9573"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92E24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1A403C1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2D4ECF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(0.08)</w:t>
            </w:r>
          </w:p>
        </w:tc>
        <w:tc>
          <w:tcPr>
            <w:tcW w:w="0" w:type="auto"/>
          </w:tcPr>
          <w:p w14:paraId="436E8C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2.69</w:t>
            </w:r>
          </w:p>
          <w:p w14:paraId="02FE8F2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7AC5D3B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3.62</w:t>
            </w:r>
          </w:p>
          <w:p w14:paraId="125898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6BE363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3.83</w:t>
            </w:r>
          </w:p>
          <w:p w14:paraId="0D7976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(0.98)</w:t>
            </w:r>
          </w:p>
        </w:tc>
        <w:tc>
          <w:tcPr>
            <w:tcW w:w="0" w:type="auto"/>
          </w:tcPr>
          <w:p w14:paraId="07C81A5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3.72</w:t>
            </w:r>
          </w:p>
          <w:p w14:paraId="22A628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(0.84)</w:t>
            </w:r>
          </w:p>
        </w:tc>
        <w:tc>
          <w:tcPr>
            <w:tcW w:w="0" w:type="auto"/>
          </w:tcPr>
          <w:p w14:paraId="5B5F701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3.64</w:t>
            </w:r>
          </w:p>
          <w:p w14:paraId="775C93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3581378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3.52</w:t>
            </w:r>
          </w:p>
          <w:p w14:paraId="393B201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2C4BC0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3.41</w:t>
            </w:r>
          </w:p>
          <w:p w14:paraId="71293D3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561D92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3.39</w:t>
            </w:r>
          </w:p>
          <w:p w14:paraId="477D17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24F84C9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3.27</w:t>
            </w:r>
          </w:p>
          <w:p w14:paraId="64A0470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73D2AF0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3.08</w:t>
            </w:r>
          </w:p>
          <w:p w14:paraId="7490F88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789A54C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3.02</w:t>
            </w:r>
          </w:p>
          <w:p w14:paraId="53B3A0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(0.16)</w:t>
            </w:r>
          </w:p>
        </w:tc>
      </w:tr>
      <w:tr w:rsidR="00AA0C1F" w:rsidRPr="00966BFC" w14:paraId="319AF9F5" w14:textId="77777777" w:rsidTr="00F3226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91D6CFF"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2.00</w:t>
            </w:r>
          </w:p>
        </w:tc>
        <w:tc>
          <w:tcPr>
            <w:tcW w:w="0" w:type="auto"/>
          </w:tcPr>
          <w:p w14:paraId="08EB571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4779E3A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(2.57,7.16)</w:t>
            </w:r>
          </w:p>
        </w:tc>
        <w:tc>
          <w:tcPr>
            <w:tcW w:w="0" w:type="auto"/>
          </w:tcPr>
          <w:p w14:paraId="2A1E672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(1.16,2.43)</w:t>
            </w:r>
          </w:p>
        </w:tc>
        <w:tc>
          <w:tcPr>
            <w:tcW w:w="0" w:type="auto"/>
          </w:tcPr>
          <w:p w14:paraId="6B6786C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(1.11,1.70)</w:t>
            </w:r>
          </w:p>
        </w:tc>
        <w:tc>
          <w:tcPr>
            <w:tcW w:w="0" w:type="auto"/>
          </w:tcPr>
          <w:p w14:paraId="7DAA4AB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(1.13,1.41)</w:t>
            </w:r>
          </w:p>
        </w:tc>
        <w:tc>
          <w:tcPr>
            <w:tcW w:w="0" w:type="auto"/>
          </w:tcPr>
          <w:p w14:paraId="090076B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(1.15,1.23)</w:t>
            </w:r>
          </w:p>
        </w:tc>
        <w:tc>
          <w:tcPr>
            <w:tcW w:w="0" w:type="auto"/>
          </w:tcPr>
          <w:p w14:paraId="71D8160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(1.18,1.09)</w:t>
            </w:r>
          </w:p>
        </w:tc>
        <w:tc>
          <w:tcPr>
            <w:tcW w:w="0" w:type="auto"/>
          </w:tcPr>
          <w:p w14:paraId="09D24E4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(1.20,0.98)</w:t>
            </w:r>
          </w:p>
        </w:tc>
        <w:tc>
          <w:tcPr>
            <w:tcW w:w="0" w:type="auto"/>
          </w:tcPr>
          <w:p w14:paraId="6410FE8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(1.23,0.89)</w:t>
            </w:r>
          </w:p>
        </w:tc>
        <w:tc>
          <w:tcPr>
            <w:tcW w:w="0" w:type="auto"/>
          </w:tcPr>
          <w:p w14:paraId="7B01AF5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(1.25,0.82)</w:t>
            </w:r>
          </w:p>
        </w:tc>
        <w:tc>
          <w:tcPr>
            <w:tcW w:w="0" w:type="auto"/>
          </w:tcPr>
          <w:p w14:paraId="0AAFF00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(1.26,0.76)</w:t>
            </w:r>
          </w:p>
        </w:tc>
        <w:tc>
          <w:tcPr>
            <w:tcW w:w="0" w:type="auto"/>
          </w:tcPr>
          <w:p w14:paraId="1A97ED2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(1.32,0.59)</w:t>
            </w:r>
          </w:p>
        </w:tc>
        <w:tc>
          <w:tcPr>
            <w:tcW w:w="0" w:type="auto"/>
          </w:tcPr>
          <w:p w14:paraId="5172866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(1.36,0.48)</w:t>
            </w:r>
          </w:p>
        </w:tc>
      </w:tr>
      <w:tr w:rsidR="00AA0C1F" w:rsidRPr="00966BFC" w14:paraId="55BE14A5"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2173EBF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7314DC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3980E7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1.41</w:t>
            </w:r>
          </w:p>
          <w:p w14:paraId="213202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16A4BDB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3.70</w:t>
            </w:r>
          </w:p>
          <w:p w14:paraId="490FD34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(1.45)</w:t>
            </w:r>
          </w:p>
        </w:tc>
        <w:tc>
          <w:tcPr>
            <w:tcW w:w="0" w:type="auto"/>
          </w:tcPr>
          <w:p w14:paraId="7F28250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5.25</w:t>
            </w:r>
          </w:p>
          <w:p w14:paraId="422245A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(1.93)</w:t>
            </w:r>
          </w:p>
        </w:tc>
        <w:tc>
          <w:tcPr>
            <w:tcW w:w="0" w:type="auto"/>
          </w:tcPr>
          <w:p w14:paraId="37D7011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5.40</w:t>
            </w:r>
          </w:p>
          <w:p w14:paraId="4E51BF0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(1.79)</w:t>
            </w:r>
          </w:p>
        </w:tc>
        <w:tc>
          <w:tcPr>
            <w:tcW w:w="0" w:type="auto"/>
          </w:tcPr>
          <w:p w14:paraId="31192F3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5.32</w:t>
            </w:r>
          </w:p>
          <w:p w14:paraId="2E34AD5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(1.60)</w:t>
            </w:r>
          </w:p>
        </w:tc>
        <w:tc>
          <w:tcPr>
            <w:tcW w:w="0" w:type="auto"/>
          </w:tcPr>
          <w:p w14:paraId="35E9C4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5.08</w:t>
            </w:r>
          </w:p>
          <w:p w14:paraId="64275EE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(0.98)</w:t>
            </w:r>
          </w:p>
        </w:tc>
        <w:tc>
          <w:tcPr>
            <w:tcW w:w="0" w:type="auto"/>
          </w:tcPr>
          <w:p w14:paraId="55705E1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5.11</w:t>
            </w:r>
          </w:p>
          <w:p w14:paraId="52D59B1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67AB0D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4.87</w:t>
            </w:r>
          </w:p>
          <w:p w14:paraId="2823940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w:t>
            </w:r>
          </w:p>
        </w:tc>
        <w:tc>
          <w:tcPr>
            <w:tcW w:w="0" w:type="auto"/>
          </w:tcPr>
          <w:p w14:paraId="77F310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4.86</w:t>
            </w:r>
          </w:p>
          <w:p w14:paraId="42CA532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66E40CE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4.80</w:t>
            </w:r>
          </w:p>
          <w:p w14:paraId="55CFD3A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20F8AB4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4.61</w:t>
            </w:r>
          </w:p>
          <w:p w14:paraId="7ECFA04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7E459E2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4.41</w:t>
            </w:r>
          </w:p>
          <w:p w14:paraId="4FD266C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r>
      <w:tr w:rsidR="00AA0C1F" w:rsidRPr="00966BFC" w14:paraId="71D23256"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782ADFC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FD8777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4E6CE34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p w14:paraId="4258181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(0.30)</w:t>
            </w:r>
          </w:p>
        </w:tc>
        <w:tc>
          <w:tcPr>
            <w:tcW w:w="0" w:type="auto"/>
          </w:tcPr>
          <w:p w14:paraId="48A05F5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2.85</w:t>
            </w:r>
          </w:p>
          <w:p w14:paraId="4B76E05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(0.90)</w:t>
            </w:r>
          </w:p>
        </w:tc>
        <w:tc>
          <w:tcPr>
            <w:tcW w:w="0" w:type="auto"/>
          </w:tcPr>
          <w:p w14:paraId="2A89C2A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4.02</w:t>
            </w:r>
          </w:p>
          <w:p w14:paraId="01FE227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(1.23)</w:t>
            </w:r>
          </w:p>
        </w:tc>
        <w:tc>
          <w:tcPr>
            <w:tcW w:w="0" w:type="auto"/>
          </w:tcPr>
          <w:p w14:paraId="0D7E05B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4.17</w:t>
            </w:r>
          </w:p>
          <w:p w14:paraId="36AE952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(1.21)</w:t>
            </w:r>
          </w:p>
        </w:tc>
        <w:tc>
          <w:tcPr>
            <w:tcW w:w="0" w:type="auto"/>
          </w:tcPr>
          <w:p w14:paraId="629BD45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4.14</w:t>
            </w:r>
          </w:p>
          <w:p w14:paraId="0F2D5CF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tc>
        <w:tc>
          <w:tcPr>
            <w:tcW w:w="0" w:type="auto"/>
          </w:tcPr>
          <w:p w14:paraId="5A54C11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3.91</w:t>
            </w:r>
          </w:p>
          <w:p w14:paraId="0080097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(0.91)</w:t>
            </w:r>
          </w:p>
        </w:tc>
        <w:tc>
          <w:tcPr>
            <w:tcW w:w="0" w:type="auto"/>
          </w:tcPr>
          <w:p w14:paraId="4AF6DA1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3.96</w:t>
            </w:r>
          </w:p>
          <w:p w14:paraId="7B1A6ED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(0.80)</w:t>
            </w:r>
          </w:p>
        </w:tc>
        <w:tc>
          <w:tcPr>
            <w:tcW w:w="0" w:type="auto"/>
          </w:tcPr>
          <w:p w14:paraId="401C01E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3.78</w:t>
            </w:r>
          </w:p>
          <w:p w14:paraId="0D81F13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(0.72)</w:t>
            </w:r>
          </w:p>
        </w:tc>
        <w:tc>
          <w:tcPr>
            <w:tcW w:w="0" w:type="auto"/>
          </w:tcPr>
          <w:p w14:paraId="4D10370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3.74</w:t>
            </w:r>
          </w:p>
          <w:p w14:paraId="021B01A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611B007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3.70</w:t>
            </w:r>
          </w:p>
          <w:p w14:paraId="63ECBF4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(0.61)</w:t>
            </w:r>
          </w:p>
        </w:tc>
        <w:tc>
          <w:tcPr>
            <w:tcW w:w="0" w:type="auto"/>
          </w:tcPr>
          <w:p w14:paraId="0C73CC0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3.59</w:t>
            </w:r>
          </w:p>
          <w:p w14:paraId="5168222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22F42A8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3.39</w:t>
            </w:r>
          </w:p>
          <w:p w14:paraId="0C108BD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r>
      <w:tr w:rsidR="00AA0C1F" w:rsidRPr="00966BFC" w14:paraId="1A7AC687"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27E20F05"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666FD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5812F51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6A51231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(0.05)</w:t>
            </w:r>
          </w:p>
        </w:tc>
        <w:tc>
          <w:tcPr>
            <w:tcW w:w="0" w:type="auto"/>
          </w:tcPr>
          <w:p w14:paraId="45BBD18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2.13</w:t>
            </w:r>
          </w:p>
          <w:p w14:paraId="51619C9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28C0BBA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04EAA52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38CE42E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2.97</w:t>
            </w:r>
          </w:p>
          <w:p w14:paraId="5BE85B5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7C0451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3.00</w:t>
            </w:r>
          </w:p>
          <w:p w14:paraId="4CC0067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7DC5D2F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2.90</w:t>
            </w:r>
          </w:p>
          <w:p w14:paraId="293BE4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79C3F7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2.86</w:t>
            </w:r>
          </w:p>
          <w:p w14:paraId="6DEDD6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5848219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2.73</w:t>
            </w:r>
          </w:p>
          <w:p w14:paraId="623D596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669C6D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2.79</w:t>
            </w:r>
          </w:p>
          <w:p w14:paraId="1A24D5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122B10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2.70</w:t>
            </w:r>
          </w:p>
          <w:p w14:paraId="1917C3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3FC4E69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2.58</w:t>
            </w:r>
          </w:p>
          <w:p w14:paraId="7FCF1A3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472E081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2.56</w:t>
            </w:r>
          </w:p>
          <w:p w14:paraId="4BF8950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r>
      <w:tr w:rsidR="00AA0C1F" w:rsidRPr="00966BFC" w14:paraId="5ECF352B" w14:textId="77777777" w:rsidTr="00F3226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31EE25C"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2.25</w:t>
            </w:r>
          </w:p>
        </w:tc>
        <w:tc>
          <w:tcPr>
            <w:tcW w:w="0" w:type="auto"/>
          </w:tcPr>
          <w:p w14:paraId="02DEE1E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B8D25C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(2.96,7.51)</w:t>
            </w:r>
          </w:p>
        </w:tc>
        <w:tc>
          <w:tcPr>
            <w:tcW w:w="0" w:type="auto"/>
          </w:tcPr>
          <w:p w14:paraId="30EEE20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(1.45,2.79)</w:t>
            </w:r>
          </w:p>
        </w:tc>
        <w:tc>
          <w:tcPr>
            <w:tcW w:w="0" w:type="auto"/>
          </w:tcPr>
          <w:p w14:paraId="5761901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(1.35,1.85)</w:t>
            </w:r>
          </w:p>
        </w:tc>
        <w:tc>
          <w:tcPr>
            <w:tcW w:w="0" w:type="auto"/>
          </w:tcPr>
          <w:p w14:paraId="54E0A32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(1.36,1.51)</w:t>
            </w:r>
          </w:p>
        </w:tc>
        <w:tc>
          <w:tcPr>
            <w:tcW w:w="0" w:type="auto"/>
          </w:tcPr>
          <w:p w14:paraId="48DF29B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(1.39,1.31)</w:t>
            </w:r>
          </w:p>
        </w:tc>
        <w:tc>
          <w:tcPr>
            <w:tcW w:w="0" w:type="auto"/>
          </w:tcPr>
          <w:p w14:paraId="34502D9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(1.42,1.16)</w:t>
            </w:r>
          </w:p>
        </w:tc>
        <w:tc>
          <w:tcPr>
            <w:tcW w:w="0" w:type="auto"/>
          </w:tcPr>
          <w:p w14:paraId="02F0F69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(1.44,1.05)</w:t>
            </w:r>
          </w:p>
        </w:tc>
        <w:tc>
          <w:tcPr>
            <w:tcW w:w="0" w:type="auto"/>
          </w:tcPr>
          <w:p w14:paraId="713082F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(1.46,0.95)</w:t>
            </w:r>
          </w:p>
        </w:tc>
        <w:tc>
          <w:tcPr>
            <w:tcW w:w="0" w:type="auto"/>
          </w:tcPr>
          <w:p w14:paraId="6D1D8A4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(1.49,0.88)</w:t>
            </w:r>
          </w:p>
        </w:tc>
        <w:tc>
          <w:tcPr>
            <w:tcW w:w="0" w:type="auto"/>
          </w:tcPr>
          <w:p w14:paraId="214EFEC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(1.51,0.81)</w:t>
            </w:r>
          </w:p>
        </w:tc>
        <w:tc>
          <w:tcPr>
            <w:tcW w:w="0" w:type="auto"/>
          </w:tcPr>
          <w:p w14:paraId="6E91775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(1.56,0.63)</w:t>
            </w:r>
          </w:p>
        </w:tc>
        <w:tc>
          <w:tcPr>
            <w:tcW w:w="0" w:type="auto"/>
          </w:tcPr>
          <w:p w14:paraId="5D9CAE1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(1.61,0.52)</w:t>
            </w:r>
          </w:p>
        </w:tc>
      </w:tr>
      <w:tr w:rsidR="00AA0C1F" w:rsidRPr="00966BFC" w14:paraId="38785A41"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4E378EC8"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46D788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36B5C62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1.35</w:t>
            </w:r>
          </w:p>
          <w:p w14:paraId="767EE03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7C6B897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3.29</w:t>
            </w:r>
          </w:p>
          <w:p w14:paraId="4485C0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(1.18)</w:t>
            </w:r>
          </w:p>
        </w:tc>
        <w:tc>
          <w:tcPr>
            <w:tcW w:w="0" w:type="auto"/>
          </w:tcPr>
          <w:p w14:paraId="5A36A4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4.41</w:t>
            </w:r>
          </w:p>
          <w:p w14:paraId="7D4CC1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(1.53)</w:t>
            </w:r>
          </w:p>
        </w:tc>
        <w:tc>
          <w:tcPr>
            <w:tcW w:w="0" w:type="auto"/>
          </w:tcPr>
          <w:p w14:paraId="04A288A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4.58</w:t>
            </w:r>
          </w:p>
          <w:p w14:paraId="6A61BC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(1.42)</w:t>
            </w:r>
          </w:p>
        </w:tc>
        <w:tc>
          <w:tcPr>
            <w:tcW w:w="0" w:type="auto"/>
          </w:tcPr>
          <w:p w14:paraId="4277ED7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4.51</w:t>
            </w:r>
          </w:p>
          <w:p w14:paraId="0DDE48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w:t>
            </w:r>
          </w:p>
        </w:tc>
        <w:tc>
          <w:tcPr>
            <w:tcW w:w="0" w:type="auto"/>
          </w:tcPr>
          <w:p w14:paraId="238A4EC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4.29</w:t>
            </w:r>
          </w:p>
          <w:p w14:paraId="0BFE11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w:t>
            </w:r>
          </w:p>
        </w:tc>
        <w:tc>
          <w:tcPr>
            <w:tcW w:w="0" w:type="auto"/>
          </w:tcPr>
          <w:p w14:paraId="2CFE8F1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4.21</w:t>
            </w:r>
          </w:p>
          <w:p w14:paraId="3CC42B1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4CB6D5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4.15</w:t>
            </w:r>
          </w:p>
          <w:p w14:paraId="1D293A7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(0.86)</w:t>
            </w:r>
          </w:p>
        </w:tc>
        <w:tc>
          <w:tcPr>
            <w:tcW w:w="0" w:type="auto"/>
          </w:tcPr>
          <w:p w14:paraId="51B3913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4.10</w:t>
            </w:r>
          </w:p>
          <w:p w14:paraId="70D78DA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(0.78)</w:t>
            </w:r>
          </w:p>
        </w:tc>
        <w:tc>
          <w:tcPr>
            <w:tcW w:w="0" w:type="auto"/>
          </w:tcPr>
          <w:p w14:paraId="186123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3.96</w:t>
            </w:r>
          </w:p>
          <w:p w14:paraId="6196AAE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(0.72)</w:t>
            </w:r>
          </w:p>
        </w:tc>
        <w:tc>
          <w:tcPr>
            <w:tcW w:w="0" w:type="auto"/>
          </w:tcPr>
          <w:p w14:paraId="6C2682D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3.83</w:t>
            </w:r>
          </w:p>
          <w:p w14:paraId="1C76F4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1A9B71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3.75</w:t>
            </w:r>
          </w:p>
          <w:p w14:paraId="58510D4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966BFC" w14:paraId="7BD85D56"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7C2B3F2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223EA8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56E9320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1.09</w:t>
            </w:r>
          </w:p>
          <w:p w14:paraId="4B303EF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(0.30)</w:t>
            </w:r>
          </w:p>
        </w:tc>
        <w:tc>
          <w:tcPr>
            <w:tcW w:w="0" w:type="auto"/>
          </w:tcPr>
          <w:p w14:paraId="14EC1AB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2.53</w:t>
            </w:r>
          </w:p>
          <w:p w14:paraId="40CAA76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(0.76)</w:t>
            </w:r>
          </w:p>
        </w:tc>
        <w:tc>
          <w:tcPr>
            <w:tcW w:w="0" w:type="auto"/>
          </w:tcPr>
          <w:p w14:paraId="398576C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3.38</w:t>
            </w:r>
          </w:p>
          <w:p w14:paraId="502AB85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(0.99)</w:t>
            </w:r>
          </w:p>
        </w:tc>
        <w:tc>
          <w:tcPr>
            <w:tcW w:w="0" w:type="auto"/>
          </w:tcPr>
          <w:p w14:paraId="11EF9C3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3.59</w:t>
            </w:r>
          </w:p>
          <w:p w14:paraId="3049521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(0.97)</w:t>
            </w:r>
          </w:p>
        </w:tc>
        <w:tc>
          <w:tcPr>
            <w:tcW w:w="0" w:type="auto"/>
          </w:tcPr>
          <w:p w14:paraId="07DFCB6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3.38</w:t>
            </w:r>
          </w:p>
          <w:p w14:paraId="2F89D52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(0.85)</w:t>
            </w:r>
          </w:p>
        </w:tc>
        <w:tc>
          <w:tcPr>
            <w:tcW w:w="0" w:type="auto"/>
          </w:tcPr>
          <w:p w14:paraId="55C20FC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3.39</w:t>
            </w:r>
          </w:p>
          <w:p w14:paraId="10E344D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79D5C5B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3.32</w:t>
            </w:r>
          </w:p>
          <w:p w14:paraId="19102D1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1C9DC89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3.25</w:t>
            </w:r>
          </w:p>
          <w:p w14:paraId="6C25BD9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7EE66D0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3.17</w:t>
            </w:r>
          </w:p>
          <w:p w14:paraId="68F130B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07E66C2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3.11</w:t>
            </w:r>
          </w:p>
          <w:p w14:paraId="2DCF797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0B74BD8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3.00</w:t>
            </w:r>
          </w:p>
          <w:p w14:paraId="1896B27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(0.32)</w:t>
            </w:r>
          </w:p>
        </w:tc>
        <w:tc>
          <w:tcPr>
            <w:tcW w:w="0" w:type="auto"/>
          </w:tcPr>
          <w:p w14:paraId="6849465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2.94</w:t>
            </w:r>
          </w:p>
          <w:p w14:paraId="5E1C398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r>
      <w:tr w:rsidR="00AA0C1F" w:rsidRPr="00966BFC" w14:paraId="6289AE79"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3681B643"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939F2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2F110BC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3BFE88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(0.04)</w:t>
            </w:r>
          </w:p>
        </w:tc>
        <w:tc>
          <w:tcPr>
            <w:tcW w:w="0" w:type="auto"/>
          </w:tcPr>
          <w:p w14:paraId="2EBACB8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1.81</w:t>
            </w:r>
          </w:p>
          <w:p w14:paraId="4F1E3E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563E59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2.46</w:t>
            </w:r>
          </w:p>
          <w:p w14:paraId="30F97D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(0.60)</w:t>
            </w:r>
          </w:p>
        </w:tc>
        <w:tc>
          <w:tcPr>
            <w:tcW w:w="0" w:type="auto"/>
          </w:tcPr>
          <w:p w14:paraId="6E6359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2.55</w:t>
            </w:r>
          </w:p>
          <w:p w14:paraId="746CA63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(0.61)</w:t>
            </w:r>
          </w:p>
        </w:tc>
        <w:tc>
          <w:tcPr>
            <w:tcW w:w="0" w:type="auto"/>
          </w:tcPr>
          <w:p w14:paraId="073160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2.47</w:t>
            </w:r>
          </w:p>
          <w:p w14:paraId="0C4D04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01ACA08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2.42</w:t>
            </w:r>
          </w:p>
          <w:p w14:paraId="569623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58EFAAC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2.36</w:t>
            </w:r>
          </w:p>
          <w:p w14:paraId="7D778D8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6E7D49D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2.31</w:t>
            </w:r>
          </w:p>
          <w:p w14:paraId="57866FD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5B7D172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2.26</w:t>
            </w:r>
          </w:p>
          <w:p w14:paraId="68EEAF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27DC1E6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2.19</w:t>
            </w:r>
          </w:p>
          <w:p w14:paraId="428611D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(0.39)</w:t>
            </w:r>
          </w:p>
        </w:tc>
        <w:tc>
          <w:tcPr>
            <w:tcW w:w="0" w:type="auto"/>
          </w:tcPr>
          <w:p w14:paraId="2C67D54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266CD8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c>
          <w:tcPr>
            <w:tcW w:w="0" w:type="auto"/>
          </w:tcPr>
          <w:p w14:paraId="38AD63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2.02</w:t>
            </w:r>
          </w:p>
          <w:p w14:paraId="6ED0FD1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(0.14)</w:t>
            </w:r>
          </w:p>
        </w:tc>
      </w:tr>
      <w:tr w:rsidR="00AA0C1F" w:rsidRPr="00966BFC" w14:paraId="7EEAD727"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6F73970"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2.50</w:t>
            </w:r>
          </w:p>
        </w:tc>
        <w:tc>
          <w:tcPr>
            <w:tcW w:w="0" w:type="auto"/>
          </w:tcPr>
          <w:p w14:paraId="6563639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0F072E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(3.33,7.82)</w:t>
            </w:r>
          </w:p>
        </w:tc>
        <w:tc>
          <w:tcPr>
            <w:tcW w:w="0" w:type="auto"/>
          </w:tcPr>
          <w:p w14:paraId="1374894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(1.74,3.18)</w:t>
            </w:r>
          </w:p>
        </w:tc>
        <w:tc>
          <w:tcPr>
            <w:tcW w:w="0" w:type="auto"/>
          </w:tcPr>
          <w:p w14:paraId="78C2D9E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(1.59,2.05)</w:t>
            </w:r>
          </w:p>
        </w:tc>
        <w:tc>
          <w:tcPr>
            <w:tcW w:w="0" w:type="auto"/>
          </w:tcPr>
          <w:p w14:paraId="662D875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(1.59,1.61)</w:t>
            </w:r>
          </w:p>
        </w:tc>
        <w:tc>
          <w:tcPr>
            <w:tcW w:w="0" w:type="auto"/>
          </w:tcPr>
          <w:p w14:paraId="7BAD34E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(1.62,1.39)</w:t>
            </w:r>
          </w:p>
        </w:tc>
        <w:tc>
          <w:tcPr>
            <w:tcW w:w="0" w:type="auto"/>
          </w:tcPr>
          <w:p w14:paraId="3ED41D4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(1.64,1.23)</w:t>
            </w:r>
          </w:p>
        </w:tc>
        <w:tc>
          <w:tcPr>
            <w:tcW w:w="0" w:type="auto"/>
          </w:tcPr>
          <w:p w14:paraId="6A74C53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(1.67,1.11)</w:t>
            </w:r>
          </w:p>
        </w:tc>
        <w:tc>
          <w:tcPr>
            <w:tcW w:w="0" w:type="auto"/>
          </w:tcPr>
          <w:p w14:paraId="1CBFFD8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(1.69,1.01)</w:t>
            </w:r>
          </w:p>
        </w:tc>
        <w:tc>
          <w:tcPr>
            <w:tcW w:w="0" w:type="auto"/>
          </w:tcPr>
          <w:p w14:paraId="0C6DA5E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(1.72,0.93)</w:t>
            </w:r>
          </w:p>
        </w:tc>
        <w:tc>
          <w:tcPr>
            <w:tcW w:w="0" w:type="auto"/>
          </w:tcPr>
          <w:p w14:paraId="6582F09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(1.73,0.86)</w:t>
            </w:r>
          </w:p>
        </w:tc>
        <w:tc>
          <w:tcPr>
            <w:tcW w:w="0" w:type="auto"/>
          </w:tcPr>
          <w:p w14:paraId="6B5521A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(1.80,0.67)</w:t>
            </w:r>
          </w:p>
        </w:tc>
        <w:tc>
          <w:tcPr>
            <w:tcW w:w="0" w:type="auto"/>
          </w:tcPr>
          <w:p w14:paraId="3BF9F2F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(1.84,0.55)</w:t>
            </w:r>
          </w:p>
        </w:tc>
      </w:tr>
      <w:tr w:rsidR="00AA0C1F" w:rsidRPr="00966BFC" w14:paraId="19C80061"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124CE2D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AA611E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00A1B5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p w14:paraId="5EC8CB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5830EC1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2.68</w:t>
            </w:r>
          </w:p>
          <w:p w14:paraId="67DEF45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tc>
        <w:tc>
          <w:tcPr>
            <w:tcW w:w="0" w:type="auto"/>
          </w:tcPr>
          <w:p w14:paraId="6F51A03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3.65</w:t>
            </w:r>
          </w:p>
          <w:p w14:paraId="297BAD8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(1.27)</w:t>
            </w:r>
          </w:p>
        </w:tc>
        <w:tc>
          <w:tcPr>
            <w:tcW w:w="0" w:type="auto"/>
          </w:tcPr>
          <w:p w14:paraId="08BBF3C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3.84</w:t>
            </w:r>
          </w:p>
          <w:p w14:paraId="2D83B87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3148764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3.82</w:t>
            </w:r>
          </w:p>
          <w:p w14:paraId="43EEAC2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w:t>
            </w:r>
          </w:p>
        </w:tc>
        <w:tc>
          <w:tcPr>
            <w:tcW w:w="0" w:type="auto"/>
          </w:tcPr>
          <w:p w14:paraId="36503C8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3.73</w:t>
            </w:r>
          </w:p>
          <w:p w14:paraId="3F2DC18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(0.91)</w:t>
            </w:r>
          </w:p>
        </w:tc>
        <w:tc>
          <w:tcPr>
            <w:tcW w:w="0" w:type="auto"/>
          </w:tcPr>
          <w:p w14:paraId="59665FB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3.65</w:t>
            </w:r>
          </w:p>
          <w:p w14:paraId="4773ADA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(0.81)</w:t>
            </w:r>
          </w:p>
        </w:tc>
        <w:tc>
          <w:tcPr>
            <w:tcW w:w="0" w:type="auto"/>
          </w:tcPr>
          <w:p w14:paraId="3BD8B66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3.62</w:t>
            </w:r>
          </w:p>
          <w:p w14:paraId="03DA811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(0.72)</w:t>
            </w:r>
          </w:p>
        </w:tc>
        <w:tc>
          <w:tcPr>
            <w:tcW w:w="0" w:type="auto"/>
          </w:tcPr>
          <w:p w14:paraId="7097D40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3.53</w:t>
            </w:r>
          </w:p>
          <w:p w14:paraId="0BAE0D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2F5AE5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3.45</w:t>
            </w:r>
          </w:p>
          <w:p w14:paraId="4D3627A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(0.61)</w:t>
            </w:r>
          </w:p>
        </w:tc>
        <w:tc>
          <w:tcPr>
            <w:tcW w:w="0" w:type="auto"/>
          </w:tcPr>
          <w:p w14:paraId="319B03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3.40</w:t>
            </w:r>
          </w:p>
          <w:p w14:paraId="22E6536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7919BD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3.22</w:t>
            </w:r>
          </w:p>
          <w:p w14:paraId="6B759A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r>
      <w:tr w:rsidR="00AA0C1F" w:rsidRPr="00966BFC" w14:paraId="428912C4" w14:textId="77777777" w:rsidTr="00F3226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28C357B1"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907DB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6D803C3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w:t>
            </w:r>
          </w:p>
          <w:p w14:paraId="6B922C2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(0.23)</w:t>
            </w:r>
          </w:p>
        </w:tc>
        <w:tc>
          <w:tcPr>
            <w:tcW w:w="0" w:type="auto"/>
          </w:tcPr>
          <w:p w14:paraId="61B55DF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2.10</w:t>
            </w:r>
          </w:p>
          <w:p w14:paraId="05E1A4D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3C7CBD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p w14:paraId="188237A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(0.85)</w:t>
            </w:r>
          </w:p>
        </w:tc>
        <w:tc>
          <w:tcPr>
            <w:tcW w:w="0" w:type="auto"/>
          </w:tcPr>
          <w:p w14:paraId="569CD2E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3.04</w:t>
            </w:r>
          </w:p>
          <w:p w14:paraId="5955048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(0.81)</w:t>
            </w:r>
          </w:p>
        </w:tc>
        <w:tc>
          <w:tcPr>
            <w:tcW w:w="0" w:type="auto"/>
          </w:tcPr>
          <w:p w14:paraId="2D9C540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2.93</w:t>
            </w:r>
          </w:p>
          <w:p w14:paraId="614FD92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4F4B3DE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p w14:paraId="1492CDB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5EEAB68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2.85</w:t>
            </w:r>
          </w:p>
          <w:p w14:paraId="6D6A2D9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1D63E90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2.82</w:t>
            </w:r>
          </w:p>
          <w:p w14:paraId="1CF0607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4CB2107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2.76</w:t>
            </w:r>
          </w:p>
          <w:p w14:paraId="662EB7D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2950852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2.77</w:t>
            </w:r>
          </w:p>
          <w:p w14:paraId="1112252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002740A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2.72</w:t>
            </w:r>
          </w:p>
          <w:p w14:paraId="7CE7FC1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6ABEEBC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2.62</w:t>
            </w:r>
          </w:p>
          <w:p w14:paraId="3967147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966BFC" w14:paraId="16D54A4B" w14:textId="77777777" w:rsidTr="00F32260">
        <w:trPr>
          <w:trHeight w:val="145"/>
        </w:trPr>
        <w:tc>
          <w:tcPr>
            <w:cnfStyle w:val="001000000000" w:firstRow="0" w:lastRow="0" w:firstColumn="1" w:lastColumn="0" w:oddVBand="0" w:evenVBand="0" w:oddHBand="0" w:evenHBand="0" w:firstRowFirstColumn="0" w:firstRowLastColumn="0" w:lastRowFirstColumn="0" w:lastRowLastColumn="0"/>
            <w:tcW w:w="0" w:type="auto"/>
            <w:vMerge/>
          </w:tcPr>
          <w:p w14:paraId="1FA1B482"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996A7C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43AE90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1AF2DB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(0.03)</w:t>
            </w:r>
          </w:p>
        </w:tc>
        <w:tc>
          <w:tcPr>
            <w:tcW w:w="0" w:type="auto"/>
          </w:tcPr>
          <w:p w14:paraId="71DAC21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1.55</w:t>
            </w:r>
          </w:p>
          <w:p w14:paraId="7054E6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0415665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2.12</w:t>
            </w:r>
          </w:p>
          <w:p w14:paraId="4404874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7CC771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2.25</w:t>
            </w:r>
          </w:p>
          <w:p w14:paraId="0A578EB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5C0A986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2.16</w:t>
            </w:r>
          </w:p>
          <w:p w14:paraId="1D86BCA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54FF525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2.14</w:t>
            </w:r>
          </w:p>
          <w:p w14:paraId="6205C17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11DCF7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2.12</w:t>
            </w:r>
          </w:p>
          <w:p w14:paraId="65095BA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(0.33)</w:t>
            </w:r>
          </w:p>
        </w:tc>
        <w:tc>
          <w:tcPr>
            <w:tcW w:w="0" w:type="auto"/>
          </w:tcPr>
          <w:p w14:paraId="330F205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2.08</w:t>
            </w:r>
          </w:p>
          <w:p w14:paraId="665791C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(0.28)</w:t>
            </w:r>
          </w:p>
        </w:tc>
        <w:tc>
          <w:tcPr>
            <w:tcW w:w="0" w:type="auto"/>
          </w:tcPr>
          <w:p w14:paraId="48813F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2.03</w:t>
            </w:r>
          </w:p>
          <w:p w14:paraId="2160F1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(0.18)</w:t>
            </w:r>
          </w:p>
        </w:tc>
        <w:tc>
          <w:tcPr>
            <w:tcW w:w="0" w:type="auto"/>
          </w:tcPr>
          <w:p w14:paraId="1F307EE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2.02</w:t>
            </w:r>
          </w:p>
          <w:p w14:paraId="228157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(0.14)</w:t>
            </w:r>
          </w:p>
        </w:tc>
        <w:tc>
          <w:tcPr>
            <w:tcW w:w="0" w:type="auto"/>
          </w:tcPr>
          <w:p w14:paraId="571080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2F15CC4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(0.04)</w:t>
            </w:r>
          </w:p>
        </w:tc>
        <w:tc>
          <w:tcPr>
            <w:tcW w:w="0" w:type="auto"/>
          </w:tcPr>
          <w:p w14:paraId="7249B6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10F4B52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(0.00)</w:t>
            </w:r>
          </w:p>
        </w:tc>
      </w:tr>
    </w:tbl>
    <w:p w14:paraId="0F8FE588" w14:textId="77777777" w:rsidR="00AA0C1F" w:rsidRDefault="00AA0C1F" w:rsidP="00AA0C1F">
      <w:pPr>
        <w:spacing w:line="360" w:lineRule="auto"/>
      </w:pPr>
    </w:p>
    <w:p w14:paraId="1E65546C" w14:textId="4005F9B1" w:rsidR="00AA0C1F" w:rsidRPr="00416FCC" w:rsidRDefault="00AA0C1F" w:rsidP="00AA0C1F">
      <w:pPr>
        <w:spacing w:line="360" w:lineRule="auto"/>
      </w:pPr>
      <w:r w:rsidRPr="00416FCC">
        <w:rPr>
          <w:rFonts w:ascii="Times New Roman" w:hAnsi="Times New Roman" w:cs="Times New Roman"/>
        </w:rPr>
        <w:t>Table-</w:t>
      </w:r>
      <w:r w:rsidR="00C75601" w:rsidRPr="00416FCC">
        <w:rPr>
          <w:rFonts w:ascii="Times New Roman" w:hAnsi="Times New Roman" w:cs="Times New Roman"/>
        </w:rPr>
        <w:t>4.2</w:t>
      </w:r>
      <w:r w:rsidRPr="00416FCC">
        <w:rPr>
          <w:rFonts w:ascii="Times New Roman" w:hAnsi="Times New Roman" w:cs="Times New Roman"/>
        </w:rPr>
        <w:t>: (Continued)</w:t>
      </w:r>
    </w:p>
    <w:tbl>
      <w:tblPr>
        <w:tblStyle w:val="PlainTable5"/>
        <w:tblW w:w="0" w:type="auto"/>
        <w:jc w:val="center"/>
        <w:tblLook w:val="04A0" w:firstRow="1" w:lastRow="0" w:firstColumn="1" w:lastColumn="0" w:noHBand="0" w:noVBand="1"/>
      </w:tblPr>
      <w:tblGrid>
        <w:gridCol w:w="496"/>
        <w:gridCol w:w="541"/>
        <w:gridCol w:w="963"/>
        <w:gridCol w:w="963"/>
        <w:gridCol w:w="963"/>
        <w:gridCol w:w="963"/>
        <w:gridCol w:w="963"/>
        <w:gridCol w:w="963"/>
        <w:gridCol w:w="963"/>
        <w:gridCol w:w="963"/>
        <w:gridCol w:w="963"/>
        <w:gridCol w:w="963"/>
        <w:gridCol w:w="963"/>
        <w:gridCol w:w="963"/>
      </w:tblGrid>
      <w:tr w:rsidR="00AA0C1F" w:rsidRPr="00966BFC" w14:paraId="13437FCB" w14:textId="77777777" w:rsidTr="004769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14:paraId="306467AF"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eastAsiaTheme="minorHAnsi" w:hAnsi="Times New Roman" w:cs="Times New Roman"/>
                <w:i w:val="0"/>
                <w:iCs w:val="0"/>
                <w:position w:val="-6"/>
                <w:sz w:val="16"/>
                <w:szCs w:val="16"/>
              </w:rPr>
              <w:object w:dxaOrig="240" w:dyaOrig="220" w14:anchorId="653D4DD7">
                <v:shape id="_x0000_i1047" type="#_x0000_t75" style="width:11.4pt;height:11.4pt" o:ole="">
                  <v:imagedata r:id="rId49" o:title=""/>
                </v:shape>
                <o:OLEObject Type="Embed" ProgID="Equation.DSMT4" ShapeID="_x0000_i1047" DrawAspect="Content" ObjectID="_1821446729" r:id="rId58"/>
              </w:object>
            </w:r>
          </w:p>
        </w:tc>
        <w:tc>
          <w:tcPr>
            <w:tcW w:w="0" w:type="auto"/>
            <w:vMerge w:val="restart"/>
          </w:tcPr>
          <w:p w14:paraId="16EA841C" w14:textId="3B404FCD" w:rsidR="00AA0C1F" w:rsidRPr="00C0480A" w:rsidRDefault="005B66B8"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16"/>
                <w:szCs w:val="16"/>
              </w:rPr>
            </w:pPr>
            <w:r w:rsidRPr="00C0480A">
              <w:rPr>
                <w:rFonts w:ascii="Times New Roman" w:hAnsi="Times New Roman" w:cs="Times New Roman"/>
                <w:sz w:val="16"/>
                <w:szCs w:val="16"/>
              </w:rPr>
              <w:t>N</w:t>
            </w:r>
          </w:p>
        </w:tc>
        <w:tc>
          <w:tcPr>
            <w:tcW w:w="0" w:type="auto"/>
            <w:gridSpan w:val="12"/>
          </w:tcPr>
          <w:p w14:paraId="3DDAF05A" w14:textId="77777777" w:rsidR="00AA0C1F" w:rsidRPr="00966BFC"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Shape Parameter =</w:t>
            </w:r>
            <w:r w:rsidRPr="00966BFC">
              <w:rPr>
                <w:rFonts w:ascii="Times New Roman" w:eastAsiaTheme="minorHAnsi" w:hAnsi="Times New Roman" w:cs="Times New Roman"/>
                <w:i w:val="0"/>
                <w:iCs w:val="0"/>
                <w:position w:val="-6"/>
                <w:sz w:val="20"/>
                <w:szCs w:val="20"/>
              </w:rPr>
              <w:object w:dxaOrig="200" w:dyaOrig="220" w14:anchorId="7BE01E33">
                <v:shape id="_x0000_i1048" type="#_x0000_t75" style="width:11.4pt;height:11.4pt" o:ole="">
                  <v:imagedata r:id="rId51" o:title=""/>
                </v:shape>
                <o:OLEObject Type="Embed" ProgID="Equation.DSMT4" ShapeID="_x0000_i1048" DrawAspect="Content" ObjectID="_1821446730" r:id="rId59"/>
              </w:object>
            </w:r>
          </w:p>
        </w:tc>
      </w:tr>
      <w:tr w:rsidR="00AA0C1F" w:rsidRPr="00C0480A" w14:paraId="473A3062"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F8A5315"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18A2194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p>
        </w:tc>
        <w:tc>
          <w:tcPr>
            <w:tcW w:w="0" w:type="auto"/>
          </w:tcPr>
          <w:p w14:paraId="1DB0B20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0.50</w:t>
            </w:r>
          </w:p>
        </w:tc>
        <w:tc>
          <w:tcPr>
            <w:tcW w:w="0" w:type="auto"/>
          </w:tcPr>
          <w:p w14:paraId="1EAA8C5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1.00</w:t>
            </w:r>
          </w:p>
        </w:tc>
        <w:tc>
          <w:tcPr>
            <w:tcW w:w="0" w:type="auto"/>
          </w:tcPr>
          <w:p w14:paraId="0FD6984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1.25</w:t>
            </w:r>
          </w:p>
        </w:tc>
        <w:tc>
          <w:tcPr>
            <w:tcW w:w="0" w:type="auto"/>
          </w:tcPr>
          <w:p w14:paraId="369BEDB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1.50</w:t>
            </w:r>
          </w:p>
        </w:tc>
        <w:tc>
          <w:tcPr>
            <w:tcW w:w="0" w:type="auto"/>
          </w:tcPr>
          <w:p w14:paraId="16FBB29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1.75</w:t>
            </w:r>
          </w:p>
        </w:tc>
        <w:tc>
          <w:tcPr>
            <w:tcW w:w="0" w:type="auto"/>
          </w:tcPr>
          <w:p w14:paraId="50FE2EC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2.00</w:t>
            </w:r>
          </w:p>
        </w:tc>
        <w:tc>
          <w:tcPr>
            <w:tcW w:w="0" w:type="auto"/>
          </w:tcPr>
          <w:p w14:paraId="42557AC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2.25</w:t>
            </w:r>
          </w:p>
        </w:tc>
        <w:tc>
          <w:tcPr>
            <w:tcW w:w="0" w:type="auto"/>
          </w:tcPr>
          <w:p w14:paraId="6454397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2.50</w:t>
            </w:r>
          </w:p>
        </w:tc>
        <w:tc>
          <w:tcPr>
            <w:tcW w:w="0" w:type="auto"/>
          </w:tcPr>
          <w:p w14:paraId="0E2DC99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2.75</w:t>
            </w:r>
          </w:p>
        </w:tc>
        <w:tc>
          <w:tcPr>
            <w:tcW w:w="0" w:type="auto"/>
          </w:tcPr>
          <w:p w14:paraId="0D9BC8F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3.00</w:t>
            </w:r>
          </w:p>
        </w:tc>
        <w:tc>
          <w:tcPr>
            <w:tcW w:w="0" w:type="auto"/>
          </w:tcPr>
          <w:p w14:paraId="2C79E2D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4.00</w:t>
            </w:r>
          </w:p>
        </w:tc>
        <w:tc>
          <w:tcPr>
            <w:tcW w:w="0" w:type="auto"/>
          </w:tcPr>
          <w:p w14:paraId="5B00C2B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5.00</w:t>
            </w:r>
          </w:p>
        </w:tc>
      </w:tr>
      <w:tr w:rsidR="00AA0C1F" w:rsidRPr="00C0480A" w14:paraId="5C43A598"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E5EF3E6"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3BBF7F4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0" w:type="auto"/>
          </w:tcPr>
          <w:p w14:paraId="3C8337B0"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10FC33CE"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65C29A6"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08B6878C"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5D7AA8D9"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45AC865E"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06AB8F75"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7EAB1DAB"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059E22BC"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1EA73248"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0F40BF8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4200BA45"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0F6B83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04050273"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4F3BB6A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40DB7D23"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F5C7857"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5981662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54393AD0"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32922A6F"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2C72BB3E"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488607F9"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58ECBC1D"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0CF98A84"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r>
      <w:tr w:rsidR="00AA0C1F" w:rsidRPr="00C0480A" w14:paraId="02173921"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A34A88A"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2.75</w:t>
            </w:r>
          </w:p>
        </w:tc>
        <w:tc>
          <w:tcPr>
            <w:tcW w:w="0" w:type="auto"/>
          </w:tcPr>
          <w:p w14:paraId="4132745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47A564D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(3.68, 8.10)</w:t>
            </w:r>
          </w:p>
        </w:tc>
        <w:tc>
          <w:tcPr>
            <w:tcW w:w="0" w:type="auto"/>
          </w:tcPr>
          <w:p w14:paraId="2F1ACAB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(2.04, 3.59)</w:t>
            </w:r>
          </w:p>
        </w:tc>
        <w:tc>
          <w:tcPr>
            <w:tcW w:w="0" w:type="auto"/>
          </w:tcPr>
          <w:p w14:paraId="31DFF8A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(1.84, 2.29)</w:t>
            </w:r>
          </w:p>
        </w:tc>
        <w:tc>
          <w:tcPr>
            <w:tcW w:w="0" w:type="auto"/>
          </w:tcPr>
          <w:p w14:paraId="785298D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(1.81, 1.72)</w:t>
            </w:r>
          </w:p>
        </w:tc>
        <w:tc>
          <w:tcPr>
            <w:tcW w:w="0" w:type="auto"/>
          </w:tcPr>
          <w:p w14:paraId="13BDAA0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(1.83, 1.47)</w:t>
            </w:r>
          </w:p>
        </w:tc>
        <w:tc>
          <w:tcPr>
            <w:tcW w:w="0" w:type="auto"/>
          </w:tcPr>
          <w:p w14:paraId="6E316EA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(1.86, 1.30)</w:t>
            </w:r>
          </w:p>
        </w:tc>
        <w:tc>
          <w:tcPr>
            <w:tcW w:w="0" w:type="auto"/>
          </w:tcPr>
          <w:p w14:paraId="796E731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(1.89, 1.17)</w:t>
            </w:r>
          </w:p>
        </w:tc>
        <w:tc>
          <w:tcPr>
            <w:tcW w:w="0" w:type="auto"/>
          </w:tcPr>
          <w:p w14:paraId="1D41968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(1.91, 1.07)</w:t>
            </w:r>
          </w:p>
        </w:tc>
        <w:tc>
          <w:tcPr>
            <w:tcW w:w="0" w:type="auto"/>
          </w:tcPr>
          <w:p w14:paraId="78380E1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(1.94, 0.99)</w:t>
            </w:r>
          </w:p>
        </w:tc>
        <w:tc>
          <w:tcPr>
            <w:tcW w:w="0" w:type="auto"/>
          </w:tcPr>
          <w:p w14:paraId="19821EF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(1.96, 0.91)</w:t>
            </w:r>
          </w:p>
        </w:tc>
        <w:tc>
          <w:tcPr>
            <w:tcW w:w="0" w:type="auto"/>
          </w:tcPr>
          <w:p w14:paraId="2FE9C43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(2.02, 0.71)</w:t>
            </w:r>
          </w:p>
        </w:tc>
        <w:tc>
          <w:tcPr>
            <w:tcW w:w="0" w:type="auto"/>
          </w:tcPr>
          <w:p w14:paraId="3619427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(2.07, 0.58)</w:t>
            </w:r>
          </w:p>
        </w:tc>
      </w:tr>
      <w:tr w:rsidR="00AA0C1F" w:rsidRPr="00C0480A" w14:paraId="6B538C02"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FF76A6C"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1BA9D5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F33A10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1.25</w:t>
            </w:r>
          </w:p>
          <w:p w14:paraId="0AB52B6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(0.47)</w:t>
            </w:r>
          </w:p>
          <w:p w14:paraId="634F38E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7145F27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2.32</w:t>
            </w:r>
          </w:p>
          <w:p w14:paraId="2374B50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(0.90)</w:t>
            </w:r>
          </w:p>
        </w:tc>
        <w:tc>
          <w:tcPr>
            <w:tcW w:w="0" w:type="auto"/>
          </w:tcPr>
          <w:p w14:paraId="4F526F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3.24</w:t>
            </w:r>
          </w:p>
          <w:p w14:paraId="287E937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(1.10)</w:t>
            </w:r>
          </w:p>
        </w:tc>
        <w:tc>
          <w:tcPr>
            <w:tcW w:w="0" w:type="auto"/>
          </w:tcPr>
          <w:p w14:paraId="1AED135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3.49</w:t>
            </w:r>
          </w:p>
          <w:p w14:paraId="140B4D1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(1.04)</w:t>
            </w:r>
          </w:p>
        </w:tc>
        <w:tc>
          <w:tcPr>
            <w:tcW w:w="0" w:type="auto"/>
          </w:tcPr>
          <w:p w14:paraId="109941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3.38</w:t>
            </w:r>
          </w:p>
          <w:p w14:paraId="6270A74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(0.89)</w:t>
            </w:r>
          </w:p>
        </w:tc>
        <w:tc>
          <w:tcPr>
            <w:tcW w:w="0" w:type="auto"/>
          </w:tcPr>
          <w:p w14:paraId="16CF1C9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3.28</w:t>
            </w:r>
          </w:p>
          <w:p w14:paraId="2288FB7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(0.79)</w:t>
            </w:r>
          </w:p>
        </w:tc>
        <w:tc>
          <w:tcPr>
            <w:tcW w:w="0" w:type="auto"/>
          </w:tcPr>
          <w:p w14:paraId="7C22DA1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3.17</w:t>
            </w:r>
          </w:p>
          <w:p w14:paraId="6014AAF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(0.72)</w:t>
            </w:r>
          </w:p>
        </w:tc>
        <w:tc>
          <w:tcPr>
            <w:tcW w:w="0" w:type="auto"/>
          </w:tcPr>
          <w:p w14:paraId="13EFE26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3.22</w:t>
            </w:r>
          </w:p>
          <w:p w14:paraId="74CD825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(0.65)</w:t>
            </w:r>
          </w:p>
        </w:tc>
        <w:tc>
          <w:tcPr>
            <w:tcW w:w="0" w:type="auto"/>
          </w:tcPr>
          <w:p w14:paraId="0B0E96F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3.15</w:t>
            </w:r>
          </w:p>
          <w:p w14:paraId="49C2DE6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(0.57)</w:t>
            </w:r>
          </w:p>
        </w:tc>
        <w:tc>
          <w:tcPr>
            <w:tcW w:w="0" w:type="auto"/>
          </w:tcPr>
          <w:p w14:paraId="53DA9FE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3.01</w:t>
            </w:r>
          </w:p>
          <w:p w14:paraId="053571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(0.54)</w:t>
            </w:r>
          </w:p>
        </w:tc>
        <w:tc>
          <w:tcPr>
            <w:tcW w:w="0" w:type="auto"/>
          </w:tcPr>
          <w:p w14:paraId="6E5417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2.99</w:t>
            </w:r>
          </w:p>
          <w:p w14:paraId="2B15B1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(0.39)</w:t>
            </w:r>
          </w:p>
        </w:tc>
        <w:tc>
          <w:tcPr>
            <w:tcW w:w="0" w:type="auto"/>
          </w:tcPr>
          <w:p w14:paraId="7A3A45E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2.96</w:t>
            </w:r>
          </w:p>
          <w:p w14:paraId="2898070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(0.28)</w:t>
            </w:r>
          </w:p>
        </w:tc>
      </w:tr>
      <w:tr w:rsidR="00AA0C1F" w:rsidRPr="00C0480A" w14:paraId="2566F537"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F2F2674"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EE3288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7B977F2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1.06</w:t>
            </w:r>
          </w:p>
          <w:p w14:paraId="7DF6553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(0.25)</w:t>
            </w:r>
          </w:p>
        </w:tc>
        <w:tc>
          <w:tcPr>
            <w:tcW w:w="0" w:type="auto"/>
          </w:tcPr>
          <w:p w14:paraId="6E2FC24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1.69</w:t>
            </w:r>
          </w:p>
          <w:p w14:paraId="393CC03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6AA5B34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2.46</w:t>
            </w:r>
          </w:p>
          <w:p w14:paraId="71DC5DD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2E09359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2.68</w:t>
            </w:r>
          </w:p>
          <w:p w14:paraId="325A6B2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(0.72)</w:t>
            </w:r>
          </w:p>
        </w:tc>
        <w:tc>
          <w:tcPr>
            <w:tcW w:w="0" w:type="auto"/>
          </w:tcPr>
          <w:p w14:paraId="51CE7E7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2.69</w:t>
            </w:r>
          </w:p>
          <w:p w14:paraId="79D6119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246CB0F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2.63</w:t>
            </w:r>
          </w:p>
          <w:p w14:paraId="78CD735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7CCF476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2.54</w:t>
            </w:r>
          </w:p>
          <w:p w14:paraId="36F3BA4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3F3EDB2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2.51</w:t>
            </w:r>
          </w:p>
          <w:p w14:paraId="6969AC4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1602DC1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3.25</w:t>
            </w:r>
          </w:p>
          <w:p w14:paraId="06C3007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01F62E2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3.20</w:t>
            </w:r>
          </w:p>
          <w:p w14:paraId="5C553BD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4CE6D29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3.01</w:t>
            </w:r>
          </w:p>
          <w:p w14:paraId="4E2925D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c>
          <w:tcPr>
            <w:tcW w:w="0" w:type="auto"/>
          </w:tcPr>
          <w:p w14:paraId="1B9DC48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2.96</w:t>
            </w:r>
          </w:p>
          <w:p w14:paraId="0E887E6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(0.28)</w:t>
            </w:r>
          </w:p>
        </w:tc>
      </w:tr>
      <w:tr w:rsidR="00AA0C1F" w:rsidRPr="00C0480A" w14:paraId="2FBE0683"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9D9FBBE"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A9BB4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025A965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6845F8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(0.01)</w:t>
            </w:r>
          </w:p>
        </w:tc>
        <w:tc>
          <w:tcPr>
            <w:tcW w:w="0" w:type="auto"/>
          </w:tcPr>
          <w:p w14:paraId="5F6578C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p w14:paraId="52D677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08A4FF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1.89</w:t>
            </w:r>
          </w:p>
          <w:p w14:paraId="3CF870B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2208F5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4CBEDAE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(0.41)</w:t>
            </w:r>
          </w:p>
        </w:tc>
        <w:tc>
          <w:tcPr>
            <w:tcW w:w="0" w:type="auto"/>
          </w:tcPr>
          <w:p w14:paraId="50DFF07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3A18A8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5F1724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2.02</w:t>
            </w:r>
          </w:p>
          <w:p w14:paraId="15E356F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4D8B748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7A0341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c>
          <w:tcPr>
            <w:tcW w:w="0" w:type="auto"/>
          </w:tcPr>
          <w:p w14:paraId="6A06FE3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2953817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(0.17)</w:t>
            </w:r>
          </w:p>
        </w:tc>
        <w:tc>
          <w:tcPr>
            <w:tcW w:w="0" w:type="auto"/>
          </w:tcPr>
          <w:p w14:paraId="039B556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1.98</w:t>
            </w:r>
          </w:p>
          <w:p w14:paraId="792824B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(0.13)</w:t>
            </w:r>
          </w:p>
        </w:tc>
        <w:tc>
          <w:tcPr>
            <w:tcW w:w="0" w:type="auto"/>
          </w:tcPr>
          <w:p w14:paraId="1415413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0E73D8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(0.08)</w:t>
            </w:r>
          </w:p>
        </w:tc>
        <w:tc>
          <w:tcPr>
            <w:tcW w:w="0" w:type="auto"/>
          </w:tcPr>
          <w:p w14:paraId="0D506FE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61E11B4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13E035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1B5F3D4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(0.01)</w:t>
            </w:r>
          </w:p>
        </w:tc>
      </w:tr>
      <w:tr w:rsidR="00AA0C1F" w:rsidRPr="00C0480A" w14:paraId="42B9A852"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80C9AE5"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3.00</w:t>
            </w:r>
          </w:p>
        </w:tc>
        <w:tc>
          <w:tcPr>
            <w:tcW w:w="0" w:type="auto"/>
          </w:tcPr>
          <w:p w14:paraId="069F0BB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1E918B7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(4.00, 8.33)</w:t>
            </w:r>
          </w:p>
        </w:tc>
        <w:tc>
          <w:tcPr>
            <w:tcW w:w="0" w:type="auto"/>
          </w:tcPr>
          <w:p w14:paraId="509FB36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(2.35, 4.00)</w:t>
            </w:r>
          </w:p>
        </w:tc>
        <w:tc>
          <w:tcPr>
            <w:tcW w:w="0" w:type="auto"/>
          </w:tcPr>
          <w:p w14:paraId="19B2ADE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(2.08, 2.58)</w:t>
            </w:r>
          </w:p>
        </w:tc>
        <w:tc>
          <w:tcPr>
            <w:tcW w:w="0" w:type="auto"/>
          </w:tcPr>
          <w:p w14:paraId="76C6E3F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(2.03, 1.86)</w:t>
            </w:r>
          </w:p>
        </w:tc>
        <w:tc>
          <w:tcPr>
            <w:tcW w:w="0" w:type="auto"/>
          </w:tcPr>
          <w:p w14:paraId="4725560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(2.04, 1.55)</w:t>
            </w:r>
          </w:p>
        </w:tc>
        <w:tc>
          <w:tcPr>
            <w:tcW w:w="0" w:type="auto"/>
          </w:tcPr>
          <w:p w14:paraId="7E61FA6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(2.07, 1.37)</w:t>
            </w:r>
          </w:p>
        </w:tc>
        <w:tc>
          <w:tcPr>
            <w:tcW w:w="0" w:type="auto"/>
          </w:tcPr>
          <w:p w14:paraId="0FD0DDB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(2.10, 1.24)</w:t>
            </w:r>
          </w:p>
        </w:tc>
        <w:tc>
          <w:tcPr>
            <w:tcW w:w="0" w:type="auto"/>
          </w:tcPr>
          <w:p w14:paraId="5AD5D53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(2.12, 1.13)</w:t>
            </w:r>
          </w:p>
        </w:tc>
        <w:tc>
          <w:tcPr>
            <w:tcW w:w="0" w:type="auto"/>
          </w:tcPr>
          <w:p w14:paraId="5860CFB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(2.15, 1.04)</w:t>
            </w:r>
          </w:p>
        </w:tc>
        <w:tc>
          <w:tcPr>
            <w:tcW w:w="0" w:type="auto"/>
          </w:tcPr>
          <w:p w14:paraId="150D25D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(2.17, 0.96)</w:t>
            </w:r>
          </w:p>
        </w:tc>
        <w:tc>
          <w:tcPr>
            <w:tcW w:w="0" w:type="auto"/>
          </w:tcPr>
          <w:p w14:paraId="3471E08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(2.24, 0.75)</w:t>
            </w:r>
          </w:p>
        </w:tc>
        <w:tc>
          <w:tcPr>
            <w:tcW w:w="0" w:type="auto"/>
          </w:tcPr>
          <w:p w14:paraId="0FBF8E1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(2.29, 0.61)</w:t>
            </w:r>
          </w:p>
        </w:tc>
      </w:tr>
      <w:tr w:rsidR="00AA0C1F" w:rsidRPr="00C0480A" w14:paraId="20ACD310"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77B2794"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AAA58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7404552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w:t>
            </w:r>
          </w:p>
          <w:p w14:paraId="6544F2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2126262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2.07</w:t>
            </w:r>
          </w:p>
          <w:p w14:paraId="4F92C1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(0.82)</w:t>
            </w:r>
          </w:p>
        </w:tc>
        <w:tc>
          <w:tcPr>
            <w:tcW w:w="0" w:type="auto"/>
          </w:tcPr>
          <w:p w14:paraId="4C244C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2.79</w:t>
            </w:r>
          </w:p>
          <w:p w14:paraId="27A01E5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(0.99)</w:t>
            </w:r>
          </w:p>
        </w:tc>
        <w:tc>
          <w:tcPr>
            <w:tcW w:w="0" w:type="auto"/>
          </w:tcPr>
          <w:p w14:paraId="44B8ADD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3.05</w:t>
            </w:r>
          </w:p>
          <w:p w14:paraId="7BF31BA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3879A9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3.12</w:t>
            </w:r>
          </w:p>
          <w:p w14:paraId="2E6CF04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(0.81)</w:t>
            </w:r>
          </w:p>
        </w:tc>
        <w:tc>
          <w:tcPr>
            <w:tcW w:w="0" w:type="auto"/>
          </w:tcPr>
          <w:p w14:paraId="244AEAD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p w14:paraId="692067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1B3D6BB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p w14:paraId="1E5B25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29B792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2.85</w:t>
            </w:r>
          </w:p>
          <w:p w14:paraId="0279328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(0.61)</w:t>
            </w:r>
          </w:p>
        </w:tc>
        <w:tc>
          <w:tcPr>
            <w:tcW w:w="0" w:type="auto"/>
          </w:tcPr>
          <w:p w14:paraId="7E94DB4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2.86</w:t>
            </w:r>
          </w:p>
          <w:p w14:paraId="2FAC47E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7F4E1F2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2.78</w:t>
            </w:r>
          </w:p>
          <w:p w14:paraId="730D55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619552E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2.81</w:t>
            </w:r>
          </w:p>
          <w:p w14:paraId="3899840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746B489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2.76</w:t>
            </w:r>
          </w:p>
          <w:p w14:paraId="52CD150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r>
      <w:tr w:rsidR="00AA0C1F" w:rsidRPr="00C0480A" w14:paraId="743EDFD7"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129C9A8"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B29F86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742ADD4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w:t>
            </w:r>
          </w:p>
          <w:p w14:paraId="2B78F66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(0.22)</w:t>
            </w:r>
          </w:p>
        </w:tc>
        <w:tc>
          <w:tcPr>
            <w:tcW w:w="0" w:type="auto"/>
          </w:tcPr>
          <w:p w14:paraId="5A913A4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1.54</w:t>
            </w:r>
          </w:p>
          <w:p w14:paraId="1076DCB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(0.57)</w:t>
            </w:r>
          </w:p>
        </w:tc>
        <w:tc>
          <w:tcPr>
            <w:tcW w:w="0" w:type="auto"/>
          </w:tcPr>
          <w:p w14:paraId="3AFD2CA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2.13</w:t>
            </w:r>
          </w:p>
          <w:p w14:paraId="1DA7891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3F422F1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2.47</w:t>
            </w:r>
          </w:p>
          <w:p w14:paraId="6914432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49609D1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2.49</w:t>
            </w:r>
          </w:p>
          <w:p w14:paraId="1A781DA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0D1576E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2.44</w:t>
            </w:r>
          </w:p>
          <w:p w14:paraId="0B7ED4A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1BB103F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2.31</w:t>
            </w:r>
          </w:p>
          <w:p w14:paraId="70F26A9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1EEFAB0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2.29</w:t>
            </w:r>
          </w:p>
          <w:p w14:paraId="6B80D76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48D361A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2.28</w:t>
            </w:r>
          </w:p>
          <w:p w14:paraId="705727F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5AA48A0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2.15</w:t>
            </w:r>
          </w:p>
          <w:p w14:paraId="754F954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091F2FE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2.08</w:t>
            </w:r>
          </w:p>
          <w:p w14:paraId="0C7E23E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5E347DC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2.03</w:t>
            </w:r>
          </w:p>
          <w:p w14:paraId="1ECB31B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(0.17)</w:t>
            </w:r>
          </w:p>
        </w:tc>
      </w:tr>
      <w:tr w:rsidR="00AA0C1F" w:rsidRPr="00C0480A" w14:paraId="33C45736"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B1E3B4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1D6177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4D4E50C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507D86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(0.03)</w:t>
            </w:r>
          </w:p>
        </w:tc>
        <w:tc>
          <w:tcPr>
            <w:tcW w:w="0" w:type="auto"/>
          </w:tcPr>
          <w:p w14:paraId="7A8BD36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p w14:paraId="6139B88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7E6845F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1.73</w:t>
            </w:r>
          </w:p>
          <w:p w14:paraId="01500BE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76E5D01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1.83</w:t>
            </w:r>
          </w:p>
          <w:p w14:paraId="696C27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75471E6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1.87</w:t>
            </w:r>
          </w:p>
          <w:p w14:paraId="44663B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c>
          <w:tcPr>
            <w:tcW w:w="0" w:type="auto"/>
          </w:tcPr>
          <w:p w14:paraId="20F8D43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1.92</w:t>
            </w:r>
          </w:p>
          <w:p w14:paraId="04F2E60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(0.30)</w:t>
            </w:r>
          </w:p>
        </w:tc>
        <w:tc>
          <w:tcPr>
            <w:tcW w:w="0" w:type="auto"/>
          </w:tcPr>
          <w:p w14:paraId="75705BE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1.88</w:t>
            </w:r>
          </w:p>
          <w:p w14:paraId="7282D5A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(0.32)</w:t>
            </w:r>
          </w:p>
        </w:tc>
        <w:tc>
          <w:tcPr>
            <w:tcW w:w="0" w:type="auto"/>
          </w:tcPr>
          <w:p w14:paraId="204B69F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1.93</w:t>
            </w:r>
          </w:p>
          <w:p w14:paraId="082D24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(0.25)</w:t>
            </w:r>
          </w:p>
        </w:tc>
        <w:tc>
          <w:tcPr>
            <w:tcW w:w="0" w:type="auto"/>
          </w:tcPr>
          <w:p w14:paraId="46D032C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3C38AA8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(0.18)</w:t>
            </w:r>
          </w:p>
        </w:tc>
        <w:tc>
          <w:tcPr>
            <w:tcW w:w="0" w:type="auto"/>
          </w:tcPr>
          <w:p w14:paraId="64F2B34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1.92</w:t>
            </w:r>
          </w:p>
          <w:p w14:paraId="4DD50B3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(0.25)</w:t>
            </w:r>
          </w:p>
        </w:tc>
        <w:tc>
          <w:tcPr>
            <w:tcW w:w="0" w:type="auto"/>
          </w:tcPr>
          <w:p w14:paraId="011BA44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1.91</w:t>
            </w:r>
          </w:p>
          <w:p w14:paraId="1C792DB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(0.28)</w:t>
            </w:r>
          </w:p>
        </w:tc>
        <w:tc>
          <w:tcPr>
            <w:tcW w:w="0" w:type="auto"/>
          </w:tcPr>
          <w:p w14:paraId="6FDB0EE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1.97</w:t>
            </w:r>
          </w:p>
          <w:p w14:paraId="41D8C3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(0.14)</w:t>
            </w:r>
          </w:p>
        </w:tc>
      </w:tr>
      <w:tr w:rsidR="00AA0C1F" w:rsidRPr="00C0480A" w14:paraId="0F11576A"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E527F7F"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4.00</w:t>
            </w:r>
          </w:p>
        </w:tc>
        <w:tc>
          <w:tcPr>
            <w:tcW w:w="0" w:type="auto"/>
          </w:tcPr>
          <w:p w14:paraId="0DF1EC8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150CA6A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(5.12, 9.07)</w:t>
            </w:r>
          </w:p>
        </w:tc>
        <w:tc>
          <w:tcPr>
            <w:tcW w:w="0" w:type="auto"/>
          </w:tcPr>
          <w:p w14:paraId="21622EC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(3.61, 5.53)</w:t>
            </w:r>
          </w:p>
        </w:tc>
        <w:tc>
          <w:tcPr>
            <w:tcW w:w="0" w:type="auto"/>
          </w:tcPr>
          <w:p w14:paraId="4EAA826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(3.15, 3.99)</w:t>
            </w:r>
          </w:p>
        </w:tc>
        <w:tc>
          <w:tcPr>
            <w:tcW w:w="0" w:type="auto"/>
          </w:tcPr>
          <w:p w14:paraId="7E58B28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(2.93, 2.81)</w:t>
            </w:r>
          </w:p>
        </w:tc>
        <w:tc>
          <w:tcPr>
            <w:tcW w:w="0" w:type="auto"/>
          </w:tcPr>
          <w:p w14:paraId="2BC4F4F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(2.86, 2.07)</w:t>
            </w:r>
          </w:p>
        </w:tc>
        <w:tc>
          <w:tcPr>
            <w:tcW w:w="0" w:type="auto"/>
          </w:tcPr>
          <w:p w14:paraId="3DF5F24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(2.86, 1.68)</w:t>
            </w:r>
          </w:p>
        </w:tc>
        <w:tc>
          <w:tcPr>
            <w:tcW w:w="0" w:type="auto"/>
          </w:tcPr>
          <w:p w14:paraId="1F5D86F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(2.88, 1.48)</w:t>
            </w:r>
          </w:p>
        </w:tc>
        <w:tc>
          <w:tcPr>
            <w:tcW w:w="0" w:type="auto"/>
          </w:tcPr>
          <w:p w14:paraId="6210338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(2.91, 1.35)</w:t>
            </w:r>
          </w:p>
        </w:tc>
        <w:tc>
          <w:tcPr>
            <w:tcW w:w="0" w:type="auto"/>
          </w:tcPr>
          <w:p w14:paraId="2296CFC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(2.94, 1.24)</w:t>
            </w:r>
          </w:p>
        </w:tc>
        <w:tc>
          <w:tcPr>
            <w:tcW w:w="0" w:type="auto"/>
          </w:tcPr>
          <w:p w14:paraId="0EAD4B6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(2.96, 1.15)</w:t>
            </w:r>
          </w:p>
        </w:tc>
        <w:tc>
          <w:tcPr>
            <w:tcW w:w="0" w:type="auto"/>
          </w:tcPr>
          <w:p w14:paraId="29316C0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(3.04, 0.89)</w:t>
            </w:r>
          </w:p>
        </w:tc>
        <w:tc>
          <w:tcPr>
            <w:tcW w:w="0" w:type="auto"/>
          </w:tcPr>
          <w:p w14:paraId="680B282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(3.10, 0.73)</w:t>
            </w:r>
          </w:p>
        </w:tc>
      </w:tr>
      <w:tr w:rsidR="00AA0C1F" w:rsidRPr="00C0480A" w14:paraId="5FA50812"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75323CC"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B911BF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8EB41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p w14:paraId="044EECD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(0.40)</w:t>
            </w:r>
          </w:p>
        </w:tc>
        <w:tc>
          <w:tcPr>
            <w:tcW w:w="0" w:type="auto"/>
          </w:tcPr>
          <w:p w14:paraId="62E09F7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1.55</w:t>
            </w:r>
          </w:p>
          <w:p w14:paraId="5E535E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3F6775A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1.83</w:t>
            </w:r>
          </w:p>
          <w:p w14:paraId="7F1A13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266F367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2.22</w:t>
            </w:r>
          </w:p>
          <w:p w14:paraId="138A4C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3B9744F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2.36</w:t>
            </w:r>
          </w:p>
          <w:p w14:paraId="353E5D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34A23F2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2.30</w:t>
            </w:r>
          </w:p>
          <w:p w14:paraId="4F5E34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6C0F2C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2.26</w:t>
            </w:r>
          </w:p>
          <w:p w14:paraId="1D1F3CC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526B643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2.26</w:t>
            </w:r>
          </w:p>
          <w:p w14:paraId="7CEFE46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1A1AF2A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2.14</w:t>
            </w:r>
          </w:p>
          <w:p w14:paraId="16DBCE6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c>
          <w:tcPr>
            <w:tcW w:w="0" w:type="auto"/>
          </w:tcPr>
          <w:p w14:paraId="098A282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2.16</w:t>
            </w:r>
          </w:p>
          <w:p w14:paraId="1434094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(0.37)</w:t>
            </w:r>
          </w:p>
        </w:tc>
        <w:tc>
          <w:tcPr>
            <w:tcW w:w="0" w:type="auto"/>
          </w:tcPr>
          <w:p w14:paraId="2B540AA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2.04</w:t>
            </w:r>
          </w:p>
          <w:p w14:paraId="522AB00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c>
          <w:tcPr>
            <w:tcW w:w="0" w:type="auto"/>
          </w:tcPr>
          <w:p w14:paraId="4AAF7E7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499476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(0.10)</w:t>
            </w:r>
          </w:p>
        </w:tc>
      </w:tr>
      <w:tr w:rsidR="00AA0C1F" w:rsidRPr="00C0480A" w14:paraId="422F42E3"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9337DA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768EEE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7FA0D47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p w14:paraId="580422A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(0.40)</w:t>
            </w:r>
          </w:p>
        </w:tc>
        <w:tc>
          <w:tcPr>
            <w:tcW w:w="0" w:type="auto"/>
          </w:tcPr>
          <w:p w14:paraId="31B1AAA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p w14:paraId="07EC573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10DA48E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1.45</w:t>
            </w:r>
          </w:p>
          <w:p w14:paraId="212A6AD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73511C5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1.77</w:t>
            </w:r>
          </w:p>
          <w:p w14:paraId="09B9CAF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37AD368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1.98</w:t>
            </w:r>
          </w:p>
          <w:p w14:paraId="0B11EB7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4982982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1.94</w:t>
            </w:r>
          </w:p>
          <w:p w14:paraId="321325C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(0.37)</w:t>
            </w:r>
          </w:p>
        </w:tc>
        <w:tc>
          <w:tcPr>
            <w:tcW w:w="0" w:type="auto"/>
          </w:tcPr>
          <w:p w14:paraId="239CD31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525B72C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(0.29)</w:t>
            </w:r>
          </w:p>
        </w:tc>
        <w:tc>
          <w:tcPr>
            <w:tcW w:w="0" w:type="auto"/>
          </w:tcPr>
          <w:p w14:paraId="194FDA9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1.87</w:t>
            </w:r>
          </w:p>
          <w:p w14:paraId="2781D4E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(0.35)</w:t>
            </w:r>
          </w:p>
        </w:tc>
        <w:tc>
          <w:tcPr>
            <w:tcW w:w="0" w:type="auto"/>
          </w:tcPr>
          <w:p w14:paraId="3AD294E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1.90</w:t>
            </w:r>
          </w:p>
          <w:p w14:paraId="3BA6ADE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046AE7F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1.93</w:t>
            </w:r>
          </w:p>
          <w:p w14:paraId="1451AF2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c>
          <w:tcPr>
            <w:tcW w:w="0" w:type="auto"/>
          </w:tcPr>
          <w:p w14:paraId="1CB9E68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1.11</w:t>
            </w:r>
          </w:p>
          <w:p w14:paraId="22CE989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(0.32)</w:t>
            </w:r>
          </w:p>
        </w:tc>
        <w:tc>
          <w:tcPr>
            <w:tcW w:w="0" w:type="auto"/>
          </w:tcPr>
          <w:p w14:paraId="6AC001B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1.95</w:t>
            </w:r>
          </w:p>
          <w:p w14:paraId="630E99C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(0.20)</w:t>
            </w:r>
          </w:p>
        </w:tc>
      </w:tr>
      <w:tr w:rsidR="00AA0C1F" w:rsidRPr="00C0480A" w14:paraId="3F567A32"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A25CA25"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06C8B2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5C72CAC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3ADA2EC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(0.01)</w:t>
            </w:r>
          </w:p>
        </w:tc>
        <w:tc>
          <w:tcPr>
            <w:tcW w:w="0" w:type="auto"/>
          </w:tcPr>
          <w:p w14:paraId="5F4247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0CC317E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(0.10)</w:t>
            </w:r>
          </w:p>
        </w:tc>
        <w:tc>
          <w:tcPr>
            <w:tcW w:w="0" w:type="auto"/>
          </w:tcPr>
          <w:p w14:paraId="3378AAA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w:t>
            </w:r>
          </w:p>
          <w:p w14:paraId="3738535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(0.30)</w:t>
            </w:r>
          </w:p>
        </w:tc>
        <w:tc>
          <w:tcPr>
            <w:tcW w:w="0" w:type="auto"/>
          </w:tcPr>
          <w:p w14:paraId="06E1F5B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p w14:paraId="259B4C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51E256A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1.44</w:t>
            </w:r>
          </w:p>
          <w:p w14:paraId="7323B7A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3C49AA8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1.35</w:t>
            </w:r>
          </w:p>
          <w:p w14:paraId="7120F39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182E82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1.28</w:t>
            </w:r>
          </w:p>
          <w:p w14:paraId="4B4AEEF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14BF40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1.28</w:t>
            </w:r>
          </w:p>
          <w:p w14:paraId="0811612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1DC9A11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p w14:paraId="5B369DF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c>
          <w:tcPr>
            <w:tcW w:w="0" w:type="auto"/>
          </w:tcPr>
          <w:p w14:paraId="5957E5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p w14:paraId="1C0E28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(0.35)</w:t>
            </w:r>
          </w:p>
        </w:tc>
        <w:tc>
          <w:tcPr>
            <w:tcW w:w="0" w:type="auto"/>
          </w:tcPr>
          <w:p w14:paraId="6638F9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p w14:paraId="32C5EE7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c>
          <w:tcPr>
            <w:tcW w:w="0" w:type="auto"/>
          </w:tcPr>
          <w:p w14:paraId="6E5A2E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1.02</w:t>
            </w:r>
          </w:p>
          <w:p w14:paraId="14BA04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(0.15)</w:t>
            </w:r>
          </w:p>
        </w:tc>
      </w:tr>
      <w:tr w:rsidR="00AA0C1F" w:rsidRPr="00C0480A" w14:paraId="27A6E081"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39AAE92"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5.00</w:t>
            </w:r>
          </w:p>
        </w:tc>
        <w:tc>
          <w:tcPr>
            <w:tcW w:w="0" w:type="auto"/>
          </w:tcPr>
          <w:p w14:paraId="1028122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6C4D001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(6.04, 9.56)</w:t>
            </w:r>
          </w:p>
        </w:tc>
        <w:tc>
          <w:tcPr>
            <w:tcW w:w="0" w:type="auto"/>
          </w:tcPr>
          <w:p w14:paraId="610851D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(4.87, 6.76)</w:t>
            </w:r>
          </w:p>
        </w:tc>
        <w:tc>
          <w:tcPr>
            <w:tcW w:w="0" w:type="auto"/>
          </w:tcPr>
          <w:p w14:paraId="17393C1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(4.36, 5.44)</w:t>
            </w:r>
          </w:p>
        </w:tc>
        <w:tc>
          <w:tcPr>
            <w:tcW w:w="0" w:type="auto"/>
          </w:tcPr>
          <w:p w14:paraId="09C2152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(3.99, 4.24)</w:t>
            </w:r>
          </w:p>
        </w:tc>
        <w:tc>
          <w:tcPr>
            <w:tcW w:w="0" w:type="auto"/>
          </w:tcPr>
          <w:p w14:paraId="75B2E6E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(3.77, 3.21)</w:t>
            </w:r>
          </w:p>
        </w:tc>
        <w:tc>
          <w:tcPr>
            <w:tcW w:w="0" w:type="auto"/>
          </w:tcPr>
          <w:p w14:paraId="6B51861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(3.66, 2.43)</w:t>
            </w:r>
          </w:p>
        </w:tc>
        <w:tc>
          <w:tcPr>
            <w:tcW w:w="0" w:type="auto"/>
          </w:tcPr>
          <w:p w14:paraId="3192B79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(3.63, 1.91)</w:t>
            </w:r>
          </w:p>
        </w:tc>
        <w:tc>
          <w:tcPr>
            <w:tcW w:w="0" w:type="auto"/>
          </w:tcPr>
          <w:p w14:paraId="649ADAF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(3.64, 1.61)</w:t>
            </w:r>
          </w:p>
        </w:tc>
        <w:tc>
          <w:tcPr>
            <w:tcW w:w="0" w:type="auto"/>
          </w:tcPr>
          <w:p w14:paraId="23CF739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(3.66, 1.44)</w:t>
            </w:r>
          </w:p>
        </w:tc>
        <w:tc>
          <w:tcPr>
            <w:tcW w:w="0" w:type="auto"/>
          </w:tcPr>
          <w:p w14:paraId="6892990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(3.69, 1.33)</w:t>
            </w:r>
          </w:p>
        </w:tc>
        <w:tc>
          <w:tcPr>
            <w:tcW w:w="0" w:type="auto"/>
          </w:tcPr>
          <w:p w14:paraId="5B06C48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(3.78, 1.03)</w:t>
            </w:r>
          </w:p>
        </w:tc>
        <w:tc>
          <w:tcPr>
            <w:tcW w:w="0" w:type="auto"/>
          </w:tcPr>
          <w:p w14:paraId="2DAED82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(3.84, 0.85)</w:t>
            </w:r>
          </w:p>
        </w:tc>
      </w:tr>
      <w:tr w:rsidR="00AA0C1F" w:rsidRPr="00C0480A" w14:paraId="4E1CD2C3"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7FF7F44"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FC23BB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97946B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1.13</w:t>
            </w:r>
          </w:p>
          <w:p w14:paraId="4C9B1B5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7574ED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1.25</w:t>
            </w:r>
          </w:p>
          <w:p w14:paraId="21CD6AE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608B980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1.46</w:t>
            </w:r>
          </w:p>
          <w:p w14:paraId="6653480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23FE794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1.56</w:t>
            </w:r>
          </w:p>
          <w:p w14:paraId="747F58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(0.63)</w:t>
            </w:r>
          </w:p>
        </w:tc>
        <w:tc>
          <w:tcPr>
            <w:tcW w:w="0" w:type="auto"/>
          </w:tcPr>
          <w:p w14:paraId="54780F6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1.72</w:t>
            </w:r>
          </w:p>
          <w:p w14:paraId="1CF3A01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4951324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4B028F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3C53ACA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1.80</w:t>
            </w:r>
          </w:p>
          <w:p w14:paraId="71133B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09EB714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1.98</w:t>
            </w:r>
          </w:p>
          <w:p w14:paraId="2865D0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(0.32)</w:t>
            </w:r>
          </w:p>
        </w:tc>
        <w:tc>
          <w:tcPr>
            <w:tcW w:w="0" w:type="auto"/>
          </w:tcPr>
          <w:p w14:paraId="6506C17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4F3929B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(0.29)</w:t>
            </w:r>
          </w:p>
        </w:tc>
        <w:tc>
          <w:tcPr>
            <w:tcW w:w="0" w:type="auto"/>
          </w:tcPr>
          <w:p w14:paraId="5F02BE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07551C5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c>
          <w:tcPr>
            <w:tcW w:w="0" w:type="auto"/>
          </w:tcPr>
          <w:p w14:paraId="672CE56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1.94</w:t>
            </w:r>
          </w:p>
          <w:p w14:paraId="4069C2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(0.23)</w:t>
            </w:r>
          </w:p>
        </w:tc>
        <w:tc>
          <w:tcPr>
            <w:tcW w:w="0" w:type="auto"/>
          </w:tcPr>
          <w:p w14:paraId="345CCA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66D9D71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(0.09)</w:t>
            </w:r>
          </w:p>
        </w:tc>
      </w:tr>
      <w:tr w:rsidR="00AA0C1F" w:rsidRPr="00C0480A" w14:paraId="2BFCC0BC"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2CE5B08"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018713B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360CADE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1.12</w:t>
            </w:r>
          </w:p>
          <w:p w14:paraId="1F78168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5D05841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p w14:paraId="37A9965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7FFA3B1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p w14:paraId="3DBA8C6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c>
          <w:tcPr>
            <w:tcW w:w="0" w:type="auto"/>
          </w:tcPr>
          <w:p w14:paraId="38A8D5D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p w14:paraId="40202FB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2DD413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1.46</w:t>
            </w:r>
          </w:p>
          <w:p w14:paraId="3C006EF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77AD847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1.58</w:t>
            </w:r>
          </w:p>
          <w:p w14:paraId="56BEE24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73FBA81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1.61</w:t>
            </w:r>
          </w:p>
          <w:p w14:paraId="186D571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35B2352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1.61</w:t>
            </w:r>
          </w:p>
          <w:p w14:paraId="10AE6E1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0EC330E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71386DC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(0.12)</w:t>
            </w:r>
          </w:p>
        </w:tc>
        <w:tc>
          <w:tcPr>
            <w:tcW w:w="0" w:type="auto"/>
          </w:tcPr>
          <w:p w14:paraId="1CD947C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1.44</w:t>
            </w:r>
          </w:p>
          <w:p w14:paraId="56A3BCA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(1.44)</w:t>
            </w:r>
          </w:p>
        </w:tc>
        <w:tc>
          <w:tcPr>
            <w:tcW w:w="0" w:type="auto"/>
          </w:tcPr>
          <w:p w14:paraId="6289AD0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1.51</w:t>
            </w:r>
          </w:p>
          <w:p w14:paraId="56BF0B1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7A19DB6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1.43</w:t>
            </w:r>
          </w:p>
          <w:p w14:paraId="4D03F5E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r>
      <w:tr w:rsidR="00AA0C1F" w:rsidRPr="00C0480A" w14:paraId="12CAFFA2"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A7AB9C6"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135B3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43CB56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1807C0D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(0.00)</w:t>
            </w:r>
          </w:p>
        </w:tc>
        <w:tc>
          <w:tcPr>
            <w:tcW w:w="0" w:type="auto"/>
          </w:tcPr>
          <w:p w14:paraId="7C7D566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6F67F7D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(0.03)</w:t>
            </w:r>
          </w:p>
        </w:tc>
        <w:tc>
          <w:tcPr>
            <w:tcW w:w="0" w:type="auto"/>
          </w:tcPr>
          <w:p w14:paraId="029BF84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348FA6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(0.08)</w:t>
            </w:r>
          </w:p>
        </w:tc>
        <w:tc>
          <w:tcPr>
            <w:tcW w:w="0" w:type="auto"/>
          </w:tcPr>
          <w:p w14:paraId="0603159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1.03</w:t>
            </w:r>
          </w:p>
          <w:p w14:paraId="3F5EE2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(0.18)</w:t>
            </w:r>
          </w:p>
        </w:tc>
        <w:tc>
          <w:tcPr>
            <w:tcW w:w="0" w:type="auto"/>
          </w:tcPr>
          <w:p w14:paraId="36210A0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w:t>
            </w:r>
          </w:p>
          <w:p w14:paraId="2C8B4CC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770CF64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p w14:paraId="47521F3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c>
          <w:tcPr>
            <w:tcW w:w="0" w:type="auto"/>
          </w:tcPr>
          <w:p w14:paraId="3485991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w:t>
            </w:r>
          </w:p>
          <w:p w14:paraId="044FD69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c>
          <w:tcPr>
            <w:tcW w:w="0" w:type="auto"/>
          </w:tcPr>
          <w:p w14:paraId="05E805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w:t>
            </w:r>
          </w:p>
          <w:p w14:paraId="311FEF0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(0.20)</w:t>
            </w:r>
          </w:p>
        </w:tc>
        <w:tc>
          <w:tcPr>
            <w:tcW w:w="0" w:type="auto"/>
          </w:tcPr>
          <w:p w14:paraId="3122B9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1C387BF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(0.11)</w:t>
            </w:r>
          </w:p>
        </w:tc>
        <w:tc>
          <w:tcPr>
            <w:tcW w:w="0" w:type="auto"/>
          </w:tcPr>
          <w:p w14:paraId="3DF916E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17EFDF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(0.08)</w:t>
            </w:r>
          </w:p>
        </w:tc>
        <w:tc>
          <w:tcPr>
            <w:tcW w:w="0" w:type="auto"/>
          </w:tcPr>
          <w:p w14:paraId="687047A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367A60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(0.01)</w:t>
            </w:r>
          </w:p>
        </w:tc>
        <w:tc>
          <w:tcPr>
            <w:tcW w:w="0" w:type="auto"/>
          </w:tcPr>
          <w:p w14:paraId="0FDED31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7253C57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(0.00)</w:t>
            </w:r>
          </w:p>
        </w:tc>
      </w:tr>
    </w:tbl>
    <w:p w14:paraId="10BDB382" w14:textId="77777777" w:rsidR="00AA0C1F" w:rsidRPr="00CD79B4" w:rsidRDefault="00AA0C1F" w:rsidP="00AA0C1F">
      <w:pPr>
        <w:spacing w:line="360" w:lineRule="auto"/>
        <w:rPr>
          <w:sz w:val="16"/>
          <w:szCs w:val="16"/>
        </w:rPr>
      </w:pPr>
    </w:p>
    <w:p w14:paraId="7779C876" w14:textId="77777777" w:rsidR="00C67B0E" w:rsidRDefault="00C67B0E" w:rsidP="00AA0C1F">
      <w:pPr>
        <w:spacing w:after="0" w:line="360" w:lineRule="auto"/>
        <w:jc w:val="both"/>
        <w:rPr>
          <w:rFonts w:ascii="Times New Roman" w:hAnsi="Times New Roman" w:cs="Times New Roman"/>
        </w:rPr>
      </w:pPr>
    </w:p>
    <w:p w14:paraId="6F72C1F1" w14:textId="77777777" w:rsidR="00C67B0E" w:rsidRDefault="00C67B0E" w:rsidP="00AA0C1F">
      <w:pPr>
        <w:spacing w:after="0" w:line="360" w:lineRule="auto"/>
        <w:jc w:val="both"/>
        <w:rPr>
          <w:rFonts w:ascii="Times New Roman" w:hAnsi="Times New Roman" w:cs="Times New Roman"/>
        </w:rPr>
      </w:pPr>
    </w:p>
    <w:p w14:paraId="7EA972A6" w14:textId="77777777" w:rsidR="00C67B0E" w:rsidRDefault="00C67B0E" w:rsidP="00AA0C1F">
      <w:pPr>
        <w:spacing w:after="0" w:line="360" w:lineRule="auto"/>
        <w:jc w:val="both"/>
        <w:rPr>
          <w:rFonts w:ascii="Times New Roman" w:hAnsi="Times New Roman" w:cs="Times New Roman"/>
        </w:rPr>
      </w:pPr>
    </w:p>
    <w:p w14:paraId="589C4AE8" w14:textId="2087392F" w:rsidR="00AA0C1F" w:rsidRPr="00AD014B" w:rsidRDefault="00AA0C1F" w:rsidP="00062F14">
      <w:pPr>
        <w:spacing w:after="0" w:line="360" w:lineRule="auto"/>
        <w:jc w:val="center"/>
        <w:rPr>
          <w:rFonts w:ascii="Times New Roman" w:hAnsi="Times New Roman" w:cs="Times New Roman"/>
        </w:rPr>
      </w:pPr>
      <w:r w:rsidRPr="00AD014B">
        <w:rPr>
          <w:rFonts w:ascii="Times New Roman" w:hAnsi="Times New Roman" w:cs="Times New Roman"/>
        </w:rPr>
        <w:lastRenderedPageBreak/>
        <w:t>Table</w:t>
      </w:r>
      <w:r w:rsidR="001D682B" w:rsidRPr="00AD014B">
        <w:rPr>
          <w:rFonts w:ascii="Times New Roman" w:hAnsi="Times New Roman" w:cs="Times New Roman"/>
          <w:i/>
          <w:iCs/>
        </w:rPr>
        <w:t xml:space="preserve"> </w:t>
      </w:r>
      <w:r w:rsidRPr="00AD014B">
        <w:rPr>
          <w:rFonts w:ascii="Times New Roman" w:hAnsi="Times New Roman" w:cs="Times New Roman"/>
        </w:rPr>
        <w:t>4</w:t>
      </w:r>
      <w:r w:rsidR="00C75601" w:rsidRPr="00AD014B">
        <w:rPr>
          <w:rFonts w:ascii="Times New Roman" w:hAnsi="Times New Roman" w:cs="Times New Roman"/>
        </w:rPr>
        <w:t>.3</w:t>
      </w:r>
      <w:r w:rsidRPr="00AD014B">
        <w:rPr>
          <w:rFonts w:ascii="Times New Roman" w:hAnsi="Times New Roman" w:cs="Times New Roman"/>
          <w:i/>
          <w:iCs/>
        </w:rPr>
        <w:t xml:space="preserve">: </w:t>
      </w:r>
      <w:r w:rsidRPr="00AD014B">
        <w:rPr>
          <w:rFonts w:ascii="Times New Roman" w:hAnsi="Times New Roman" w:cs="Times New Roman"/>
        </w:rPr>
        <w:t>ARL and SDRL for Weibull Shifts (</w:t>
      </w:r>
      <w:r w:rsidRPr="00C67B0E">
        <w:rPr>
          <w:rFonts w:ascii="Times New Roman" w:hAnsi="Times New Roman" w:cs="Times New Roman"/>
          <w:i/>
          <w:iCs/>
        </w:rPr>
        <w:t>W</w:t>
      </w:r>
      <w:r w:rsidRPr="00AD014B">
        <w:rPr>
          <w:rFonts w:ascii="Times New Roman" w:hAnsi="Times New Roman" w:cs="Times New Roman"/>
        </w:rPr>
        <w:t xml:space="preserve">=1,1.5) with ARL₀=500, </w:t>
      </w:r>
      <w:r w:rsidRPr="00C67B0E">
        <w:rPr>
          <w:rFonts w:ascii="Times New Roman" w:hAnsi="Times New Roman" w:cs="Times New Roman"/>
          <w:i/>
          <w:iCs/>
        </w:rPr>
        <w:t>L</w:t>
      </w:r>
      <w:r w:rsidRPr="00AD014B">
        <w:rPr>
          <w:rFonts w:ascii="Times New Roman" w:hAnsi="Times New Roman" w:cs="Times New Roman"/>
        </w:rPr>
        <w:t xml:space="preserve">=2.711, </w:t>
      </w:r>
      <w:r w:rsidRPr="00C67B0E">
        <w:rPr>
          <w:rFonts w:ascii="Times New Roman" w:hAnsi="Times New Roman" w:cs="Times New Roman"/>
          <w:i/>
          <w:iCs/>
        </w:rPr>
        <w:t>τ</w:t>
      </w:r>
      <w:r w:rsidRPr="00AD014B">
        <w:rPr>
          <w:rFonts w:ascii="Times New Roman" w:hAnsi="Times New Roman" w:cs="Times New Roman"/>
        </w:rPr>
        <w:t>=0.05, and Subgroup Sizes 3, 5, 10</w:t>
      </w:r>
    </w:p>
    <w:tbl>
      <w:tblPr>
        <w:tblStyle w:val="PlainTable5"/>
        <w:tblW w:w="0" w:type="auto"/>
        <w:jc w:val="center"/>
        <w:tblLook w:val="04A0" w:firstRow="1" w:lastRow="0" w:firstColumn="1" w:lastColumn="0" w:noHBand="0" w:noVBand="1"/>
      </w:tblPr>
      <w:tblGrid>
        <w:gridCol w:w="496"/>
        <w:gridCol w:w="541"/>
        <w:gridCol w:w="976"/>
        <w:gridCol w:w="976"/>
        <w:gridCol w:w="976"/>
        <w:gridCol w:w="1016"/>
        <w:gridCol w:w="976"/>
        <w:gridCol w:w="1016"/>
        <w:gridCol w:w="1016"/>
        <w:gridCol w:w="976"/>
        <w:gridCol w:w="976"/>
        <w:gridCol w:w="976"/>
        <w:gridCol w:w="976"/>
        <w:gridCol w:w="976"/>
      </w:tblGrid>
      <w:tr w:rsidR="00AA0C1F" w:rsidRPr="00871A2D" w14:paraId="15C5A814" w14:textId="77777777" w:rsidTr="004769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14:paraId="7EF28776"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eastAsiaTheme="minorHAnsi" w:hAnsi="Times New Roman" w:cs="Times New Roman"/>
                <w:i w:val="0"/>
                <w:iCs w:val="0"/>
                <w:position w:val="-6"/>
                <w:sz w:val="16"/>
                <w:szCs w:val="16"/>
              </w:rPr>
              <w:object w:dxaOrig="240" w:dyaOrig="220" w14:anchorId="5FF37659">
                <v:shape id="_x0000_i1049" type="#_x0000_t75" style="width:12pt;height:12pt" o:ole="">
                  <v:imagedata r:id="rId60" o:title=""/>
                </v:shape>
                <o:OLEObject Type="Embed" ProgID="Equation.DSMT4" ShapeID="_x0000_i1049" DrawAspect="Content" ObjectID="_1821446731" r:id="rId61"/>
              </w:object>
            </w:r>
          </w:p>
        </w:tc>
        <w:tc>
          <w:tcPr>
            <w:tcW w:w="0" w:type="auto"/>
            <w:vMerge w:val="restart"/>
          </w:tcPr>
          <w:p w14:paraId="3943AA43" w14:textId="77777777" w:rsidR="00AA0C1F" w:rsidRPr="00C0480A"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16"/>
                <w:szCs w:val="16"/>
              </w:rPr>
            </w:pPr>
            <w:r w:rsidRPr="00C0480A">
              <w:rPr>
                <w:rFonts w:ascii="Times New Roman" w:hAnsi="Times New Roman" w:cs="Times New Roman"/>
                <w:sz w:val="16"/>
                <w:szCs w:val="16"/>
              </w:rPr>
              <w:t>n</w:t>
            </w:r>
          </w:p>
        </w:tc>
        <w:tc>
          <w:tcPr>
            <w:tcW w:w="0" w:type="auto"/>
            <w:gridSpan w:val="12"/>
          </w:tcPr>
          <w:p w14:paraId="73E7917F" w14:textId="77777777" w:rsidR="00AA0C1F" w:rsidRPr="00871A2D"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1A2D">
              <w:rPr>
                <w:rFonts w:ascii="Times New Roman" w:hAnsi="Times New Roman" w:cs="Times New Roman"/>
                <w:sz w:val="20"/>
                <w:szCs w:val="20"/>
              </w:rPr>
              <w:t>Shape Parameter =</w:t>
            </w:r>
            <w:r w:rsidRPr="00966BFC">
              <w:rPr>
                <w:rFonts w:ascii="Times New Roman" w:eastAsiaTheme="minorHAnsi" w:hAnsi="Times New Roman" w:cs="Times New Roman"/>
                <w:i w:val="0"/>
                <w:iCs w:val="0"/>
                <w:position w:val="-6"/>
                <w:sz w:val="20"/>
                <w:szCs w:val="20"/>
              </w:rPr>
              <w:object w:dxaOrig="200" w:dyaOrig="220" w14:anchorId="1A101CDC">
                <v:shape id="_x0000_i1050" type="#_x0000_t75" style="width:12pt;height:12pt" o:ole="">
                  <v:imagedata r:id="rId51" o:title=""/>
                </v:shape>
                <o:OLEObject Type="Embed" ProgID="Equation.DSMT4" ShapeID="_x0000_i1050" DrawAspect="Content" ObjectID="_1821446732" r:id="rId62"/>
              </w:object>
            </w:r>
          </w:p>
        </w:tc>
      </w:tr>
      <w:tr w:rsidR="00AA0C1F" w:rsidRPr="00871A2D" w14:paraId="39848434"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ACDD351"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2530B247" w14:textId="77777777" w:rsidR="00AA0C1F" w:rsidRPr="000B0271" w:rsidRDefault="00AA0C1F" w:rsidP="004769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58341E3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627713D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tc>
        <w:tc>
          <w:tcPr>
            <w:tcW w:w="0" w:type="auto"/>
          </w:tcPr>
          <w:p w14:paraId="0D4026D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1.25</w:t>
            </w:r>
          </w:p>
        </w:tc>
        <w:tc>
          <w:tcPr>
            <w:tcW w:w="0" w:type="auto"/>
          </w:tcPr>
          <w:p w14:paraId="711F183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1.50</w:t>
            </w:r>
          </w:p>
        </w:tc>
        <w:tc>
          <w:tcPr>
            <w:tcW w:w="0" w:type="auto"/>
          </w:tcPr>
          <w:p w14:paraId="50F0D77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1.75</w:t>
            </w:r>
          </w:p>
        </w:tc>
        <w:tc>
          <w:tcPr>
            <w:tcW w:w="0" w:type="auto"/>
          </w:tcPr>
          <w:p w14:paraId="4286AFD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tc>
        <w:tc>
          <w:tcPr>
            <w:tcW w:w="0" w:type="auto"/>
          </w:tcPr>
          <w:p w14:paraId="4414D37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2.25</w:t>
            </w:r>
          </w:p>
        </w:tc>
        <w:tc>
          <w:tcPr>
            <w:tcW w:w="0" w:type="auto"/>
          </w:tcPr>
          <w:p w14:paraId="6E01B94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2.50</w:t>
            </w:r>
          </w:p>
        </w:tc>
        <w:tc>
          <w:tcPr>
            <w:tcW w:w="0" w:type="auto"/>
          </w:tcPr>
          <w:p w14:paraId="532D96F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2.75</w:t>
            </w:r>
          </w:p>
        </w:tc>
        <w:tc>
          <w:tcPr>
            <w:tcW w:w="0" w:type="auto"/>
          </w:tcPr>
          <w:p w14:paraId="1706126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3.00</w:t>
            </w:r>
          </w:p>
        </w:tc>
        <w:tc>
          <w:tcPr>
            <w:tcW w:w="0" w:type="auto"/>
          </w:tcPr>
          <w:p w14:paraId="5EFC862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4.00</w:t>
            </w:r>
          </w:p>
        </w:tc>
        <w:tc>
          <w:tcPr>
            <w:tcW w:w="0" w:type="auto"/>
          </w:tcPr>
          <w:p w14:paraId="18B381B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5.00</w:t>
            </w:r>
          </w:p>
        </w:tc>
      </w:tr>
      <w:tr w:rsidR="00AA0C1F" w:rsidRPr="00871A2D" w14:paraId="68FC27E1"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BD08B3E"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7A7AA6E1" w14:textId="77777777" w:rsidR="00AA0C1F" w:rsidRPr="000B0271" w:rsidRDefault="00AA0C1F" w:rsidP="004769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E61126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7D0AEA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26DFADD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6E1C0CD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452616E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6149AB1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6236091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4E06BE5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73C128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54457E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091E871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733076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252D0F7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4CB6F3C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21B26E2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5537F69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EFB58A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6B8473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34A337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60A61C8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FA2146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67F5A2A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56F09A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1FD27C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r>
      <w:tr w:rsidR="00AA0C1F" w:rsidRPr="00871A2D" w14:paraId="3D75EDAE"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92CB1D"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0.25</w:t>
            </w:r>
          </w:p>
        </w:tc>
        <w:tc>
          <w:tcPr>
            <w:tcW w:w="0" w:type="auto"/>
          </w:tcPr>
          <w:p w14:paraId="1686F25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520C1FD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(-1.51,2.04)</w:t>
            </w:r>
          </w:p>
        </w:tc>
        <w:tc>
          <w:tcPr>
            <w:tcW w:w="0" w:type="auto"/>
          </w:tcPr>
          <w:p w14:paraId="362F51D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(-1.49,0.89)</w:t>
            </w:r>
          </w:p>
        </w:tc>
        <w:tc>
          <w:tcPr>
            <w:tcW w:w="0" w:type="auto"/>
          </w:tcPr>
          <w:p w14:paraId="5063051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(-1.45,0.72)</w:t>
            </w:r>
          </w:p>
        </w:tc>
        <w:tc>
          <w:tcPr>
            <w:tcW w:w="0" w:type="auto"/>
          </w:tcPr>
          <w:p w14:paraId="01C7EDE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(-1.42,0.61)</w:t>
            </w:r>
          </w:p>
        </w:tc>
        <w:tc>
          <w:tcPr>
            <w:tcW w:w="0" w:type="auto"/>
          </w:tcPr>
          <w:p w14:paraId="6DFD50A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(-1.40,0.53)</w:t>
            </w:r>
          </w:p>
        </w:tc>
        <w:tc>
          <w:tcPr>
            <w:tcW w:w="0" w:type="auto"/>
          </w:tcPr>
          <w:p w14:paraId="2A0C5CA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(-1.38,0.47)</w:t>
            </w:r>
          </w:p>
        </w:tc>
        <w:tc>
          <w:tcPr>
            <w:tcW w:w="0" w:type="auto"/>
          </w:tcPr>
          <w:p w14:paraId="374A795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(-1.36,0.42)</w:t>
            </w:r>
          </w:p>
        </w:tc>
        <w:tc>
          <w:tcPr>
            <w:tcW w:w="0" w:type="auto"/>
          </w:tcPr>
          <w:p w14:paraId="3F1E955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(-1.35,0.38)</w:t>
            </w:r>
          </w:p>
        </w:tc>
        <w:tc>
          <w:tcPr>
            <w:tcW w:w="0" w:type="auto"/>
          </w:tcPr>
          <w:p w14:paraId="1353F90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(-1.33,0.35)</w:t>
            </w:r>
          </w:p>
        </w:tc>
        <w:tc>
          <w:tcPr>
            <w:tcW w:w="0" w:type="auto"/>
          </w:tcPr>
          <w:p w14:paraId="17866EB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(-1.32,0.32)</w:t>
            </w:r>
          </w:p>
        </w:tc>
        <w:tc>
          <w:tcPr>
            <w:tcW w:w="0" w:type="auto"/>
          </w:tcPr>
          <w:p w14:paraId="1B53550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(-1.29,0.25)</w:t>
            </w:r>
          </w:p>
        </w:tc>
        <w:tc>
          <w:tcPr>
            <w:tcW w:w="0" w:type="auto"/>
          </w:tcPr>
          <w:p w14:paraId="66F0C30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(-1.28,0.20)</w:t>
            </w:r>
          </w:p>
        </w:tc>
      </w:tr>
      <w:tr w:rsidR="00AA0C1F" w:rsidRPr="00871A2D" w14:paraId="51EF63B6"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02C10C3"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58BFFE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6E50C8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4.03</w:t>
            </w:r>
          </w:p>
          <w:p w14:paraId="5C1E2E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(1.40)</w:t>
            </w:r>
          </w:p>
        </w:tc>
        <w:tc>
          <w:tcPr>
            <w:tcW w:w="0" w:type="auto"/>
          </w:tcPr>
          <w:p w14:paraId="0CF331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4.30</w:t>
            </w:r>
          </w:p>
          <w:p w14:paraId="68D0CA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(0.81)</w:t>
            </w:r>
          </w:p>
        </w:tc>
        <w:tc>
          <w:tcPr>
            <w:tcW w:w="0" w:type="auto"/>
          </w:tcPr>
          <w:p w14:paraId="2D035C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4.34</w:t>
            </w:r>
          </w:p>
          <w:p w14:paraId="75128A6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(0.70)</w:t>
            </w:r>
          </w:p>
        </w:tc>
        <w:tc>
          <w:tcPr>
            <w:tcW w:w="0" w:type="auto"/>
          </w:tcPr>
          <w:p w14:paraId="6353A7D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4.34</w:t>
            </w:r>
          </w:p>
          <w:p w14:paraId="1B5AE60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09369A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4.41</w:t>
            </w:r>
          </w:p>
          <w:p w14:paraId="0EDA3CF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6561AB7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4.59</w:t>
            </w:r>
          </w:p>
          <w:p w14:paraId="6EFAF47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2C81D1C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4.64</w:t>
            </w:r>
          </w:p>
          <w:p w14:paraId="0B5970A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014444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4.56</w:t>
            </w:r>
          </w:p>
          <w:p w14:paraId="331285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689C9BC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4.54</w:t>
            </w:r>
          </w:p>
          <w:p w14:paraId="5B10C1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2CE3CC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4.69</w:t>
            </w:r>
          </w:p>
          <w:p w14:paraId="3A1D375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0DDFC4C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4.74</w:t>
            </w:r>
          </w:p>
          <w:p w14:paraId="5C8D533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34BE836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4.92</w:t>
            </w:r>
          </w:p>
          <w:p w14:paraId="0BC2F9A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r>
      <w:tr w:rsidR="00AA0C1F" w:rsidRPr="00871A2D" w14:paraId="1D880C6A"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7D12F3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F0DDCC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31DB78D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3.18</w:t>
            </w:r>
          </w:p>
          <w:p w14:paraId="4BB6981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(0.92)</w:t>
            </w:r>
          </w:p>
        </w:tc>
        <w:tc>
          <w:tcPr>
            <w:tcW w:w="0" w:type="auto"/>
          </w:tcPr>
          <w:p w14:paraId="36F5334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3.29</w:t>
            </w:r>
          </w:p>
          <w:p w14:paraId="77BCCF8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2171883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3.28</w:t>
            </w:r>
          </w:p>
          <w:p w14:paraId="1B8385A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1FABA2E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3.37</w:t>
            </w:r>
          </w:p>
          <w:p w14:paraId="1694363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4EF13A8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3.44</w:t>
            </w:r>
          </w:p>
          <w:p w14:paraId="175EC5E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29DBE51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3.58</w:t>
            </w:r>
          </w:p>
          <w:p w14:paraId="73F1AFC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19F227A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3.61</w:t>
            </w:r>
          </w:p>
          <w:p w14:paraId="79E75BD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3BBC7B0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3.62</w:t>
            </w:r>
          </w:p>
          <w:p w14:paraId="48C9006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622069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3.68</w:t>
            </w:r>
          </w:p>
          <w:p w14:paraId="107FDCB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1442181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3.74</w:t>
            </w:r>
          </w:p>
          <w:p w14:paraId="46A20CA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51CB6F2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3.95</w:t>
            </w:r>
          </w:p>
          <w:p w14:paraId="04731B6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c>
          <w:tcPr>
            <w:tcW w:w="0" w:type="auto"/>
          </w:tcPr>
          <w:p w14:paraId="4EEE42A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3.62</w:t>
            </w:r>
          </w:p>
          <w:p w14:paraId="257F3E5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871A2D" w14:paraId="47A8FA99"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75112CE"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C4B299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7A86C3D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2.35</w:t>
            </w:r>
          </w:p>
          <w:p w14:paraId="1F140E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5F76BD3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2.31</w:t>
            </w:r>
          </w:p>
          <w:p w14:paraId="6945441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2151014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2.34</w:t>
            </w:r>
          </w:p>
          <w:p w14:paraId="3BAB47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34EE6E1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2.53</w:t>
            </w:r>
          </w:p>
          <w:p w14:paraId="3A027A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0C2C883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2.43</w:t>
            </w:r>
          </w:p>
          <w:p w14:paraId="2371BB9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5D361FA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2.59</w:t>
            </w:r>
          </w:p>
          <w:p w14:paraId="0069A31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6FA347A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2.76</w:t>
            </w:r>
          </w:p>
          <w:p w14:paraId="6600D3B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48C814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2.83</w:t>
            </w:r>
          </w:p>
          <w:p w14:paraId="3ED4366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6E37CD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2.72</w:t>
            </w:r>
          </w:p>
          <w:p w14:paraId="6DC18D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356E13F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5B00A8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4360164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2.93</w:t>
            </w:r>
          </w:p>
          <w:p w14:paraId="584475B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(0.24)</w:t>
            </w:r>
          </w:p>
        </w:tc>
        <w:tc>
          <w:tcPr>
            <w:tcW w:w="0" w:type="auto"/>
          </w:tcPr>
          <w:p w14:paraId="5565D7D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2.36</w:t>
            </w:r>
          </w:p>
          <w:p w14:paraId="3F15F01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871A2D" w14:paraId="76C048A5"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8A2A1AA"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hAnsi="Times New Roman" w:cs="Times New Roman"/>
                <w:sz w:val="16"/>
                <w:szCs w:val="16"/>
              </w:rPr>
              <w:t>0.50</w:t>
            </w:r>
          </w:p>
        </w:tc>
        <w:tc>
          <w:tcPr>
            <w:tcW w:w="0" w:type="auto"/>
          </w:tcPr>
          <w:p w14:paraId="5220C7A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4E993EA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(-0.68,3.16)</w:t>
            </w:r>
          </w:p>
        </w:tc>
        <w:tc>
          <w:tcPr>
            <w:tcW w:w="0" w:type="auto"/>
          </w:tcPr>
          <w:p w14:paraId="6805110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(-0.87,1.11)</w:t>
            </w:r>
          </w:p>
        </w:tc>
        <w:tc>
          <w:tcPr>
            <w:tcW w:w="0" w:type="auto"/>
          </w:tcPr>
          <w:p w14:paraId="256A8E7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(-0.84,0.90)</w:t>
            </w:r>
          </w:p>
        </w:tc>
        <w:tc>
          <w:tcPr>
            <w:tcW w:w="0" w:type="auto"/>
          </w:tcPr>
          <w:p w14:paraId="03E80DB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(-0.81,0.76)</w:t>
            </w:r>
          </w:p>
        </w:tc>
        <w:tc>
          <w:tcPr>
            <w:tcW w:w="0" w:type="auto"/>
          </w:tcPr>
          <w:p w14:paraId="786254C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(-0.78,0.66)</w:t>
            </w:r>
          </w:p>
        </w:tc>
        <w:tc>
          <w:tcPr>
            <w:tcW w:w="0" w:type="auto"/>
          </w:tcPr>
          <w:p w14:paraId="6F5B64C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(-0.76,0.58)</w:t>
            </w:r>
          </w:p>
        </w:tc>
        <w:tc>
          <w:tcPr>
            <w:tcW w:w="0" w:type="auto"/>
          </w:tcPr>
          <w:p w14:paraId="20371F4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(-0.74,0.53)</w:t>
            </w:r>
          </w:p>
        </w:tc>
        <w:tc>
          <w:tcPr>
            <w:tcW w:w="0" w:type="auto"/>
          </w:tcPr>
          <w:p w14:paraId="7DB6FA8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(-0.72,0.48)</w:t>
            </w:r>
          </w:p>
        </w:tc>
        <w:tc>
          <w:tcPr>
            <w:tcW w:w="0" w:type="auto"/>
          </w:tcPr>
          <w:p w14:paraId="6FB5AE7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(-0.71,0.44)</w:t>
            </w:r>
          </w:p>
        </w:tc>
        <w:tc>
          <w:tcPr>
            <w:tcW w:w="0" w:type="auto"/>
          </w:tcPr>
          <w:p w14:paraId="27F2BF4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(-0.70,0.40)</w:t>
            </w:r>
          </w:p>
        </w:tc>
        <w:tc>
          <w:tcPr>
            <w:tcW w:w="0" w:type="auto"/>
          </w:tcPr>
          <w:p w14:paraId="26A1F67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(-0.66,0.31)</w:t>
            </w:r>
          </w:p>
        </w:tc>
        <w:tc>
          <w:tcPr>
            <w:tcW w:w="0" w:type="auto"/>
          </w:tcPr>
          <w:p w14:paraId="2E7918F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(-0.64,0.25)</w:t>
            </w:r>
          </w:p>
        </w:tc>
      </w:tr>
      <w:tr w:rsidR="00AA0C1F" w:rsidRPr="00871A2D" w14:paraId="74B7CB56"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9AFDE9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AFC5D3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3E8FFC1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3.41</w:t>
            </w:r>
          </w:p>
          <w:p w14:paraId="34C5D4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(1.29)</w:t>
            </w:r>
          </w:p>
        </w:tc>
        <w:tc>
          <w:tcPr>
            <w:tcW w:w="0" w:type="auto"/>
          </w:tcPr>
          <w:p w14:paraId="2487074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7.59</w:t>
            </w:r>
          </w:p>
          <w:p w14:paraId="6B30086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(2.43)</w:t>
            </w:r>
          </w:p>
        </w:tc>
        <w:tc>
          <w:tcPr>
            <w:tcW w:w="0" w:type="auto"/>
          </w:tcPr>
          <w:p w14:paraId="2CC0870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7.91</w:t>
            </w:r>
          </w:p>
          <w:p w14:paraId="710814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(2.11)</w:t>
            </w:r>
          </w:p>
        </w:tc>
        <w:tc>
          <w:tcPr>
            <w:tcW w:w="0" w:type="auto"/>
          </w:tcPr>
          <w:p w14:paraId="5E128B0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8.11</w:t>
            </w:r>
          </w:p>
          <w:p w14:paraId="086BAED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(1.93)</w:t>
            </w:r>
          </w:p>
        </w:tc>
        <w:tc>
          <w:tcPr>
            <w:tcW w:w="0" w:type="auto"/>
          </w:tcPr>
          <w:p w14:paraId="261FED5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8.45</w:t>
            </w:r>
          </w:p>
          <w:p w14:paraId="31DFE3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(1.78)</w:t>
            </w:r>
          </w:p>
        </w:tc>
        <w:tc>
          <w:tcPr>
            <w:tcW w:w="0" w:type="auto"/>
          </w:tcPr>
          <w:p w14:paraId="751A989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8.66</w:t>
            </w:r>
          </w:p>
          <w:p w14:paraId="185C22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(1.63)</w:t>
            </w:r>
          </w:p>
        </w:tc>
        <w:tc>
          <w:tcPr>
            <w:tcW w:w="0" w:type="auto"/>
          </w:tcPr>
          <w:p w14:paraId="21B120B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8.78</w:t>
            </w:r>
          </w:p>
          <w:p w14:paraId="2340F6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(1.51)</w:t>
            </w:r>
          </w:p>
        </w:tc>
        <w:tc>
          <w:tcPr>
            <w:tcW w:w="0" w:type="auto"/>
          </w:tcPr>
          <w:p w14:paraId="0E3AADA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8.91</w:t>
            </w:r>
          </w:p>
          <w:p w14:paraId="7C24DB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(1.41)</w:t>
            </w:r>
          </w:p>
        </w:tc>
        <w:tc>
          <w:tcPr>
            <w:tcW w:w="0" w:type="auto"/>
          </w:tcPr>
          <w:p w14:paraId="2D0F26C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8.65</w:t>
            </w:r>
          </w:p>
          <w:p w14:paraId="3950360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(1.35)</w:t>
            </w:r>
          </w:p>
        </w:tc>
        <w:tc>
          <w:tcPr>
            <w:tcW w:w="0" w:type="auto"/>
          </w:tcPr>
          <w:p w14:paraId="553677A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8.33</w:t>
            </w:r>
          </w:p>
          <w:p w14:paraId="2599F15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(1.31)</w:t>
            </w:r>
          </w:p>
        </w:tc>
        <w:tc>
          <w:tcPr>
            <w:tcW w:w="0" w:type="auto"/>
          </w:tcPr>
          <w:p w14:paraId="1DCCEA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7.09</w:t>
            </w:r>
          </w:p>
          <w:p w14:paraId="5958A3E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389477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6.11</w:t>
            </w:r>
          </w:p>
          <w:p w14:paraId="32C618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(0.92)</w:t>
            </w:r>
          </w:p>
        </w:tc>
      </w:tr>
      <w:tr w:rsidR="00AA0C1F" w:rsidRPr="00C0480A" w14:paraId="41C8DCCB"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A0090C3"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2BE5FA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2C69840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2.36</w:t>
            </w:r>
          </w:p>
          <w:p w14:paraId="66FBF1D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(0.77)</w:t>
            </w:r>
          </w:p>
        </w:tc>
        <w:tc>
          <w:tcPr>
            <w:tcW w:w="0" w:type="auto"/>
          </w:tcPr>
          <w:p w14:paraId="6A7A90E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5.80</w:t>
            </w:r>
          </w:p>
          <w:p w14:paraId="7B1539F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(1.56)</w:t>
            </w:r>
          </w:p>
        </w:tc>
        <w:tc>
          <w:tcPr>
            <w:tcW w:w="0" w:type="auto"/>
          </w:tcPr>
          <w:p w14:paraId="785EA3D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5.93</w:t>
            </w:r>
          </w:p>
          <w:p w14:paraId="61C0053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(1.35)</w:t>
            </w:r>
          </w:p>
        </w:tc>
        <w:tc>
          <w:tcPr>
            <w:tcW w:w="0" w:type="auto"/>
          </w:tcPr>
          <w:p w14:paraId="1E94B29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5.98</w:t>
            </w:r>
          </w:p>
          <w:p w14:paraId="49936F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(1.22)</w:t>
            </w:r>
          </w:p>
        </w:tc>
        <w:tc>
          <w:tcPr>
            <w:tcW w:w="0" w:type="auto"/>
          </w:tcPr>
          <w:p w14:paraId="382CEAE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8.48</w:t>
            </w:r>
          </w:p>
          <w:p w14:paraId="2E3D04E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(1.77)</w:t>
            </w:r>
          </w:p>
        </w:tc>
        <w:tc>
          <w:tcPr>
            <w:tcW w:w="0" w:type="auto"/>
          </w:tcPr>
          <w:p w14:paraId="75F1C8F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6.41</w:t>
            </w:r>
          </w:p>
          <w:p w14:paraId="57B87F2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(0.98)</w:t>
            </w:r>
          </w:p>
        </w:tc>
        <w:tc>
          <w:tcPr>
            <w:tcW w:w="0" w:type="auto"/>
          </w:tcPr>
          <w:p w14:paraId="5BF2F51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6.37</w:t>
            </w:r>
          </w:p>
          <w:p w14:paraId="12B0C80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(0.92)</w:t>
            </w:r>
          </w:p>
        </w:tc>
        <w:tc>
          <w:tcPr>
            <w:tcW w:w="0" w:type="auto"/>
          </w:tcPr>
          <w:p w14:paraId="22F74EA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6.31</w:t>
            </w:r>
          </w:p>
          <w:p w14:paraId="04910B6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4B70154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5.90</w:t>
            </w:r>
          </w:p>
          <w:p w14:paraId="25EC7BD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(0.84)</w:t>
            </w:r>
          </w:p>
        </w:tc>
        <w:tc>
          <w:tcPr>
            <w:tcW w:w="0" w:type="auto"/>
          </w:tcPr>
          <w:p w14:paraId="7C56B78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4.04</w:t>
            </w:r>
          </w:p>
          <w:p w14:paraId="25CC5FA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(0.88)</w:t>
            </w:r>
          </w:p>
        </w:tc>
        <w:tc>
          <w:tcPr>
            <w:tcW w:w="0" w:type="auto"/>
          </w:tcPr>
          <w:p w14:paraId="2C7E9C2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5.49</w:t>
            </w:r>
          </w:p>
          <w:p w14:paraId="1039622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(0.83)</w:t>
            </w:r>
          </w:p>
        </w:tc>
        <w:tc>
          <w:tcPr>
            <w:tcW w:w="0" w:type="auto"/>
          </w:tcPr>
          <w:p w14:paraId="04765D4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4.17</w:t>
            </w:r>
          </w:p>
          <w:p w14:paraId="4BE5966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C0480A" w14:paraId="0AFC3591"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1CB21A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8D5D4B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E4E1EF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1.58</w:t>
            </w:r>
          </w:p>
          <w:p w14:paraId="5605A85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3217F29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3.10</w:t>
            </w:r>
          </w:p>
          <w:p w14:paraId="5BC159C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(0.32)</w:t>
            </w:r>
          </w:p>
        </w:tc>
        <w:tc>
          <w:tcPr>
            <w:tcW w:w="0" w:type="auto"/>
          </w:tcPr>
          <w:p w14:paraId="239EDE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4.05</w:t>
            </w:r>
          </w:p>
          <w:p w14:paraId="20DDA81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(0.78)</w:t>
            </w:r>
          </w:p>
        </w:tc>
        <w:tc>
          <w:tcPr>
            <w:tcW w:w="0" w:type="auto"/>
          </w:tcPr>
          <w:p w14:paraId="728650D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4.22</w:t>
            </w:r>
          </w:p>
          <w:p w14:paraId="25D779A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(0.71)</w:t>
            </w:r>
          </w:p>
        </w:tc>
        <w:tc>
          <w:tcPr>
            <w:tcW w:w="0" w:type="auto"/>
          </w:tcPr>
          <w:p w14:paraId="5662F52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4.37</w:t>
            </w:r>
          </w:p>
          <w:p w14:paraId="2D62B75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3F1FB7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4.40</w:t>
            </w:r>
          </w:p>
          <w:p w14:paraId="3EDB2CB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794EF1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4.43</w:t>
            </w:r>
          </w:p>
          <w:p w14:paraId="649560D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51B2431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4.26</w:t>
            </w:r>
          </w:p>
          <w:p w14:paraId="3EC5DC9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47AD89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3.92</w:t>
            </w:r>
          </w:p>
          <w:p w14:paraId="678ED5C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6DABFB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3.66</w:t>
            </w:r>
          </w:p>
          <w:p w14:paraId="79E5C1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7E2B001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3.09</w:t>
            </w:r>
          </w:p>
          <w:p w14:paraId="52AF1E0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(0.30)</w:t>
            </w:r>
          </w:p>
        </w:tc>
        <w:tc>
          <w:tcPr>
            <w:tcW w:w="0" w:type="auto"/>
          </w:tcPr>
          <w:p w14:paraId="23203B9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2.95</w:t>
            </w:r>
          </w:p>
          <w:p w14:paraId="269A5D5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r>
      <w:tr w:rsidR="00AA0C1F" w:rsidRPr="00C0480A" w14:paraId="6FC8FED9"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89FB66C"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0.75</w:t>
            </w:r>
          </w:p>
        </w:tc>
        <w:tc>
          <w:tcPr>
            <w:tcW w:w="0" w:type="auto"/>
          </w:tcPr>
          <w:p w14:paraId="7226104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94BFCE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(0.01,4.18)</w:t>
            </w:r>
          </w:p>
        </w:tc>
        <w:tc>
          <w:tcPr>
            <w:tcW w:w="0" w:type="auto"/>
          </w:tcPr>
          <w:p w14:paraId="3331832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(-0.42,1.30)</w:t>
            </w:r>
          </w:p>
        </w:tc>
        <w:tc>
          <w:tcPr>
            <w:tcW w:w="0" w:type="auto"/>
          </w:tcPr>
          <w:p w14:paraId="0D82591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(-0.39,1.05)</w:t>
            </w:r>
          </w:p>
        </w:tc>
        <w:tc>
          <w:tcPr>
            <w:tcW w:w="0" w:type="auto"/>
          </w:tcPr>
          <w:p w14:paraId="5C9FEDD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(-0.36, 0.88)</w:t>
            </w:r>
          </w:p>
        </w:tc>
        <w:tc>
          <w:tcPr>
            <w:tcW w:w="0" w:type="auto"/>
          </w:tcPr>
          <w:p w14:paraId="7E73427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(-0.34,0.77)</w:t>
            </w:r>
          </w:p>
        </w:tc>
        <w:tc>
          <w:tcPr>
            <w:tcW w:w="0" w:type="auto"/>
          </w:tcPr>
          <w:p w14:paraId="26C8C8E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(-0.32, 0.68)</w:t>
            </w:r>
          </w:p>
        </w:tc>
        <w:tc>
          <w:tcPr>
            <w:tcW w:w="0" w:type="auto"/>
          </w:tcPr>
          <w:p w14:paraId="7FCF6C3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(-0.29, 0.61)</w:t>
            </w:r>
          </w:p>
        </w:tc>
        <w:tc>
          <w:tcPr>
            <w:tcW w:w="0" w:type="auto"/>
          </w:tcPr>
          <w:p w14:paraId="5377DD0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(-0.28,0.56)</w:t>
            </w:r>
          </w:p>
        </w:tc>
        <w:tc>
          <w:tcPr>
            <w:tcW w:w="0" w:type="auto"/>
          </w:tcPr>
          <w:p w14:paraId="3866A45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(-0.26,0.51)</w:t>
            </w:r>
          </w:p>
        </w:tc>
        <w:tc>
          <w:tcPr>
            <w:tcW w:w="0" w:type="auto"/>
          </w:tcPr>
          <w:p w14:paraId="54BA844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(-0.25,0.47)</w:t>
            </w:r>
          </w:p>
        </w:tc>
        <w:tc>
          <w:tcPr>
            <w:tcW w:w="0" w:type="auto"/>
          </w:tcPr>
          <w:p w14:paraId="127265C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(-0.21,0.37)</w:t>
            </w:r>
          </w:p>
        </w:tc>
        <w:tc>
          <w:tcPr>
            <w:tcW w:w="0" w:type="auto"/>
          </w:tcPr>
          <w:p w14:paraId="49B6402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(-0.18,0.30)</w:t>
            </w:r>
          </w:p>
        </w:tc>
      </w:tr>
      <w:tr w:rsidR="00AA0C1F" w:rsidRPr="00C0480A" w14:paraId="5507382B"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CE5B861"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3DF2A4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03665C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2.45</w:t>
            </w:r>
          </w:p>
          <w:p w14:paraId="09070C1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tc>
        <w:tc>
          <w:tcPr>
            <w:tcW w:w="0" w:type="auto"/>
          </w:tcPr>
          <w:p w14:paraId="6E66D59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15.78</w:t>
            </w:r>
          </w:p>
          <w:p w14:paraId="7A1C235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(7.76)</w:t>
            </w:r>
          </w:p>
        </w:tc>
        <w:tc>
          <w:tcPr>
            <w:tcW w:w="0" w:type="auto"/>
          </w:tcPr>
          <w:p w14:paraId="2485CB8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21.52</w:t>
            </w:r>
          </w:p>
          <w:p w14:paraId="3BDECA8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(11.05)</w:t>
            </w:r>
          </w:p>
        </w:tc>
        <w:tc>
          <w:tcPr>
            <w:tcW w:w="0" w:type="auto"/>
          </w:tcPr>
          <w:p w14:paraId="6D0D2D0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24.59</w:t>
            </w:r>
          </w:p>
          <w:p w14:paraId="2D85736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(11.72)</w:t>
            </w:r>
          </w:p>
        </w:tc>
        <w:tc>
          <w:tcPr>
            <w:tcW w:w="0" w:type="auto"/>
          </w:tcPr>
          <w:p w14:paraId="73A84A9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24.88</w:t>
            </w:r>
          </w:p>
          <w:p w14:paraId="1A429AD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(10.85)</w:t>
            </w:r>
          </w:p>
        </w:tc>
        <w:tc>
          <w:tcPr>
            <w:tcW w:w="0" w:type="auto"/>
          </w:tcPr>
          <w:p w14:paraId="0839DF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22.21</w:t>
            </w:r>
          </w:p>
          <w:p w14:paraId="2F31A5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(8.21)</w:t>
            </w:r>
          </w:p>
        </w:tc>
        <w:tc>
          <w:tcPr>
            <w:tcW w:w="0" w:type="auto"/>
          </w:tcPr>
          <w:p w14:paraId="1EB9D3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17.75</w:t>
            </w:r>
          </w:p>
          <w:p w14:paraId="59E706E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(6.29)</w:t>
            </w:r>
          </w:p>
        </w:tc>
        <w:tc>
          <w:tcPr>
            <w:tcW w:w="0" w:type="auto"/>
          </w:tcPr>
          <w:p w14:paraId="0F01273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14.69</w:t>
            </w:r>
          </w:p>
          <w:p w14:paraId="3A4AF5A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(4.67)</w:t>
            </w:r>
          </w:p>
        </w:tc>
        <w:tc>
          <w:tcPr>
            <w:tcW w:w="0" w:type="auto"/>
          </w:tcPr>
          <w:p w14:paraId="68BFAF4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12.43</w:t>
            </w:r>
          </w:p>
          <w:p w14:paraId="1CB366C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(3.50)</w:t>
            </w:r>
          </w:p>
        </w:tc>
        <w:tc>
          <w:tcPr>
            <w:tcW w:w="0" w:type="auto"/>
          </w:tcPr>
          <w:p w14:paraId="297A6DB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11.07</w:t>
            </w:r>
          </w:p>
          <w:p w14:paraId="58CF7FE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(2.82)</w:t>
            </w:r>
          </w:p>
        </w:tc>
        <w:tc>
          <w:tcPr>
            <w:tcW w:w="0" w:type="auto"/>
          </w:tcPr>
          <w:p w14:paraId="2B6BE31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8.27</w:t>
            </w:r>
          </w:p>
          <w:p w14:paraId="64F3DF7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(1.64)</w:t>
            </w:r>
          </w:p>
        </w:tc>
        <w:tc>
          <w:tcPr>
            <w:tcW w:w="0" w:type="auto"/>
          </w:tcPr>
          <w:p w14:paraId="7ACFD61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6.95</w:t>
            </w:r>
          </w:p>
          <w:p w14:paraId="1254A9E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tc>
      </w:tr>
      <w:tr w:rsidR="00AA0C1F" w:rsidRPr="00C0480A" w14:paraId="69927EC0"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102B26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F81BDC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1F5B52C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1.76</w:t>
            </w:r>
          </w:p>
          <w:p w14:paraId="0D82F54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7407A67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11.04</w:t>
            </w:r>
          </w:p>
          <w:p w14:paraId="6489F3A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(4.43)</w:t>
            </w:r>
          </w:p>
        </w:tc>
        <w:tc>
          <w:tcPr>
            <w:tcW w:w="0" w:type="auto"/>
          </w:tcPr>
          <w:p w14:paraId="1B543D9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14.93</w:t>
            </w:r>
          </w:p>
          <w:p w14:paraId="09CB4BA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(6.43)</w:t>
            </w:r>
          </w:p>
        </w:tc>
        <w:tc>
          <w:tcPr>
            <w:tcW w:w="0" w:type="auto"/>
          </w:tcPr>
          <w:p w14:paraId="57222D4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16.50</w:t>
            </w:r>
          </w:p>
          <w:p w14:paraId="5530781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(6.48)</w:t>
            </w:r>
          </w:p>
        </w:tc>
        <w:tc>
          <w:tcPr>
            <w:tcW w:w="0" w:type="auto"/>
          </w:tcPr>
          <w:p w14:paraId="3F7C5FD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15.97</w:t>
            </w:r>
          </w:p>
          <w:p w14:paraId="21750E7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(5.22)</w:t>
            </w:r>
          </w:p>
        </w:tc>
        <w:tc>
          <w:tcPr>
            <w:tcW w:w="0" w:type="auto"/>
          </w:tcPr>
          <w:p w14:paraId="22B821B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13.12</w:t>
            </w:r>
          </w:p>
          <w:p w14:paraId="0CF2AF2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(3.74)</w:t>
            </w:r>
          </w:p>
        </w:tc>
        <w:tc>
          <w:tcPr>
            <w:tcW w:w="0" w:type="auto"/>
          </w:tcPr>
          <w:p w14:paraId="5535D85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10.24</w:t>
            </w:r>
          </w:p>
          <w:p w14:paraId="0DBA2AE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(2.69)</w:t>
            </w:r>
          </w:p>
        </w:tc>
        <w:tc>
          <w:tcPr>
            <w:tcW w:w="0" w:type="auto"/>
          </w:tcPr>
          <w:p w14:paraId="3A0D6FF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8.98</w:t>
            </w:r>
          </w:p>
          <w:p w14:paraId="308DDEA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(2.09)</w:t>
            </w:r>
          </w:p>
        </w:tc>
        <w:tc>
          <w:tcPr>
            <w:tcW w:w="0" w:type="auto"/>
          </w:tcPr>
          <w:p w14:paraId="4DA2964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7.44</w:t>
            </w:r>
          </w:p>
          <w:p w14:paraId="716C598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(1.57)</w:t>
            </w:r>
          </w:p>
        </w:tc>
        <w:tc>
          <w:tcPr>
            <w:tcW w:w="0" w:type="auto"/>
          </w:tcPr>
          <w:p w14:paraId="64B3057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6.85</w:t>
            </w:r>
          </w:p>
          <w:p w14:paraId="42E6022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(1.28)</w:t>
            </w:r>
          </w:p>
        </w:tc>
        <w:tc>
          <w:tcPr>
            <w:tcW w:w="0" w:type="auto"/>
          </w:tcPr>
          <w:p w14:paraId="0CED23B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5.24</w:t>
            </w:r>
          </w:p>
          <w:p w14:paraId="007F773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(0.82)</w:t>
            </w:r>
          </w:p>
        </w:tc>
        <w:tc>
          <w:tcPr>
            <w:tcW w:w="0" w:type="auto"/>
          </w:tcPr>
          <w:p w14:paraId="350CABF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4.41</w:t>
            </w:r>
          </w:p>
          <w:p w14:paraId="422D93F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(0.61)</w:t>
            </w:r>
          </w:p>
        </w:tc>
      </w:tr>
      <w:tr w:rsidR="00AA0C1F" w:rsidRPr="00C0480A" w14:paraId="17BBE101"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4157241"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5CCEDA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11C6B2F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1.21</w:t>
            </w:r>
          </w:p>
          <w:p w14:paraId="0ECC21D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(0.41)</w:t>
            </w:r>
          </w:p>
        </w:tc>
        <w:tc>
          <w:tcPr>
            <w:tcW w:w="0" w:type="auto"/>
          </w:tcPr>
          <w:p w14:paraId="483A2D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7.35</w:t>
            </w:r>
          </w:p>
          <w:p w14:paraId="7AEA10F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(2.36)</w:t>
            </w:r>
          </w:p>
        </w:tc>
        <w:tc>
          <w:tcPr>
            <w:tcW w:w="0" w:type="auto"/>
          </w:tcPr>
          <w:p w14:paraId="009A7E1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9.57</w:t>
            </w:r>
          </w:p>
          <w:p w14:paraId="41E443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(3.26)</w:t>
            </w:r>
          </w:p>
        </w:tc>
        <w:tc>
          <w:tcPr>
            <w:tcW w:w="0" w:type="auto"/>
          </w:tcPr>
          <w:p w14:paraId="6D0F83F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10.52</w:t>
            </w:r>
          </w:p>
          <w:p w14:paraId="0746730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(3.16)</w:t>
            </w:r>
          </w:p>
        </w:tc>
        <w:tc>
          <w:tcPr>
            <w:tcW w:w="0" w:type="auto"/>
          </w:tcPr>
          <w:p w14:paraId="34B6799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9.88</w:t>
            </w:r>
          </w:p>
          <w:p w14:paraId="5762ED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(2.42)</w:t>
            </w:r>
          </w:p>
        </w:tc>
        <w:tc>
          <w:tcPr>
            <w:tcW w:w="0" w:type="auto"/>
          </w:tcPr>
          <w:p w14:paraId="093FD1F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7.59</w:t>
            </w:r>
          </w:p>
          <w:p w14:paraId="70672D8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(1.72)</w:t>
            </w:r>
          </w:p>
        </w:tc>
        <w:tc>
          <w:tcPr>
            <w:tcW w:w="0" w:type="auto"/>
          </w:tcPr>
          <w:p w14:paraId="414B49D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6.31</w:t>
            </w:r>
          </w:p>
          <w:p w14:paraId="005DCD2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w:t>
            </w:r>
          </w:p>
        </w:tc>
        <w:tc>
          <w:tcPr>
            <w:tcW w:w="0" w:type="auto"/>
          </w:tcPr>
          <w:p w14:paraId="2993FC2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5.36</w:t>
            </w:r>
          </w:p>
          <w:p w14:paraId="2D3E2E3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458054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4.93</w:t>
            </w:r>
          </w:p>
          <w:p w14:paraId="6729BB1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(0.75)</w:t>
            </w:r>
          </w:p>
        </w:tc>
        <w:tc>
          <w:tcPr>
            <w:tcW w:w="0" w:type="auto"/>
          </w:tcPr>
          <w:p w14:paraId="46FAD6B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4.20</w:t>
            </w:r>
          </w:p>
          <w:p w14:paraId="200C0C4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093F41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3.48</w:t>
            </w:r>
          </w:p>
          <w:p w14:paraId="5ACA53A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1EF896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2.98</w:t>
            </w:r>
          </w:p>
          <w:p w14:paraId="41BA00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(0.23)</w:t>
            </w:r>
          </w:p>
        </w:tc>
      </w:tr>
      <w:tr w:rsidR="00AA0C1F" w:rsidRPr="00C0480A" w14:paraId="0C394FBC"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DB3A4A1"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1.0</w:t>
            </w:r>
          </w:p>
        </w:tc>
        <w:tc>
          <w:tcPr>
            <w:tcW w:w="0" w:type="auto"/>
          </w:tcPr>
          <w:p w14:paraId="0FBF6FF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E37D29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(0.61,5.00)</w:t>
            </w:r>
          </w:p>
        </w:tc>
        <w:tc>
          <w:tcPr>
            <w:tcW w:w="0" w:type="auto"/>
          </w:tcPr>
          <w:p w14:paraId="7E95CB1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(-0.05,1.47)</w:t>
            </w:r>
          </w:p>
        </w:tc>
        <w:tc>
          <w:tcPr>
            <w:tcW w:w="0" w:type="auto"/>
          </w:tcPr>
          <w:p w14:paraId="539DC11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(-0.03,1.18)</w:t>
            </w:r>
          </w:p>
        </w:tc>
        <w:tc>
          <w:tcPr>
            <w:tcW w:w="0" w:type="auto"/>
          </w:tcPr>
          <w:p w14:paraId="660694E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(0.00, 1.00)</w:t>
            </w:r>
          </w:p>
        </w:tc>
        <w:tc>
          <w:tcPr>
            <w:tcW w:w="0" w:type="auto"/>
          </w:tcPr>
          <w:p w14:paraId="258B6F8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(0.03,0.87)</w:t>
            </w:r>
          </w:p>
        </w:tc>
        <w:tc>
          <w:tcPr>
            <w:tcW w:w="0" w:type="auto"/>
          </w:tcPr>
          <w:p w14:paraId="714299C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(0.05,0.77)</w:t>
            </w:r>
          </w:p>
        </w:tc>
        <w:tc>
          <w:tcPr>
            <w:tcW w:w="0" w:type="auto"/>
          </w:tcPr>
          <w:p w14:paraId="231284A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(0.07,0.69)</w:t>
            </w:r>
          </w:p>
        </w:tc>
        <w:tc>
          <w:tcPr>
            <w:tcW w:w="0" w:type="auto"/>
          </w:tcPr>
          <w:p w14:paraId="1877728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(0.09,0.63)</w:t>
            </w:r>
          </w:p>
        </w:tc>
        <w:tc>
          <w:tcPr>
            <w:tcW w:w="0" w:type="auto"/>
          </w:tcPr>
          <w:p w14:paraId="39707A0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(0.11,0.58)</w:t>
            </w:r>
          </w:p>
        </w:tc>
        <w:tc>
          <w:tcPr>
            <w:tcW w:w="0" w:type="auto"/>
          </w:tcPr>
          <w:p w14:paraId="2B0757F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(0.12,0.54)</w:t>
            </w:r>
          </w:p>
        </w:tc>
        <w:tc>
          <w:tcPr>
            <w:tcW w:w="0" w:type="auto"/>
          </w:tcPr>
          <w:p w14:paraId="53C628E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(0.16,0.41)</w:t>
            </w:r>
          </w:p>
        </w:tc>
        <w:tc>
          <w:tcPr>
            <w:tcW w:w="0" w:type="auto"/>
          </w:tcPr>
          <w:p w14:paraId="741CB42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(0.19,0.34)</w:t>
            </w:r>
          </w:p>
        </w:tc>
      </w:tr>
      <w:tr w:rsidR="00AA0C1F" w:rsidRPr="00C0480A" w14:paraId="0B401875" w14:textId="77777777" w:rsidTr="00476968">
        <w:trPr>
          <w:trHeight w:val="73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DB49F1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546F26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6DCDCE6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0B742A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(0.85)</w:t>
            </w:r>
          </w:p>
        </w:tc>
        <w:tc>
          <w:tcPr>
            <w:tcW w:w="0" w:type="auto"/>
          </w:tcPr>
          <w:p w14:paraId="0297C4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16.10</w:t>
            </w:r>
          </w:p>
          <w:p w14:paraId="13681AF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(7.81)</w:t>
            </w:r>
          </w:p>
        </w:tc>
        <w:tc>
          <w:tcPr>
            <w:tcW w:w="0" w:type="auto"/>
          </w:tcPr>
          <w:p w14:paraId="1BDF56E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60.50</w:t>
            </w:r>
          </w:p>
          <w:p w14:paraId="6216300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(47.28</w:t>
            </w:r>
          </w:p>
          <w:p w14:paraId="083DD21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w:t>
            </w:r>
          </w:p>
        </w:tc>
        <w:tc>
          <w:tcPr>
            <w:tcW w:w="0" w:type="auto"/>
          </w:tcPr>
          <w:p w14:paraId="46B189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500.71</w:t>
            </w:r>
          </w:p>
          <w:p w14:paraId="23FEA34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(485.28)</w:t>
            </w:r>
          </w:p>
        </w:tc>
        <w:tc>
          <w:tcPr>
            <w:tcW w:w="0" w:type="auto"/>
          </w:tcPr>
          <w:p w14:paraId="7ACBBA4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156.27</w:t>
            </w:r>
          </w:p>
          <w:p w14:paraId="74B638E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(133.94)</w:t>
            </w:r>
          </w:p>
        </w:tc>
        <w:tc>
          <w:tcPr>
            <w:tcW w:w="0" w:type="auto"/>
          </w:tcPr>
          <w:p w14:paraId="0DB264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49.20</w:t>
            </w:r>
          </w:p>
          <w:p w14:paraId="0FC316A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(31.69)</w:t>
            </w:r>
          </w:p>
        </w:tc>
        <w:tc>
          <w:tcPr>
            <w:tcW w:w="0" w:type="auto"/>
          </w:tcPr>
          <w:p w14:paraId="4A486D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27.36</w:t>
            </w:r>
          </w:p>
          <w:p w14:paraId="578FD69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(13.75)</w:t>
            </w:r>
          </w:p>
        </w:tc>
        <w:tc>
          <w:tcPr>
            <w:tcW w:w="0" w:type="auto"/>
          </w:tcPr>
          <w:p w14:paraId="442766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19.80</w:t>
            </w:r>
          </w:p>
          <w:p w14:paraId="368F215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(7.97)</w:t>
            </w:r>
          </w:p>
        </w:tc>
        <w:tc>
          <w:tcPr>
            <w:tcW w:w="0" w:type="auto"/>
          </w:tcPr>
          <w:p w14:paraId="2BFF67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16.31</w:t>
            </w:r>
          </w:p>
          <w:p w14:paraId="0033FDE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(5.63 5.63)</w:t>
            </w:r>
          </w:p>
        </w:tc>
        <w:tc>
          <w:tcPr>
            <w:tcW w:w="0" w:type="auto"/>
          </w:tcPr>
          <w:p w14:paraId="65A0B93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14.03</w:t>
            </w:r>
          </w:p>
          <w:p w14:paraId="61EF8B6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(4.24)</w:t>
            </w:r>
          </w:p>
        </w:tc>
        <w:tc>
          <w:tcPr>
            <w:tcW w:w="0" w:type="auto"/>
          </w:tcPr>
          <w:p w14:paraId="3DC44E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9.47</w:t>
            </w:r>
          </w:p>
          <w:p w14:paraId="2F02960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(2.03)</w:t>
            </w:r>
          </w:p>
        </w:tc>
        <w:tc>
          <w:tcPr>
            <w:tcW w:w="0" w:type="auto"/>
          </w:tcPr>
          <w:p w14:paraId="114254E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7.60</w:t>
            </w:r>
          </w:p>
          <w:p w14:paraId="38BED0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(1.42)</w:t>
            </w:r>
          </w:p>
        </w:tc>
      </w:tr>
      <w:tr w:rsidR="00AA0C1F" w:rsidRPr="00C0480A" w14:paraId="377EF824"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4F6E78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F1D8B5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2B76C21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1.47</w:t>
            </w:r>
          </w:p>
          <w:p w14:paraId="060115E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72B2B43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8.54</w:t>
            </w:r>
          </w:p>
          <w:p w14:paraId="4CB92FC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(3.99)</w:t>
            </w:r>
          </w:p>
        </w:tc>
        <w:tc>
          <w:tcPr>
            <w:tcW w:w="0" w:type="auto"/>
          </w:tcPr>
          <w:p w14:paraId="776B826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33.95</w:t>
            </w:r>
          </w:p>
          <w:p w14:paraId="72763B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(22.27)</w:t>
            </w:r>
          </w:p>
        </w:tc>
        <w:tc>
          <w:tcPr>
            <w:tcW w:w="0" w:type="auto"/>
          </w:tcPr>
          <w:p w14:paraId="3CE8A7A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500.67</w:t>
            </w:r>
          </w:p>
          <w:p w14:paraId="4473F7C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(489.19)</w:t>
            </w:r>
          </w:p>
        </w:tc>
        <w:tc>
          <w:tcPr>
            <w:tcW w:w="0" w:type="auto"/>
          </w:tcPr>
          <w:p w14:paraId="2FF44AE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66.69</w:t>
            </w:r>
          </w:p>
          <w:p w14:paraId="49EB5F8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(48.96)</w:t>
            </w:r>
          </w:p>
        </w:tc>
        <w:tc>
          <w:tcPr>
            <w:tcW w:w="0" w:type="auto"/>
          </w:tcPr>
          <w:p w14:paraId="65BDB54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23.60</w:t>
            </w:r>
          </w:p>
          <w:p w14:paraId="39E07E2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(10.98)</w:t>
            </w:r>
          </w:p>
        </w:tc>
        <w:tc>
          <w:tcPr>
            <w:tcW w:w="0" w:type="auto"/>
          </w:tcPr>
          <w:p w14:paraId="745530D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14.40</w:t>
            </w:r>
          </w:p>
          <w:p w14:paraId="0340175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(5.07)</w:t>
            </w:r>
          </w:p>
        </w:tc>
        <w:tc>
          <w:tcPr>
            <w:tcW w:w="0" w:type="auto"/>
          </w:tcPr>
          <w:p w14:paraId="4CCCB0C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11.28</w:t>
            </w:r>
          </w:p>
          <w:p w14:paraId="63A6E7B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(3.23)</w:t>
            </w:r>
          </w:p>
        </w:tc>
        <w:tc>
          <w:tcPr>
            <w:tcW w:w="0" w:type="auto"/>
          </w:tcPr>
          <w:p w14:paraId="15150A8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9.29</w:t>
            </w:r>
          </w:p>
          <w:p w14:paraId="6342118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(2.33)</w:t>
            </w:r>
          </w:p>
        </w:tc>
        <w:tc>
          <w:tcPr>
            <w:tcW w:w="0" w:type="auto"/>
          </w:tcPr>
          <w:p w14:paraId="78A7F14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8.22</w:t>
            </w:r>
          </w:p>
          <w:p w14:paraId="5DE07E0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(1.85)</w:t>
            </w:r>
          </w:p>
        </w:tc>
        <w:tc>
          <w:tcPr>
            <w:tcW w:w="0" w:type="auto"/>
          </w:tcPr>
          <w:p w14:paraId="084F737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5.68</w:t>
            </w:r>
          </w:p>
          <w:p w14:paraId="6B0C5F8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(0.98)</w:t>
            </w:r>
          </w:p>
        </w:tc>
        <w:tc>
          <w:tcPr>
            <w:tcW w:w="0" w:type="auto"/>
          </w:tcPr>
          <w:p w14:paraId="54BAE2E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4.94</w:t>
            </w:r>
          </w:p>
          <w:p w14:paraId="20A00F7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(0.71)</w:t>
            </w:r>
          </w:p>
        </w:tc>
      </w:tr>
      <w:tr w:rsidR="00AA0C1F" w:rsidRPr="00C0480A" w14:paraId="0E70479F"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D024CB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C4658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1C3094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p w14:paraId="2246EAB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(0.25)</w:t>
            </w:r>
          </w:p>
        </w:tc>
        <w:tc>
          <w:tcPr>
            <w:tcW w:w="0" w:type="auto"/>
          </w:tcPr>
          <w:p w14:paraId="15A6473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3.88</w:t>
            </w:r>
          </w:p>
          <w:p w14:paraId="2707DF2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(1.92)</w:t>
            </w:r>
          </w:p>
        </w:tc>
        <w:tc>
          <w:tcPr>
            <w:tcW w:w="0" w:type="auto"/>
          </w:tcPr>
          <w:p w14:paraId="7409B06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19.08</w:t>
            </w:r>
          </w:p>
          <w:p w14:paraId="32C0CD8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(9.67)</w:t>
            </w:r>
          </w:p>
        </w:tc>
        <w:tc>
          <w:tcPr>
            <w:tcW w:w="0" w:type="auto"/>
          </w:tcPr>
          <w:p w14:paraId="2998E4B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501.71</w:t>
            </w:r>
          </w:p>
          <w:p w14:paraId="698A4C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(493.30)</w:t>
            </w:r>
          </w:p>
        </w:tc>
        <w:tc>
          <w:tcPr>
            <w:tcW w:w="0" w:type="auto"/>
          </w:tcPr>
          <w:p w14:paraId="79B0D03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30.76</w:t>
            </w:r>
          </w:p>
          <w:p w14:paraId="0F3027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(16.93)</w:t>
            </w:r>
          </w:p>
        </w:tc>
        <w:tc>
          <w:tcPr>
            <w:tcW w:w="0" w:type="auto"/>
          </w:tcPr>
          <w:p w14:paraId="455B73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12.68</w:t>
            </w:r>
          </w:p>
          <w:p w14:paraId="605DE43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(4.14)</w:t>
            </w:r>
          </w:p>
        </w:tc>
        <w:tc>
          <w:tcPr>
            <w:tcW w:w="0" w:type="auto"/>
          </w:tcPr>
          <w:p w14:paraId="0D097A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8.40</w:t>
            </w:r>
          </w:p>
          <w:p w14:paraId="3FA6F2F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(2.11)</w:t>
            </w:r>
          </w:p>
        </w:tc>
        <w:tc>
          <w:tcPr>
            <w:tcW w:w="0" w:type="auto"/>
          </w:tcPr>
          <w:p w14:paraId="02C47AC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6.75</w:t>
            </w:r>
          </w:p>
          <w:p w14:paraId="46A7C85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(1.43)</w:t>
            </w:r>
          </w:p>
        </w:tc>
        <w:tc>
          <w:tcPr>
            <w:tcW w:w="0" w:type="auto"/>
          </w:tcPr>
          <w:p w14:paraId="2DBE72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5.61</w:t>
            </w:r>
          </w:p>
          <w:p w14:paraId="7E4DAD7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(1.07)</w:t>
            </w:r>
          </w:p>
        </w:tc>
        <w:tc>
          <w:tcPr>
            <w:tcW w:w="0" w:type="auto"/>
          </w:tcPr>
          <w:p w14:paraId="0504CDD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5.03</w:t>
            </w:r>
          </w:p>
          <w:p w14:paraId="245913F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(0.86)</w:t>
            </w:r>
          </w:p>
        </w:tc>
        <w:tc>
          <w:tcPr>
            <w:tcW w:w="0" w:type="auto"/>
          </w:tcPr>
          <w:p w14:paraId="085F84F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3.69</w:t>
            </w:r>
          </w:p>
          <w:p w14:paraId="537C748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(0.54)</w:t>
            </w:r>
          </w:p>
        </w:tc>
        <w:tc>
          <w:tcPr>
            <w:tcW w:w="0" w:type="auto"/>
          </w:tcPr>
          <w:p w14:paraId="688E805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3.25</w:t>
            </w:r>
          </w:p>
          <w:p w14:paraId="3DDE264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lastRenderedPageBreak/>
              <w:t>(0.43)</w:t>
            </w:r>
          </w:p>
        </w:tc>
      </w:tr>
      <w:tr w:rsidR="00AA0C1F" w:rsidRPr="00C0480A" w14:paraId="7E9C52D3"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478449B"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1.25</w:t>
            </w:r>
          </w:p>
        </w:tc>
        <w:tc>
          <w:tcPr>
            <w:tcW w:w="0" w:type="auto"/>
          </w:tcPr>
          <w:p w14:paraId="14EC975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5377DFA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(1.17,5.69)</w:t>
            </w:r>
          </w:p>
        </w:tc>
        <w:tc>
          <w:tcPr>
            <w:tcW w:w="0" w:type="auto"/>
          </w:tcPr>
          <w:p w14:paraId="38CC79E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(0.28,1.65)</w:t>
            </w:r>
          </w:p>
        </w:tc>
        <w:tc>
          <w:tcPr>
            <w:tcW w:w="0" w:type="auto"/>
          </w:tcPr>
          <w:p w14:paraId="176CE05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(0.29,1.31)</w:t>
            </w:r>
          </w:p>
        </w:tc>
        <w:tc>
          <w:tcPr>
            <w:tcW w:w="0" w:type="auto"/>
          </w:tcPr>
          <w:p w14:paraId="46E7528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(0.32,1.11)</w:t>
            </w:r>
          </w:p>
        </w:tc>
        <w:tc>
          <w:tcPr>
            <w:tcW w:w="0" w:type="auto"/>
          </w:tcPr>
          <w:p w14:paraId="3355041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(0.35,0.96)</w:t>
            </w:r>
          </w:p>
        </w:tc>
        <w:tc>
          <w:tcPr>
            <w:tcW w:w="0" w:type="auto"/>
          </w:tcPr>
          <w:p w14:paraId="5F8ACF6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(0.37,0.86)</w:t>
            </w:r>
          </w:p>
        </w:tc>
        <w:tc>
          <w:tcPr>
            <w:tcW w:w="0" w:type="auto"/>
          </w:tcPr>
          <w:p w14:paraId="6B43959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(0.39,0.77)</w:t>
            </w:r>
          </w:p>
        </w:tc>
        <w:tc>
          <w:tcPr>
            <w:tcW w:w="0" w:type="auto"/>
          </w:tcPr>
          <w:p w14:paraId="1ACE55F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(0.41,0.70)</w:t>
            </w:r>
          </w:p>
        </w:tc>
        <w:tc>
          <w:tcPr>
            <w:tcW w:w="0" w:type="auto"/>
          </w:tcPr>
          <w:p w14:paraId="78C3A5B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(0.43, 0.64)</w:t>
            </w:r>
          </w:p>
        </w:tc>
        <w:tc>
          <w:tcPr>
            <w:tcW w:w="0" w:type="auto"/>
          </w:tcPr>
          <w:p w14:paraId="04BA1D6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(0.45,0.60)</w:t>
            </w:r>
          </w:p>
        </w:tc>
        <w:tc>
          <w:tcPr>
            <w:tcW w:w="0" w:type="auto"/>
          </w:tcPr>
          <w:p w14:paraId="7307A97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(0.49,0.46)</w:t>
            </w:r>
          </w:p>
        </w:tc>
        <w:tc>
          <w:tcPr>
            <w:tcW w:w="0" w:type="auto"/>
          </w:tcPr>
          <w:p w14:paraId="07FC8C3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(0.52,0.38)</w:t>
            </w:r>
          </w:p>
        </w:tc>
      </w:tr>
      <w:tr w:rsidR="00AA0C1F" w:rsidRPr="00C0480A" w14:paraId="16F83507"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E226CFA"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9BB84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9CE0F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1.73</w:t>
            </w:r>
          </w:p>
          <w:p w14:paraId="01376ED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46A2EC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10.42</w:t>
            </w:r>
          </w:p>
          <w:p w14:paraId="734BEA5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(4.70)</w:t>
            </w:r>
          </w:p>
        </w:tc>
        <w:tc>
          <w:tcPr>
            <w:tcW w:w="0" w:type="auto"/>
          </w:tcPr>
          <w:p w14:paraId="426A0F6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20.09</w:t>
            </w:r>
          </w:p>
          <w:p w14:paraId="79DDCFB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(10.79)</w:t>
            </w:r>
          </w:p>
        </w:tc>
        <w:tc>
          <w:tcPr>
            <w:tcW w:w="0" w:type="auto"/>
          </w:tcPr>
          <w:p w14:paraId="4D7760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27.19</w:t>
            </w:r>
          </w:p>
          <w:p w14:paraId="77ABA26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(16.00)</w:t>
            </w:r>
          </w:p>
        </w:tc>
        <w:tc>
          <w:tcPr>
            <w:tcW w:w="0" w:type="auto"/>
          </w:tcPr>
          <w:p w14:paraId="0E82AD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25.77</w:t>
            </w:r>
          </w:p>
          <w:p w14:paraId="46411E7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(13.47)</w:t>
            </w:r>
          </w:p>
        </w:tc>
        <w:tc>
          <w:tcPr>
            <w:tcW w:w="0" w:type="auto"/>
          </w:tcPr>
          <w:p w14:paraId="4B3A09E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23.55</w:t>
            </w:r>
          </w:p>
          <w:p w14:paraId="0C9BB5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(10.79)</w:t>
            </w:r>
          </w:p>
        </w:tc>
        <w:tc>
          <w:tcPr>
            <w:tcW w:w="0" w:type="auto"/>
          </w:tcPr>
          <w:p w14:paraId="4C89C3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21.12</w:t>
            </w:r>
          </w:p>
          <w:p w14:paraId="5C0C6C6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(8.13)</w:t>
            </w:r>
          </w:p>
        </w:tc>
        <w:tc>
          <w:tcPr>
            <w:tcW w:w="0" w:type="auto"/>
          </w:tcPr>
          <w:p w14:paraId="63A7FC2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18.47</w:t>
            </w:r>
          </w:p>
          <w:p w14:paraId="3E81D96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(6.12)</w:t>
            </w:r>
          </w:p>
        </w:tc>
        <w:tc>
          <w:tcPr>
            <w:tcW w:w="0" w:type="auto"/>
          </w:tcPr>
          <w:p w14:paraId="167E582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16.40</w:t>
            </w:r>
          </w:p>
          <w:p w14:paraId="080997A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(4.75)</w:t>
            </w:r>
          </w:p>
        </w:tc>
        <w:tc>
          <w:tcPr>
            <w:tcW w:w="0" w:type="auto"/>
          </w:tcPr>
          <w:p w14:paraId="730CC62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14.52</w:t>
            </w:r>
          </w:p>
          <w:p w14:paraId="4C1B8F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(3.90)</w:t>
            </w:r>
          </w:p>
        </w:tc>
        <w:tc>
          <w:tcPr>
            <w:tcW w:w="0" w:type="auto"/>
          </w:tcPr>
          <w:p w14:paraId="5861E0E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10.55</w:t>
            </w:r>
          </w:p>
          <w:p w14:paraId="3DFD56A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(2.37)</w:t>
            </w:r>
          </w:p>
        </w:tc>
        <w:tc>
          <w:tcPr>
            <w:tcW w:w="0" w:type="auto"/>
          </w:tcPr>
          <w:p w14:paraId="3AF23DF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8.81</w:t>
            </w:r>
          </w:p>
          <w:p w14:paraId="7A407C9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(1.68)</w:t>
            </w:r>
          </w:p>
        </w:tc>
      </w:tr>
      <w:tr w:rsidR="00AA0C1F" w:rsidRPr="00C0480A" w14:paraId="196FE80A"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B16F96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B69BBA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3251D9F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1.33</w:t>
            </w:r>
          </w:p>
          <w:p w14:paraId="0923340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268F572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6.89</w:t>
            </w:r>
          </w:p>
          <w:p w14:paraId="640EEA2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(2.52)</w:t>
            </w:r>
          </w:p>
        </w:tc>
        <w:tc>
          <w:tcPr>
            <w:tcW w:w="0" w:type="auto"/>
          </w:tcPr>
          <w:p w14:paraId="2B3AA1F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13.16</w:t>
            </w:r>
          </w:p>
          <w:p w14:paraId="0364E7A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(5.86)</w:t>
            </w:r>
          </w:p>
        </w:tc>
        <w:tc>
          <w:tcPr>
            <w:tcW w:w="0" w:type="auto"/>
          </w:tcPr>
          <w:p w14:paraId="5118113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18.73</w:t>
            </w:r>
          </w:p>
          <w:p w14:paraId="235853A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(9.34)</w:t>
            </w:r>
          </w:p>
        </w:tc>
        <w:tc>
          <w:tcPr>
            <w:tcW w:w="0" w:type="auto"/>
          </w:tcPr>
          <w:p w14:paraId="0E8CFE4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17.02</w:t>
            </w:r>
          </w:p>
          <w:p w14:paraId="520321B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(7.53)</w:t>
            </w:r>
          </w:p>
        </w:tc>
        <w:tc>
          <w:tcPr>
            <w:tcW w:w="0" w:type="auto"/>
          </w:tcPr>
          <w:p w14:paraId="5D3126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15.97</w:t>
            </w:r>
          </w:p>
          <w:p w14:paraId="41B1E35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(6.01)</w:t>
            </w:r>
          </w:p>
        </w:tc>
        <w:tc>
          <w:tcPr>
            <w:tcW w:w="0" w:type="auto"/>
          </w:tcPr>
          <w:p w14:paraId="606B979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13.85</w:t>
            </w:r>
          </w:p>
          <w:p w14:paraId="1AA32F8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(4.20)</w:t>
            </w:r>
          </w:p>
        </w:tc>
        <w:tc>
          <w:tcPr>
            <w:tcW w:w="0" w:type="auto"/>
          </w:tcPr>
          <w:p w14:paraId="0164412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11.99</w:t>
            </w:r>
          </w:p>
          <w:p w14:paraId="7E24B54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(3.12)</w:t>
            </w:r>
          </w:p>
        </w:tc>
        <w:tc>
          <w:tcPr>
            <w:tcW w:w="0" w:type="auto"/>
          </w:tcPr>
          <w:p w14:paraId="614B80D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10.49</w:t>
            </w:r>
          </w:p>
          <w:p w14:paraId="289BB7D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(2.43)</w:t>
            </w:r>
          </w:p>
        </w:tc>
        <w:tc>
          <w:tcPr>
            <w:tcW w:w="0" w:type="auto"/>
          </w:tcPr>
          <w:p w14:paraId="78E7875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9.34</w:t>
            </w:r>
          </w:p>
          <w:p w14:paraId="6541151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(2.03)</w:t>
            </w:r>
          </w:p>
        </w:tc>
        <w:tc>
          <w:tcPr>
            <w:tcW w:w="0" w:type="auto"/>
          </w:tcPr>
          <w:p w14:paraId="0CD1E0A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6.73</w:t>
            </w:r>
          </w:p>
          <w:p w14:paraId="6AA4385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39123A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5.53</w:t>
            </w:r>
          </w:p>
          <w:p w14:paraId="0B6E16D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(0.85)</w:t>
            </w:r>
          </w:p>
        </w:tc>
      </w:tr>
      <w:tr w:rsidR="00AA0C1F" w:rsidRPr="00C0480A" w14:paraId="633731A0"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525939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D9CA88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DFB242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1.02</w:t>
            </w:r>
          </w:p>
          <w:p w14:paraId="66A7D55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(0.16)</w:t>
            </w:r>
          </w:p>
        </w:tc>
        <w:tc>
          <w:tcPr>
            <w:tcW w:w="0" w:type="auto"/>
          </w:tcPr>
          <w:p w14:paraId="4FAF981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4.39</w:t>
            </w:r>
          </w:p>
          <w:p w14:paraId="1E6B448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(1.26)</w:t>
            </w:r>
          </w:p>
        </w:tc>
        <w:tc>
          <w:tcPr>
            <w:tcW w:w="0" w:type="auto"/>
          </w:tcPr>
          <w:p w14:paraId="143117D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8.40</w:t>
            </w:r>
          </w:p>
          <w:p w14:paraId="3A6D0F7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tc>
        <w:tc>
          <w:tcPr>
            <w:tcW w:w="0" w:type="auto"/>
          </w:tcPr>
          <w:p w14:paraId="04F7191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11.73</w:t>
            </w:r>
          </w:p>
          <w:p w14:paraId="1689EDB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(4.62)</w:t>
            </w:r>
          </w:p>
        </w:tc>
        <w:tc>
          <w:tcPr>
            <w:tcW w:w="0" w:type="auto"/>
          </w:tcPr>
          <w:p w14:paraId="4471F4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10.81</w:t>
            </w:r>
          </w:p>
          <w:p w14:paraId="62AF5D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(3.73)</w:t>
            </w:r>
          </w:p>
        </w:tc>
        <w:tc>
          <w:tcPr>
            <w:tcW w:w="0" w:type="auto"/>
          </w:tcPr>
          <w:p w14:paraId="7CA7691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10.11</w:t>
            </w:r>
          </w:p>
          <w:p w14:paraId="3D785AE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tc>
        <w:tc>
          <w:tcPr>
            <w:tcW w:w="0" w:type="auto"/>
          </w:tcPr>
          <w:p w14:paraId="4D43E9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8.74</w:t>
            </w:r>
          </w:p>
          <w:p w14:paraId="416637D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(2.03)</w:t>
            </w:r>
          </w:p>
        </w:tc>
        <w:tc>
          <w:tcPr>
            <w:tcW w:w="0" w:type="auto"/>
          </w:tcPr>
          <w:p w14:paraId="09797D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7.62</w:t>
            </w:r>
          </w:p>
          <w:p w14:paraId="14DB6E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(1.50)</w:t>
            </w:r>
          </w:p>
        </w:tc>
        <w:tc>
          <w:tcPr>
            <w:tcW w:w="0" w:type="auto"/>
          </w:tcPr>
          <w:p w14:paraId="4137503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6.76</w:t>
            </w:r>
          </w:p>
          <w:p w14:paraId="020D5DB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55D037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6.01</w:t>
            </w:r>
          </w:p>
          <w:p w14:paraId="3000422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w:t>
            </w:r>
          </w:p>
        </w:tc>
        <w:tc>
          <w:tcPr>
            <w:tcW w:w="0" w:type="auto"/>
          </w:tcPr>
          <w:p w14:paraId="14F66B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4.19</w:t>
            </w:r>
          </w:p>
          <w:p w14:paraId="4C86A9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(0.60)</w:t>
            </w:r>
          </w:p>
        </w:tc>
        <w:tc>
          <w:tcPr>
            <w:tcW w:w="0" w:type="auto"/>
          </w:tcPr>
          <w:p w14:paraId="652AF0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3.54</w:t>
            </w:r>
          </w:p>
          <w:p w14:paraId="3B5C690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r>
    </w:tbl>
    <w:p w14:paraId="5777A469" w14:textId="77777777" w:rsidR="00AA0C1F" w:rsidRDefault="00AA0C1F" w:rsidP="00AA0C1F">
      <w:pPr>
        <w:spacing w:after="0" w:line="360" w:lineRule="auto"/>
        <w:jc w:val="both"/>
        <w:rPr>
          <w:b/>
          <w:bCs/>
          <w:sz w:val="16"/>
          <w:szCs w:val="16"/>
        </w:rPr>
      </w:pPr>
    </w:p>
    <w:p w14:paraId="23EB2F75" w14:textId="61B5FC00" w:rsidR="00AA0C1F" w:rsidRPr="00AD014B" w:rsidRDefault="00077A4A" w:rsidP="00AA0C1F">
      <w:pPr>
        <w:spacing w:line="360" w:lineRule="auto"/>
        <w:rPr>
          <w:sz w:val="16"/>
          <w:szCs w:val="16"/>
        </w:rPr>
      </w:pPr>
      <w:r>
        <w:rPr>
          <w:rFonts w:ascii="Times New Roman" w:hAnsi="Times New Roman" w:cs="Times New Roman"/>
        </w:rPr>
        <w:t>Table 4.3</w:t>
      </w:r>
      <w:r w:rsidR="00AA0C1F" w:rsidRPr="00AD014B">
        <w:rPr>
          <w:rFonts w:ascii="Times New Roman" w:hAnsi="Times New Roman" w:cs="Times New Roman"/>
        </w:rPr>
        <w:t>: (Continued)</w:t>
      </w:r>
    </w:p>
    <w:tbl>
      <w:tblPr>
        <w:tblStyle w:val="PlainTable5"/>
        <w:tblpPr w:leftFromText="180" w:rightFromText="180" w:vertAnchor="text" w:horzAnchor="margin" w:tblpXSpec="center" w:tblpY="260"/>
        <w:tblW w:w="0" w:type="auto"/>
        <w:tblLook w:val="04A0" w:firstRow="1" w:lastRow="0" w:firstColumn="1" w:lastColumn="0" w:noHBand="0" w:noVBand="1"/>
      </w:tblPr>
      <w:tblGrid>
        <w:gridCol w:w="541"/>
        <w:gridCol w:w="541"/>
        <w:gridCol w:w="963"/>
        <w:gridCol w:w="963"/>
        <w:gridCol w:w="963"/>
        <w:gridCol w:w="963"/>
        <w:gridCol w:w="963"/>
        <w:gridCol w:w="963"/>
        <w:gridCol w:w="963"/>
        <w:gridCol w:w="963"/>
        <w:gridCol w:w="963"/>
        <w:gridCol w:w="963"/>
        <w:gridCol w:w="963"/>
        <w:gridCol w:w="963"/>
      </w:tblGrid>
      <w:tr w:rsidR="00AA0C1F" w:rsidRPr="00871A2D" w14:paraId="5293635E" w14:textId="77777777" w:rsidTr="00476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tcPr>
          <w:p w14:paraId="108850C8"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eastAsiaTheme="minorHAnsi" w:hAnsi="Times New Roman" w:cs="Times New Roman"/>
                <w:i w:val="0"/>
                <w:iCs w:val="0"/>
                <w:position w:val="-6"/>
                <w:sz w:val="16"/>
                <w:szCs w:val="16"/>
              </w:rPr>
              <w:object w:dxaOrig="240" w:dyaOrig="220" w14:anchorId="772FE64E">
                <v:shape id="_x0000_i1051" type="#_x0000_t75" style="width:12pt;height:12pt" o:ole="">
                  <v:imagedata r:id="rId49" o:title=""/>
                </v:shape>
                <o:OLEObject Type="Embed" ProgID="Equation.DSMT4" ShapeID="_x0000_i1051" DrawAspect="Content" ObjectID="_1821446733" r:id="rId63"/>
              </w:object>
            </w:r>
          </w:p>
        </w:tc>
        <w:tc>
          <w:tcPr>
            <w:tcW w:w="0" w:type="auto"/>
            <w:vMerge w:val="restart"/>
          </w:tcPr>
          <w:p w14:paraId="588FC1C0" w14:textId="662B977F" w:rsidR="00AA0C1F" w:rsidRPr="00C0480A" w:rsidRDefault="00C67B0E"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16"/>
                <w:szCs w:val="16"/>
              </w:rPr>
            </w:pPr>
            <w:r>
              <w:rPr>
                <w:rFonts w:ascii="Times New Roman" w:hAnsi="Times New Roman" w:cs="Times New Roman"/>
                <w:sz w:val="16"/>
                <w:szCs w:val="16"/>
              </w:rPr>
              <w:t>n</w:t>
            </w:r>
          </w:p>
        </w:tc>
        <w:tc>
          <w:tcPr>
            <w:tcW w:w="0" w:type="auto"/>
            <w:gridSpan w:val="12"/>
          </w:tcPr>
          <w:p w14:paraId="1E08CC54" w14:textId="77777777" w:rsidR="00AA0C1F" w:rsidRPr="00871A2D"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1A2D">
              <w:rPr>
                <w:rFonts w:ascii="Times New Roman" w:hAnsi="Times New Roman" w:cs="Times New Roman"/>
                <w:sz w:val="20"/>
                <w:szCs w:val="20"/>
              </w:rPr>
              <w:t>Shape Parameter =</w:t>
            </w:r>
            <w:r w:rsidRPr="00966BFC">
              <w:rPr>
                <w:rFonts w:ascii="Times New Roman" w:eastAsiaTheme="minorHAnsi" w:hAnsi="Times New Roman" w:cs="Times New Roman"/>
                <w:i w:val="0"/>
                <w:iCs w:val="0"/>
                <w:position w:val="-6"/>
                <w:sz w:val="20"/>
                <w:szCs w:val="20"/>
              </w:rPr>
              <w:object w:dxaOrig="200" w:dyaOrig="220" w14:anchorId="03A33BFF">
                <v:shape id="_x0000_i1052" type="#_x0000_t75" style="width:12pt;height:12pt" o:ole="">
                  <v:imagedata r:id="rId51" o:title=""/>
                </v:shape>
                <o:OLEObject Type="Embed" ProgID="Equation.DSMT4" ShapeID="_x0000_i1052" DrawAspect="Content" ObjectID="_1821446734" r:id="rId64"/>
              </w:object>
            </w:r>
          </w:p>
        </w:tc>
      </w:tr>
      <w:tr w:rsidR="00AA0C1F" w:rsidRPr="00C0480A" w14:paraId="2579ECF2"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B57F778"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78BDAD2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p>
        </w:tc>
        <w:tc>
          <w:tcPr>
            <w:tcW w:w="0" w:type="auto"/>
          </w:tcPr>
          <w:p w14:paraId="1FA7B29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7F7C12F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tc>
        <w:tc>
          <w:tcPr>
            <w:tcW w:w="0" w:type="auto"/>
          </w:tcPr>
          <w:p w14:paraId="55F0771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1.25</w:t>
            </w:r>
          </w:p>
        </w:tc>
        <w:tc>
          <w:tcPr>
            <w:tcW w:w="0" w:type="auto"/>
          </w:tcPr>
          <w:p w14:paraId="0515231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1.50</w:t>
            </w:r>
          </w:p>
        </w:tc>
        <w:tc>
          <w:tcPr>
            <w:tcW w:w="0" w:type="auto"/>
          </w:tcPr>
          <w:p w14:paraId="16F0079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1.75</w:t>
            </w:r>
          </w:p>
        </w:tc>
        <w:tc>
          <w:tcPr>
            <w:tcW w:w="0" w:type="auto"/>
          </w:tcPr>
          <w:p w14:paraId="1160FF3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tc>
        <w:tc>
          <w:tcPr>
            <w:tcW w:w="0" w:type="auto"/>
          </w:tcPr>
          <w:p w14:paraId="512B60A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2.25</w:t>
            </w:r>
          </w:p>
        </w:tc>
        <w:tc>
          <w:tcPr>
            <w:tcW w:w="0" w:type="auto"/>
          </w:tcPr>
          <w:p w14:paraId="0828D78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2.50</w:t>
            </w:r>
          </w:p>
        </w:tc>
        <w:tc>
          <w:tcPr>
            <w:tcW w:w="0" w:type="auto"/>
          </w:tcPr>
          <w:p w14:paraId="21E1AB4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2.75</w:t>
            </w:r>
          </w:p>
        </w:tc>
        <w:tc>
          <w:tcPr>
            <w:tcW w:w="0" w:type="auto"/>
          </w:tcPr>
          <w:p w14:paraId="69750DC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3.00</w:t>
            </w:r>
          </w:p>
        </w:tc>
        <w:tc>
          <w:tcPr>
            <w:tcW w:w="0" w:type="auto"/>
          </w:tcPr>
          <w:p w14:paraId="4A9E413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4.00</w:t>
            </w:r>
          </w:p>
        </w:tc>
        <w:tc>
          <w:tcPr>
            <w:tcW w:w="0" w:type="auto"/>
          </w:tcPr>
          <w:p w14:paraId="3439B8F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5.00</w:t>
            </w:r>
          </w:p>
        </w:tc>
      </w:tr>
      <w:tr w:rsidR="00AA0C1F" w:rsidRPr="00C0480A" w14:paraId="03A16DA3"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5183B423"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44A293B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0" w:type="auto"/>
          </w:tcPr>
          <w:p w14:paraId="2C095D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7E4CFE9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6ACF690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31FD15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5372E8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40FFCB9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3032AA6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22BF70D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25585F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4A489D0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EBD51F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1FFF2A1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1AFE32E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24F4C35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5CF74D4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165D7B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1B5BD41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2CE3FD4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41774F0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191E89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43810C1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48BA980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c>
          <w:tcPr>
            <w:tcW w:w="0" w:type="auto"/>
          </w:tcPr>
          <w:p w14:paraId="396799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i/>
                <w:sz w:val="16"/>
                <w:szCs w:val="16"/>
              </w:rPr>
              <w:t>ARL</w:t>
            </w:r>
          </w:p>
          <w:p w14:paraId="5686922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B0271">
              <w:rPr>
                <w:rFonts w:ascii="Times New Roman" w:hAnsi="Times New Roman" w:cs="Times New Roman"/>
                <w:sz w:val="16"/>
                <w:szCs w:val="16"/>
              </w:rPr>
              <w:t>(</w:t>
            </w:r>
            <w:r w:rsidRPr="000B0271">
              <w:rPr>
                <w:rFonts w:ascii="Times New Roman" w:hAnsi="Times New Roman" w:cs="Times New Roman"/>
                <w:i/>
                <w:sz w:val="16"/>
                <w:szCs w:val="16"/>
              </w:rPr>
              <w:t>SDRL</w:t>
            </w:r>
            <w:r w:rsidRPr="000B0271">
              <w:rPr>
                <w:rFonts w:ascii="Times New Roman" w:hAnsi="Times New Roman" w:cs="Times New Roman"/>
                <w:sz w:val="16"/>
                <w:szCs w:val="16"/>
              </w:rPr>
              <w:t>)</w:t>
            </w:r>
          </w:p>
        </w:tc>
      </w:tr>
      <w:tr w:rsidR="00AA0C1F" w:rsidRPr="00C0480A" w14:paraId="1619988C"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F7B1AC"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1.50</w:t>
            </w:r>
          </w:p>
        </w:tc>
        <w:tc>
          <w:tcPr>
            <w:tcW w:w="0" w:type="auto"/>
          </w:tcPr>
          <w:p w14:paraId="5367FACF"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w:t>
            </w:r>
            <w:proofErr w:type="gramStart"/>
            <w:r w:rsidRPr="00CD79B4">
              <w:rPr>
                <w:rFonts w:ascii="Times New Roman" w:hAnsi="Times New Roman" w:cs="Times New Roman"/>
                <w:sz w:val="16"/>
                <w:szCs w:val="16"/>
              </w:rPr>
              <w:t>µ,σ</w:t>
            </w:r>
            <w:proofErr w:type="gramEnd"/>
            <w:r w:rsidRPr="00CD79B4">
              <w:rPr>
                <w:rFonts w:ascii="Times New Roman" w:hAnsi="Times New Roman" w:cs="Times New Roman"/>
                <w:sz w:val="16"/>
                <w:szCs w:val="16"/>
              </w:rPr>
              <w:t>)</w:t>
            </w:r>
          </w:p>
        </w:tc>
        <w:tc>
          <w:tcPr>
            <w:tcW w:w="0" w:type="auto"/>
          </w:tcPr>
          <w:p w14:paraId="570DC38B"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(1.67, 6.26)</w:t>
            </w:r>
          </w:p>
        </w:tc>
        <w:tc>
          <w:tcPr>
            <w:tcW w:w="0" w:type="auto"/>
          </w:tcPr>
          <w:p w14:paraId="46139E5C"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(0.58, 1.86)</w:t>
            </w:r>
          </w:p>
        </w:tc>
        <w:tc>
          <w:tcPr>
            <w:tcW w:w="0" w:type="auto"/>
          </w:tcPr>
          <w:p w14:paraId="79AF1AB7"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(0.58, 1.44)</w:t>
            </w:r>
          </w:p>
        </w:tc>
        <w:tc>
          <w:tcPr>
            <w:tcW w:w="0" w:type="auto"/>
          </w:tcPr>
          <w:p w14:paraId="4DA0E2E1"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(0.61, 1.21)</w:t>
            </w:r>
          </w:p>
        </w:tc>
        <w:tc>
          <w:tcPr>
            <w:tcW w:w="0" w:type="auto"/>
          </w:tcPr>
          <w:p w14:paraId="302CAA14"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(0.64, 1.05)</w:t>
            </w:r>
          </w:p>
        </w:tc>
        <w:tc>
          <w:tcPr>
            <w:tcW w:w="0" w:type="auto"/>
          </w:tcPr>
          <w:p w14:paraId="3C85A106"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(0.66, 0.94)</w:t>
            </w:r>
          </w:p>
        </w:tc>
        <w:tc>
          <w:tcPr>
            <w:tcW w:w="0" w:type="auto"/>
          </w:tcPr>
          <w:p w14:paraId="6D7F4243"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(0.68, 0.84)</w:t>
            </w:r>
          </w:p>
        </w:tc>
        <w:tc>
          <w:tcPr>
            <w:tcW w:w="0" w:type="auto"/>
          </w:tcPr>
          <w:p w14:paraId="461DF16F"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(0.70, 0.77)</w:t>
            </w:r>
          </w:p>
        </w:tc>
        <w:tc>
          <w:tcPr>
            <w:tcW w:w="0" w:type="auto"/>
          </w:tcPr>
          <w:p w14:paraId="05C41B26"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(0.72, 0.71)</w:t>
            </w:r>
          </w:p>
        </w:tc>
        <w:tc>
          <w:tcPr>
            <w:tcW w:w="0" w:type="auto"/>
          </w:tcPr>
          <w:p w14:paraId="4F5242E4"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(0.74, 0.65)</w:t>
            </w:r>
          </w:p>
        </w:tc>
        <w:tc>
          <w:tcPr>
            <w:tcW w:w="0" w:type="auto"/>
          </w:tcPr>
          <w:p w14:paraId="21DD069D"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(0.79, 0.51)</w:t>
            </w:r>
          </w:p>
        </w:tc>
        <w:tc>
          <w:tcPr>
            <w:tcW w:w="0" w:type="auto"/>
          </w:tcPr>
          <w:p w14:paraId="37536A16" w14:textId="77777777" w:rsidR="00AA0C1F" w:rsidRPr="00CD79B4"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D79B4">
              <w:rPr>
                <w:rFonts w:ascii="Times New Roman" w:hAnsi="Times New Roman" w:cs="Times New Roman"/>
                <w:sz w:val="16"/>
                <w:szCs w:val="16"/>
              </w:rPr>
              <w:t>(0.82, 0.41)</w:t>
            </w:r>
          </w:p>
        </w:tc>
      </w:tr>
      <w:tr w:rsidR="00AA0C1F" w:rsidRPr="00C0480A" w14:paraId="73161498"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6EFE026E"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21B032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7F8B017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1.63</w:t>
            </w:r>
          </w:p>
          <w:p w14:paraId="12C4473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(0.71)</w:t>
            </w:r>
          </w:p>
        </w:tc>
        <w:tc>
          <w:tcPr>
            <w:tcW w:w="0" w:type="auto"/>
          </w:tcPr>
          <w:p w14:paraId="0EEBDA2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7.22</w:t>
            </w:r>
          </w:p>
          <w:p w14:paraId="091DACB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(2.85)</w:t>
            </w:r>
          </w:p>
        </w:tc>
        <w:tc>
          <w:tcPr>
            <w:tcW w:w="0" w:type="auto"/>
          </w:tcPr>
          <w:p w14:paraId="5278B7E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10.57</w:t>
            </w:r>
          </w:p>
          <w:p w14:paraId="7C352D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(4.49)</w:t>
            </w:r>
          </w:p>
        </w:tc>
        <w:tc>
          <w:tcPr>
            <w:tcW w:w="0" w:type="auto"/>
          </w:tcPr>
          <w:p w14:paraId="1F208ED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11.52</w:t>
            </w:r>
          </w:p>
          <w:p w14:paraId="3F150F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(4.83)</w:t>
            </w:r>
          </w:p>
        </w:tc>
        <w:tc>
          <w:tcPr>
            <w:tcW w:w="0" w:type="auto"/>
          </w:tcPr>
          <w:p w14:paraId="26118D1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10.94</w:t>
            </w:r>
          </w:p>
          <w:p w14:paraId="0A5E342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(4.02)</w:t>
            </w:r>
          </w:p>
        </w:tc>
        <w:tc>
          <w:tcPr>
            <w:tcW w:w="0" w:type="auto"/>
          </w:tcPr>
          <w:p w14:paraId="5B026C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10.63</w:t>
            </w:r>
          </w:p>
          <w:p w14:paraId="07137D7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(3.46)</w:t>
            </w:r>
          </w:p>
        </w:tc>
        <w:tc>
          <w:tcPr>
            <w:tcW w:w="0" w:type="auto"/>
          </w:tcPr>
          <w:p w14:paraId="11BFEA3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10.26</w:t>
            </w:r>
          </w:p>
          <w:p w14:paraId="0A87E5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(3.01)</w:t>
            </w:r>
          </w:p>
        </w:tc>
        <w:tc>
          <w:tcPr>
            <w:tcW w:w="0" w:type="auto"/>
          </w:tcPr>
          <w:p w14:paraId="1A7333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9.84</w:t>
            </w:r>
          </w:p>
          <w:p w14:paraId="508C830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(2.57)</w:t>
            </w:r>
          </w:p>
        </w:tc>
        <w:tc>
          <w:tcPr>
            <w:tcW w:w="0" w:type="auto"/>
          </w:tcPr>
          <w:p w14:paraId="398AA9B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9.40</w:t>
            </w:r>
          </w:p>
          <w:p w14:paraId="179D779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(2.22)</w:t>
            </w:r>
          </w:p>
        </w:tc>
        <w:tc>
          <w:tcPr>
            <w:tcW w:w="0" w:type="auto"/>
          </w:tcPr>
          <w:p w14:paraId="0F02D3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9.10</w:t>
            </w:r>
          </w:p>
          <w:p w14:paraId="7A8031B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(1.90)</w:t>
            </w:r>
          </w:p>
        </w:tc>
        <w:tc>
          <w:tcPr>
            <w:tcW w:w="0" w:type="auto"/>
          </w:tcPr>
          <w:p w14:paraId="22FF78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8.23</w:t>
            </w:r>
          </w:p>
          <w:p w14:paraId="3DB6AE3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(1.29)</w:t>
            </w:r>
          </w:p>
        </w:tc>
        <w:tc>
          <w:tcPr>
            <w:tcW w:w="0" w:type="auto"/>
          </w:tcPr>
          <w:p w14:paraId="2445323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7.75</w:t>
            </w:r>
          </w:p>
          <w:p w14:paraId="0DA44C7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tc>
      </w:tr>
      <w:tr w:rsidR="00AA0C1F" w:rsidRPr="00C0480A" w14:paraId="3C3BFE5E"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121013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A39119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5A63DF6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1.20</w:t>
            </w:r>
          </w:p>
          <w:p w14:paraId="447EA30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(0.41)</w:t>
            </w:r>
          </w:p>
        </w:tc>
        <w:tc>
          <w:tcPr>
            <w:tcW w:w="0" w:type="auto"/>
          </w:tcPr>
          <w:p w14:paraId="4940FBE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5.07</w:t>
            </w:r>
          </w:p>
          <w:p w14:paraId="5D0C241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(1.62)</w:t>
            </w:r>
          </w:p>
        </w:tc>
        <w:tc>
          <w:tcPr>
            <w:tcW w:w="0" w:type="auto"/>
          </w:tcPr>
          <w:p w14:paraId="35D113B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7.69</w:t>
            </w:r>
          </w:p>
          <w:p w14:paraId="30ED53E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(2.71)</w:t>
            </w:r>
          </w:p>
        </w:tc>
        <w:tc>
          <w:tcPr>
            <w:tcW w:w="0" w:type="auto"/>
          </w:tcPr>
          <w:p w14:paraId="1BB7ABC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8.28</w:t>
            </w:r>
          </w:p>
          <w:p w14:paraId="70454D8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(2.96)</w:t>
            </w:r>
          </w:p>
        </w:tc>
        <w:tc>
          <w:tcPr>
            <w:tcW w:w="0" w:type="auto"/>
          </w:tcPr>
          <w:p w14:paraId="2DBD01C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8.00</w:t>
            </w:r>
          </w:p>
          <w:p w14:paraId="46F9E3F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(2.52)</w:t>
            </w:r>
          </w:p>
        </w:tc>
        <w:tc>
          <w:tcPr>
            <w:tcW w:w="0" w:type="auto"/>
          </w:tcPr>
          <w:p w14:paraId="7BAB6F2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7.68</w:t>
            </w:r>
          </w:p>
          <w:p w14:paraId="7AD4A8C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(2.11)</w:t>
            </w:r>
          </w:p>
        </w:tc>
        <w:tc>
          <w:tcPr>
            <w:tcW w:w="0" w:type="auto"/>
          </w:tcPr>
          <w:p w14:paraId="4B5C94C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7.31</w:t>
            </w:r>
          </w:p>
          <w:p w14:paraId="39C40A6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(1.81)</w:t>
            </w:r>
          </w:p>
        </w:tc>
        <w:tc>
          <w:tcPr>
            <w:tcW w:w="0" w:type="auto"/>
          </w:tcPr>
          <w:p w14:paraId="30CF09A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7.13</w:t>
            </w:r>
          </w:p>
          <w:p w14:paraId="11B1FA0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(1.58)</w:t>
            </w:r>
          </w:p>
        </w:tc>
        <w:tc>
          <w:tcPr>
            <w:tcW w:w="0" w:type="auto"/>
          </w:tcPr>
          <w:p w14:paraId="73D288E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6.90</w:t>
            </w:r>
          </w:p>
          <w:p w14:paraId="6EDB115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(1.36)</w:t>
            </w:r>
          </w:p>
        </w:tc>
        <w:tc>
          <w:tcPr>
            <w:tcW w:w="0" w:type="auto"/>
          </w:tcPr>
          <w:p w14:paraId="6535D19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6.71</w:t>
            </w:r>
          </w:p>
          <w:p w14:paraId="5CB729C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79C9DA6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5.95</w:t>
            </w:r>
          </w:p>
          <w:p w14:paraId="4FCBB27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(0.80)</w:t>
            </w:r>
          </w:p>
        </w:tc>
        <w:tc>
          <w:tcPr>
            <w:tcW w:w="0" w:type="auto"/>
          </w:tcPr>
          <w:p w14:paraId="5489BF5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5.36</w:t>
            </w:r>
          </w:p>
          <w:p w14:paraId="437D629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r>
      <w:tr w:rsidR="00AA0C1F" w:rsidRPr="00C0480A" w14:paraId="7895321E"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649A28E0"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091EF33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036556A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61BA1E0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(0.10)</w:t>
            </w:r>
          </w:p>
        </w:tc>
        <w:tc>
          <w:tcPr>
            <w:tcW w:w="0" w:type="auto"/>
          </w:tcPr>
          <w:p w14:paraId="3C1FF3A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3.41</w:t>
            </w:r>
          </w:p>
          <w:p w14:paraId="30D3FF9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(0.88)</w:t>
            </w:r>
          </w:p>
        </w:tc>
        <w:tc>
          <w:tcPr>
            <w:tcW w:w="0" w:type="auto"/>
          </w:tcPr>
          <w:p w14:paraId="500182E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5.06</w:t>
            </w:r>
          </w:p>
          <w:p w14:paraId="650878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(1.47)</w:t>
            </w:r>
          </w:p>
        </w:tc>
        <w:tc>
          <w:tcPr>
            <w:tcW w:w="0" w:type="auto"/>
          </w:tcPr>
          <w:p w14:paraId="110819E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5.72</w:t>
            </w:r>
          </w:p>
          <w:p w14:paraId="7ED7220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(1.64)</w:t>
            </w:r>
          </w:p>
        </w:tc>
        <w:tc>
          <w:tcPr>
            <w:tcW w:w="0" w:type="auto"/>
          </w:tcPr>
          <w:p w14:paraId="1E40BE8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5.50</w:t>
            </w:r>
          </w:p>
          <w:p w14:paraId="34DA418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(1.37)</w:t>
            </w:r>
          </w:p>
        </w:tc>
        <w:tc>
          <w:tcPr>
            <w:tcW w:w="0" w:type="auto"/>
          </w:tcPr>
          <w:p w14:paraId="34115F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5.21</w:t>
            </w:r>
          </w:p>
          <w:p w14:paraId="1977F1E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tc>
        <w:tc>
          <w:tcPr>
            <w:tcW w:w="0" w:type="auto"/>
          </w:tcPr>
          <w:p w14:paraId="2987FAA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5.04</w:t>
            </w:r>
          </w:p>
          <w:p w14:paraId="60A7499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tc>
        <w:tc>
          <w:tcPr>
            <w:tcW w:w="0" w:type="auto"/>
          </w:tcPr>
          <w:p w14:paraId="0CBFABF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4.86</w:t>
            </w:r>
          </w:p>
          <w:p w14:paraId="3034980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(0.88)</w:t>
            </w:r>
          </w:p>
        </w:tc>
        <w:tc>
          <w:tcPr>
            <w:tcW w:w="0" w:type="auto"/>
          </w:tcPr>
          <w:p w14:paraId="6CB8AC4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4.76</w:t>
            </w:r>
          </w:p>
          <w:p w14:paraId="03B58C3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(0.79)</w:t>
            </w:r>
          </w:p>
        </w:tc>
        <w:tc>
          <w:tcPr>
            <w:tcW w:w="0" w:type="auto"/>
          </w:tcPr>
          <w:p w14:paraId="66D1CA6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4.59</w:t>
            </w:r>
          </w:p>
          <w:p w14:paraId="194F1E9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(0.69)</w:t>
            </w:r>
          </w:p>
        </w:tc>
        <w:tc>
          <w:tcPr>
            <w:tcW w:w="0" w:type="auto"/>
          </w:tcPr>
          <w:p w14:paraId="0B54AD9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4.08</w:t>
            </w:r>
          </w:p>
          <w:p w14:paraId="4A9553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5DAE4B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3.68</w:t>
            </w:r>
          </w:p>
          <w:p w14:paraId="02A46A7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r>
      <w:tr w:rsidR="00AA0C1F" w:rsidRPr="00C0480A" w14:paraId="206A2616"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EB08F68"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1.75</w:t>
            </w:r>
          </w:p>
        </w:tc>
        <w:tc>
          <w:tcPr>
            <w:tcW w:w="0" w:type="auto"/>
          </w:tcPr>
          <w:p w14:paraId="267A3F8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AE4FBF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(2.13,6.74)</w:t>
            </w:r>
          </w:p>
        </w:tc>
        <w:tc>
          <w:tcPr>
            <w:tcW w:w="0" w:type="auto"/>
          </w:tcPr>
          <w:p w14:paraId="7DA2C9E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(0.87,2.12)</w:t>
            </w:r>
          </w:p>
        </w:tc>
        <w:tc>
          <w:tcPr>
            <w:tcW w:w="0" w:type="auto"/>
          </w:tcPr>
          <w:p w14:paraId="6927C1C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(0.85,1.56)</w:t>
            </w:r>
          </w:p>
        </w:tc>
        <w:tc>
          <w:tcPr>
            <w:tcW w:w="0" w:type="auto"/>
          </w:tcPr>
          <w:p w14:paraId="354312D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(0.88,1.31)</w:t>
            </w:r>
          </w:p>
        </w:tc>
        <w:tc>
          <w:tcPr>
            <w:tcW w:w="0" w:type="auto"/>
          </w:tcPr>
          <w:p w14:paraId="6935B5F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(0.90,1.14)</w:t>
            </w:r>
          </w:p>
        </w:tc>
        <w:tc>
          <w:tcPr>
            <w:tcW w:w="0" w:type="auto"/>
          </w:tcPr>
          <w:p w14:paraId="4C93917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(0.93,1.01)</w:t>
            </w:r>
          </w:p>
        </w:tc>
        <w:tc>
          <w:tcPr>
            <w:tcW w:w="0" w:type="auto"/>
          </w:tcPr>
          <w:p w14:paraId="5441356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(0.95,0.91)</w:t>
            </w:r>
          </w:p>
        </w:tc>
        <w:tc>
          <w:tcPr>
            <w:tcW w:w="0" w:type="auto"/>
          </w:tcPr>
          <w:p w14:paraId="64ABD90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(0.97,0.83)</w:t>
            </w:r>
          </w:p>
        </w:tc>
        <w:tc>
          <w:tcPr>
            <w:tcW w:w="0" w:type="auto"/>
          </w:tcPr>
          <w:p w14:paraId="2FB215D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(0.99,0.76)</w:t>
            </w:r>
          </w:p>
        </w:tc>
        <w:tc>
          <w:tcPr>
            <w:tcW w:w="0" w:type="auto"/>
          </w:tcPr>
          <w:p w14:paraId="5DFBF42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(1.01,0.71)</w:t>
            </w:r>
          </w:p>
        </w:tc>
        <w:tc>
          <w:tcPr>
            <w:tcW w:w="0" w:type="auto"/>
          </w:tcPr>
          <w:p w14:paraId="25D348D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(1.06,0.55)</w:t>
            </w:r>
          </w:p>
        </w:tc>
        <w:tc>
          <w:tcPr>
            <w:tcW w:w="0" w:type="auto"/>
          </w:tcPr>
          <w:p w14:paraId="359E994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(1.10,0.45)</w:t>
            </w:r>
          </w:p>
        </w:tc>
      </w:tr>
      <w:tr w:rsidR="00AA0C1F" w:rsidRPr="00C0480A" w14:paraId="1A5997B3"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2343DAC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D2DEF3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664018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1.48</w:t>
            </w:r>
          </w:p>
          <w:p w14:paraId="43FDC31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(0.63)</w:t>
            </w:r>
          </w:p>
        </w:tc>
        <w:tc>
          <w:tcPr>
            <w:tcW w:w="0" w:type="auto"/>
          </w:tcPr>
          <w:p w14:paraId="7932F53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5.30</w:t>
            </w:r>
          </w:p>
          <w:p w14:paraId="32F63C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(2.01)</w:t>
            </w:r>
          </w:p>
        </w:tc>
        <w:tc>
          <w:tcPr>
            <w:tcW w:w="0" w:type="auto"/>
          </w:tcPr>
          <w:p w14:paraId="2B7584B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7.24</w:t>
            </w:r>
          </w:p>
          <w:p w14:paraId="567203C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(2.76)</w:t>
            </w:r>
          </w:p>
        </w:tc>
        <w:tc>
          <w:tcPr>
            <w:tcW w:w="0" w:type="auto"/>
          </w:tcPr>
          <w:p w14:paraId="6F08B1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7.51</w:t>
            </w:r>
          </w:p>
          <w:p w14:paraId="3B96254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(2.72)</w:t>
            </w:r>
          </w:p>
        </w:tc>
        <w:tc>
          <w:tcPr>
            <w:tcW w:w="0" w:type="auto"/>
          </w:tcPr>
          <w:p w14:paraId="0A1FE09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7.34</w:t>
            </w:r>
          </w:p>
          <w:p w14:paraId="03F7E0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(2.33)</w:t>
            </w:r>
          </w:p>
        </w:tc>
        <w:tc>
          <w:tcPr>
            <w:tcW w:w="0" w:type="auto"/>
          </w:tcPr>
          <w:p w14:paraId="5770C61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7.02</w:t>
            </w:r>
          </w:p>
          <w:p w14:paraId="1C6D59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(1.97)</w:t>
            </w:r>
          </w:p>
        </w:tc>
        <w:tc>
          <w:tcPr>
            <w:tcW w:w="0" w:type="auto"/>
          </w:tcPr>
          <w:p w14:paraId="2A22511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6.79</w:t>
            </w:r>
          </w:p>
          <w:p w14:paraId="018DEE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(1.71)</w:t>
            </w:r>
          </w:p>
        </w:tc>
        <w:tc>
          <w:tcPr>
            <w:tcW w:w="0" w:type="auto"/>
          </w:tcPr>
          <w:p w14:paraId="3CF6C96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6.73</w:t>
            </w:r>
          </w:p>
          <w:p w14:paraId="62994FD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(1.52)</w:t>
            </w:r>
          </w:p>
        </w:tc>
        <w:tc>
          <w:tcPr>
            <w:tcW w:w="0" w:type="auto"/>
          </w:tcPr>
          <w:p w14:paraId="2E98746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6.61</w:t>
            </w:r>
          </w:p>
          <w:p w14:paraId="29B634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(1.35)</w:t>
            </w:r>
          </w:p>
        </w:tc>
        <w:tc>
          <w:tcPr>
            <w:tcW w:w="0" w:type="auto"/>
          </w:tcPr>
          <w:p w14:paraId="4E0D30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6.25</w:t>
            </w:r>
          </w:p>
          <w:p w14:paraId="6B075A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(1.23)</w:t>
            </w:r>
          </w:p>
        </w:tc>
        <w:tc>
          <w:tcPr>
            <w:tcW w:w="0" w:type="auto"/>
          </w:tcPr>
          <w:p w14:paraId="1422149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5.85</w:t>
            </w:r>
          </w:p>
          <w:p w14:paraId="7A7D0C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(0.88)</w:t>
            </w:r>
          </w:p>
        </w:tc>
        <w:tc>
          <w:tcPr>
            <w:tcW w:w="0" w:type="auto"/>
          </w:tcPr>
          <w:p w14:paraId="2A59FDD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5.59</w:t>
            </w:r>
          </w:p>
          <w:p w14:paraId="596BDF1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(0.69)</w:t>
            </w:r>
          </w:p>
        </w:tc>
      </w:tr>
      <w:tr w:rsidR="00AA0C1F" w:rsidRPr="00C0480A" w14:paraId="2127F1BE"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A1D5F8D"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3E7A6E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78FA970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1.17</w:t>
            </w:r>
          </w:p>
          <w:p w14:paraId="407FC5D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(0.39)</w:t>
            </w:r>
          </w:p>
        </w:tc>
        <w:tc>
          <w:tcPr>
            <w:tcW w:w="0" w:type="auto"/>
          </w:tcPr>
          <w:p w14:paraId="00D5F09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3.79</w:t>
            </w:r>
          </w:p>
          <w:p w14:paraId="2A7AE99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(1.19)</w:t>
            </w:r>
          </w:p>
        </w:tc>
        <w:tc>
          <w:tcPr>
            <w:tcW w:w="0" w:type="auto"/>
          </w:tcPr>
          <w:p w14:paraId="4860AD9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5.34</w:t>
            </w:r>
          </w:p>
          <w:p w14:paraId="3FF117E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(1.72)</w:t>
            </w:r>
          </w:p>
        </w:tc>
        <w:tc>
          <w:tcPr>
            <w:tcW w:w="0" w:type="auto"/>
          </w:tcPr>
          <w:p w14:paraId="1F2E82A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5.60</w:t>
            </w:r>
          </w:p>
          <w:p w14:paraId="5657586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(1.71)</w:t>
            </w:r>
          </w:p>
        </w:tc>
        <w:tc>
          <w:tcPr>
            <w:tcW w:w="0" w:type="auto"/>
          </w:tcPr>
          <w:p w14:paraId="6FE7141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5.51</w:t>
            </w:r>
          </w:p>
          <w:p w14:paraId="0EFA00A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(1.52)</w:t>
            </w:r>
          </w:p>
        </w:tc>
        <w:tc>
          <w:tcPr>
            <w:tcW w:w="0" w:type="auto"/>
          </w:tcPr>
          <w:p w14:paraId="27F717B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5.38</w:t>
            </w:r>
          </w:p>
          <w:p w14:paraId="4D55077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(1.28)</w:t>
            </w:r>
          </w:p>
        </w:tc>
        <w:tc>
          <w:tcPr>
            <w:tcW w:w="0" w:type="auto"/>
          </w:tcPr>
          <w:p w14:paraId="520D41F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5.11</w:t>
            </w:r>
          </w:p>
          <w:p w14:paraId="61A88EB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(1.11)</w:t>
            </w:r>
          </w:p>
        </w:tc>
        <w:tc>
          <w:tcPr>
            <w:tcW w:w="0" w:type="auto"/>
          </w:tcPr>
          <w:p w14:paraId="1A7841E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4.95</w:t>
            </w:r>
          </w:p>
          <w:p w14:paraId="1285D81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(0.98)</w:t>
            </w:r>
          </w:p>
        </w:tc>
        <w:tc>
          <w:tcPr>
            <w:tcW w:w="0" w:type="auto"/>
          </w:tcPr>
          <w:p w14:paraId="33BFF6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4.85</w:t>
            </w:r>
          </w:p>
          <w:p w14:paraId="66736C2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7508F40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4.75</w:t>
            </w:r>
          </w:p>
          <w:p w14:paraId="73858A0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(0.80)</w:t>
            </w:r>
          </w:p>
        </w:tc>
        <w:tc>
          <w:tcPr>
            <w:tcW w:w="0" w:type="auto"/>
          </w:tcPr>
          <w:p w14:paraId="650DFDD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4.51</w:t>
            </w:r>
          </w:p>
          <w:p w14:paraId="64D041A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24746D8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4.36</w:t>
            </w:r>
          </w:p>
          <w:p w14:paraId="2199B7A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r>
      <w:tr w:rsidR="00AA0C1F" w:rsidRPr="00C0480A" w14:paraId="5438AA4B"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1471B89A"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9C3B6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1445BBB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523E18A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(0.07)</w:t>
            </w:r>
          </w:p>
        </w:tc>
        <w:tc>
          <w:tcPr>
            <w:tcW w:w="0" w:type="auto"/>
          </w:tcPr>
          <w:p w14:paraId="334527C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2.56</w:t>
            </w:r>
          </w:p>
          <w:p w14:paraId="7F138DA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2C2D23E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3.77</w:t>
            </w:r>
          </w:p>
          <w:p w14:paraId="5AC6C9E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(0.97)</w:t>
            </w:r>
          </w:p>
        </w:tc>
        <w:tc>
          <w:tcPr>
            <w:tcW w:w="0" w:type="auto"/>
          </w:tcPr>
          <w:p w14:paraId="173C883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4.00</w:t>
            </w:r>
          </w:p>
          <w:p w14:paraId="0842BC5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tc>
        <w:tc>
          <w:tcPr>
            <w:tcW w:w="0" w:type="auto"/>
          </w:tcPr>
          <w:p w14:paraId="0341047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3.83</w:t>
            </w:r>
          </w:p>
          <w:p w14:paraId="70552A6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0E48EE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3.71</w:t>
            </w:r>
          </w:p>
          <w:p w14:paraId="1EF400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11BF06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3.61</w:t>
            </w:r>
          </w:p>
          <w:p w14:paraId="687C06E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7920BFF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3.51</w:t>
            </w:r>
          </w:p>
          <w:p w14:paraId="7870C1C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18C74D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3.43</w:t>
            </w:r>
          </w:p>
          <w:p w14:paraId="30F90A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5D12C1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3.34</w:t>
            </w:r>
          </w:p>
          <w:p w14:paraId="338809A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04E6E60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3.20</w:t>
            </w:r>
          </w:p>
          <w:p w14:paraId="29140B7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(0.40)</w:t>
            </w:r>
          </w:p>
        </w:tc>
        <w:tc>
          <w:tcPr>
            <w:tcW w:w="0" w:type="auto"/>
          </w:tcPr>
          <w:p w14:paraId="0107A08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3.03</w:t>
            </w:r>
          </w:p>
          <w:p w14:paraId="1CA72B6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r>
      <w:tr w:rsidR="00AA0C1F" w:rsidRPr="00C0480A" w14:paraId="21F33538"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CE9D41B" w14:textId="223DCD03" w:rsidR="00AA0C1F" w:rsidRPr="00CD79B4" w:rsidRDefault="00077A4A" w:rsidP="00476968">
            <w:pPr>
              <w:spacing w:line="360" w:lineRule="auto"/>
              <w:rPr>
                <w:rFonts w:ascii="Times New Roman" w:hAnsi="Times New Roman" w:cs="Times New Roman"/>
                <w:sz w:val="16"/>
                <w:szCs w:val="16"/>
              </w:rPr>
            </w:pPr>
            <w:r>
              <w:rPr>
                <w:rFonts w:ascii="Times New Roman" w:hAnsi="Times New Roman" w:cs="Times New Roman"/>
                <w:sz w:val="16"/>
                <w:szCs w:val="16"/>
              </w:rPr>
              <w:t>t</w:t>
            </w:r>
            <w:r w:rsidR="00AA0C1F" w:rsidRPr="00CD79B4">
              <w:rPr>
                <w:rFonts w:ascii="Times New Roman" w:hAnsi="Times New Roman" w:cs="Times New Roman"/>
                <w:sz w:val="16"/>
                <w:szCs w:val="16"/>
              </w:rPr>
              <w:t>2.00</w:t>
            </w:r>
          </w:p>
        </w:tc>
        <w:tc>
          <w:tcPr>
            <w:tcW w:w="0" w:type="auto"/>
          </w:tcPr>
          <w:p w14:paraId="517ACB4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6ED62B5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(2.57,7.16)</w:t>
            </w:r>
          </w:p>
        </w:tc>
        <w:tc>
          <w:tcPr>
            <w:tcW w:w="0" w:type="auto"/>
          </w:tcPr>
          <w:p w14:paraId="294A087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(1.16,2.43)</w:t>
            </w:r>
          </w:p>
        </w:tc>
        <w:tc>
          <w:tcPr>
            <w:tcW w:w="0" w:type="auto"/>
          </w:tcPr>
          <w:p w14:paraId="183499B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(1.11,1.70)</w:t>
            </w:r>
          </w:p>
        </w:tc>
        <w:tc>
          <w:tcPr>
            <w:tcW w:w="0" w:type="auto"/>
          </w:tcPr>
          <w:p w14:paraId="34FA20C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(1.13,1.41)</w:t>
            </w:r>
          </w:p>
        </w:tc>
        <w:tc>
          <w:tcPr>
            <w:tcW w:w="0" w:type="auto"/>
          </w:tcPr>
          <w:p w14:paraId="7AC8529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(1.15,1.23)</w:t>
            </w:r>
          </w:p>
        </w:tc>
        <w:tc>
          <w:tcPr>
            <w:tcW w:w="0" w:type="auto"/>
          </w:tcPr>
          <w:p w14:paraId="7214BAE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(1.18,1.09)</w:t>
            </w:r>
          </w:p>
        </w:tc>
        <w:tc>
          <w:tcPr>
            <w:tcW w:w="0" w:type="auto"/>
          </w:tcPr>
          <w:p w14:paraId="2053002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(1.20,0.98)</w:t>
            </w:r>
          </w:p>
        </w:tc>
        <w:tc>
          <w:tcPr>
            <w:tcW w:w="0" w:type="auto"/>
          </w:tcPr>
          <w:p w14:paraId="2B3A39C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(1.23,0.89)</w:t>
            </w:r>
          </w:p>
        </w:tc>
        <w:tc>
          <w:tcPr>
            <w:tcW w:w="0" w:type="auto"/>
          </w:tcPr>
          <w:p w14:paraId="73C75E0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(1.25,0.82)</w:t>
            </w:r>
          </w:p>
        </w:tc>
        <w:tc>
          <w:tcPr>
            <w:tcW w:w="0" w:type="auto"/>
          </w:tcPr>
          <w:p w14:paraId="42704C5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(1.26,0.76)</w:t>
            </w:r>
          </w:p>
        </w:tc>
        <w:tc>
          <w:tcPr>
            <w:tcW w:w="0" w:type="auto"/>
          </w:tcPr>
          <w:p w14:paraId="692CF52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(1.32,0.59)</w:t>
            </w:r>
          </w:p>
        </w:tc>
        <w:tc>
          <w:tcPr>
            <w:tcW w:w="0" w:type="auto"/>
          </w:tcPr>
          <w:p w14:paraId="7CC4B8D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(1.36,0.48)</w:t>
            </w:r>
          </w:p>
        </w:tc>
      </w:tr>
      <w:tr w:rsidR="00AA0C1F" w:rsidRPr="00C0480A" w14:paraId="6E85F0BF"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0A4D7299"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832157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146E9E2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1.39</w:t>
            </w:r>
          </w:p>
          <w:p w14:paraId="72B5CD7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(0.57)</w:t>
            </w:r>
          </w:p>
        </w:tc>
        <w:tc>
          <w:tcPr>
            <w:tcW w:w="0" w:type="auto"/>
          </w:tcPr>
          <w:p w14:paraId="4397B71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4.04</w:t>
            </w:r>
          </w:p>
          <w:p w14:paraId="2E574F5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(1.53)</w:t>
            </w:r>
          </w:p>
        </w:tc>
        <w:tc>
          <w:tcPr>
            <w:tcW w:w="0" w:type="auto"/>
          </w:tcPr>
          <w:p w14:paraId="668A69C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5.62</w:t>
            </w:r>
          </w:p>
          <w:p w14:paraId="67080C1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tc>
        <w:tc>
          <w:tcPr>
            <w:tcW w:w="0" w:type="auto"/>
          </w:tcPr>
          <w:p w14:paraId="3AC3EB2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5.63</w:t>
            </w:r>
          </w:p>
          <w:p w14:paraId="0920FE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(1.90)</w:t>
            </w:r>
          </w:p>
        </w:tc>
        <w:tc>
          <w:tcPr>
            <w:tcW w:w="0" w:type="auto"/>
          </w:tcPr>
          <w:p w14:paraId="51C1EBF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5.69</w:t>
            </w:r>
          </w:p>
          <w:p w14:paraId="1787250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(1.62)</w:t>
            </w:r>
          </w:p>
        </w:tc>
        <w:tc>
          <w:tcPr>
            <w:tcW w:w="0" w:type="auto"/>
          </w:tcPr>
          <w:p w14:paraId="36A32D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5.44</w:t>
            </w:r>
          </w:p>
          <w:p w14:paraId="2D16FE5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(1.41)</w:t>
            </w:r>
          </w:p>
        </w:tc>
        <w:tc>
          <w:tcPr>
            <w:tcW w:w="0" w:type="auto"/>
          </w:tcPr>
          <w:p w14:paraId="66284F6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5.35</w:t>
            </w:r>
          </w:p>
          <w:p w14:paraId="337C2A8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w:t>
            </w:r>
          </w:p>
        </w:tc>
        <w:tc>
          <w:tcPr>
            <w:tcW w:w="0" w:type="auto"/>
          </w:tcPr>
          <w:p w14:paraId="3D77F7F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5.16</w:t>
            </w:r>
          </w:p>
          <w:p w14:paraId="3E6FF1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tc>
        <w:tc>
          <w:tcPr>
            <w:tcW w:w="0" w:type="auto"/>
          </w:tcPr>
          <w:p w14:paraId="67958AD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5.12</w:t>
            </w:r>
          </w:p>
          <w:p w14:paraId="6EFC8D1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69BE42B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5.11</w:t>
            </w:r>
          </w:p>
          <w:p w14:paraId="431139C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(0.90)</w:t>
            </w:r>
          </w:p>
        </w:tc>
        <w:tc>
          <w:tcPr>
            <w:tcW w:w="0" w:type="auto"/>
          </w:tcPr>
          <w:p w14:paraId="06E2209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4.63</w:t>
            </w:r>
          </w:p>
          <w:p w14:paraId="2C0A366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1ED4C6B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4.50</w:t>
            </w:r>
          </w:p>
          <w:p w14:paraId="63D7F2A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r>
      <w:tr w:rsidR="00AA0C1F" w:rsidRPr="00C0480A" w14:paraId="612BD662"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371D30A"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0B9DFA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55C5EC4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1.12</w:t>
            </w:r>
          </w:p>
          <w:p w14:paraId="250614C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(0.33)</w:t>
            </w:r>
          </w:p>
        </w:tc>
        <w:tc>
          <w:tcPr>
            <w:tcW w:w="0" w:type="auto"/>
          </w:tcPr>
          <w:p w14:paraId="75578D2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3.10</w:t>
            </w:r>
          </w:p>
          <w:p w14:paraId="3ACEE4D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(0.93)</w:t>
            </w:r>
          </w:p>
        </w:tc>
        <w:tc>
          <w:tcPr>
            <w:tcW w:w="0" w:type="auto"/>
          </w:tcPr>
          <w:p w14:paraId="2E2EC81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4.18</w:t>
            </w:r>
          </w:p>
          <w:p w14:paraId="53BE804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(1.26)</w:t>
            </w:r>
          </w:p>
        </w:tc>
        <w:tc>
          <w:tcPr>
            <w:tcW w:w="0" w:type="auto"/>
          </w:tcPr>
          <w:p w14:paraId="4E4C1BE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4.44</w:t>
            </w:r>
          </w:p>
          <w:p w14:paraId="58D74D4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(1.24)</w:t>
            </w:r>
          </w:p>
        </w:tc>
        <w:tc>
          <w:tcPr>
            <w:tcW w:w="0" w:type="auto"/>
          </w:tcPr>
          <w:p w14:paraId="56BC66E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4.17</w:t>
            </w:r>
          </w:p>
          <w:p w14:paraId="14C451A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w:t>
            </w:r>
          </w:p>
        </w:tc>
        <w:tc>
          <w:tcPr>
            <w:tcW w:w="0" w:type="auto"/>
          </w:tcPr>
          <w:p w14:paraId="4A7E6F0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4.15</w:t>
            </w:r>
          </w:p>
          <w:p w14:paraId="6F76522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(0.94)</w:t>
            </w:r>
          </w:p>
        </w:tc>
        <w:tc>
          <w:tcPr>
            <w:tcW w:w="0" w:type="auto"/>
          </w:tcPr>
          <w:p w14:paraId="293BAB7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4.02</w:t>
            </w:r>
          </w:p>
          <w:p w14:paraId="712DDEB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(0.83)</w:t>
            </w:r>
          </w:p>
        </w:tc>
        <w:tc>
          <w:tcPr>
            <w:tcW w:w="0" w:type="auto"/>
          </w:tcPr>
          <w:p w14:paraId="07C57D8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3.96</w:t>
            </w:r>
          </w:p>
          <w:p w14:paraId="3E6C76B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(0.73)</w:t>
            </w:r>
          </w:p>
        </w:tc>
        <w:tc>
          <w:tcPr>
            <w:tcW w:w="0" w:type="auto"/>
          </w:tcPr>
          <w:p w14:paraId="6213DEF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3.88</w:t>
            </w:r>
          </w:p>
          <w:p w14:paraId="2F5D8D5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3302F8E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3.77</w:t>
            </w:r>
          </w:p>
          <w:p w14:paraId="14136A4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47E197D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3.73</w:t>
            </w:r>
          </w:p>
          <w:p w14:paraId="3489D4D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26B7F50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3.64</w:t>
            </w:r>
          </w:p>
          <w:p w14:paraId="7A3F159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C0480A" w14:paraId="65684CCF"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69CC651C"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14FD88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4F31DE4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4729F91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(0.05)</w:t>
            </w:r>
          </w:p>
        </w:tc>
        <w:tc>
          <w:tcPr>
            <w:tcW w:w="0" w:type="auto"/>
          </w:tcPr>
          <w:p w14:paraId="30463F1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2.10</w:t>
            </w:r>
          </w:p>
          <w:p w14:paraId="11EE939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08A00F7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p w14:paraId="7F7D663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(0.75)</w:t>
            </w:r>
          </w:p>
        </w:tc>
        <w:tc>
          <w:tcPr>
            <w:tcW w:w="0" w:type="auto"/>
          </w:tcPr>
          <w:p w14:paraId="08C7826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3.09</w:t>
            </w:r>
          </w:p>
          <w:p w14:paraId="68E39B3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7EC5697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3.08</w:t>
            </w:r>
          </w:p>
          <w:p w14:paraId="766CAD3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423DD18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2.96</w:t>
            </w:r>
          </w:p>
          <w:p w14:paraId="589AF01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(0.57)</w:t>
            </w:r>
          </w:p>
        </w:tc>
        <w:tc>
          <w:tcPr>
            <w:tcW w:w="0" w:type="auto"/>
          </w:tcPr>
          <w:p w14:paraId="4AF9A55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2.90</w:t>
            </w:r>
          </w:p>
          <w:p w14:paraId="664874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04B7101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7DF1B7E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3D28AF1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2.82</w:t>
            </w:r>
          </w:p>
          <w:p w14:paraId="5CD222E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0492DDE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2.79</w:t>
            </w:r>
          </w:p>
          <w:p w14:paraId="1158A24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1056DEE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2.74</w:t>
            </w:r>
          </w:p>
          <w:p w14:paraId="6FB12A1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7AA891B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2.71</w:t>
            </w:r>
          </w:p>
          <w:p w14:paraId="2FEAFF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r>
      <w:tr w:rsidR="00AA0C1F" w:rsidRPr="00C0480A" w14:paraId="78FEBC24"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D577FC2"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2.25</w:t>
            </w:r>
          </w:p>
        </w:tc>
        <w:tc>
          <w:tcPr>
            <w:tcW w:w="0" w:type="auto"/>
          </w:tcPr>
          <w:p w14:paraId="50CD182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672498E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(2.96,7.51)</w:t>
            </w:r>
          </w:p>
        </w:tc>
        <w:tc>
          <w:tcPr>
            <w:tcW w:w="0" w:type="auto"/>
          </w:tcPr>
          <w:p w14:paraId="020B0F7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(1.45,2.79)</w:t>
            </w:r>
          </w:p>
        </w:tc>
        <w:tc>
          <w:tcPr>
            <w:tcW w:w="0" w:type="auto"/>
          </w:tcPr>
          <w:p w14:paraId="7D5C31F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(1.35,1.85)</w:t>
            </w:r>
          </w:p>
        </w:tc>
        <w:tc>
          <w:tcPr>
            <w:tcW w:w="0" w:type="auto"/>
          </w:tcPr>
          <w:p w14:paraId="54F6FC9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(1.36,1.51)</w:t>
            </w:r>
          </w:p>
        </w:tc>
        <w:tc>
          <w:tcPr>
            <w:tcW w:w="0" w:type="auto"/>
          </w:tcPr>
          <w:p w14:paraId="2244646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(1.39,1.31)</w:t>
            </w:r>
          </w:p>
        </w:tc>
        <w:tc>
          <w:tcPr>
            <w:tcW w:w="0" w:type="auto"/>
          </w:tcPr>
          <w:p w14:paraId="34CC847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(1.42,1.16)</w:t>
            </w:r>
          </w:p>
        </w:tc>
        <w:tc>
          <w:tcPr>
            <w:tcW w:w="0" w:type="auto"/>
          </w:tcPr>
          <w:p w14:paraId="2502497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(1.44,1.05)</w:t>
            </w:r>
          </w:p>
        </w:tc>
        <w:tc>
          <w:tcPr>
            <w:tcW w:w="0" w:type="auto"/>
          </w:tcPr>
          <w:p w14:paraId="63C8D5E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(1.46,0.95)</w:t>
            </w:r>
          </w:p>
        </w:tc>
        <w:tc>
          <w:tcPr>
            <w:tcW w:w="0" w:type="auto"/>
          </w:tcPr>
          <w:p w14:paraId="2AC22AC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(1.49,0.88)</w:t>
            </w:r>
          </w:p>
        </w:tc>
        <w:tc>
          <w:tcPr>
            <w:tcW w:w="0" w:type="auto"/>
          </w:tcPr>
          <w:p w14:paraId="75EFC87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(1.51,0.81)</w:t>
            </w:r>
          </w:p>
        </w:tc>
        <w:tc>
          <w:tcPr>
            <w:tcW w:w="0" w:type="auto"/>
          </w:tcPr>
          <w:p w14:paraId="0AE9811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(1.56,0.63)</w:t>
            </w:r>
          </w:p>
        </w:tc>
        <w:tc>
          <w:tcPr>
            <w:tcW w:w="0" w:type="auto"/>
          </w:tcPr>
          <w:p w14:paraId="3B0990A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(1.61,0.52)</w:t>
            </w:r>
          </w:p>
        </w:tc>
      </w:tr>
      <w:tr w:rsidR="00AA0C1F" w:rsidRPr="00C0480A" w14:paraId="530BF91F"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5F84A5BD"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ED73CD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2245131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1.31</w:t>
            </w:r>
          </w:p>
          <w:p w14:paraId="4EFB1CA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1287C3D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3.31</w:t>
            </w:r>
          </w:p>
          <w:p w14:paraId="7D718C6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(1.22)</w:t>
            </w:r>
          </w:p>
        </w:tc>
        <w:tc>
          <w:tcPr>
            <w:tcW w:w="0" w:type="auto"/>
          </w:tcPr>
          <w:p w14:paraId="0825836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4.62</w:t>
            </w:r>
          </w:p>
          <w:p w14:paraId="222EAA5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(1.60)</w:t>
            </w:r>
          </w:p>
        </w:tc>
        <w:tc>
          <w:tcPr>
            <w:tcW w:w="0" w:type="auto"/>
          </w:tcPr>
          <w:p w14:paraId="734872C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4.68</w:t>
            </w:r>
          </w:p>
          <w:p w14:paraId="3D6789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(1.48)</w:t>
            </w:r>
          </w:p>
        </w:tc>
        <w:tc>
          <w:tcPr>
            <w:tcW w:w="0" w:type="auto"/>
          </w:tcPr>
          <w:p w14:paraId="480F9A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4.63</w:t>
            </w:r>
          </w:p>
          <w:p w14:paraId="19B918C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tc>
        <w:tc>
          <w:tcPr>
            <w:tcW w:w="0" w:type="auto"/>
          </w:tcPr>
          <w:p w14:paraId="6CF8475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4.52</w:t>
            </w:r>
          </w:p>
          <w:p w14:paraId="0BD66FB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tc>
        <w:tc>
          <w:tcPr>
            <w:tcW w:w="0" w:type="auto"/>
          </w:tcPr>
          <w:p w14:paraId="3C876FB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4.36</w:t>
            </w:r>
          </w:p>
          <w:p w14:paraId="32D5322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tc>
        <w:tc>
          <w:tcPr>
            <w:tcW w:w="0" w:type="auto"/>
          </w:tcPr>
          <w:p w14:paraId="37F182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4.36</w:t>
            </w:r>
          </w:p>
          <w:p w14:paraId="4729E4D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(0.89)</w:t>
            </w:r>
          </w:p>
        </w:tc>
        <w:tc>
          <w:tcPr>
            <w:tcW w:w="0" w:type="auto"/>
          </w:tcPr>
          <w:p w14:paraId="2D3BE2F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4.32</w:t>
            </w:r>
          </w:p>
          <w:p w14:paraId="6D80058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(0.80)</w:t>
            </w:r>
          </w:p>
        </w:tc>
        <w:tc>
          <w:tcPr>
            <w:tcW w:w="0" w:type="auto"/>
          </w:tcPr>
          <w:p w14:paraId="63613B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4.19</w:t>
            </w:r>
          </w:p>
          <w:p w14:paraId="243E0CA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(0.72)</w:t>
            </w:r>
          </w:p>
        </w:tc>
        <w:tc>
          <w:tcPr>
            <w:tcW w:w="0" w:type="auto"/>
          </w:tcPr>
          <w:p w14:paraId="7B77CBE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3.95</w:t>
            </w:r>
          </w:p>
          <w:p w14:paraId="3DD5BB4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4B7E575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3.88</w:t>
            </w:r>
          </w:p>
          <w:p w14:paraId="48E9F94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r>
      <w:tr w:rsidR="00AA0C1F" w:rsidRPr="00C0480A" w14:paraId="62074AAE"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D60F12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B11402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3FD7458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p w14:paraId="4094183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(0.30)</w:t>
            </w:r>
          </w:p>
        </w:tc>
        <w:tc>
          <w:tcPr>
            <w:tcW w:w="0" w:type="auto"/>
          </w:tcPr>
          <w:p w14:paraId="0C713E8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2.53</w:t>
            </w:r>
          </w:p>
          <w:p w14:paraId="6F78D7B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(0.78)</w:t>
            </w:r>
          </w:p>
        </w:tc>
        <w:tc>
          <w:tcPr>
            <w:tcW w:w="0" w:type="auto"/>
          </w:tcPr>
          <w:p w14:paraId="09F8B8C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3.53</w:t>
            </w:r>
          </w:p>
          <w:p w14:paraId="25D4E1B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w:t>
            </w:r>
          </w:p>
        </w:tc>
        <w:tc>
          <w:tcPr>
            <w:tcW w:w="0" w:type="auto"/>
          </w:tcPr>
          <w:p w14:paraId="72E2F66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3.63</w:t>
            </w:r>
          </w:p>
          <w:p w14:paraId="0813A29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(0.99)</w:t>
            </w:r>
          </w:p>
        </w:tc>
        <w:tc>
          <w:tcPr>
            <w:tcW w:w="0" w:type="auto"/>
          </w:tcPr>
          <w:p w14:paraId="745228B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3.59</w:t>
            </w:r>
          </w:p>
          <w:p w14:paraId="0EF1D45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(0.86)</w:t>
            </w:r>
          </w:p>
        </w:tc>
        <w:tc>
          <w:tcPr>
            <w:tcW w:w="0" w:type="auto"/>
          </w:tcPr>
          <w:p w14:paraId="6E6C0D3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3.51</w:t>
            </w:r>
          </w:p>
          <w:p w14:paraId="424390E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(0.75)</w:t>
            </w:r>
          </w:p>
        </w:tc>
        <w:tc>
          <w:tcPr>
            <w:tcW w:w="0" w:type="auto"/>
          </w:tcPr>
          <w:p w14:paraId="351AE86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3.48</w:t>
            </w:r>
          </w:p>
          <w:p w14:paraId="645376C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(0.68)</w:t>
            </w:r>
          </w:p>
        </w:tc>
        <w:tc>
          <w:tcPr>
            <w:tcW w:w="0" w:type="auto"/>
          </w:tcPr>
          <w:p w14:paraId="70FFF68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3.33</w:t>
            </w:r>
          </w:p>
          <w:p w14:paraId="26A14AC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(0.60)</w:t>
            </w:r>
          </w:p>
        </w:tc>
        <w:tc>
          <w:tcPr>
            <w:tcW w:w="0" w:type="auto"/>
          </w:tcPr>
          <w:p w14:paraId="14BF3EF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3.30</w:t>
            </w:r>
          </w:p>
          <w:p w14:paraId="07DF4ED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1CDF6D8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3.26</w:t>
            </w:r>
          </w:p>
          <w:p w14:paraId="4279F0C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5B17754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3.10</w:t>
            </w:r>
          </w:p>
          <w:p w14:paraId="2DFB4DA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1CDFF61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3.03</w:t>
            </w:r>
          </w:p>
          <w:p w14:paraId="56F076B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r>
      <w:tr w:rsidR="00AA0C1F" w:rsidRPr="00C0480A" w14:paraId="13FCBA5F"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4CC8ED3F"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342634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4E7690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2CB4B09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(0.04)</w:t>
            </w:r>
          </w:p>
        </w:tc>
        <w:tc>
          <w:tcPr>
            <w:tcW w:w="0" w:type="auto"/>
          </w:tcPr>
          <w:p w14:paraId="2AE69D0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1.85</w:t>
            </w:r>
          </w:p>
          <w:p w14:paraId="6C22835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03154E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2.56</w:t>
            </w:r>
          </w:p>
          <w:p w14:paraId="637B64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(0.63)</w:t>
            </w:r>
          </w:p>
        </w:tc>
        <w:tc>
          <w:tcPr>
            <w:tcW w:w="0" w:type="auto"/>
          </w:tcPr>
          <w:p w14:paraId="0FCAB4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2.65</w:t>
            </w:r>
          </w:p>
          <w:p w14:paraId="6E6D20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6B8923F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2.60</w:t>
            </w:r>
          </w:p>
          <w:p w14:paraId="0734A69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(0.57)</w:t>
            </w:r>
          </w:p>
        </w:tc>
        <w:tc>
          <w:tcPr>
            <w:tcW w:w="0" w:type="auto"/>
          </w:tcPr>
          <w:p w14:paraId="09E811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2.52</w:t>
            </w:r>
          </w:p>
          <w:p w14:paraId="26F528A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2624985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2.45</w:t>
            </w:r>
          </w:p>
          <w:p w14:paraId="64F5BC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424080A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2.40</w:t>
            </w:r>
          </w:p>
          <w:p w14:paraId="3F9582D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65C9D7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2.35</w:t>
            </w:r>
          </w:p>
          <w:p w14:paraId="0B67234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0EC0AF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2.30</w:t>
            </w:r>
          </w:p>
          <w:p w14:paraId="112761B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2EDB83D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2.13</w:t>
            </w:r>
          </w:p>
          <w:p w14:paraId="365CAB7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1C2AB31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2D2588C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(0.22)</w:t>
            </w:r>
          </w:p>
        </w:tc>
      </w:tr>
      <w:tr w:rsidR="00AA0C1F" w:rsidRPr="00C0480A" w14:paraId="66D1F005"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8688F4"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2.50</w:t>
            </w:r>
          </w:p>
        </w:tc>
        <w:tc>
          <w:tcPr>
            <w:tcW w:w="0" w:type="auto"/>
          </w:tcPr>
          <w:p w14:paraId="0140EC8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2BFDD5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(3.33,7.82)</w:t>
            </w:r>
          </w:p>
        </w:tc>
        <w:tc>
          <w:tcPr>
            <w:tcW w:w="0" w:type="auto"/>
          </w:tcPr>
          <w:p w14:paraId="059B906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(1.74,3.18)</w:t>
            </w:r>
          </w:p>
        </w:tc>
        <w:tc>
          <w:tcPr>
            <w:tcW w:w="0" w:type="auto"/>
          </w:tcPr>
          <w:p w14:paraId="3BFF821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(1.59,2.05)</w:t>
            </w:r>
          </w:p>
        </w:tc>
        <w:tc>
          <w:tcPr>
            <w:tcW w:w="0" w:type="auto"/>
          </w:tcPr>
          <w:p w14:paraId="542DA2A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(1.59,1.61)</w:t>
            </w:r>
          </w:p>
        </w:tc>
        <w:tc>
          <w:tcPr>
            <w:tcW w:w="0" w:type="auto"/>
          </w:tcPr>
          <w:p w14:paraId="75C6969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(1.62,1.39)</w:t>
            </w:r>
          </w:p>
        </w:tc>
        <w:tc>
          <w:tcPr>
            <w:tcW w:w="0" w:type="auto"/>
          </w:tcPr>
          <w:p w14:paraId="5E8B431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(1.64,1.23)</w:t>
            </w:r>
          </w:p>
        </w:tc>
        <w:tc>
          <w:tcPr>
            <w:tcW w:w="0" w:type="auto"/>
          </w:tcPr>
          <w:p w14:paraId="1F98CFE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(1.67,1.11)</w:t>
            </w:r>
          </w:p>
        </w:tc>
        <w:tc>
          <w:tcPr>
            <w:tcW w:w="0" w:type="auto"/>
          </w:tcPr>
          <w:p w14:paraId="446C738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(1.69,1.01)</w:t>
            </w:r>
          </w:p>
        </w:tc>
        <w:tc>
          <w:tcPr>
            <w:tcW w:w="0" w:type="auto"/>
          </w:tcPr>
          <w:p w14:paraId="0F99257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(1.72,0.93)</w:t>
            </w:r>
          </w:p>
        </w:tc>
        <w:tc>
          <w:tcPr>
            <w:tcW w:w="0" w:type="auto"/>
          </w:tcPr>
          <w:p w14:paraId="013EFFC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(1.73,0.86)</w:t>
            </w:r>
          </w:p>
        </w:tc>
        <w:tc>
          <w:tcPr>
            <w:tcW w:w="0" w:type="auto"/>
          </w:tcPr>
          <w:p w14:paraId="68E73BF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(1.80,0.67)</w:t>
            </w:r>
          </w:p>
        </w:tc>
        <w:tc>
          <w:tcPr>
            <w:tcW w:w="0" w:type="auto"/>
          </w:tcPr>
          <w:p w14:paraId="09F3BE2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(1.84,0.55)</w:t>
            </w:r>
          </w:p>
        </w:tc>
      </w:tr>
      <w:tr w:rsidR="00AA0C1F" w:rsidRPr="00C0480A" w14:paraId="5C3A354F"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1EF1EF92"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280824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571236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1.25</w:t>
            </w:r>
          </w:p>
          <w:p w14:paraId="70BFF2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0EC6399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2.72</w:t>
            </w:r>
          </w:p>
          <w:p w14:paraId="659B444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w:t>
            </w:r>
          </w:p>
        </w:tc>
        <w:tc>
          <w:tcPr>
            <w:tcW w:w="0" w:type="auto"/>
          </w:tcPr>
          <w:p w14:paraId="1096E7A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3.90</w:t>
            </w:r>
          </w:p>
          <w:p w14:paraId="0842C5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(1.32)</w:t>
            </w:r>
          </w:p>
        </w:tc>
        <w:tc>
          <w:tcPr>
            <w:tcW w:w="0" w:type="auto"/>
          </w:tcPr>
          <w:p w14:paraId="0492DCF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4.06</w:t>
            </w:r>
          </w:p>
          <w:p w14:paraId="11348B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(1.26)</w:t>
            </w:r>
          </w:p>
        </w:tc>
        <w:tc>
          <w:tcPr>
            <w:tcW w:w="0" w:type="auto"/>
          </w:tcPr>
          <w:p w14:paraId="27DDA8C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4.06</w:t>
            </w:r>
          </w:p>
          <w:p w14:paraId="7D9FEB5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tc>
        <w:tc>
          <w:tcPr>
            <w:tcW w:w="0" w:type="auto"/>
          </w:tcPr>
          <w:p w14:paraId="7B13A8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3.86</w:t>
            </w:r>
          </w:p>
          <w:p w14:paraId="3C388AB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(0.94)</w:t>
            </w:r>
          </w:p>
        </w:tc>
        <w:tc>
          <w:tcPr>
            <w:tcW w:w="0" w:type="auto"/>
          </w:tcPr>
          <w:p w14:paraId="602F70A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3.81</w:t>
            </w:r>
          </w:p>
          <w:p w14:paraId="17021B3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(0.83)</w:t>
            </w:r>
          </w:p>
        </w:tc>
        <w:tc>
          <w:tcPr>
            <w:tcW w:w="0" w:type="auto"/>
          </w:tcPr>
          <w:p w14:paraId="46DA4D8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3.79</w:t>
            </w:r>
          </w:p>
          <w:p w14:paraId="3FDCA09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0E08857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3.71</w:t>
            </w:r>
          </w:p>
          <w:p w14:paraId="77F4CED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(0.69)</w:t>
            </w:r>
          </w:p>
        </w:tc>
        <w:tc>
          <w:tcPr>
            <w:tcW w:w="0" w:type="auto"/>
          </w:tcPr>
          <w:p w14:paraId="05AFF92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3.68</w:t>
            </w:r>
          </w:p>
          <w:p w14:paraId="4AF722E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060356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3.58</w:t>
            </w:r>
          </w:p>
          <w:p w14:paraId="491E4BD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2A50D85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3.44</w:t>
            </w:r>
          </w:p>
          <w:p w14:paraId="7A885BE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r>
      <w:tr w:rsidR="00AA0C1F" w:rsidRPr="00C0480A" w14:paraId="71B2AC00"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01BFEBA"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0D07F60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0576E0F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w:t>
            </w:r>
          </w:p>
          <w:p w14:paraId="3CA1E6F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2A27174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2.12</w:t>
            </w:r>
          </w:p>
          <w:p w14:paraId="38B5E94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(0.68)</w:t>
            </w:r>
          </w:p>
        </w:tc>
        <w:tc>
          <w:tcPr>
            <w:tcW w:w="0" w:type="auto"/>
          </w:tcPr>
          <w:p w14:paraId="35C3D9E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3.03</w:t>
            </w:r>
          </w:p>
          <w:p w14:paraId="358B763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424218A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3.14</w:t>
            </w:r>
          </w:p>
          <w:p w14:paraId="7CB7C8B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(0.84)</w:t>
            </w:r>
          </w:p>
        </w:tc>
        <w:tc>
          <w:tcPr>
            <w:tcW w:w="0" w:type="auto"/>
          </w:tcPr>
          <w:p w14:paraId="319C8B8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3.09</w:t>
            </w:r>
          </w:p>
          <w:p w14:paraId="5DA1423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0E75E3B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3.06</w:t>
            </w:r>
          </w:p>
          <w:p w14:paraId="5BAEA67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563631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3.01</w:t>
            </w:r>
          </w:p>
          <w:p w14:paraId="7828F7F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(0.58)</w:t>
            </w:r>
          </w:p>
        </w:tc>
        <w:tc>
          <w:tcPr>
            <w:tcW w:w="0" w:type="auto"/>
          </w:tcPr>
          <w:p w14:paraId="56BEF53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2.92</w:t>
            </w:r>
          </w:p>
          <w:p w14:paraId="76D1F0F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6F15C6C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3177061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3E30DBA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2.91</w:t>
            </w:r>
          </w:p>
          <w:p w14:paraId="7367337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592F277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010AC19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14B1E69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2.88</w:t>
            </w:r>
          </w:p>
          <w:p w14:paraId="07E8312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(0.32)</w:t>
            </w:r>
          </w:p>
        </w:tc>
      </w:tr>
      <w:tr w:rsidR="00AA0C1F" w:rsidRPr="00C0480A" w14:paraId="466FA22C" w14:textId="77777777" w:rsidTr="00476968">
        <w:tc>
          <w:tcPr>
            <w:cnfStyle w:val="001000000000" w:firstRow="0" w:lastRow="0" w:firstColumn="1" w:lastColumn="0" w:oddVBand="0" w:evenVBand="0" w:oddHBand="0" w:evenHBand="0" w:firstRowFirstColumn="0" w:firstRowLastColumn="0" w:lastRowFirstColumn="0" w:lastRowLastColumn="0"/>
            <w:tcW w:w="0" w:type="auto"/>
            <w:vMerge/>
          </w:tcPr>
          <w:p w14:paraId="6E7D63BC"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B6822E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450FB84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071D7D1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(0.03)</w:t>
            </w:r>
          </w:p>
        </w:tc>
        <w:tc>
          <w:tcPr>
            <w:tcW w:w="0" w:type="auto"/>
          </w:tcPr>
          <w:p w14:paraId="1155D55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1.53</w:t>
            </w:r>
          </w:p>
          <w:p w14:paraId="24E75F7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5B45929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2.21</w:t>
            </w:r>
          </w:p>
          <w:p w14:paraId="1716C1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5F06EFA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2.29</w:t>
            </w:r>
          </w:p>
          <w:p w14:paraId="2825967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450A2C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2.24</w:t>
            </w:r>
          </w:p>
          <w:p w14:paraId="324D5EC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5D39435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2.16</w:t>
            </w:r>
          </w:p>
          <w:p w14:paraId="78D86A8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c>
          <w:tcPr>
            <w:tcW w:w="0" w:type="auto"/>
          </w:tcPr>
          <w:p w14:paraId="217B3FF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2.10</w:t>
            </w:r>
          </w:p>
          <w:p w14:paraId="1051C3D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2BD3ED0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2.09</w:t>
            </w:r>
          </w:p>
          <w:p w14:paraId="7C38BCB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(0.29)</w:t>
            </w:r>
          </w:p>
        </w:tc>
        <w:tc>
          <w:tcPr>
            <w:tcW w:w="0" w:type="auto"/>
          </w:tcPr>
          <w:p w14:paraId="27ABD76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2.06</w:t>
            </w:r>
          </w:p>
          <w:p w14:paraId="0672482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(0.25)</w:t>
            </w:r>
          </w:p>
        </w:tc>
        <w:tc>
          <w:tcPr>
            <w:tcW w:w="0" w:type="auto"/>
          </w:tcPr>
          <w:p w14:paraId="6945F40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2.04</w:t>
            </w:r>
          </w:p>
          <w:p w14:paraId="3BB07D4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(0.20)</w:t>
            </w:r>
          </w:p>
        </w:tc>
        <w:tc>
          <w:tcPr>
            <w:tcW w:w="0" w:type="auto"/>
          </w:tcPr>
          <w:p w14:paraId="7CC3BF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7CA98F5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(0.07)</w:t>
            </w:r>
          </w:p>
        </w:tc>
        <w:tc>
          <w:tcPr>
            <w:tcW w:w="0" w:type="auto"/>
          </w:tcPr>
          <w:p w14:paraId="0FED30F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197C08F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(0.03)</w:t>
            </w:r>
          </w:p>
        </w:tc>
      </w:tr>
    </w:tbl>
    <w:p w14:paraId="43AD5AA9" w14:textId="77777777" w:rsidR="00AA0C1F" w:rsidRDefault="00AA0C1F" w:rsidP="00AA0C1F">
      <w:pPr>
        <w:spacing w:line="360" w:lineRule="auto"/>
        <w:rPr>
          <w:sz w:val="16"/>
          <w:szCs w:val="16"/>
        </w:rPr>
      </w:pPr>
    </w:p>
    <w:p w14:paraId="6C7BD5B7" w14:textId="31E701D6" w:rsidR="00AA0C1F" w:rsidRPr="00AD014B" w:rsidRDefault="00077A4A" w:rsidP="00AA0C1F">
      <w:pPr>
        <w:spacing w:line="360" w:lineRule="auto"/>
        <w:rPr>
          <w:sz w:val="16"/>
          <w:szCs w:val="16"/>
        </w:rPr>
      </w:pPr>
      <w:r>
        <w:rPr>
          <w:rFonts w:ascii="Times New Roman" w:hAnsi="Times New Roman" w:cs="Times New Roman"/>
        </w:rPr>
        <w:t>Table 4.3</w:t>
      </w:r>
      <w:r w:rsidR="00AA0C1F" w:rsidRPr="00AD014B">
        <w:rPr>
          <w:rFonts w:ascii="Times New Roman" w:hAnsi="Times New Roman" w:cs="Times New Roman"/>
        </w:rPr>
        <w:t>: (Continued)</w:t>
      </w:r>
    </w:p>
    <w:tbl>
      <w:tblPr>
        <w:tblStyle w:val="PlainTable5"/>
        <w:tblW w:w="0" w:type="auto"/>
        <w:jc w:val="center"/>
        <w:tblLook w:val="04A0" w:firstRow="1" w:lastRow="0" w:firstColumn="1" w:lastColumn="0" w:noHBand="0" w:noVBand="1"/>
      </w:tblPr>
      <w:tblGrid>
        <w:gridCol w:w="496"/>
        <w:gridCol w:w="541"/>
        <w:gridCol w:w="963"/>
        <w:gridCol w:w="963"/>
        <w:gridCol w:w="963"/>
        <w:gridCol w:w="963"/>
        <w:gridCol w:w="963"/>
        <w:gridCol w:w="963"/>
        <w:gridCol w:w="963"/>
        <w:gridCol w:w="963"/>
        <w:gridCol w:w="963"/>
        <w:gridCol w:w="963"/>
        <w:gridCol w:w="963"/>
        <w:gridCol w:w="963"/>
      </w:tblGrid>
      <w:tr w:rsidR="00AA0C1F" w:rsidRPr="00823E16" w14:paraId="524244DC" w14:textId="77777777" w:rsidTr="004769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14:paraId="65C2C2E4" w14:textId="77777777" w:rsidR="00AA0C1F" w:rsidRPr="00C0480A" w:rsidRDefault="00AA0C1F" w:rsidP="00476968">
            <w:pPr>
              <w:spacing w:line="360" w:lineRule="auto"/>
              <w:rPr>
                <w:rFonts w:ascii="Times New Roman" w:hAnsi="Times New Roman" w:cs="Times New Roman"/>
                <w:sz w:val="16"/>
                <w:szCs w:val="16"/>
              </w:rPr>
            </w:pPr>
            <w:r w:rsidRPr="00C0480A">
              <w:rPr>
                <w:rFonts w:ascii="Times New Roman" w:eastAsiaTheme="minorHAnsi" w:hAnsi="Times New Roman" w:cs="Times New Roman"/>
                <w:i w:val="0"/>
                <w:iCs w:val="0"/>
                <w:position w:val="-6"/>
                <w:sz w:val="16"/>
                <w:szCs w:val="16"/>
              </w:rPr>
              <w:object w:dxaOrig="240" w:dyaOrig="220" w14:anchorId="28414A47">
                <v:shape id="_x0000_i1053" type="#_x0000_t75" style="width:12pt;height:12pt" o:ole="">
                  <v:imagedata r:id="rId49" o:title=""/>
                </v:shape>
                <o:OLEObject Type="Embed" ProgID="Equation.DSMT4" ShapeID="_x0000_i1053" DrawAspect="Content" ObjectID="_1821446735" r:id="rId65"/>
              </w:object>
            </w:r>
          </w:p>
        </w:tc>
        <w:tc>
          <w:tcPr>
            <w:tcW w:w="0" w:type="auto"/>
            <w:vMerge w:val="restart"/>
          </w:tcPr>
          <w:p w14:paraId="7BBB96F1" w14:textId="51E8D61B" w:rsidR="00AA0C1F" w:rsidRPr="00C0480A" w:rsidRDefault="005B66B8"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16"/>
                <w:szCs w:val="16"/>
              </w:rPr>
            </w:pPr>
            <w:r w:rsidRPr="00C0480A">
              <w:rPr>
                <w:rFonts w:ascii="Times New Roman" w:hAnsi="Times New Roman" w:cs="Times New Roman"/>
                <w:sz w:val="16"/>
                <w:szCs w:val="16"/>
              </w:rPr>
              <w:t>N</w:t>
            </w:r>
          </w:p>
        </w:tc>
        <w:tc>
          <w:tcPr>
            <w:tcW w:w="0" w:type="auto"/>
            <w:gridSpan w:val="12"/>
          </w:tcPr>
          <w:p w14:paraId="669A8DE4" w14:textId="77777777" w:rsidR="00AA0C1F" w:rsidRPr="00823E16" w:rsidRDefault="00AA0C1F" w:rsidP="004769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3E16">
              <w:rPr>
                <w:rFonts w:ascii="Times New Roman" w:hAnsi="Times New Roman" w:cs="Times New Roman"/>
                <w:sz w:val="20"/>
                <w:szCs w:val="20"/>
              </w:rPr>
              <w:t>Shape Parameter =</w:t>
            </w:r>
            <w:r w:rsidRPr="00966BFC">
              <w:rPr>
                <w:rFonts w:ascii="Times New Roman" w:eastAsiaTheme="minorHAnsi" w:hAnsi="Times New Roman" w:cs="Times New Roman"/>
                <w:i w:val="0"/>
                <w:iCs w:val="0"/>
                <w:position w:val="-6"/>
                <w:sz w:val="20"/>
                <w:szCs w:val="20"/>
              </w:rPr>
              <w:object w:dxaOrig="200" w:dyaOrig="220" w14:anchorId="6BCB58D0">
                <v:shape id="_x0000_i1054" type="#_x0000_t75" style="width:12pt;height:12pt" o:ole="">
                  <v:imagedata r:id="rId51" o:title=""/>
                </v:shape>
                <o:OLEObject Type="Embed" ProgID="Equation.DSMT4" ShapeID="_x0000_i1054" DrawAspect="Content" ObjectID="_1821446736" r:id="rId66"/>
              </w:object>
            </w:r>
          </w:p>
        </w:tc>
      </w:tr>
      <w:tr w:rsidR="00AA0C1F" w:rsidRPr="00C0480A" w14:paraId="633176F0"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3588E60"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075AECA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p>
        </w:tc>
        <w:tc>
          <w:tcPr>
            <w:tcW w:w="0" w:type="auto"/>
          </w:tcPr>
          <w:p w14:paraId="46351B6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0.50</w:t>
            </w:r>
          </w:p>
        </w:tc>
        <w:tc>
          <w:tcPr>
            <w:tcW w:w="0" w:type="auto"/>
          </w:tcPr>
          <w:p w14:paraId="7E6937B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1.00</w:t>
            </w:r>
          </w:p>
        </w:tc>
        <w:tc>
          <w:tcPr>
            <w:tcW w:w="0" w:type="auto"/>
          </w:tcPr>
          <w:p w14:paraId="258BB75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1.25</w:t>
            </w:r>
          </w:p>
        </w:tc>
        <w:tc>
          <w:tcPr>
            <w:tcW w:w="0" w:type="auto"/>
          </w:tcPr>
          <w:p w14:paraId="7C050CE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1.50</w:t>
            </w:r>
          </w:p>
        </w:tc>
        <w:tc>
          <w:tcPr>
            <w:tcW w:w="0" w:type="auto"/>
          </w:tcPr>
          <w:p w14:paraId="68CD99C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1.75</w:t>
            </w:r>
          </w:p>
        </w:tc>
        <w:tc>
          <w:tcPr>
            <w:tcW w:w="0" w:type="auto"/>
          </w:tcPr>
          <w:p w14:paraId="3291D57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2.00</w:t>
            </w:r>
          </w:p>
        </w:tc>
        <w:tc>
          <w:tcPr>
            <w:tcW w:w="0" w:type="auto"/>
          </w:tcPr>
          <w:p w14:paraId="1FB806F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2.25</w:t>
            </w:r>
          </w:p>
        </w:tc>
        <w:tc>
          <w:tcPr>
            <w:tcW w:w="0" w:type="auto"/>
          </w:tcPr>
          <w:p w14:paraId="71EFCA1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2.50</w:t>
            </w:r>
          </w:p>
        </w:tc>
        <w:tc>
          <w:tcPr>
            <w:tcW w:w="0" w:type="auto"/>
          </w:tcPr>
          <w:p w14:paraId="172862B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2.75</w:t>
            </w:r>
          </w:p>
        </w:tc>
        <w:tc>
          <w:tcPr>
            <w:tcW w:w="0" w:type="auto"/>
          </w:tcPr>
          <w:p w14:paraId="0360E81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3.00</w:t>
            </w:r>
          </w:p>
        </w:tc>
        <w:tc>
          <w:tcPr>
            <w:tcW w:w="0" w:type="auto"/>
          </w:tcPr>
          <w:p w14:paraId="37B3B43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4.00</w:t>
            </w:r>
          </w:p>
        </w:tc>
        <w:tc>
          <w:tcPr>
            <w:tcW w:w="0" w:type="auto"/>
          </w:tcPr>
          <w:p w14:paraId="0416366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5.00</w:t>
            </w:r>
          </w:p>
        </w:tc>
      </w:tr>
      <w:tr w:rsidR="00AA0C1F" w:rsidRPr="00C0480A" w14:paraId="515D1D29"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BACC281" w14:textId="77777777" w:rsidR="00AA0C1F" w:rsidRPr="000B0271" w:rsidRDefault="00AA0C1F" w:rsidP="00476968">
            <w:pPr>
              <w:spacing w:line="360" w:lineRule="auto"/>
              <w:rPr>
                <w:rFonts w:ascii="Times New Roman" w:hAnsi="Times New Roman" w:cs="Times New Roman"/>
                <w:sz w:val="16"/>
                <w:szCs w:val="16"/>
              </w:rPr>
            </w:pPr>
          </w:p>
        </w:tc>
        <w:tc>
          <w:tcPr>
            <w:tcW w:w="0" w:type="auto"/>
            <w:vMerge/>
          </w:tcPr>
          <w:p w14:paraId="2DAECF9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0" w:type="auto"/>
          </w:tcPr>
          <w:p w14:paraId="265EB018"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19965333"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37029422"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78F9B690"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1EDDA6D4"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3855D7E0"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5047837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628A6270"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71EF3B1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01BB3B2D"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06D9E207"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6FC0CE4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52B58EC9"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1A339767"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484410D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76474B24"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281A9D04"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20065C86"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2F1851C1"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5305211E"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06D46B19"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1E1D407A"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c>
          <w:tcPr>
            <w:tcW w:w="0" w:type="auto"/>
          </w:tcPr>
          <w:p w14:paraId="633F4A1B"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i/>
                <w:sz w:val="16"/>
                <w:szCs w:val="16"/>
              </w:rPr>
              <w:t>ARL</w:t>
            </w:r>
          </w:p>
          <w:p w14:paraId="0E0ADA15" w14:textId="77777777" w:rsidR="00AA0C1F" w:rsidRPr="00C0480A"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0480A">
              <w:rPr>
                <w:rFonts w:ascii="Times New Roman" w:hAnsi="Times New Roman" w:cs="Times New Roman"/>
                <w:sz w:val="16"/>
                <w:szCs w:val="16"/>
              </w:rPr>
              <w:t>(</w:t>
            </w:r>
            <w:r w:rsidRPr="00C0480A">
              <w:rPr>
                <w:rFonts w:ascii="Times New Roman" w:hAnsi="Times New Roman" w:cs="Times New Roman"/>
                <w:i/>
                <w:sz w:val="16"/>
                <w:szCs w:val="16"/>
              </w:rPr>
              <w:t>SDRL</w:t>
            </w:r>
            <w:r w:rsidRPr="00C0480A">
              <w:rPr>
                <w:rFonts w:ascii="Times New Roman" w:hAnsi="Times New Roman" w:cs="Times New Roman"/>
                <w:sz w:val="16"/>
                <w:szCs w:val="16"/>
              </w:rPr>
              <w:t>)</w:t>
            </w:r>
          </w:p>
        </w:tc>
      </w:tr>
      <w:tr w:rsidR="00AA0C1F" w:rsidRPr="00C0480A" w14:paraId="0AD56F62"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C349D4F"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2.75</w:t>
            </w:r>
          </w:p>
        </w:tc>
        <w:tc>
          <w:tcPr>
            <w:tcW w:w="0" w:type="auto"/>
          </w:tcPr>
          <w:p w14:paraId="0983E3B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23C40C2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(3.68,8.10)</w:t>
            </w:r>
          </w:p>
        </w:tc>
        <w:tc>
          <w:tcPr>
            <w:tcW w:w="0" w:type="auto"/>
          </w:tcPr>
          <w:p w14:paraId="3312BC6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(2.04,3.59)</w:t>
            </w:r>
          </w:p>
        </w:tc>
        <w:tc>
          <w:tcPr>
            <w:tcW w:w="0" w:type="auto"/>
          </w:tcPr>
          <w:p w14:paraId="70D2E13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(1.84,2.29)</w:t>
            </w:r>
          </w:p>
        </w:tc>
        <w:tc>
          <w:tcPr>
            <w:tcW w:w="0" w:type="auto"/>
          </w:tcPr>
          <w:p w14:paraId="6517938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(1.81,1.72)</w:t>
            </w:r>
          </w:p>
        </w:tc>
        <w:tc>
          <w:tcPr>
            <w:tcW w:w="0" w:type="auto"/>
          </w:tcPr>
          <w:p w14:paraId="5482E4D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(1.83,1.47)</w:t>
            </w:r>
          </w:p>
        </w:tc>
        <w:tc>
          <w:tcPr>
            <w:tcW w:w="0" w:type="auto"/>
          </w:tcPr>
          <w:p w14:paraId="3C91637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(1.86,1.30)</w:t>
            </w:r>
          </w:p>
        </w:tc>
        <w:tc>
          <w:tcPr>
            <w:tcW w:w="0" w:type="auto"/>
          </w:tcPr>
          <w:p w14:paraId="30A2C7B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(1.89,1.17)</w:t>
            </w:r>
          </w:p>
        </w:tc>
        <w:tc>
          <w:tcPr>
            <w:tcW w:w="0" w:type="auto"/>
          </w:tcPr>
          <w:p w14:paraId="6FD59E3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(1.91,1.07)</w:t>
            </w:r>
          </w:p>
        </w:tc>
        <w:tc>
          <w:tcPr>
            <w:tcW w:w="0" w:type="auto"/>
          </w:tcPr>
          <w:p w14:paraId="7124584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(1.94,0.99)</w:t>
            </w:r>
          </w:p>
        </w:tc>
        <w:tc>
          <w:tcPr>
            <w:tcW w:w="0" w:type="auto"/>
          </w:tcPr>
          <w:p w14:paraId="1A5CB9E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(1.96,0.91)</w:t>
            </w:r>
          </w:p>
        </w:tc>
        <w:tc>
          <w:tcPr>
            <w:tcW w:w="0" w:type="auto"/>
          </w:tcPr>
          <w:p w14:paraId="725569E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(2.02,0.71)</w:t>
            </w:r>
          </w:p>
        </w:tc>
        <w:tc>
          <w:tcPr>
            <w:tcW w:w="0" w:type="auto"/>
          </w:tcPr>
          <w:p w14:paraId="51CB99B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(2.07,0.58)</w:t>
            </w:r>
          </w:p>
        </w:tc>
      </w:tr>
      <w:tr w:rsidR="00AA0C1F" w:rsidRPr="00C0480A" w14:paraId="5544EA90"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91EAAEA"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688FA23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694EA4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1.29</w:t>
            </w:r>
          </w:p>
          <w:p w14:paraId="0917BBC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6E8BA7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2.41</w:t>
            </w:r>
          </w:p>
          <w:p w14:paraId="7E94447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(0.92)</w:t>
            </w:r>
          </w:p>
        </w:tc>
        <w:tc>
          <w:tcPr>
            <w:tcW w:w="0" w:type="auto"/>
          </w:tcPr>
          <w:p w14:paraId="1913394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3.30</w:t>
            </w:r>
          </w:p>
          <w:p w14:paraId="118883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tc>
        <w:tc>
          <w:tcPr>
            <w:tcW w:w="0" w:type="auto"/>
          </w:tcPr>
          <w:p w14:paraId="3D27B0E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3.61</w:t>
            </w:r>
          </w:p>
          <w:p w14:paraId="36B9D3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(1.09)</w:t>
            </w:r>
          </w:p>
        </w:tc>
        <w:tc>
          <w:tcPr>
            <w:tcW w:w="0" w:type="auto"/>
          </w:tcPr>
          <w:p w14:paraId="11FB4E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3.52</w:t>
            </w:r>
          </w:p>
          <w:p w14:paraId="7106E63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(0.94)</w:t>
            </w:r>
          </w:p>
        </w:tc>
        <w:tc>
          <w:tcPr>
            <w:tcW w:w="0" w:type="auto"/>
          </w:tcPr>
          <w:p w14:paraId="30BBC1B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3.51</w:t>
            </w:r>
          </w:p>
          <w:p w14:paraId="2E03B0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(0.82)</w:t>
            </w:r>
          </w:p>
        </w:tc>
        <w:tc>
          <w:tcPr>
            <w:tcW w:w="0" w:type="auto"/>
          </w:tcPr>
          <w:p w14:paraId="5EA80C7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3.41</w:t>
            </w:r>
          </w:p>
          <w:p w14:paraId="6FF398F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(0.72)</w:t>
            </w:r>
          </w:p>
        </w:tc>
        <w:tc>
          <w:tcPr>
            <w:tcW w:w="0" w:type="auto"/>
          </w:tcPr>
          <w:p w14:paraId="6F40CE4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3.34</w:t>
            </w:r>
          </w:p>
          <w:p w14:paraId="2435F4E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4501E31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3.23</w:t>
            </w:r>
          </w:p>
          <w:p w14:paraId="7470DB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(0.60)</w:t>
            </w:r>
          </w:p>
        </w:tc>
        <w:tc>
          <w:tcPr>
            <w:tcW w:w="0" w:type="auto"/>
          </w:tcPr>
          <w:p w14:paraId="2893D75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3.18</w:t>
            </w:r>
          </w:p>
          <w:p w14:paraId="4AB9B1D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50E7B7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3.17</w:t>
            </w:r>
          </w:p>
          <w:p w14:paraId="6476BCA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3A2F494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2.98</w:t>
            </w:r>
          </w:p>
          <w:p w14:paraId="4319F12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(0.28)</w:t>
            </w:r>
          </w:p>
        </w:tc>
      </w:tr>
      <w:tr w:rsidR="00AA0C1F" w:rsidRPr="00C0480A" w14:paraId="4AB1C167"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FE77326"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7D3954A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1B71F22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1.06</w:t>
            </w:r>
          </w:p>
          <w:p w14:paraId="7D626C8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(0.24)</w:t>
            </w:r>
          </w:p>
        </w:tc>
        <w:tc>
          <w:tcPr>
            <w:tcW w:w="0" w:type="auto"/>
          </w:tcPr>
          <w:p w14:paraId="43EB162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1.87</w:t>
            </w:r>
          </w:p>
          <w:p w14:paraId="2CBE4B4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(0.63)</w:t>
            </w:r>
          </w:p>
        </w:tc>
        <w:tc>
          <w:tcPr>
            <w:tcW w:w="0" w:type="auto"/>
          </w:tcPr>
          <w:p w14:paraId="1B5A027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2.63</w:t>
            </w:r>
          </w:p>
          <w:p w14:paraId="671C45E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(0.75)</w:t>
            </w:r>
          </w:p>
        </w:tc>
        <w:tc>
          <w:tcPr>
            <w:tcW w:w="0" w:type="auto"/>
          </w:tcPr>
          <w:p w14:paraId="42B25FC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2.79</w:t>
            </w:r>
          </w:p>
          <w:p w14:paraId="5010F2E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3542E50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2.84</w:t>
            </w:r>
          </w:p>
          <w:p w14:paraId="6258187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68AFD43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2.67</w:t>
            </w:r>
          </w:p>
          <w:p w14:paraId="3C6E12C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(0.60)</w:t>
            </w:r>
          </w:p>
        </w:tc>
        <w:tc>
          <w:tcPr>
            <w:tcW w:w="0" w:type="auto"/>
          </w:tcPr>
          <w:p w14:paraId="65D36EB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2.63</w:t>
            </w:r>
          </w:p>
          <w:p w14:paraId="7B4AC66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7EA9730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2.61</w:t>
            </w:r>
          </w:p>
          <w:p w14:paraId="45AE635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4E265A1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2.57</w:t>
            </w:r>
          </w:p>
          <w:p w14:paraId="305C3CB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5D92101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2.58</w:t>
            </w:r>
          </w:p>
          <w:p w14:paraId="477F695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7DF9108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2.54</w:t>
            </w:r>
          </w:p>
          <w:p w14:paraId="56FC411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265B04BA"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2.38</w:t>
            </w:r>
          </w:p>
          <w:p w14:paraId="0CD10B7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r>
      <w:tr w:rsidR="00AA0C1F" w:rsidRPr="00C0480A" w14:paraId="4B69EA9E"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05558D9"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053E3AC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F62864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41C5B69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(0.03)</w:t>
            </w:r>
          </w:p>
        </w:tc>
        <w:tc>
          <w:tcPr>
            <w:tcW w:w="0" w:type="auto"/>
          </w:tcPr>
          <w:p w14:paraId="58FAC1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1.30</w:t>
            </w:r>
          </w:p>
          <w:p w14:paraId="26DF4FD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600749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128A059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5405161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2.10</w:t>
            </w:r>
          </w:p>
          <w:p w14:paraId="622E79C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2C03A5C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2.06</w:t>
            </w:r>
          </w:p>
          <w:p w14:paraId="22FCC51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5622342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7938E2A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165D5E3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2.02</w:t>
            </w:r>
          </w:p>
          <w:p w14:paraId="16F359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c>
          <w:tcPr>
            <w:tcW w:w="0" w:type="auto"/>
          </w:tcPr>
          <w:p w14:paraId="10AF7DA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3774B6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(0.17)</w:t>
            </w:r>
          </w:p>
        </w:tc>
        <w:tc>
          <w:tcPr>
            <w:tcW w:w="0" w:type="auto"/>
          </w:tcPr>
          <w:p w14:paraId="138855D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7052AAF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(0.12)</w:t>
            </w:r>
          </w:p>
        </w:tc>
        <w:tc>
          <w:tcPr>
            <w:tcW w:w="0" w:type="auto"/>
          </w:tcPr>
          <w:p w14:paraId="2E75C1F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769EDA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(0.09)</w:t>
            </w:r>
          </w:p>
        </w:tc>
        <w:tc>
          <w:tcPr>
            <w:tcW w:w="0" w:type="auto"/>
          </w:tcPr>
          <w:p w14:paraId="47313C1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46DA0A7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(0.01)</w:t>
            </w:r>
          </w:p>
        </w:tc>
        <w:tc>
          <w:tcPr>
            <w:tcW w:w="0" w:type="auto"/>
          </w:tcPr>
          <w:p w14:paraId="35CFD96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01D45FC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(0.01)</w:t>
            </w:r>
          </w:p>
        </w:tc>
      </w:tr>
      <w:tr w:rsidR="00AA0C1F" w:rsidRPr="00C0480A" w14:paraId="32FFB249"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95A8D23"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lastRenderedPageBreak/>
              <w:t>3.00</w:t>
            </w:r>
          </w:p>
        </w:tc>
        <w:tc>
          <w:tcPr>
            <w:tcW w:w="0" w:type="auto"/>
          </w:tcPr>
          <w:p w14:paraId="61E54B1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347F516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(4.00, 8.33)</w:t>
            </w:r>
          </w:p>
        </w:tc>
        <w:tc>
          <w:tcPr>
            <w:tcW w:w="0" w:type="auto"/>
          </w:tcPr>
          <w:p w14:paraId="1361D8C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(2.35, 4.00)</w:t>
            </w:r>
          </w:p>
        </w:tc>
        <w:tc>
          <w:tcPr>
            <w:tcW w:w="0" w:type="auto"/>
          </w:tcPr>
          <w:p w14:paraId="2BC5D1F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(2.08, 2.58)</w:t>
            </w:r>
          </w:p>
        </w:tc>
        <w:tc>
          <w:tcPr>
            <w:tcW w:w="0" w:type="auto"/>
          </w:tcPr>
          <w:p w14:paraId="5F13ABE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(2.03, 1.86)</w:t>
            </w:r>
          </w:p>
        </w:tc>
        <w:tc>
          <w:tcPr>
            <w:tcW w:w="0" w:type="auto"/>
          </w:tcPr>
          <w:p w14:paraId="10B6438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(2.04, 1.55)</w:t>
            </w:r>
          </w:p>
        </w:tc>
        <w:tc>
          <w:tcPr>
            <w:tcW w:w="0" w:type="auto"/>
          </w:tcPr>
          <w:p w14:paraId="3B48D1D4"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(2.07, 1.37)</w:t>
            </w:r>
          </w:p>
        </w:tc>
        <w:tc>
          <w:tcPr>
            <w:tcW w:w="0" w:type="auto"/>
          </w:tcPr>
          <w:p w14:paraId="73A698A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(2.10, 1.24)</w:t>
            </w:r>
          </w:p>
        </w:tc>
        <w:tc>
          <w:tcPr>
            <w:tcW w:w="0" w:type="auto"/>
          </w:tcPr>
          <w:p w14:paraId="593BAC1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(2.12, 1.13)</w:t>
            </w:r>
          </w:p>
        </w:tc>
        <w:tc>
          <w:tcPr>
            <w:tcW w:w="0" w:type="auto"/>
          </w:tcPr>
          <w:p w14:paraId="6146C633"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(2.15, 1.04)</w:t>
            </w:r>
          </w:p>
        </w:tc>
        <w:tc>
          <w:tcPr>
            <w:tcW w:w="0" w:type="auto"/>
          </w:tcPr>
          <w:p w14:paraId="732E816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(2.17, 0.96)</w:t>
            </w:r>
          </w:p>
        </w:tc>
        <w:tc>
          <w:tcPr>
            <w:tcW w:w="0" w:type="auto"/>
          </w:tcPr>
          <w:p w14:paraId="5A27DF7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(2.24, 0.75)</w:t>
            </w:r>
          </w:p>
        </w:tc>
        <w:tc>
          <w:tcPr>
            <w:tcW w:w="0" w:type="auto"/>
          </w:tcPr>
          <w:p w14:paraId="46B54408"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(2.29, 0.61)</w:t>
            </w:r>
          </w:p>
        </w:tc>
      </w:tr>
      <w:tr w:rsidR="00AA0C1F" w:rsidRPr="00C0480A" w14:paraId="724209A4"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6676A05"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85B10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78A5C03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1.25</w:t>
            </w:r>
          </w:p>
          <w:p w14:paraId="09CB25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5167390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2.21</w:t>
            </w:r>
          </w:p>
          <w:p w14:paraId="0003ECD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(0.87)</w:t>
            </w:r>
          </w:p>
        </w:tc>
        <w:tc>
          <w:tcPr>
            <w:tcW w:w="0" w:type="auto"/>
          </w:tcPr>
          <w:p w14:paraId="31A163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3.06</w:t>
            </w:r>
          </w:p>
          <w:p w14:paraId="177A85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tc>
        <w:tc>
          <w:tcPr>
            <w:tcW w:w="0" w:type="auto"/>
          </w:tcPr>
          <w:p w14:paraId="52726E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3.17</w:t>
            </w:r>
          </w:p>
          <w:p w14:paraId="0B0F69F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(0.96)</w:t>
            </w:r>
          </w:p>
        </w:tc>
        <w:tc>
          <w:tcPr>
            <w:tcW w:w="0" w:type="auto"/>
          </w:tcPr>
          <w:p w14:paraId="69602EE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3.18</w:t>
            </w:r>
          </w:p>
          <w:p w14:paraId="29F3FA0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(0.83)</w:t>
            </w:r>
          </w:p>
        </w:tc>
        <w:tc>
          <w:tcPr>
            <w:tcW w:w="0" w:type="auto"/>
          </w:tcPr>
          <w:p w14:paraId="0FCCD66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3.17</w:t>
            </w:r>
          </w:p>
          <w:p w14:paraId="40494B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(0.74)</w:t>
            </w:r>
          </w:p>
        </w:tc>
        <w:tc>
          <w:tcPr>
            <w:tcW w:w="0" w:type="auto"/>
          </w:tcPr>
          <w:p w14:paraId="56E7847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3.05</w:t>
            </w:r>
          </w:p>
          <w:p w14:paraId="0AD23B7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3E40742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3.00</w:t>
            </w:r>
          </w:p>
          <w:p w14:paraId="49B535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47D6B76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3.02</w:t>
            </w:r>
          </w:p>
          <w:p w14:paraId="1345DAE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79ECBC5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2.94</w:t>
            </w:r>
          </w:p>
          <w:p w14:paraId="0A034F2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3C0109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2.98</w:t>
            </w:r>
          </w:p>
          <w:p w14:paraId="0ED8336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1738AD5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2.82</w:t>
            </w:r>
          </w:p>
          <w:p w14:paraId="745EC1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(0.39)</w:t>
            </w:r>
          </w:p>
        </w:tc>
      </w:tr>
      <w:tr w:rsidR="00AA0C1F" w:rsidRPr="00C0480A" w14:paraId="2D429F30"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A78DE79"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9FBB89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08E4B97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w:t>
            </w:r>
          </w:p>
          <w:p w14:paraId="49ABF0C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(0.23)</w:t>
            </w:r>
          </w:p>
        </w:tc>
        <w:tc>
          <w:tcPr>
            <w:tcW w:w="0" w:type="auto"/>
          </w:tcPr>
          <w:p w14:paraId="6442023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1.63</w:t>
            </w:r>
          </w:p>
          <w:p w14:paraId="535C3A6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(0.59)</w:t>
            </w:r>
          </w:p>
        </w:tc>
        <w:tc>
          <w:tcPr>
            <w:tcW w:w="0" w:type="auto"/>
          </w:tcPr>
          <w:p w14:paraId="143A026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2.33</w:t>
            </w:r>
          </w:p>
          <w:p w14:paraId="107BC42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(0.68)</w:t>
            </w:r>
          </w:p>
        </w:tc>
        <w:tc>
          <w:tcPr>
            <w:tcW w:w="0" w:type="auto"/>
          </w:tcPr>
          <w:p w14:paraId="771FBFC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2.55</w:t>
            </w:r>
          </w:p>
          <w:p w14:paraId="180C884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(0.67)</w:t>
            </w:r>
          </w:p>
        </w:tc>
        <w:tc>
          <w:tcPr>
            <w:tcW w:w="0" w:type="auto"/>
          </w:tcPr>
          <w:p w14:paraId="33D445E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2.50</w:t>
            </w:r>
          </w:p>
          <w:p w14:paraId="7189DD3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(0.60)</w:t>
            </w:r>
          </w:p>
        </w:tc>
        <w:tc>
          <w:tcPr>
            <w:tcW w:w="0" w:type="auto"/>
          </w:tcPr>
          <w:p w14:paraId="50F9942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2.51</w:t>
            </w:r>
          </w:p>
          <w:p w14:paraId="11B6578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w:t>
            </w:r>
          </w:p>
        </w:tc>
        <w:tc>
          <w:tcPr>
            <w:tcW w:w="0" w:type="auto"/>
          </w:tcPr>
          <w:p w14:paraId="1B49372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2.42</w:t>
            </w:r>
          </w:p>
          <w:p w14:paraId="62D4B95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15D71BF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2.43</w:t>
            </w:r>
          </w:p>
          <w:p w14:paraId="7858B90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7EBE593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2.31</w:t>
            </w:r>
          </w:p>
          <w:p w14:paraId="67727F5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2E8CAC3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2.28</w:t>
            </w:r>
          </w:p>
          <w:p w14:paraId="65B6770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2400BC8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2.16</w:t>
            </w:r>
          </w:p>
          <w:p w14:paraId="4B4D6C5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74425BF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30CFC19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(0.23)</w:t>
            </w:r>
          </w:p>
        </w:tc>
      </w:tr>
      <w:tr w:rsidR="00AA0C1F" w:rsidRPr="00C0480A" w14:paraId="02608B64"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FE1CC67"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46B6EB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6882966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74D1C5C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(0.02)</w:t>
            </w:r>
          </w:p>
        </w:tc>
        <w:tc>
          <w:tcPr>
            <w:tcW w:w="0" w:type="auto"/>
          </w:tcPr>
          <w:p w14:paraId="2E9DA95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1.16</w:t>
            </w:r>
          </w:p>
          <w:p w14:paraId="7175D85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(0.37)</w:t>
            </w:r>
          </w:p>
        </w:tc>
        <w:tc>
          <w:tcPr>
            <w:tcW w:w="0" w:type="auto"/>
          </w:tcPr>
          <w:p w14:paraId="50F9D08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1.75</w:t>
            </w:r>
          </w:p>
          <w:p w14:paraId="1AC2CC1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3E1CC63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1.93</w:t>
            </w:r>
          </w:p>
          <w:p w14:paraId="70ED95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(0.41)</w:t>
            </w:r>
          </w:p>
        </w:tc>
        <w:tc>
          <w:tcPr>
            <w:tcW w:w="0" w:type="auto"/>
          </w:tcPr>
          <w:p w14:paraId="658E62E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1.94</w:t>
            </w:r>
          </w:p>
          <w:p w14:paraId="2275830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(0.33)</w:t>
            </w:r>
          </w:p>
        </w:tc>
        <w:tc>
          <w:tcPr>
            <w:tcW w:w="0" w:type="auto"/>
          </w:tcPr>
          <w:p w14:paraId="11314D9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1.94</w:t>
            </w:r>
          </w:p>
          <w:p w14:paraId="2B7B22E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(0.29)</w:t>
            </w:r>
          </w:p>
        </w:tc>
        <w:tc>
          <w:tcPr>
            <w:tcW w:w="0" w:type="auto"/>
          </w:tcPr>
          <w:p w14:paraId="2DF5D6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1.97</w:t>
            </w:r>
          </w:p>
          <w:p w14:paraId="4B44E20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c>
          <w:tcPr>
            <w:tcW w:w="0" w:type="auto"/>
          </w:tcPr>
          <w:p w14:paraId="2C9F082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6C084DB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(0.18)</w:t>
            </w:r>
          </w:p>
        </w:tc>
        <w:tc>
          <w:tcPr>
            <w:tcW w:w="0" w:type="auto"/>
          </w:tcPr>
          <w:p w14:paraId="159AD40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6FC5DD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c>
          <w:tcPr>
            <w:tcW w:w="0" w:type="auto"/>
          </w:tcPr>
          <w:p w14:paraId="14D8DF3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1.97</w:t>
            </w:r>
          </w:p>
          <w:p w14:paraId="5EF86AD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(0.17)</w:t>
            </w:r>
          </w:p>
        </w:tc>
        <w:tc>
          <w:tcPr>
            <w:tcW w:w="0" w:type="auto"/>
          </w:tcPr>
          <w:p w14:paraId="7B27B1D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1.97</w:t>
            </w:r>
          </w:p>
          <w:p w14:paraId="3CDE68F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(0.14)</w:t>
            </w:r>
          </w:p>
        </w:tc>
        <w:tc>
          <w:tcPr>
            <w:tcW w:w="0" w:type="auto"/>
          </w:tcPr>
          <w:p w14:paraId="3B6E6A5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15F2101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(0.04)</w:t>
            </w:r>
          </w:p>
        </w:tc>
      </w:tr>
      <w:tr w:rsidR="00AA0C1F" w:rsidRPr="00C0480A" w14:paraId="3E0AC57B"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CD03BEA"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4.00</w:t>
            </w:r>
          </w:p>
        </w:tc>
        <w:tc>
          <w:tcPr>
            <w:tcW w:w="0" w:type="auto"/>
          </w:tcPr>
          <w:p w14:paraId="6B976FE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2BABDC7D"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(5.12, 9.07)</w:t>
            </w:r>
          </w:p>
        </w:tc>
        <w:tc>
          <w:tcPr>
            <w:tcW w:w="0" w:type="auto"/>
          </w:tcPr>
          <w:p w14:paraId="7B36617A"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(3.61, 5.53)</w:t>
            </w:r>
          </w:p>
        </w:tc>
        <w:tc>
          <w:tcPr>
            <w:tcW w:w="0" w:type="auto"/>
          </w:tcPr>
          <w:p w14:paraId="70467CC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(3.15, 3.99)</w:t>
            </w:r>
          </w:p>
        </w:tc>
        <w:tc>
          <w:tcPr>
            <w:tcW w:w="0" w:type="auto"/>
          </w:tcPr>
          <w:p w14:paraId="5B2CE6A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(2.93, 2.81)</w:t>
            </w:r>
          </w:p>
        </w:tc>
        <w:tc>
          <w:tcPr>
            <w:tcW w:w="0" w:type="auto"/>
          </w:tcPr>
          <w:p w14:paraId="6498ABB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(2.86, 2.07)</w:t>
            </w:r>
          </w:p>
        </w:tc>
        <w:tc>
          <w:tcPr>
            <w:tcW w:w="0" w:type="auto"/>
          </w:tcPr>
          <w:p w14:paraId="4FFF9325"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(2.86, 1.68)</w:t>
            </w:r>
          </w:p>
        </w:tc>
        <w:tc>
          <w:tcPr>
            <w:tcW w:w="0" w:type="auto"/>
          </w:tcPr>
          <w:p w14:paraId="1ABCD73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(2.88, 1.48)</w:t>
            </w:r>
          </w:p>
        </w:tc>
        <w:tc>
          <w:tcPr>
            <w:tcW w:w="0" w:type="auto"/>
          </w:tcPr>
          <w:p w14:paraId="599964F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(2.91, 1.35)</w:t>
            </w:r>
          </w:p>
        </w:tc>
        <w:tc>
          <w:tcPr>
            <w:tcW w:w="0" w:type="auto"/>
          </w:tcPr>
          <w:p w14:paraId="6CC27D7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(2.94, 1.24)</w:t>
            </w:r>
          </w:p>
        </w:tc>
        <w:tc>
          <w:tcPr>
            <w:tcW w:w="0" w:type="auto"/>
          </w:tcPr>
          <w:p w14:paraId="7C53369B"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(2.96, 1.15)</w:t>
            </w:r>
          </w:p>
        </w:tc>
        <w:tc>
          <w:tcPr>
            <w:tcW w:w="0" w:type="auto"/>
          </w:tcPr>
          <w:p w14:paraId="1F62E181"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(3.04, 0.89)</w:t>
            </w:r>
          </w:p>
        </w:tc>
        <w:tc>
          <w:tcPr>
            <w:tcW w:w="0" w:type="auto"/>
          </w:tcPr>
          <w:p w14:paraId="2F71DBD2"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(3.10, 0.73)</w:t>
            </w:r>
          </w:p>
        </w:tc>
      </w:tr>
      <w:tr w:rsidR="00AA0C1F" w:rsidRPr="00C0480A" w14:paraId="47E68CE9"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E46D062"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DB50B2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6578CE6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1.18</w:t>
            </w:r>
          </w:p>
          <w:p w14:paraId="6693F27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(0.41)</w:t>
            </w:r>
          </w:p>
        </w:tc>
        <w:tc>
          <w:tcPr>
            <w:tcW w:w="0" w:type="auto"/>
          </w:tcPr>
          <w:p w14:paraId="54CA2C1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1.48</w:t>
            </w:r>
          </w:p>
          <w:p w14:paraId="6B09DB7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7435937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1.92</w:t>
            </w:r>
          </w:p>
          <w:p w14:paraId="4667F6D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(0.76)</w:t>
            </w:r>
          </w:p>
        </w:tc>
        <w:tc>
          <w:tcPr>
            <w:tcW w:w="0" w:type="auto"/>
          </w:tcPr>
          <w:p w14:paraId="1D75FE5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2.40</w:t>
            </w:r>
          </w:p>
          <w:p w14:paraId="52A9F2D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(0.75)</w:t>
            </w:r>
          </w:p>
        </w:tc>
        <w:tc>
          <w:tcPr>
            <w:tcW w:w="0" w:type="auto"/>
          </w:tcPr>
          <w:p w14:paraId="5CD704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2.43</w:t>
            </w:r>
          </w:p>
          <w:p w14:paraId="3FC6BC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(0.64)</w:t>
            </w:r>
          </w:p>
        </w:tc>
        <w:tc>
          <w:tcPr>
            <w:tcW w:w="0" w:type="auto"/>
          </w:tcPr>
          <w:p w14:paraId="463D825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2.35</w:t>
            </w:r>
          </w:p>
          <w:p w14:paraId="40BEE24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75FBBC5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2.31</w:t>
            </w:r>
          </w:p>
          <w:p w14:paraId="5575742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(0.50)</w:t>
            </w:r>
          </w:p>
        </w:tc>
        <w:tc>
          <w:tcPr>
            <w:tcW w:w="0" w:type="auto"/>
          </w:tcPr>
          <w:p w14:paraId="15F5E3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2.30</w:t>
            </w:r>
          </w:p>
          <w:p w14:paraId="1525451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51D982C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2.25</w:t>
            </w:r>
          </w:p>
          <w:p w14:paraId="207A5E2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117A42C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2.27</w:t>
            </w:r>
          </w:p>
          <w:p w14:paraId="1A5F980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(0.44)</w:t>
            </w:r>
          </w:p>
        </w:tc>
        <w:tc>
          <w:tcPr>
            <w:tcW w:w="0" w:type="auto"/>
          </w:tcPr>
          <w:p w14:paraId="6057AA3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2.13</w:t>
            </w:r>
          </w:p>
          <w:p w14:paraId="1E2AEFB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(0.34)</w:t>
            </w:r>
          </w:p>
        </w:tc>
        <w:tc>
          <w:tcPr>
            <w:tcW w:w="0" w:type="auto"/>
          </w:tcPr>
          <w:p w14:paraId="703B9F4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2.05</w:t>
            </w:r>
          </w:p>
          <w:p w14:paraId="3A5AC93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(0.23)</w:t>
            </w:r>
          </w:p>
        </w:tc>
      </w:tr>
      <w:tr w:rsidR="00AA0C1F" w:rsidRPr="00C0480A" w14:paraId="02E71642"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2B8B47D"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32F1043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633A8B1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1.03</w:t>
            </w:r>
          </w:p>
          <w:p w14:paraId="57F7C40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(0.18)</w:t>
            </w:r>
          </w:p>
        </w:tc>
        <w:tc>
          <w:tcPr>
            <w:tcW w:w="0" w:type="auto"/>
          </w:tcPr>
          <w:p w14:paraId="5728415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1.21</w:t>
            </w:r>
          </w:p>
          <w:p w14:paraId="3E5FB00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77F0B4F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1.52</w:t>
            </w:r>
          </w:p>
          <w:p w14:paraId="685B38F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(0.55)</w:t>
            </w:r>
          </w:p>
        </w:tc>
        <w:tc>
          <w:tcPr>
            <w:tcW w:w="0" w:type="auto"/>
          </w:tcPr>
          <w:p w14:paraId="0EA4BE9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1.90</w:t>
            </w:r>
          </w:p>
          <w:p w14:paraId="6130411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(0.56)</w:t>
            </w:r>
          </w:p>
        </w:tc>
        <w:tc>
          <w:tcPr>
            <w:tcW w:w="0" w:type="auto"/>
          </w:tcPr>
          <w:p w14:paraId="133D8C2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1.94</w:t>
            </w:r>
          </w:p>
          <w:p w14:paraId="3B35D57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1B4AD2E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1.97</w:t>
            </w:r>
          </w:p>
          <w:p w14:paraId="208ABDB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059DEE3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16C8F67F"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36A52E4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1.94</w:t>
            </w:r>
          </w:p>
          <w:p w14:paraId="79EDCA0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(0.27)</w:t>
            </w:r>
          </w:p>
        </w:tc>
        <w:tc>
          <w:tcPr>
            <w:tcW w:w="0" w:type="auto"/>
          </w:tcPr>
          <w:p w14:paraId="326BBBF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6A16DBB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(0.22)</w:t>
            </w:r>
          </w:p>
        </w:tc>
        <w:tc>
          <w:tcPr>
            <w:tcW w:w="0" w:type="auto"/>
          </w:tcPr>
          <w:p w14:paraId="09F7749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7540836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(0.13)</w:t>
            </w:r>
          </w:p>
        </w:tc>
        <w:tc>
          <w:tcPr>
            <w:tcW w:w="0" w:type="auto"/>
          </w:tcPr>
          <w:p w14:paraId="46FE936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2F6A009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c>
          <w:tcPr>
            <w:tcW w:w="0" w:type="auto"/>
          </w:tcPr>
          <w:p w14:paraId="10A51B0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1.99</w:t>
            </w:r>
          </w:p>
          <w:p w14:paraId="290A157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(0.04)</w:t>
            </w:r>
          </w:p>
        </w:tc>
      </w:tr>
      <w:tr w:rsidR="00AA0C1F" w:rsidRPr="00C0480A" w14:paraId="7580AD9D"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64D9E24"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1AB8C5D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3D899B5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6319768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(0.00)</w:t>
            </w:r>
          </w:p>
        </w:tc>
        <w:tc>
          <w:tcPr>
            <w:tcW w:w="0" w:type="auto"/>
          </w:tcPr>
          <w:p w14:paraId="62E5FB8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2BEF50F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(0.11)</w:t>
            </w:r>
          </w:p>
        </w:tc>
        <w:tc>
          <w:tcPr>
            <w:tcW w:w="0" w:type="auto"/>
          </w:tcPr>
          <w:p w14:paraId="1703102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p w14:paraId="6B8F162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6B52F2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1.32</w:t>
            </w:r>
          </w:p>
          <w:p w14:paraId="682DE1D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433E61C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1.41</w:t>
            </w:r>
          </w:p>
          <w:p w14:paraId="4B3AEE1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2ECD6C9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1.44</w:t>
            </w:r>
          </w:p>
          <w:p w14:paraId="19CB63C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2ABE8B8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1.31</w:t>
            </w:r>
          </w:p>
          <w:p w14:paraId="6AFA83A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(0.46)</w:t>
            </w:r>
          </w:p>
        </w:tc>
        <w:tc>
          <w:tcPr>
            <w:tcW w:w="0" w:type="auto"/>
          </w:tcPr>
          <w:p w14:paraId="279A0C9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1.41</w:t>
            </w:r>
          </w:p>
          <w:p w14:paraId="5BE2C6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25EA5E3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1.23</w:t>
            </w:r>
          </w:p>
          <w:p w14:paraId="2B2DFE8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(0.42)</w:t>
            </w:r>
          </w:p>
        </w:tc>
        <w:tc>
          <w:tcPr>
            <w:tcW w:w="0" w:type="auto"/>
          </w:tcPr>
          <w:p w14:paraId="1E8AA65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1.26</w:t>
            </w:r>
          </w:p>
          <w:p w14:paraId="481BFF8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75274A3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p w14:paraId="7F570E3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(0.26)</w:t>
            </w:r>
          </w:p>
        </w:tc>
        <w:tc>
          <w:tcPr>
            <w:tcW w:w="0" w:type="auto"/>
          </w:tcPr>
          <w:p w14:paraId="49C89BD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1.05</w:t>
            </w:r>
          </w:p>
          <w:p w14:paraId="30101EF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(0.22)</w:t>
            </w:r>
          </w:p>
        </w:tc>
      </w:tr>
      <w:tr w:rsidR="00AA0C1F" w:rsidRPr="00C0480A" w14:paraId="01E143D0"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4914F9A" w14:textId="77777777" w:rsidR="00AA0C1F" w:rsidRPr="00CD79B4" w:rsidRDefault="00AA0C1F" w:rsidP="00476968">
            <w:pPr>
              <w:spacing w:line="360" w:lineRule="auto"/>
              <w:rPr>
                <w:rFonts w:ascii="Times New Roman" w:hAnsi="Times New Roman" w:cs="Times New Roman"/>
                <w:sz w:val="16"/>
                <w:szCs w:val="16"/>
              </w:rPr>
            </w:pPr>
            <w:r w:rsidRPr="00CD79B4">
              <w:rPr>
                <w:rFonts w:ascii="Times New Roman" w:hAnsi="Times New Roman" w:cs="Times New Roman"/>
                <w:sz w:val="16"/>
                <w:szCs w:val="16"/>
              </w:rPr>
              <w:t>5.00</w:t>
            </w:r>
          </w:p>
        </w:tc>
        <w:tc>
          <w:tcPr>
            <w:tcW w:w="0" w:type="auto"/>
          </w:tcPr>
          <w:p w14:paraId="35A7B29E"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w:t>
            </w:r>
            <w:proofErr w:type="gramStart"/>
            <w:r w:rsidRPr="00C0480A">
              <w:rPr>
                <w:rFonts w:ascii="Times New Roman" w:hAnsi="Times New Roman" w:cs="Times New Roman"/>
                <w:sz w:val="16"/>
                <w:szCs w:val="16"/>
              </w:rPr>
              <w:t>µ,σ</w:t>
            </w:r>
            <w:proofErr w:type="gramEnd"/>
            <w:r w:rsidRPr="00C0480A">
              <w:rPr>
                <w:rFonts w:ascii="Times New Roman" w:hAnsi="Times New Roman" w:cs="Times New Roman"/>
                <w:sz w:val="16"/>
                <w:szCs w:val="16"/>
              </w:rPr>
              <w:t>)</w:t>
            </w:r>
          </w:p>
        </w:tc>
        <w:tc>
          <w:tcPr>
            <w:tcW w:w="0" w:type="auto"/>
          </w:tcPr>
          <w:p w14:paraId="7D7C31E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(6.04, 9.56)</w:t>
            </w:r>
          </w:p>
        </w:tc>
        <w:tc>
          <w:tcPr>
            <w:tcW w:w="0" w:type="auto"/>
          </w:tcPr>
          <w:p w14:paraId="2093A1A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(4.87, 6.76)</w:t>
            </w:r>
          </w:p>
        </w:tc>
        <w:tc>
          <w:tcPr>
            <w:tcW w:w="0" w:type="auto"/>
          </w:tcPr>
          <w:p w14:paraId="5AADF7D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(4.36, 5.44)</w:t>
            </w:r>
          </w:p>
        </w:tc>
        <w:tc>
          <w:tcPr>
            <w:tcW w:w="0" w:type="auto"/>
          </w:tcPr>
          <w:p w14:paraId="5F0A8B7C"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(3.99, 4.24)</w:t>
            </w:r>
          </w:p>
        </w:tc>
        <w:tc>
          <w:tcPr>
            <w:tcW w:w="0" w:type="auto"/>
          </w:tcPr>
          <w:p w14:paraId="329608B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(3.77, 3.21)</w:t>
            </w:r>
          </w:p>
        </w:tc>
        <w:tc>
          <w:tcPr>
            <w:tcW w:w="0" w:type="auto"/>
          </w:tcPr>
          <w:p w14:paraId="40D900D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(3.66, 2.43)</w:t>
            </w:r>
          </w:p>
        </w:tc>
        <w:tc>
          <w:tcPr>
            <w:tcW w:w="0" w:type="auto"/>
          </w:tcPr>
          <w:p w14:paraId="6001FFF6"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(3.63, 1.91)</w:t>
            </w:r>
          </w:p>
        </w:tc>
        <w:tc>
          <w:tcPr>
            <w:tcW w:w="0" w:type="auto"/>
          </w:tcPr>
          <w:p w14:paraId="47C561A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(3.64, 1.61)</w:t>
            </w:r>
          </w:p>
        </w:tc>
        <w:tc>
          <w:tcPr>
            <w:tcW w:w="0" w:type="auto"/>
          </w:tcPr>
          <w:p w14:paraId="7A3F081F"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(3.66, 1.44)</w:t>
            </w:r>
          </w:p>
        </w:tc>
        <w:tc>
          <w:tcPr>
            <w:tcW w:w="0" w:type="auto"/>
          </w:tcPr>
          <w:p w14:paraId="5F2774A9"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(3.69, 1.33)</w:t>
            </w:r>
          </w:p>
        </w:tc>
        <w:tc>
          <w:tcPr>
            <w:tcW w:w="0" w:type="auto"/>
          </w:tcPr>
          <w:p w14:paraId="07B36AB7"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(3.78, 1.03)</w:t>
            </w:r>
          </w:p>
        </w:tc>
        <w:tc>
          <w:tcPr>
            <w:tcW w:w="0" w:type="auto"/>
          </w:tcPr>
          <w:p w14:paraId="09119080" w14:textId="77777777" w:rsidR="00AA0C1F" w:rsidRPr="00C0480A"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0480A">
              <w:rPr>
                <w:rFonts w:ascii="Times New Roman" w:hAnsi="Times New Roman" w:cs="Times New Roman"/>
                <w:sz w:val="16"/>
                <w:szCs w:val="16"/>
              </w:rPr>
              <w:t>(3.84, 0.85)</w:t>
            </w:r>
          </w:p>
        </w:tc>
      </w:tr>
      <w:tr w:rsidR="00AA0C1F" w:rsidRPr="00C0480A" w14:paraId="24368A4F"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9F336B7"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286CE25"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3</w:t>
            </w:r>
          </w:p>
        </w:tc>
        <w:tc>
          <w:tcPr>
            <w:tcW w:w="0" w:type="auto"/>
          </w:tcPr>
          <w:p w14:paraId="489F2CB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1.14</w:t>
            </w:r>
          </w:p>
          <w:p w14:paraId="1D8463E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(0.37)</w:t>
            </w:r>
          </w:p>
        </w:tc>
        <w:tc>
          <w:tcPr>
            <w:tcW w:w="0" w:type="auto"/>
          </w:tcPr>
          <w:p w14:paraId="7AFA019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1.32</w:t>
            </w:r>
          </w:p>
          <w:p w14:paraId="641CDCA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(0.52)</w:t>
            </w:r>
          </w:p>
        </w:tc>
        <w:tc>
          <w:tcPr>
            <w:tcW w:w="0" w:type="auto"/>
          </w:tcPr>
          <w:p w14:paraId="424A770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1.51</w:t>
            </w:r>
          </w:p>
          <w:p w14:paraId="3DC5C28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(0.62)</w:t>
            </w:r>
          </w:p>
        </w:tc>
        <w:tc>
          <w:tcPr>
            <w:tcW w:w="0" w:type="auto"/>
          </w:tcPr>
          <w:p w14:paraId="66C5881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1.69</w:t>
            </w:r>
          </w:p>
          <w:p w14:paraId="4302D7A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(0.66)</w:t>
            </w:r>
          </w:p>
        </w:tc>
        <w:tc>
          <w:tcPr>
            <w:tcW w:w="0" w:type="auto"/>
          </w:tcPr>
          <w:p w14:paraId="5F1756A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1D64986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(0.65)</w:t>
            </w:r>
          </w:p>
        </w:tc>
        <w:tc>
          <w:tcPr>
            <w:tcW w:w="0" w:type="auto"/>
          </w:tcPr>
          <w:p w14:paraId="3738007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2.07</w:t>
            </w:r>
          </w:p>
          <w:p w14:paraId="7A77770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(0.54)</w:t>
            </w:r>
          </w:p>
        </w:tc>
        <w:tc>
          <w:tcPr>
            <w:tcW w:w="0" w:type="auto"/>
          </w:tcPr>
          <w:p w14:paraId="541F1E0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2.02</w:t>
            </w:r>
          </w:p>
          <w:p w14:paraId="48D04A4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79BDC40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2.08</w:t>
            </w:r>
          </w:p>
          <w:p w14:paraId="00154823"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4B7D1E3D"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1.96</w:t>
            </w:r>
          </w:p>
          <w:p w14:paraId="19FDD47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39CDAE1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2.02</w:t>
            </w:r>
          </w:p>
          <w:p w14:paraId="229C19F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(0.21)</w:t>
            </w:r>
          </w:p>
        </w:tc>
        <w:tc>
          <w:tcPr>
            <w:tcW w:w="0" w:type="auto"/>
          </w:tcPr>
          <w:p w14:paraId="599D1DB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2.00</w:t>
            </w:r>
          </w:p>
          <w:p w14:paraId="7B8A523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(0.08)</w:t>
            </w:r>
          </w:p>
        </w:tc>
        <w:tc>
          <w:tcPr>
            <w:tcW w:w="0" w:type="auto"/>
          </w:tcPr>
          <w:p w14:paraId="04810C8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1.98</w:t>
            </w:r>
          </w:p>
          <w:p w14:paraId="65CA7D5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(0.12)</w:t>
            </w:r>
          </w:p>
        </w:tc>
      </w:tr>
      <w:tr w:rsidR="00AA0C1F" w:rsidRPr="00C0480A" w14:paraId="15A5B8AD" w14:textId="77777777" w:rsidTr="00476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B64B22B"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411401A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5</w:t>
            </w:r>
          </w:p>
        </w:tc>
        <w:tc>
          <w:tcPr>
            <w:tcW w:w="0" w:type="auto"/>
          </w:tcPr>
          <w:p w14:paraId="37910C7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1.02</w:t>
            </w:r>
          </w:p>
          <w:p w14:paraId="5297D0B3"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(0.15)</w:t>
            </w:r>
          </w:p>
        </w:tc>
        <w:tc>
          <w:tcPr>
            <w:tcW w:w="0" w:type="auto"/>
          </w:tcPr>
          <w:p w14:paraId="252E47F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1.08</w:t>
            </w:r>
          </w:p>
          <w:p w14:paraId="7B8B4F2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(0.28)</w:t>
            </w:r>
          </w:p>
        </w:tc>
        <w:tc>
          <w:tcPr>
            <w:tcW w:w="0" w:type="auto"/>
          </w:tcPr>
          <w:p w14:paraId="2A69750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1.15</w:t>
            </w:r>
          </w:p>
          <w:p w14:paraId="2ABA3A0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(0.36)</w:t>
            </w:r>
          </w:p>
        </w:tc>
        <w:tc>
          <w:tcPr>
            <w:tcW w:w="0" w:type="auto"/>
          </w:tcPr>
          <w:p w14:paraId="4550B46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1.32</w:t>
            </w:r>
          </w:p>
          <w:p w14:paraId="44266E92"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(0.48)</w:t>
            </w:r>
          </w:p>
        </w:tc>
        <w:tc>
          <w:tcPr>
            <w:tcW w:w="0" w:type="auto"/>
          </w:tcPr>
          <w:p w14:paraId="116CC0FE"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1.52</w:t>
            </w:r>
          </w:p>
          <w:p w14:paraId="14347D9C"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(0.53)</w:t>
            </w:r>
          </w:p>
        </w:tc>
        <w:tc>
          <w:tcPr>
            <w:tcW w:w="0" w:type="auto"/>
          </w:tcPr>
          <w:p w14:paraId="3CC3790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1.62</w:t>
            </w:r>
          </w:p>
          <w:p w14:paraId="3206D39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(0.51)</w:t>
            </w:r>
          </w:p>
        </w:tc>
        <w:tc>
          <w:tcPr>
            <w:tcW w:w="0" w:type="auto"/>
          </w:tcPr>
          <w:p w14:paraId="4AF01DB9"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1.59</w:t>
            </w:r>
          </w:p>
          <w:p w14:paraId="78B1223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3E797F6D"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1.55</w:t>
            </w:r>
          </w:p>
          <w:p w14:paraId="561A5954"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(0.49)</w:t>
            </w:r>
          </w:p>
        </w:tc>
        <w:tc>
          <w:tcPr>
            <w:tcW w:w="0" w:type="auto"/>
          </w:tcPr>
          <w:p w14:paraId="4BE1D876"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1.74</w:t>
            </w:r>
          </w:p>
          <w:p w14:paraId="323A04C1"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(0.43)</w:t>
            </w:r>
          </w:p>
        </w:tc>
        <w:tc>
          <w:tcPr>
            <w:tcW w:w="0" w:type="auto"/>
          </w:tcPr>
          <w:p w14:paraId="76D52A70"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1.64</w:t>
            </w:r>
          </w:p>
          <w:p w14:paraId="6ACA1215"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(0.47)</w:t>
            </w:r>
          </w:p>
        </w:tc>
        <w:tc>
          <w:tcPr>
            <w:tcW w:w="0" w:type="auto"/>
          </w:tcPr>
          <w:p w14:paraId="6524922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1.70</w:t>
            </w:r>
          </w:p>
          <w:p w14:paraId="47080357"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(0.45)</w:t>
            </w:r>
          </w:p>
        </w:tc>
        <w:tc>
          <w:tcPr>
            <w:tcW w:w="0" w:type="auto"/>
          </w:tcPr>
          <w:p w14:paraId="1974EF48"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1.18</w:t>
            </w:r>
          </w:p>
          <w:p w14:paraId="360C6C5B" w14:textId="77777777" w:rsidR="00AA0C1F" w:rsidRPr="000B0271"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(0.38)</w:t>
            </w:r>
          </w:p>
        </w:tc>
      </w:tr>
      <w:tr w:rsidR="00AA0C1F" w:rsidRPr="00C0480A" w14:paraId="6D2ED417" w14:textId="77777777" w:rsidTr="00476968">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1AA819E" w14:textId="77777777" w:rsidR="00AA0C1F" w:rsidRPr="000B0271" w:rsidRDefault="00AA0C1F" w:rsidP="00476968">
            <w:pPr>
              <w:spacing w:line="360" w:lineRule="auto"/>
              <w:rPr>
                <w:rFonts w:ascii="Times New Roman" w:hAnsi="Times New Roman" w:cs="Times New Roman"/>
                <w:sz w:val="16"/>
                <w:szCs w:val="16"/>
              </w:rPr>
            </w:pPr>
          </w:p>
        </w:tc>
        <w:tc>
          <w:tcPr>
            <w:tcW w:w="0" w:type="auto"/>
          </w:tcPr>
          <w:p w14:paraId="553B49C9"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w:t>
            </w:r>
          </w:p>
        </w:tc>
        <w:tc>
          <w:tcPr>
            <w:tcW w:w="0" w:type="auto"/>
          </w:tcPr>
          <w:p w14:paraId="5E8A977C"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05E2465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(0.00)</w:t>
            </w:r>
          </w:p>
        </w:tc>
        <w:tc>
          <w:tcPr>
            <w:tcW w:w="0" w:type="auto"/>
          </w:tcPr>
          <w:p w14:paraId="54B2413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557CB63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(0.04)</w:t>
            </w:r>
          </w:p>
        </w:tc>
        <w:tc>
          <w:tcPr>
            <w:tcW w:w="0" w:type="auto"/>
          </w:tcPr>
          <w:p w14:paraId="2C684B8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38256BAE"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(0.09)</w:t>
            </w:r>
          </w:p>
        </w:tc>
        <w:tc>
          <w:tcPr>
            <w:tcW w:w="0" w:type="auto"/>
          </w:tcPr>
          <w:p w14:paraId="0EA0C78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1.03</w:t>
            </w:r>
          </w:p>
          <w:p w14:paraId="4914682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(0.18)</w:t>
            </w:r>
          </w:p>
        </w:tc>
        <w:tc>
          <w:tcPr>
            <w:tcW w:w="0" w:type="auto"/>
          </w:tcPr>
          <w:p w14:paraId="2EEC8AA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p w14:paraId="438F93B0"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7621A62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1.10</w:t>
            </w:r>
          </w:p>
          <w:p w14:paraId="03F0BAA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(0.31)</w:t>
            </w:r>
          </w:p>
        </w:tc>
        <w:tc>
          <w:tcPr>
            <w:tcW w:w="0" w:type="auto"/>
          </w:tcPr>
          <w:p w14:paraId="45357C66"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1.07</w:t>
            </w:r>
          </w:p>
          <w:p w14:paraId="2FF225D4"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(0.25)</w:t>
            </w:r>
          </w:p>
        </w:tc>
        <w:tc>
          <w:tcPr>
            <w:tcW w:w="0" w:type="auto"/>
          </w:tcPr>
          <w:p w14:paraId="77A20882"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1.04</w:t>
            </w:r>
          </w:p>
          <w:p w14:paraId="1E2D62E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(0.19)</w:t>
            </w:r>
          </w:p>
        </w:tc>
        <w:tc>
          <w:tcPr>
            <w:tcW w:w="0" w:type="auto"/>
          </w:tcPr>
          <w:p w14:paraId="4E38258A"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1.02</w:t>
            </w:r>
          </w:p>
          <w:p w14:paraId="5B04EF01"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(0.15)</w:t>
            </w:r>
          </w:p>
        </w:tc>
        <w:tc>
          <w:tcPr>
            <w:tcW w:w="0" w:type="auto"/>
          </w:tcPr>
          <w:p w14:paraId="5A7777CF" w14:textId="77777777" w:rsidR="00C67B0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1.01</w:t>
            </w:r>
          </w:p>
          <w:p w14:paraId="6751EB54" w14:textId="37EEAD34"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 xml:space="preserve"> (0.12)</w:t>
            </w:r>
          </w:p>
        </w:tc>
        <w:tc>
          <w:tcPr>
            <w:tcW w:w="0" w:type="auto"/>
          </w:tcPr>
          <w:p w14:paraId="4CBDD9EB"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2A5DF57F"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(0.02)</w:t>
            </w:r>
          </w:p>
        </w:tc>
        <w:tc>
          <w:tcPr>
            <w:tcW w:w="0" w:type="auto"/>
          </w:tcPr>
          <w:p w14:paraId="719FDCE7"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1.00</w:t>
            </w:r>
          </w:p>
          <w:p w14:paraId="1CEA8CF8" w14:textId="77777777" w:rsidR="00AA0C1F" w:rsidRPr="000B0271"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0271">
              <w:rPr>
                <w:rFonts w:ascii="Times New Roman" w:hAnsi="Times New Roman" w:cs="Times New Roman"/>
                <w:sz w:val="16"/>
                <w:szCs w:val="16"/>
              </w:rPr>
              <w:t>(0.00)</w:t>
            </w:r>
          </w:p>
        </w:tc>
      </w:tr>
    </w:tbl>
    <w:p w14:paraId="567DC19D" w14:textId="77777777" w:rsidR="00D7355E" w:rsidRDefault="00D7355E" w:rsidP="00AA0C1F">
      <w:pPr>
        <w:spacing w:line="360" w:lineRule="auto"/>
        <w:jc w:val="both"/>
        <w:rPr>
          <w:sz w:val="16"/>
          <w:szCs w:val="16"/>
        </w:rPr>
        <w:sectPr w:rsidR="00D7355E" w:rsidSect="00D7355E">
          <w:pgSz w:w="15840" w:h="12240" w:orient="landscape"/>
          <w:pgMar w:top="1440" w:right="1440" w:bottom="1440" w:left="1440" w:header="720" w:footer="720" w:gutter="0"/>
          <w:cols w:space="720"/>
          <w:docGrid w:linePitch="360"/>
        </w:sectPr>
      </w:pPr>
    </w:p>
    <w:p w14:paraId="39D5AC96" w14:textId="77777777" w:rsidR="00191E01" w:rsidRDefault="00191E01" w:rsidP="00AA0C1F">
      <w:pPr>
        <w:spacing w:line="360" w:lineRule="auto"/>
        <w:jc w:val="both"/>
        <w:rPr>
          <w:rFonts w:ascii="Times New Roman" w:hAnsi="Times New Roman" w:cs="Times New Roman"/>
        </w:rPr>
      </w:pPr>
    </w:p>
    <w:p w14:paraId="0DC77575" w14:textId="77777777" w:rsidR="00062F14" w:rsidRPr="001972DE" w:rsidRDefault="00062F14" w:rsidP="00062F14">
      <w:pPr>
        <w:spacing w:line="360" w:lineRule="auto"/>
        <w:jc w:val="both"/>
        <w:rPr>
          <w:rFonts w:ascii="Times New Roman" w:hAnsi="Times New Roman" w:cs="Times New Roman"/>
        </w:rPr>
      </w:pPr>
      <w:r w:rsidRPr="001972DE">
        <w:rPr>
          <w:rFonts w:ascii="Times New Roman" w:hAnsi="Times New Roman" w:cs="Times New Roman"/>
        </w:rPr>
        <w:t>The linear kernel also demonstrates its flexibility with respect to changing UCL settings. For minor shape parameters (</w:t>
      </w:r>
      <w:r w:rsidRPr="00416FCC">
        <w:rPr>
          <w:rFonts w:ascii="Times New Roman" w:hAnsi="Times New Roman" w:cs="Times New Roman"/>
          <w:i/>
          <w:iCs/>
        </w:rPr>
        <w:t>τ</w:t>
      </w:r>
      <w:r w:rsidRPr="001972DE">
        <w:rPr>
          <w:rFonts w:ascii="Times New Roman" w:hAnsi="Times New Roman" w:cs="Times New Roman"/>
        </w:rPr>
        <w:t xml:space="preserve"> ≤ 1.0), it achieves regulated ARL values, like 370 when </w:t>
      </w:r>
      <w:r w:rsidRPr="00416FCC">
        <w:rPr>
          <w:rFonts w:ascii="Times New Roman" w:hAnsi="Times New Roman" w:cs="Times New Roman"/>
          <w:i/>
          <w:iCs/>
        </w:rPr>
        <w:t>n</w:t>
      </w:r>
      <w:r w:rsidRPr="001972DE">
        <w:rPr>
          <w:rFonts w:ascii="Times New Roman" w:hAnsi="Times New Roman" w:cs="Times New Roman"/>
        </w:rPr>
        <w:t xml:space="preserve">=3 and </w:t>
      </w:r>
      <w:r w:rsidRPr="00416FCC">
        <w:rPr>
          <w:rFonts w:ascii="Times New Roman" w:hAnsi="Times New Roman" w:cs="Times New Roman"/>
          <w:i/>
          <w:iCs/>
        </w:rPr>
        <w:t>τ</w:t>
      </w:r>
      <w:r w:rsidRPr="001972DE">
        <w:rPr>
          <w:rFonts w:ascii="Times New Roman" w:hAnsi="Times New Roman" w:cs="Times New Roman"/>
        </w:rPr>
        <w:t>=0.5, with SDRL values of approximately 0.72, demonstrating a robust performance even in adverse conditions. For greater shape parameters (</w:t>
      </w:r>
      <w:r w:rsidRPr="00416FCC">
        <w:rPr>
          <w:rFonts w:ascii="Times New Roman" w:hAnsi="Times New Roman" w:cs="Times New Roman"/>
          <w:i/>
          <w:iCs/>
        </w:rPr>
        <w:t>τ</w:t>
      </w:r>
      <w:r w:rsidRPr="001972DE">
        <w:rPr>
          <w:rFonts w:ascii="Times New Roman" w:hAnsi="Times New Roman" w:cs="Times New Roman"/>
        </w:rPr>
        <w:t xml:space="preserve"> ≥ 3.0), the Linear kernel also shows stable performance, for instance, an ARL of 500 with an SDRL of 0.41 at </w:t>
      </w:r>
      <w:r w:rsidRPr="00416FCC">
        <w:rPr>
          <w:rFonts w:ascii="Times New Roman" w:hAnsi="Times New Roman" w:cs="Times New Roman"/>
          <w:i/>
          <w:iCs/>
        </w:rPr>
        <w:t>n</w:t>
      </w:r>
      <w:r w:rsidRPr="001972DE">
        <w:rPr>
          <w:rFonts w:ascii="Times New Roman" w:hAnsi="Times New Roman" w:cs="Times New Roman"/>
        </w:rPr>
        <w:t xml:space="preserve">=10 and </w:t>
      </w:r>
      <w:r w:rsidRPr="00416FCC">
        <w:rPr>
          <w:rFonts w:ascii="Times New Roman" w:hAnsi="Times New Roman" w:cs="Times New Roman"/>
          <w:i/>
          <w:iCs/>
        </w:rPr>
        <w:t>τ</w:t>
      </w:r>
      <w:r w:rsidRPr="001972DE">
        <w:rPr>
          <w:rFonts w:ascii="Times New Roman" w:hAnsi="Times New Roman" w:cs="Times New Roman"/>
        </w:rPr>
        <w:t xml:space="preserve"> =3.0, which provides accurate detection of notable shifts in the process. In comparison to RBF and Polynomial kernels, which tend to be more variable and unstable in detection, the Linear kernel offers a more balanced method </w:t>
      </w:r>
      <w:r>
        <w:rPr>
          <w:rFonts w:ascii="Times New Roman" w:hAnsi="Times New Roman" w:cs="Times New Roman"/>
        </w:rPr>
        <w:t>that</w:t>
      </w:r>
      <w:r w:rsidRPr="001972DE">
        <w:rPr>
          <w:rFonts w:ascii="Times New Roman" w:hAnsi="Times New Roman" w:cs="Times New Roman"/>
        </w:rPr>
        <w:t xml:space="preserve"> </w:t>
      </w:r>
      <w:r>
        <w:rPr>
          <w:rFonts w:ascii="Times New Roman" w:hAnsi="Times New Roman" w:cs="Times New Roman"/>
        </w:rPr>
        <w:t>guarantees</w:t>
      </w:r>
      <w:r w:rsidRPr="001972DE">
        <w:rPr>
          <w:rFonts w:ascii="Times New Roman" w:hAnsi="Times New Roman" w:cs="Times New Roman"/>
        </w:rPr>
        <w:t xml:space="preserve"> both sensitivity and stability. This stability is especially realized for larger subgroup sizes </w:t>
      </w:r>
      <w:r w:rsidRPr="00416FCC">
        <w:rPr>
          <w:rFonts w:ascii="Times New Roman" w:hAnsi="Times New Roman" w:cs="Times New Roman"/>
          <w:i/>
          <w:iCs/>
        </w:rPr>
        <w:t>n</w:t>
      </w:r>
      <w:r w:rsidRPr="001972DE">
        <w:rPr>
          <w:rFonts w:ascii="Times New Roman" w:hAnsi="Times New Roman" w:cs="Times New Roman"/>
        </w:rPr>
        <w:t xml:space="preserve">=5and 10, where process monitoring requires accurate detection with </w:t>
      </w:r>
      <w:r>
        <w:rPr>
          <w:rFonts w:ascii="Times New Roman" w:hAnsi="Times New Roman" w:cs="Times New Roman"/>
        </w:rPr>
        <w:t xml:space="preserve">the </w:t>
      </w:r>
      <w:r w:rsidRPr="001972DE">
        <w:rPr>
          <w:rFonts w:ascii="Times New Roman" w:hAnsi="Times New Roman" w:cs="Times New Roman"/>
        </w:rPr>
        <w:t>least variability. The linear kernel's capability to fit various UCL settings without keeping SDRL values low makes it a perfect candidate for a wide range of industrial applications that is rendering it an excellent candidate for real-time surveillance under SVR-based adaptive EWMA control charts. Its superior performance guarantees accurate shift detection, even in dynamic and adverse process conditions.</w:t>
      </w:r>
    </w:p>
    <w:p w14:paraId="37F1B7E3" w14:textId="77777777" w:rsidR="00062F14" w:rsidRPr="001972DE" w:rsidRDefault="00062F14" w:rsidP="00062F14">
      <w:pPr>
        <w:spacing w:line="360" w:lineRule="auto"/>
        <w:jc w:val="both"/>
        <w:rPr>
          <w:rFonts w:ascii="Times New Roman" w:hAnsi="Times New Roman" w:cs="Times New Roman"/>
        </w:rPr>
      </w:pPr>
      <w:r w:rsidRPr="001972DE">
        <w:rPr>
          <w:rFonts w:ascii="Times New Roman" w:hAnsi="Times New Roman" w:cs="Times New Roman"/>
        </w:rPr>
        <w:t xml:space="preserve">All model training and simulation of SVR-based control charting was performed using the R programming language (version 4.x). We utilized the e1071 package, which offers an implementation of Support Vector Machines through the </w:t>
      </w:r>
      <w:proofErr w:type="spellStart"/>
      <w:proofErr w:type="gramStart"/>
      <w:r w:rsidRPr="001972DE">
        <w:rPr>
          <w:rFonts w:ascii="Times New Roman" w:hAnsi="Times New Roman" w:cs="Times New Roman"/>
        </w:rPr>
        <w:t>svm</w:t>
      </w:r>
      <w:proofErr w:type="spellEnd"/>
      <w:r w:rsidRPr="001972DE">
        <w:rPr>
          <w:rFonts w:ascii="Times New Roman" w:hAnsi="Times New Roman" w:cs="Times New Roman"/>
        </w:rPr>
        <w:t>(</w:t>
      </w:r>
      <w:proofErr w:type="gramEnd"/>
      <w:r w:rsidRPr="001972DE">
        <w:rPr>
          <w:rFonts w:ascii="Times New Roman" w:hAnsi="Times New Roman" w:cs="Times New Roman"/>
        </w:rPr>
        <w:t>) function. This package is crucial for training Support Vector Regression models with various kernel functions. We also utilized the MASS package for statistical calculations and data management. The SVR model was learned from phase-1 data that had been transformed using a linear kernel with some specified values for the cost and epsilon parameters. These parameters were selected based on initial experiments to provide smooth adaptation of the smoothing constant over varying shift magnitudes.</w:t>
      </w:r>
    </w:p>
    <w:p w14:paraId="712250AB" w14:textId="77777777" w:rsidR="00062F14" w:rsidRPr="00062F14" w:rsidRDefault="00062F14" w:rsidP="00062F14">
      <w:pPr>
        <w:rPr>
          <w:rFonts w:ascii="Times New Roman" w:hAnsi="Times New Roman" w:cs="Times New Roman"/>
        </w:rPr>
        <w:sectPr w:rsidR="00062F14" w:rsidRPr="00062F14" w:rsidSect="00097D14">
          <w:pgSz w:w="12240" w:h="15840"/>
          <w:pgMar w:top="1440" w:right="1440" w:bottom="1440" w:left="1440" w:header="720" w:footer="720" w:gutter="0"/>
          <w:cols w:space="720"/>
          <w:docGrid w:linePitch="360"/>
        </w:sectPr>
      </w:pPr>
    </w:p>
    <w:p w14:paraId="69DF060F" w14:textId="77777777" w:rsidR="00C67B0E" w:rsidRDefault="00C67B0E" w:rsidP="00062F14">
      <w:pPr>
        <w:spacing w:line="360" w:lineRule="auto"/>
        <w:rPr>
          <w:rFonts w:ascii="Times New Roman" w:hAnsi="Times New Roman" w:cs="Times New Roman"/>
        </w:rPr>
      </w:pPr>
    </w:p>
    <w:p w14:paraId="65CD5D84" w14:textId="11183CBE" w:rsidR="00AA0C1F" w:rsidRPr="001972DE" w:rsidRDefault="00AA0C1F" w:rsidP="00AA0C1F">
      <w:pPr>
        <w:spacing w:line="360" w:lineRule="auto"/>
        <w:jc w:val="center"/>
        <w:rPr>
          <w:rFonts w:ascii="Times New Roman" w:hAnsi="Times New Roman" w:cs="Times New Roman"/>
          <w:b/>
          <w:bCs/>
        </w:rPr>
      </w:pPr>
      <w:r w:rsidRPr="00B23AEB">
        <w:rPr>
          <w:rFonts w:ascii="Times New Roman" w:hAnsi="Times New Roman" w:cs="Times New Roman"/>
        </w:rPr>
        <w:t xml:space="preserve">Table </w:t>
      </w:r>
      <w:r w:rsidR="00C75601" w:rsidRPr="00B23AEB">
        <w:rPr>
          <w:rFonts w:ascii="Times New Roman" w:hAnsi="Times New Roman" w:cs="Times New Roman"/>
        </w:rPr>
        <w:t>4.4</w:t>
      </w:r>
      <w:r w:rsidRPr="001972DE">
        <w:rPr>
          <w:rFonts w:ascii="Times New Roman" w:hAnsi="Times New Roman" w:cs="Times New Roman"/>
          <w:b/>
          <w:bCs/>
        </w:rPr>
        <w:t xml:space="preserve">: </w:t>
      </w:r>
      <w:r w:rsidRPr="001972DE">
        <w:rPr>
          <w:rFonts w:ascii="Times New Roman" w:hAnsi="Times New Roman" w:cs="Times New Roman"/>
        </w:rPr>
        <w:t>SVR parameters configuration</w:t>
      </w:r>
    </w:p>
    <w:tbl>
      <w:tblPr>
        <w:tblStyle w:val="PlainTable5"/>
        <w:tblW w:w="0" w:type="auto"/>
        <w:tblLook w:val="04A0" w:firstRow="1" w:lastRow="0" w:firstColumn="1" w:lastColumn="0" w:noHBand="0" w:noVBand="1"/>
      </w:tblPr>
      <w:tblGrid>
        <w:gridCol w:w="2880"/>
        <w:gridCol w:w="2880"/>
        <w:gridCol w:w="2880"/>
      </w:tblGrid>
      <w:tr w:rsidR="00AA0C1F" w:rsidRPr="001972DE" w14:paraId="67386DAD" w14:textId="77777777" w:rsidTr="00476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0" w:type="dxa"/>
          </w:tcPr>
          <w:p w14:paraId="12897E0D" w14:textId="77777777" w:rsidR="00AA0C1F" w:rsidRPr="001972DE" w:rsidRDefault="00AA0C1F" w:rsidP="00476968">
            <w:pPr>
              <w:spacing w:line="360" w:lineRule="auto"/>
              <w:rPr>
                <w:rFonts w:ascii="Times New Roman" w:hAnsi="Times New Roman" w:cs="Times New Roman"/>
                <w:b/>
                <w:bCs/>
                <w:sz w:val="24"/>
              </w:rPr>
            </w:pPr>
            <w:r w:rsidRPr="001972DE">
              <w:rPr>
                <w:rFonts w:ascii="Times New Roman" w:hAnsi="Times New Roman" w:cs="Times New Roman"/>
                <w:b/>
                <w:bCs/>
                <w:sz w:val="24"/>
              </w:rPr>
              <w:t>Parameter</w:t>
            </w:r>
          </w:p>
        </w:tc>
        <w:tc>
          <w:tcPr>
            <w:tcW w:w="2880" w:type="dxa"/>
          </w:tcPr>
          <w:p w14:paraId="3FB57E2E" w14:textId="77777777" w:rsidR="00AA0C1F" w:rsidRPr="001972DE" w:rsidRDefault="00AA0C1F" w:rsidP="0047696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rPr>
            </w:pPr>
            <w:r w:rsidRPr="001972DE">
              <w:rPr>
                <w:rFonts w:ascii="Times New Roman" w:hAnsi="Times New Roman" w:cs="Times New Roman"/>
                <w:b/>
                <w:bCs/>
                <w:sz w:val="24"/>
              </w:rPr>
              <w:t>Value</w:t>
            </w:r>
          </w:p>
        </w:tc>
        <w:tc>
          <w:tcPr>
            <w:tcW w:w="2880" w:type="dxa"/>
          </w:tcPr>
          <w:p w14:paraId="30B6932A" w14:textId="77777777" w:rsidR="00AA0C1F" w:rsidRPr="001972DE" w:rsidRDefault="00AA0C1F" w:rsidP="0047696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rPr>
            </w:pPr>
            <w:r w:rsidRPr="001972DE">
              <w:rPr>
                <w:rFonts w:ascii="Times New Roman" w:hAnsi="Times New Roman" w:cs="Times New Roman"/>
                <w:b/>
                <w:bCs/>
                <w:sz w:val="24"/>
              </w:rPr>
              <w:t>Description</w:t>
            </w:r>
          </w:p>
        </w:tc>
      </w:tr>
      <w:tr w:rsidR="00AA0C1F" w:rsidRPr="001972DE" w14:paraId="0A6A0E2C"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AD46142" w14:textId="77777777" w:rsidR="00AA0C1F" w:rsidRPr="001972DE" w:rsidRDefault="00AA0C1F" w:rsidP="00476968">
            <w:pPr>
              <w:spacing w:line="360" w:lineRule="auto"/>
              <w:rPr>
                <w:rFonts w:ascii="Times New Roman" w:hAnsi="Times New Roman" w:cs="Times New Roman"/>
                <w:sz w:val="24"/>
              </w:rPr>
            </w:pPr>
            <w:r w:rsidRPr="001972DE">
              <w:rPr>
                <w:rFonts w:ascii="Times New Roman" w:hAnsi="Times New Roman" w:cs="Times New Roman"/>
                <w:sz w:val="24"/>
              </w:rPr>
              <w:t>Kernel</w:t>
            </w:r>
          </w:p>
        </w:tc>
        <w:tc>
          <w:tcPr>
            <w:tcW w:w="2880" w:type="dxa"/>
          </w:tcPr>
          <w:p w14:paraId="40A411E5" w14:textId="77777777" w:rsidR="00AA0C1F" w:rsidRPr="001972DE"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Linear</w:t>
            </w:r>
          </w:p>
        </w:tc>
        <w:tc>
          <w:tcPr>
            <w:tcW w:w="2880" w:type="dxa"/>
          </w:tcPr>
          <w:p w14:paraId="714F4DD6" w14:textId="77777777" w:rsidR="00AA0C1F" w:rsidRPr="001972DE"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Kernel used for SVR (others tested: RBF, Poly)</w:t>
            </w:r>
          </w:p>
        </w:tc>
      </w:tr>
      <w:tr w:rsidR="00AA0C1F" w:rsidRPr="001972DE" w14:paraId="762B698A" w14:textId="77777777" w:rsidTr="00476968">
        <w:tc>
          <w:tcPr>
            <w:cnfStyle w:val="001000000000" w:firstRow="0" w:lastRow="0" w:firstColumn="1" w:lastColumn="0" w:oddVBand="0" w:evenVBand="0" w:oddHBand="0" w:evenHBand="0" w:firstRowFirstColumn="0" w:firstRowLastColumn="0" w:lastRowFirstColumn="0" w:lastRowLastColumn="0"/>
            <w:tcW w:w="2880" w:type="dxa"/>
          </w:tcPr>
          <w:p w14:paraId="21AE522D" w14:textId="77777777" w:rsidR="00AA0C1F" w:rsidRPr="001972DE" w:rsidRDefault="00AA0C1F" w:rsidP="00476968">
            <w:pPr>
              <w:spacing w:line="360" w:lineRule="auto"/>
              <w:rPr>
                <w:rFonts w:ascii="Times New Roman" w:hAnsi="Times New Roman" w:cs="Times New Roman"/>
                <w:sz w:val="24"/>
              </w:rPr>
            </w:pPr>
            <w:r w:rsidRPr="001972DE">
              <w:rPr>
                <w:rFonts w:ascii="Times New Roman" w:hAnsi="Times New Roman" w:cs="Times New Roman"/>
                <w:sz w:val="24"/>
              </w:rPr>
              <w:t>Cost (C)</w:t>
            </w:r>
          </w:p>
        </w:tc>
        <w:tc>
          <w:tcPr>
            <w:tcW w:w="2880" w:type="dxa"/>
          </w:tcPr>
          <w:p w14:paraId="379357EC" w14:textId="77777777" w:rsidR="00AA0C1F" w:rsidRPr="001972DE" w:rsidRDefault="00AA0C1F" w:rsidP="0047696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0.1</w:t>
            </w:r>
          </w:p>
        </w:tc>
        <w:tc>
          <w:tcPr>
            <w:tcW w:w="2880" w:type="dxa"/>
          </w:tcPr>
          <w:p w14:paraId="2AA0CED4" w14:textId="77777777" w:rsidR="00AA0C1F" w:rsidRPr="001972DE" w:rsidRDefault="00AA0C1F" w:rsidP="0047696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Regularization parameter</w:t>
            </w:r>
          </w:p>
        </w:tc>
      </w:tr>
      <w:tr w:rsidR="00AA0C1F" w:rsidRPr="001972DE" w14:paraId="2C1D1389"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A7CBAC1" w14:textId="77777777" w:rsidR="00AA0C1F" w:rsidRPr="001972DE" w:rsidRDefault="00AA0C1F" w:rsidP="00476968">
            <w:pPr>
              <w:spacing w:line="360" w:lineRule="auto"/>
              <w:rPr>
                <w:rFonts w:ascii="Times New Roman" w:hAnsi="Times New Roman" w:cs="Times New Roman"/>
                <w:sz w:val="24"/>
              </w:rPr>
            </w:pPr>
            <w:r w:rsidRPr="001972DE">
              <w:rPr>
                <w:rFonts w:ascii="Times New Roman" w:hAnsi="Times New Roman" w:cs="Times New Roman"/>
                <w:sz w:val="24"/>
              </w:rPr>
              <w:t>Epsilon (ε)</w:t>
            </w:r>
          </w:p>
        </w:tc>
        <w:tc>
          <w:tcPr>
            <w:tcW w:w="2880" w:type="dxa"/>
          </w:tcPr>
          <w:p w14:paraId="1E158669" w14:textId="77777777" w:rsidR="00AA0C1F" w:rsidRPr="001972DE"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0.1</w:t>
            </w:r>
          </w:p>
        </w:tc>
        <w:tc>
          <w:tcPr>
            <w:tcW w:w="2880" w:type="dxa"/>
          </w:tcPr>
          <w:p w14:paraId="3AD22D35" w14:textId="77777777" w:rsidR="00AA0C1F" w:rsidRPr="001972DE"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Insensitive loss zone around the target function</w:t>
            </w:r>
          </w:p>
        </w:tc>
      </w:tr>
      <w:tr w:rsidR="00AA0C1F" w:rsidRPr="001972DE" w14:paraId="73CA81BE" w14:textId="77777777" w:rsidTr="00476968">
        <w:tc>
          <w:tcPr>
            <w:cnfStyle w:val="001000000000" w:firstRow="0" w:lastRow="0" w:firstColumn="1" w:lastColumn="0" w:oddVBand="0" w:evenVBand="0" w:oddHBand="0" w:evenHBand="0" w:firstRowFirstColumn="0" w:firstRowLastColumn="0" w:lastRowFirstColumn="0" w:lastRowLastColumn="0"/>
            <w:tcW w:w="2880" w:type="dxa"/>
          </w:tcPr>
          <w:p w14:paraId="72833AF8" w14:textId="77777777" w:rsidR="00AA0C1F" w:rsidRPr="001972DE" w:rsidRDefault="00AA0C1F" w:rsidP="00476968">
            <w:pPr>
              <w:spacing w:line="360" w:lineRule="auto"/>
              <w:rPr>
                <w:rFonts w:ascii="Times New Roman" w:hAnsi="Times New Roman" w:cs="Times New Roman"/>
                <w:sz w:val="24"/>
              </w:rPr>
            </w:pPr>
            <w:r w:rsidRPr="001972DE">
              <w:rPr>
                <w:rFonts w:ascii="Times New Roman" w:hAnsi="Times New Roman" w:cs="Times New Roman"/>
                <w:sz w:val="24"/>
              </w:rPr>
              <w:t>Decision Type</w:t>
            </w:r>
          </w:p>
        </w:tc>
        <w:tc>
          <w:tcPr>
            <w:tcW w:w="2880" w:type="dxa"/>
          </w:tcPr>
          <w:p w14:paraId="2F7A31E2" w14:textId="77777777" w:rsidR="00AA0C1F" w:rsidRPr="001972DE" w:rsidRDefault="00AA0C1F" w:rsidP="0047696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Regression</w:t>
            </w:r>
          </w:p>
        </w:tc>
        <w:tc>
          <w:tcPr>
            <w:tcW w:w="2880" w:type="dxa"/>
          </w:tcPr>
          <w:p w14:paraId="7DD87341" w14:textId="7025B6B6" w:rsidR="00AA0C1F" w:rsidRPr="001972DE" w:rsidRDefault="00AA0C1F" w:rsidP="0047696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 xml:space="preserve">SVR used to predict </w:t>
            </w:r>
            <w:r w:rsidR="00077A4A">
              <w:rPr>
                <w:rFonts w:ascii="Times New Roman" w:hAnsi="Times New Roman" w:cs="Times New Roman"/>
              </w:rPr>
              <w:t xml:space="preserve">the </w:t>
            </w:r>
            <w:r w:rsidRPr="001972DE">
              <w:rPr>
                <w:rFonts w:ascii="Times New Roman" w:hAnsi="Times New Roman" w:cs="Times New Roman"/>
              </w:rPr>
              <w:t>smoothing constant (</w:t>
            </w:r>
            <w:r w:rsidR="00062F14" w:rsidRPr="00416FCC">
              <w:rPr>
                <w:rFonts w:ascii="Times New Roman" w:eastAsiaTheme="minorEastAsia" w:hAnsi="Times New Roman" w:cs="Times New Roman"/>
                <w:i/>
                <w:iCs/>
              </w:rPr>
              <w:t>τ</w:t>
            </w:r>
            <w:r w:rsidRPr="001972DE">
              <w:rPr>
                <w:rFonts w:ascii="Times New Roman" w:hAnsi="Times New Roman" w:cs="Times New Roman"/>
              </w:rPr>
              <w:t>)</w:t>
            </w:r>
          </w:p>
        </w:tc>
      </w:tr>
      <w:tr w:rsidR="00AA0C1F" w:rsidRPr="009B4E8F" w14:paraId="23D7607F"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AE03D0D" w14:textId="77777777" w:rsidR="00AA0C1F" w:rsidRPr="001972DE" w:rsidRDefault="00AA0C1F" w:rsidP="00476968">
            <w:pPr>
              <w:spacing w:line="360" w:lineRule="auto"/>
              <w:rPr>
                <w:rFonts w:ascii="Times New Roman" w:hAnsi="Times New Roman" w:cs="Times New Roman"/>
                <w:sz w:val="24"/>
              </w:rPr>
            </w:pPr>
            <w:r w:rsidRPr="001972DE">
              <w:rPr>
                <w:rFonts w:ascii="Times New Roman" w:hAnsi="Times New Roman" w:cs="Times New Roman"/>
                <w:sz w:val="24"/>
              </w:rPr>
              <w:t>Training Size</w:t>
            </w:r>
          </w:p>
        </w:tc>
        <w:tc>
          <w:tcPr>
            <w:tcW w:w="2880" w:type="dxa"/>
          </w:tcPr>
          <w:p w14:paraId="4792EC45" w14:textId="77777777" w:rsidR="00AA0C1F" w:rsidRPr="001972DE"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5000 pts</w:t>
            </w:r>
          </w:p>
        </w:tc>
        <w:tc>
          <w:tcPr>
            <w:tcW w:w="2880" w:type="dxa"/>
          </w:tcPr>
          <w:p w14:paraId="6A7EF705" w14:textId="77777777" w:rsidR="00AA0C1F" w:rsidRPr="001972DE" w:rsidRDefault="00AA0C1F" w:rsidP="0047696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72DE">
              <w:rPr>
                <w:rFonts w:ascii="Times New Roman" w:hAnsi="Times New Roman" w:cs="Times New Roman"/>
              </w:rPr>
              <w:t>Phase-1 training data (normalized input)</w:t>
            </w:r>
          </w:p>
        </w:tc>
      </w:tr>
    </w:tbl>
    <w:p w14:paraId="74336781" w14:textId="77777777" w:rsidR="00AA0C1F" w:rsidRPr="00BF09AA" w:rsidRDefault="00AA0C1F" w:rsidP="00AA0C1F">
      <w:pPr>
        <w:spacing w:line="360" w:lineRule="auto"/>
        <w:jc w:val="both"/>
        <w:rPr>
          <w:rFonts w:ascii="Times New Roman" w:hAnsi="Times New Roman" w:cs="Times New Roman"/>
          <w:b/>
          <w:bCs/>
        </w:rPr>
      </w:pPr>
    </w:p>
    <w:p w14:paraId="7316A2EA" w14:textId="7BD58551" w:rsidR="00AA0C1F" w:rsidRPr="005664E4" w:rsidRDefault="00AA0C1F" w:rsidP="005664E4">
      <w:pPr>
        <w:pStyle w:val="ListParagraph"/>
        <w:numPr>
          <w:ilvl w:val="1"/>
          <w:numId w:val="35"/>
        </w:numPr>
        <w:spacing w:line="360" w:lineRule="auto"/>
        <w:rPr>
          <w:rFonts w:ascii="Times New Roman" w:hAnsi="Times New Roman" w:cs="Times New Roman"/>
          <w:b/>
          <w:bCs/>
          <w:sz w:val="28"/>
          <w:szCs w:val="28"/>
        </w:rPr>
      </w:pPr>
      <w:r w:rsidRPr="005664E4">
        <w:rPr>
          <w:rFonts w:ascii="Times New Roman" w:hAnsi="Times New Roman" w:cs="Times New Roman"/>
          <w:b/>
          <w:bCs/>
          <w:sz w:val="28"/>
          <w:szCs w:val="28"/>
        </w:rPr>
        <w:t xml:space="preserve">Comparative Analysis </w:t>
      </w:r>
    </w:p>
    <w:p w14:paraId="296E742C" w14:textId="76753AC4" w:rsidR="00AA0C1F" w:rsidRPr="00C75601" w:rsidRDefault="00AA0C1F" w:rsidP="00AA0C1F">
      <w:pPr>
        <w:spacing w:line="360" w:lineRule="auto"/>
        <w:jc w:val="both"/>
        <w:rPr>
          <w:rFonts w:ascii="Times New Roman" w:hAnsi="Times New Roman" w:cs="Times New Roman"/>
        </w:rPr>
      </w:pPr>
      <w:r w:rsidRPr="001972DE">
        <w:rPr>
          <w:rFonts w:ascii="Times New Roman" w:hAnsi="Times New Roman" w:cs="Times New Roman"/>
        </w:rPr>
        <w:t xml:space="preserve">The Fig contrast A. </w:t>
      </w:r>
      <w:proofErr w:type="spellStart"/>
      <w:r w:rsidRPr="001972DE">
        <w:rPr>
          <w:rFonts w:ascii="Times New Roman" w:hAnsi="Times New Roman" w:cs="Times New Roman"/>
        </w:rPr>
        <w:t>Zaagan</w:t>
      </w:r>
      <w:proofErr w:type="spellEnd"/>
      <w:r w:rsidRPr="001972DE">
        <w:rPr>
          <w:rFonts w:ascii="Times New Roman" w:hAnsi="Times New Roman" w:cs="Times New Roman"/>
        </w:rPr>
        <w:t xml:space="preserve"> et al. (2024) Max-</w:t>
      </w:r>
      <w:proofErr w:type="spellStart"/>
      <w:r w:rsidRPr="001972DE">
        <w:rPr>
          <w:rFonts w:ascii="Times New Roman" w:hAnsi="Times New Roman" w:cs="Times New Roman"/>
        </w:rPr>
        <w:t>S_t</w:t>
      </w:r>
      <w:proofErr w:type="spellEnd"/>
      <w:r w:rsidRPr="001972DE">
        <w:rPr>
          <w:rFonts w:ascii="Times New Roman" w:hAnsi="Times New Roman" w:cs="Times New Roman"/>
        </w:rPr>
        <w:t xml:space="preserve"> (green) and Max-</w:t>
      </w:r>
      <w:proofErr w:type="spellStart"/>
      <w:r w:rsidRPr="001972DE">
        <w:rPr>
          <w:rFonts w:ascii="Times New Roman" w:hAnsi="Times New Roman" w:cs="Times New Roman"/>
        </w:rPr>
        <w:t>Z_t</w:t>
      </w:r>
      <w:proofErr w:type="spellEnd"/>
      <w:r w:rsidRPr="001972DE">
        <w:rPr>
          <w:rFonts w:ascii="Times New Roman" w:hAnsi="Times New Roman" w:cs="Times New Roman"/>
        </w:rPr>
        <w:t xml:space="preserve"> (red) statistics' ARL performance under various sample sizes (</w:t>
      </w:r>
      <w:r w:rsidRPr="00B965F5">
        <w:rPr>
          <w:rFonts w:ascii="Times New Roman" w:hAnsi="Times New Roman" w:cs="Times New Roman"/>
          <w:i/>
          <w:iCs/>
        </w:rPr>
        <w:t>n</w:t>
      </w:r>
      <w:r w:rsidRPr="001972DE">
        <w:rPr>
          <w:rFonts w:ascii="Times New Roman" w:hAnsi="Times New Roman" w:cs="Times New Roman"/>
        </w:rPr>
        <w:t xml:space="preserve">=3, </w:t>
      </w:r>
      <w:r w:rsidRPr="00B965F5">
        <w:rPr>
          <w:rFonts w:ascii="Times New Roman" w:hAnsi="Times New Roman" w:cs="Times New Roman"/>
          <w:i/>
          <w:iCs/>
        </w:rPr>
        <w:t>n</w:t>
      </w:r>
      <w:r w:rsidRPr="001972DE">
        <w:rPr>
          <w:rFonts w:ascii="Times New Roman" w:hAnsi="Times New Roman" w:cs="Times New Roman"/>
        </w:rPr>
        <w:t xml:space="preserve">=5, </w:t>
      </w:r>
      <w:r w:rsidRPr="00B965F5">
        <w:rPr>
          <w:rFonts w:ascii="Times New Roman" w:hAnsi="Times New Roman" w:cs="Times New Roman"/>
          <w:i/>
          <w:iCs/>
        </w:rPr>
        <w:t>n</w:t>
      </w:r>
      <w:r w:rsidRPr="001972DE">
        <w:rPr>
          <w:rFonts w:ascii="Times New Roman" w:hAnsi="Times New Roman" w:cs="Times New Roman"/>
        </w:rPr>
        <w:t>=10) for various shifts. Max-</w:t>
      </w:r>
      <w:proofErr w:type="spellStart"/>
      <w:r w:rsidRPr="001972DE">
        <w:rPr>
          <w:rFonts w:ascii="Times New Roman" w:hAnsi="Times New Roman" w:cs="Times New Roman"/>
        </w:rPr>
        <w:t>S_t</w:t>
      </w:r>
      <w:proofErr w:type="spellEnd"/>
      <w:r w:rsidRPr="001972DE">
        <w:rPr>
          <w:rFonts w:ascii="Times New Roman" w:hAnsi="Times New Roman" w:cs="Times New Roman"/>
        </w:rPr>
        <w:t xml:space="preserve"> is a more stable ARL response, particularly at large to moderate shifts</w:t>
      </w:r>
      <w:r w:rsidR="00077A4A">
        <w:rPr>
          <w:rFonts w:ascii="Times New Roman" w:hAnsi="Times New Roman" w:cs="Times New Roman"/>
        </w:rPr>
        <w:t>,</w:t>
      </w:r>
      <w:r w:rsidRPr="001972DE">
        <w:rPr>
          <w:rFonts w:ascii="Times New Roman" w:hAnsi="Times New Roman" w:cs="Times New Roman"/>
        </w:rPr>
        <w:t xml:space="preserve"> where it sustains larger ARL values</w:t>
      </w:r>
      <w:r w:rsidR="00077A4A">
        <w:rPr>
          <w:rFonts w:ascii="Times New Roman" w:hAnsi="Times New Roman" w:cs="Times New Roman"/>
        </w:rPr>
        <w:t>,</w:t>
      </w:r>
      <w:r w:rsidRPr="001972DE">
        <w:rPr>
          <w:rFonts w:ascii="Times New Roman" w:hAnsi="Times New Roman" w:cs="Times New Roman"/>
        </w:rPr>
        <w:t xml:space="preserve"> which </w:t>
      </w:r>
      <w:r w:rsidR="00C67B0E">
        <w:rPr>
          <w:rFonts w:ascii="Times New Roman" w:hAnsi="Times New Roman" w:cs="Times New Roman"/>
        </w:rPr>
        <w:t>reflects</w:t>
      </w:r>
      <w:r w:rsidRPr="001972DE">
        <w:rPr>
          <w:rFonts w:ascii="Times New Roman" w:hAnsi="Times New Roman" w:cs="Times New Roman"/>
        </w:rPr>
        <w:t xml:space="preserve"> </w:t>
      </w:r>
      <w:r w:rsidR="00077A4A">
        <w:rPr>
          <w:rFonts w:ascii="Times New Roman" w:hAnsi="Times New Roman" w:cs="Times New Roman"/>
        </w:rPr>
        <w:t>fewer</w:t>
      </w:r>
      <w:r w:rsidRPr="001972DE">
        <w:rPr>
          <w:rFonts w:ascii="Times New Roman" w:hAnsi="Times New Roman" w:cs="Times New Roman"/>
        </w:rPr>
        <w:t xml:space="preserve"> false alarms and more consistent behavior. This stability recommends that </w:t>
      </w:r>
      <w:r w:rsidR="00077A4A">
        <w:rPr>
          <w:rFonts w:ascii="Times New Roman" w:hAnsi="Times New Roman" w:cs="Times New Roman"/>
        </w:rPr>
        <w:t>Max-</w:t>
      </w:r>
      <w:proofErr w:type="spellStart"/>
      <w:r w:rsidR="00077A4A">
        <w:rPr>
          <w:rFonts w:ascii="Times New Roman" w:hAnsi="Times New Roman" w:cs="Times New Roman"/>
        </w:rPr>
        <w:t>S_t</w:t>
      </w:r>
      <w:proofErr w:type="spellEnd"/>
      <w:r w:rsidR="00077A4A">
        <w:rPr>
          <w:rFonts w:ascii="Times New Roman" w:hAnsi="Times New Roman" w:cs="Times New Roman"/>
        </w:rPr>
        <w:t xml:space="preserve"> </w:t>
      </w:r>
      <w:r w:rsidRPr="001972DE">
        <w:rPr>
          <w:rFonts w:ascii="Times New Roman" w:hAnsi="Times New Roman" w:cs="Times New Roman"/>
        </w:rPr>
        <w:t>is strong under different sample sizes</w:t>
      </w:r>
      <w:r w:rsidR="00077A4A">
        <w:rPr>
          <w:rFonts w:ascii="Times New Roman" w:hAnsi="Times New Roman" w:cs="Times New Roman"/>
        </w:rPr>
        <w:t>,</w:t>
      </w:r>
      <w:r w:rsidRPr="001972DE">
        <w:rPr>
          <w:rFonts w:ascii="Times New Roman" w:hAnsi="Times New Roman" w:cs="Times New Roman"/>
        </w:rPr>
        <w:t xml:space="preserve"> which </w:t>
      </w:r>
      <w:r w:rsidR="00C67B0E">
        <w:rPr>
          <w:rFonts w:ascii="Times New Roman" w:hAnsi="Times New Roman" w:cs="Times New Roman"/>
        </w:rPr>
        <w:t>provides</w:t>
      </w:r>
      <w:r w:rsidRPr="001972DE">
        <w:rPr>
          <w:rFonts w:ascii="Times New Roman" w:hAnsi="Times New Roman" w:cs="Times New Roman"/>
        </w:rPr>
        <w:t xml:space="preserve"> a consistent alternative to Max-</w:t>
      </w:r>
      <w:proofErr w:type="spellStart"/>
      <w:r w:rsidRPr="001972DE">
        <w:rPr>
          <w:rFonts w:ascii="Times New Roman" w:hAnsi="Times New Roman" w:cs="Times New Roman"/>
        </w:rPr>
        <w:t>Z_t</w:t>
      </w:r>
      <w:proofErr w:type="spellEnd"/>
      <w:r w:rsidRPr="001972DE">
        <w:rPr>
          <w:rFonts w:ascii="Times New Roman" w:hAnsi="Times New Roman" w:cs="Times New Roman"/>
        </w:rPr>
        <w:t xml:space="preserve"> by minimizing volatility and having a smoother ARL transition. Therefore, Max- </w:t>
      </w:r>
      <w:proofErr w:type="spellStart"/>
      <w:r w:rsidRPr="001972DE">
        <w:rPr>
          <w:rFonts w:ascii="Times New Roman" w:hAnsi="Times New Roman" w:cs="Times New Roman"/>
        </w:rPr>
        <w:t>S_</w:t>
      </w:r>
      <w:proofErr w:type="gramStart"/>
      <w:r w:rsidRPr="001972DE">
        <w:rPr>
          <w:rFonts w:ascii="Times New Roman" w:hAnsi="Times New Roman" w:cs="Times New Roman"/>
        </w:rPr>
        <w:t>t</w:t>
      </w:r>
      <w:proofErr w:type="spellEnd"/>
      <w:r w:rsidRPr="001972DE">
        <w:rPr>
          <w:rFonts w:ascii="Times New Roman" w:hAnsi="Times New Roman" w:cs="Times New Roman"/>
        </w:rPr>
        <w:t xml:space="preserve">  is</w:t>
      </w:r>
      <w:proofErr w:type="gramEnd"/>
      <w:r w:rsidRPr="001972DE">
        <w:rPr>
          <w:rFonts w:ascii="Times New Roman" w:hAnsi="Times New Roman" w:cs="Times New Roman"/>
        </w:rPr>
        <w:t xml:space="preserve"> better for use in applications requiring consistent monitoring and active shift detection,</w:t>
      </w:r>
    </w:p>
    <w:p w14:paraId="0D6B76F5" w14:textId="77777777" w:rsidR="00AA0C1F" w:rsidRDefault="00AA0C1F" w:rsidP="00AA0C1F">
      <w:pPr>
        <w:spacing w:line="360" w:lineRule="auto"/>
        <w:ind w:left="1440"/>
        <w:rPr>
          <w:rFonts w:ascii="Times New Roman" w:hAnsi="Times New Roman" w:cs="Times New Roman"/>
        </w:rPr>
      </w:pPr>
      <w:r w:rsidRPr="005014C1">
        <w:rPr>
          <w:noProof/>
        </w:rPr>
        <w:lastRenderedPageBreak/>
        <w:drawing>
          <wp:anchor distT="0" distB="0" distL="114300" distR="114300" simplePos="0" relativeHeight="251668480" behindDoc="0" locked="0" layoutInCell="1" allowOverlap="1" wp14:anchorId="609D15C9" wp14:editId="055998F7">
            <wp:simplePos x="914400" y="914400"/>
            <wp:positionH relativeFrom="margin">
              <wp:align>left</wp:align>
            </wp:positionH>
            <wp:positionV relativeFrom="paragraph">
              <wp:align>top</wp:align>
            </wp:positionV>
            <wp:extent cx="2926080" cy="2977515"/>
            <wp:effectExtent l="0" t="0" r="7620" b="0"/>
            <wp:wrapSquare wrapText="bothSides"/>
            <wp:docPr id="55297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1289" name=""/>
                    <pic:cNvPicPr/>
                  </pic:nvPicPr>
                  <pic:blipFill>
                    <a:blip r:embed="rId67">
                      <a:extLst>
                        <a:ext uri="{28A0092B-C50C-407E-A947-70E740481C1C}">
                          <a14:useLocalDpi xmlns:a14="http://schemas.microsoft.com/office/drawing/2010/main" val="0"/>
                        </a:ext>
                      </a:extLst>
                    </a:blip>
                    <a:stretch>
                      <a:fillRect/>
                    </a:stretch>
                  </pic:blipFill>
                  <pic:spPr>
                    <a:xfrm>
                      <a:off x="0" y="0"/>
                      <a:ext cx="2926080" cy="2977515"/>
                    </a:xfrm>
                    <a:prstGeom prst="rect">
                      <a:avLst/>
                    </a:prstGeom>
                  </pic:spPr>
                </pic:pic>
              </a:graphicData>
            </a:graphic>
            <wp14:sizeRelV relativeFrom="margin">
              <wp14:pctHeight>0</wp14:pctHeight>
            </wp14:sizeRelV>
          </wp:anchor>
        </w:drawing>
      </w:r>
      <w:r w:rsidRPr="00751DC9">
        <w:rPr>
          <w:noProof/>
        </w:rPr>
        <w:drawing>
          <wp:inline distT="0" distB="0" distL="0" distR="0" wp14:anchorId="594DE025" wp14:editId="1B9CCFEC">
            <wp:extent cx="2857500" cy="2961314"/>
            <wp:effectExtent l="0" t="0" r="0" b="0"/>
            <wp:docPr id="4111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220" name=""/>
                    <pic:cNvPicPr/>
                  </pic:nvPicPr>
                  <pic:blipFill>
                    <a:blip r:embed="rId68"/>
                    <a:stretch>
                      <a:fillRect/>
                    </a:stretch>
                  </pic:blipFill>
                  <pic:spPr>
                    <a:xfrm>
                      <a:off x="0" y="0"/>
                      <a:ext cx="2859198" cy="2963073"/>
                    </a:xfrm>
                    <a:prstGeom prst="rect">
                      <a:avLst/>
                    </a:prstGeom>
                  </pic:spPr>
                </pic:pic>
              </a:graphicData>
            </a:graphic>
          </wp:inline>
        </w:drawing>
      </w:r>
    </w:p>
    <w:p w14:paraId="6EBF469B" w14:textId="4EF5680D" w:rsidR="00AA0C1F" w:rsidRPr="001972DE" w:rsidRDefault="00AA0C1F" w:rsidP="00AA0C1F">
      <w:pPr>
        <w:spacing w:line="360" w:lineRule="auto"/>
        <w:ind w:firstLine="720"/>
        <w:jc w:val="both"/>
        <w:rPr>
          <w:rFonts w:ascii="Times New Roman" w:hAnsi="Times New Roman" w:cs="Times New Roman"/>
        </w:rPr>
      </w:pPr>
      <w:r w:rsidRPr="00B23AEB">
        <w:rPr>
          <w:rFonts w:ascii="Times New Roman" w:eastAsiaTheme="minorEastAsia" w:hAnsi="Times New Roman" w:cs="Times New Roman"/>
        </w:rPr>
        <w:t xml:space="preserve">Fig </w:t>
      </w:r>
      <w:r w:rsidR="004667E8" w:rsidRPr="00B23AEB">
        <w:rPr>
          <w:rFonts w:ascii="Times New Roman" w:eastAsiaTheme="minorEastAsia" w:hAnsi="Times New Roman" w:cs="Times New Roman"/>
        </w:rPr>
        <w:t>4.</w:t>
      </w:r>
      <w:r w:rsidRPr="00B23AEB">
        <w:rPr>
          <w:rFonts w:ascii="Times New Roman" w:eastAsiaTheme="minorEastAsia" w:hAnsi="Times New Roman" w:cs="Times New Roman"/>
        </w:rPr>
        <w:t>2:</w:t>
      </w:r>
      <w:r w:rsidRPr="001972DE">
        <w:rPr>
          <w:rFonts w:ascii="Times New Roman" w:eastAsiaTheme="minorEastAsia" w:hAnsi="Times New Roman" w:cs="Times New Roman"/>
        </w:rPr>
        <w:t xml:space="preserve"> Comparative Analysis when</w:t>
      </w:r>
      <w:r w:rsidRPr="001972DE">
        <w:rPr>
          <w:rFonts w:ascii="Times New Roman" w:eastAsiaTheme="minorEastAsia" w:hAnsi="Times New Roman" w:cs="Times New Roman"/>
        </w:rPr>
        <w:tab/>
      </w:r>
      <w:r w:rsidRPr="001972DE">
        <w:rPr>
          <w:rFonts w:ascii="Times New Roman" w:eastAsiaTheme="minorEastAsia" w:hAnsi="Times New Roman" w:cs="Times New Roman"/>
        </w:rPr>
        <w:tab/>
      </w:r>
      <w:r w:rsidRPr="001972DE">
        <w:rPr>
          <w:rFonts w:ascii="Times New Roman" w:eastAsiaTheme="minorEastAsia" w:hAnsi="Times New Roman" w:cs="Times New Roman"/>
        </w:rPr>
        <w:tab/>
      </w:r>
      <w:r w:rsidRPr="00B23AEB">
        <w:rPr>
          <w:rFonts w:ascii="Times New Roman" w:eastAsiaTheme="minorEastAsia" w:hAnsi="Times New Roman" w:cs="Times New Roman"/>
        </w:rPr>
        <w:t xml:space="preserve">Fig </w:t>
      </w:r>
      <w:r w:rsidR="004667E8" w:rsidRPr="00B23AEB">
        <w:rPr>
          <w:rFonts w:ascii="Times New Roman" w:eastAsiaTheme="minorEastAsia" w:hAnsi="Times New Roman" w:cs="Times New Roman"/>
        </w:rPr>
        <w:t>4.</w:t>
      </w:r>
      <w:r w:rsidRPr="00B23AEB">
        <w:rPr>
          <w:rFonts w:ascii="Times New Roman" w:eastAsiaTheme="minorEastAsia" w:hAnsi="Times New Roman" w:cs="Times New Roman"/>
        </w:rPr>
        <w:t>3:</w:t>
      </w:r>
      <w:r w:rsidRPr="001972DE">
        <w:rPr>
          <w:rFonts w:ascii="Times New Roman" w:hAnsi="Times New Roman" w:cs="Times New Roman"/>
        </w:rPr>
        <w:t xml:space="preserve"> </w:t>
      </w:r>
      <w:r w:rsidRPr="001972DE">
        <w:rPr>
          <w:rFonts w:ascii="Times New Roman" w:eastAsiaTheme="minorEastAsia" w:hAnsi="Times New Roman" w:cs="Times New Roman"/>
        </w:rPr>
        <w:t>Comparative Analysis when</w:t>
      </w:r>
    </w:p>
    <w:p w14:paraId="386BED42" w14:textId="314AD67E" w:rsidR="00AA0C1F" w:rsidRDefault="00AA0C1F" w:rsidP="004667E8">
      <w:pPr>
        <w:spacing w:line="360" w:lineRule="auto"/>
        <w:jc w:val="both"/>
        <w:rPr>
          <w:rFonts w:ascii="Times New Roman" w:hAnsi="Times New Roman" w:cs="Times New Roman"/>
        </w:rPr>
      </w:pPr>
      <w:r w:rsidRPr="001972DE">
        <w:rPr>
          <w:rFonts w:ascii="Times New Roman" w:hAnsi="Times New Roman" w:cs="Times New Roman"/>
        </w:rPr>
        <w:t xml:space="preserve">                       (</w:t>
      </w:r>
      <w:r w:rsidRPr="00416FCC">
        <w:rPr>
          <w:rFonts w:ascii="Times New Roman" w:hAnsi="Times New Roman" w:cs="Times New Roman"/>
          <w:i/>
          <w:iCs/>
        </w:rPr>
        <w:t>n</w:t>
      </w:r>
      <w:r w:rsidRPr="001972DE">
        <w:rPr>
          <w:rFonts w:ascii="Times New Roman" w:hAnsi="Times New Roman" w:cs="Times New Roman"/>
        </w:rPr>
        <w:t xml:space="preserve">=3, </w:t>
      </w:r>
      <w:r w:rsidRPr="00416FCC">
        <w:rPr>
          <w:rFonts w:ascii="Times New Roman" w:hAnsi="Times New Roman" w:cs="Times New Roman"/>
          <w:i/>
          <w:iCs/>
        </w:rPr>
        <w:t>τ</w:t>
      </w:r>
      <w:r w:rsidRPr="001972DE">
        <w:rPr>
          <w:rFonts w:ascii="Times New Roman" w:hAnsi="Times New Roman" w:cs="Times New Roman"/>
        </w:rPr>
        <w:t xml:space="preserve">=0.1, </w:t>
      </w:r>
      <w:r w:rsidRPr="00416FCC">
        <w:rPr>
          <w:rFonts w:ascii="Times New Roman" w:hAnsi="Times New Roman" w:cs="Times New Roman"/>
          <w:i/>
          <w:iCs/>
        </w:rPr>
        <w:t>p</w:t>
      </w:r>
      <w:r w:rsidRPr="00416FCC">
        <w:rPr>
          <w:rFonts w:ascii="Times New Roman" w:hAnsi="Times New Roman" w:cs="Times New Roman"/>
          <w:i/>
          <w:iCs/>
          <w:vertAlign w:val="subscript"/>
        </w:rPr>
        <w:t>c</w:t>
      </w:r>
      <w:r w:rsidRPr="001972DE">
        <w:rPr>
          <w:rFonts w:ascii="Times New Roman" w:hAnsi="Times New Roman" w:cs="Times New Roman"/>
        </w:rPr>
        <w:t>=0.25)</w:t>
      </w:r>
      <w:r w:rsidRPr="001972DE">
        <w:rPr>
          <w:rFonts w:ascii="Times New Roman" w:hAnsi="Times New Roman" w:cs="Times New Roman"/>
        </w:rPr>
        <w:tab/>
      </w:r>
      <w:r w:rsidRPr="001972DE">
        <w:rPr>
          <w:rFonts w:ascii="Times New Roman" w:hAnsi="Times New Roman" w:cs="Times New Roman"/>
        </w:rPr>
        <w:tab/>
      </w:r>
      <w:r w:rsidRPr="001972DE">
        <w:rPr>
          <w:rFonts w:ascii="Times New Roman" w:hAnsi="Times New Roman" w:cs="Times New Roman"/>
        </w:rPr>
        <w:tab/>
      </w:r>
      <w:r w:rsidRPr="001972DE">
        <w:rPr>
          <w:rFonts w:ascii="Times New Roman" w:hAnsi="Times New Roman" w:cs="Times New Roman"/>
        </w:rPr>
        <w:tab/>
        <w:t xml:space="preserve">       </w:t>
      </w:r>
      <w:proofErr w:type="gramStart"/>
      <w:r w:rsidRPr="001972DE">
        <w:rPr>
          <w:rFonts w:ascii="Times New Roman" w:hAnsi="Times New Roman" w:cs="Times New Roman"/>
        </w:rPr>
        <w:t xml:space="preserve">   </w:t>
      </w:r>
      <w:r w:rsidRPr="001972DE">
        <w:rPr>
          <w:rFonts w:ascii="Times New Roman" w:eastAsiaTheme="minorEastAsia" w:hAnsi="Times New Roman" w:cs="Times New Roman"/>
        </w:rPr>
        <w:t>(</w:t>
      </w:r>
      <w:proofErr w:type="gramEnd"/>
      <w:r w:rsidRPr="00416FCC">
        <w:rPr>
          <w:rFonts w:ascii="Times New Roman" w:eastAsiaTheme="minorEastAsia" w:hAnsi="Times New Roman" w:cs="Times New Roman"/>
          <w:i/>
          <w:iCs/>
        </w:rPr>
        <w:t>n</w:t>
      </w:r>
      <w:r w:rsidRPr="001972DE">
        <w:rPr>
          <w:rFonts w:ascii="Times New Roman" w:eastAsiaTheme="minorEastAsia" w:hAnsi="Times New Roman" w:cs="Times New Roman"/>
        </w:rPr>
        <w:t xml:space="preserve">=5, </w:t>
      </w:r>
      <w:r w:rsidRPr="00416FCC">
        <w:rPr>
          <w:rFonts w:ascii="Times New Roman" w:eastAsiaTheme="minorEastAsia" w:hAnsi="Times New Roman" w:cs="Times New Roman"/>
          <w:i/>
          <w:iCs/>
        </w:rPr>
        <w:t>τ</w:t>
      </w:r>
      <w:r w:rsidRPr="001972DE">
        <w:rPr>
          <w:rFonts w:ascii="Times New Roman" w:eastAsiaTheme="minorEastAsia" w:hAnsi="Times New Roman" w:cs="Times New Roman"/>
        </w:rPr>
        <w:t xml:space="preserve">=0.1, </w:t>
      </w:r>
      <w:r w:rsidRPr="00416FCC">
        <w:rPr>
          <w:rFonts w:ascii="Times New Roman" w:eastAsiaTheme="minorEastAsia" w:hAnsi="Times New Roman" w:cs="Times New Roman"/>
          <w:i/>
          <w:iCs/>
        </w:rPr>
        <w:t>p</w:t>
      </w:r>
      <w:r w:rsidRPr="00416FCC">
        <w:rPr>
          <w:rFonts w:ascii="Times New Roman" w:eastAsiaTheme="minorEastAsia" w:hAnsi="Times New Roman" w:cs="Times New Roman"/>
          <w:i/>
          <w:iCs/>
          <w:vertAlign w:val="subscript"/>
        </w:rPr>
        <w:t>c</w:t>
      </w:r>
      <w:r w:rsidRPr="001972DE">
        <w:rPr>
          <w:rFonts w:ascii="Times New Roman" w:eastAsiaTheme="minorEastAsia" w:hAnsi="Times New Roman" w:cs="Times New Roman"/>
        </w:rPr>
        <w:t>=0.25)</w:t>
      </w:r>
    </w:p>
    <w:p w14:paraId="1F79C8CE" w14:textId="77777777" w:rsidR="00AA0C1F" w:rsidRDefault="00AA0C1F" w:rsidP="00AA0C1F">
      <w:pPr>
        <w:spacing w:line="360" w:lineRule="auto"/>
        <w:rPr>
          <w:rFonts w:ascii="Times New Roman" w:hAnsi="Times New Roman" w:cs="Times New Roman"/>
        </w:rPr>
      </w:pPr>
    </w:p>
    <w:p w14:paraId="1E1959C9" w14:textId="77777777" w:rsidR="00AA0C1F" w:rsidRDefault="00AA0C1F" w:rsidP="00AA0C1F">
      <w:pPr>
        <w:spacing w:line="360" w:lineRule="auto"/>
        <w:rPr>
          <w:rFonts w:ascii="Times New Roman" w:hAnsi="Times New Roman" w:cs="Times New Roman"/>
        </w:rPr>
      </w:pPr>
      <w:r w:rsidRPr="001135A3">
        <w:rPr>
          <w:rFonts w:ascii="Times New Roman" w:hAnsi="Times New Roman" w:cs="Times New Roman"/>
          <w:noProof/>
        </w:rPr>
        <w:drawing>
          <wp:inline distT="0" distB="0" distL="0" distR="0" wp14:anchorId="69E15A76" wp14:editId="055856E2">
            <wp:extent cx="2883309" cy="3074381"/>
            <wp:effectExtent l="0" t="0" r="0" b="0"/>
            <wp:docPr id="198319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5920" name=""/>
                    <pic:cNvPicPr/>
                  </pic:nvPicPr>
                  <pic:blipFill>
                    <a:blip r:embed="rId69"/>
                    <a:stretch>
                      <a:fillRect/>
                    </a:stretch>
                  </pic:blipFill>
                  <pic:spPr>
                    <a:xfrm>
                      <a:off x="0" y="0"/>
                      <a:ext cx="2916706" cy="3109991"/>
                    </a:xfrm>
                    <a:prstGeom prst="rect">
                      <a:avLst/>
                    </a:prstGeom>
                  </pic:spPr>
                </pic:pic>
              </a:graphicData>
            </a:graphic>
          </wp:inline>
        </w:drawing>
      </w:r>
      <w:r w:rsidRPr="00751DC9">
        <w:rPr>
          <w:rFonts w:ascii="Times New Roman" w:hAnsi="Times New Roman" w:cs="Times New Roman"/>
          <w:noProof/>
        </w:rPr>
        <w:drawing>
          <wp:anchor distT="0" distB="0" distL="114300" distR="114300" simplePos="0" relativeHeight="251669504" behindDoc="0" locked="0" layoutInCell="1" allowOverlap="1" wp14:anchorId="2909D2CD" wp14:editId="78E8CCE0">
            <wp:simplePos x="914400" y="4793226"/>
            <wp:positionH relativeFrom="column">
              <wp:align>left</wp:align>
            </wp:positionH>
            <wp:positionV relativeFrom="paragraph">
              <wp:align>top</wp:align>
            </wp:positionV>
            <wp:extent cx="2912477" cy="3134032"/>
            <wp:effectExtent l="0" t="0" r="2540" b="0"/>
            <wp:wrapSquare wrapText="bothSides"/>
            <wp:docPr id="1420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2765" name=""/>
                    <pic:cNvPicPr/>
                  </pic:nvPicPr>
                  <pic:blipFill>
                    <a:blip r:embed="rId70">
                      <a:extLst>
                        <a:ext uri="{28A0092B-C50C-407E-A947-70E740481C1C}">
                          <a14:useLocalDpi xmlns:a14="http://schemas.microsoft.com/office/drawing/2010/main" val="0"/>
                        </a:ext>
                      </a:extLst>
                    </a:blip>
                    <a:stretch>
                      <a:fillRect/>
                    </a:stretch>
                  </pic:blipFill>
                  <pic:spPr>
                    <a:xfrm>
                      <a:off x="0" y="0"/>
                      <a:ext cx="2912477" cy="3134032"/>
                    </a:xfrm>
                    <a:prstGeom prst="rect">
                      <a:avLst/>
                    </a:prstGeom>
                  </pic:spPr>
                </pic:pic>
              </a:graphicData>
            </a:graphic>
          </wp:anchor>
        </w:drawing>
      </w:r>
    </w:p>
    <w:p w14:paraId="4D962A6B" w14:textId="78F2895C" w:rsidR="00AA0C1F" w:rsidRPr="00345708" w:rsidRDefault="00AA0C1F" w:rsidP="00AA0C1F">
      <w:pPr>
        <w:spacing w:line="360" w:lineRule="auto"/>
        <w:ind w:firstLine="720"/>
        <w:jc w:val="both"/>
        <w:rPr>
          <w:rFonts w:ascii="Times New Roman" w:hAnsi="Times New Roman" w:cs="Times New Roman"/>
        </w:rPr>
      </w:pPr>
      <w:r w:rsidRPr="00B23AEB">
        <w:rPr>
          <w:rFonts w:ascii="Times New Roman" w:eastAsiaTheme="minorEastAsia" w:hAnsi="Times New Roman" w:cs="Times New Roman"/>
        </w:rPr>
        <w:t xml:space="preserve">Fig </w:t>
      </w:r>
      <w:r w:rsidR="004667E8" w:rsidRPr="00B23AEB">
        <w:rPr>
          <w:rFonts w:ascii="Times New Roman" w:eastAsiaTheme="minorEastAsia" w:hAnsi="Times New Roman" w:cs="Times New Roman"/>
        </w:rPr>
        <w:t>4.</w:t>
      </w:r>
      <w:r w:rsidRPr="00B23AEB">
        <w:rPr>
          <w:rFonts w:ascii="Times New Roman" w:eastAsiaTheme="minorEastAsia" w:hAnsi="Times New Roman" w:cs="Times New Roman"/>
        </w:rPr>
        <w:t>4</w:t>
      </w:r>
      <w:r w:rsidRPr="00345708">
        <w:rPr>
          <w:rFonts w:ascii="Times New Roman" w:eastAsiaTheme="minorEastAsia" w:hAnsi="Times New Roman" w:cs="Times New Roman"/>
          <w:b/>
          <w:bCs/>
        </w:rPr>
        <w:t>:</w:t>
      </w:r>
      <w:r w:rsidRPr="00345708">
        <w:rPr>
          <w:rFonts w:ascii="Times New Roman" w:eastAsiaTheme="minorEastAsia" w:hAnsi="Times New Roman" w:cs="Times New Roman"/>
        </w:rPr>
        <w:t xml:space="preserve"> Comparative Analysis when</w:t>
      </w:r>
      <w:r w:rsidRPr="00345708">
        <w:rPr>
          <w:rFonts w:ascii="Times New Roman" w:eastAsiaTheme="minorEastAsia" w:hAnsi="Times New Roman" w:cs="Times New Roman"/>
        </w:rPr>
        <w:tab/>
      </w:r>
      <w:r w:rsidRPr="00345708">
        <w:rPr>
          <w:rFonts w:ascii="Times New Roman" w:eastAsiaTheme="minorEastAsia" w:hAnsi="Times New Roman" w:cs="Times New Roman"/>
        </w:rPr>
        <w:tab/>
      </w:r>
      <w:r w:rsidRPr="00345708">
        <w:rPr>
          <w:rFonts w:ascii="Times New Roman" w:eastAsiaTheme="minorEastAsia" w:hAnsi="Times New Roman" w:cs="Times New Roman"/>
        </w:rPr>
        <w:tab/>
      </w:r>
      <w:r w:rsidRPr="00B23AEB">
        <w:rPr>
          <w:rFonts w:ascii="Times New Roman" w:eastAsiaTheme="minorEastAsia" w:hAnsi="Times New Roman" w:cs="Times New Roman"/>
        </w:rPr>
        <w:t xml:space="preserve">Fig </w:t>
      </w:r>
      <w:r w:rsidR="004667E8" w:rsidRPr="00B23AEB">
        <w:rPr>
          <w:rFonts w:ascii="Times New Roman" w:eastAsiaTheme="minorEastAsia" w:hAnsi="Times New Roman" w:cs="Times New Roman"/>
        </w:rPr>
        <w:t>4.</w:t>
      </w:r>
      <w:r w:rsidRPr="00B23AEB">
        <w:rPr>
          <w:rFonts w:ascii="Times New Roman" w:eastAsiaTheme="minorEastAsia" w:hAnsi="Times New Roman" w:cs="Times New Roman"/>
        </w:rPr>
        <w:t>5</w:t>
      </w:r>
      <w:r w:rsidRPr="00345708">
        <w:rPr>
          <w:rFonts w:ascii="Times New Roman" w:eastAsiaTheme="minorEastAsia" w:hAnsi="Times New Roman" w:cs="Times New Roman"/>
          <w:b/>
          <w:bCs/>
        </w:rPr>
        <w:t>:</w:t>
      </w:r>
      <w:r w:rsidRPr="00345708">
        <w:rPr>
          <w:rFonts w:ascii="Times New Roman" w:hAnsi="Times New Roman" w:cs="Times New Roman"/>
        </w:rPr>
        <w:t xml:space="preserve"> </w:t>
      </w:r>
      <w:r w:rsidRPr="00345708">
        <w:rPr>
          <w:rFonts w:ascii="Times New Roman" w:eastAsiaTheme="minorEastAsia" w:hAnsi="Times New Roman" w:cs="Times New Roman"/>
        </w:rPr>
        <w:t>Comparative Analysis when</w:t>
      </w:r>
    </w:p>
    <w:p w14:paraId="14E61FC5" w14:textId="77777777" w:rsidR="00AA0C1F" w:rsidRPr="00345708" w:rsidRDefault="00AA0C1F" w:rsidP="00AA0C1F">
      <w:pPr>
        <w:spacing w:line="360" w:lineRule="auto"/>
        <w:jc w:val="both"/>
        <w:rPr>
          <w:rFonts w:ascii="Times New Roman" w:hAnsi="Times New Roman" w:cs="Times New Roman"/>
        </w:rPr>
      </w:pPr>
      <w:r w:rsidRPr="00345708">
        <w:rPr>
          <w:rFonts w:ascii="Times New Roman" w:hAnsi="Times New Roman" w:cs="Times New Roman"/>
        </w:rPr>
        <w:t xml:space="preserve">                       (</w:t>
      </w:r>
      <w:r w:rsidRPr="00416FCC">
        <w:rPr>
          <w:rFonts w:ascii="Times New Roman" w:hAnsi="Times New Roman" w:cs="Times New Roman"/>
          <w:i/>
          <w:iCs/>
        </w:rPr>
        <w:t>n</w:t>
      </w:r>
      <w:r w:rsidRPr="00345708">
        <w:rPr>
          <w:rFonts w:ascii="Times New Roman" w:hAnsi="Times New Roman" w:cs="Times New Roman"/>
        </w:rPr>
        <w:t xml:space="preserve">=10, </w:t>
      </w:r>
      <w:r w:rsidRPr="00416FCC">
        <w:rPr>
          <w:rFonts w:ascii="Times New Roman" w:hAnsi="Times New Roman" w:cs="Times New Roman"/>
          <w:i/>
          <w:iCs/>
        </w:rPr>
        <w:t>τ</w:t>
      </w:r>
      <w:r w:rsidRPr="00345708">
        <w:rPr>
          <w:rFonts w:ascii="Times New Roman" w:hAnsi="Times New Roman" w:cs="Times New Roman"/>
        </w:rPr>
        <w:t xml:space="preserve">=0.1, </w:t>
      </w:r>
      <w:r w:rsidRPr="00416FCC">
        <w:rPr>
          <w:rFonts w:ascii="Times New Roman" w:hAnsi="Times New Roman" w:cs="Times New Roman"/>
          <w:i/>
          <w:iCs/>
        </w:rPr>
        <w:t>p</w:t>
      </w:r>
      <w:r w:rsidRPr="00416FCC">
        <w:rPr>
          <w:rFonts w:ascii="Times New Roman" w:hAnsi="Times New Roman" w:cs="Times New Roman"/>
          <w:i/>
          <w:iCs/>
          <w:vertAlign w:val="subscript"/>
        </w:rPr>
        <w:t>c</w:t>
      </w:r>
      <w:r w:rsidRPr="00345708">
        <w:rPr>
          <w:rFonts w:ascii="Times New Roman" w:hAnsi="Times New Roman" w:cs="Times New Roman"/>
        </w:rPr>
        <w:t>=0.25)</w:t>
      </w:r>
      <w:r w:rsidRPr="00345708">
        <w:rPr>
          <w:rFonts w:ascii="Times New Roman" w:hAnsi="Times New Roman" w:cs="Times New Roman"/>
        </w:rPr>
        <w:tab/>
      </w:r>
      <w:r w:rsidRPr="00345708">
        <w:rPr>
          <w:rFonts w:ascii="Times New Roman" w:hAnsi="Times New Roman" w:cs="Times New Roman"/>
        </w:rPr>
        <w:tab/>
      </w:r>
      <w:r w:rsidRPr="00345708">
        <w:rPr>
          <w:rFonts w:ascii="Times New Roman" w:hAnsi="Times New Roman" w:cs="Times New Roman"/>
        </w:rPr>
        <w:tab/>
      </w:r>
      <w:r w:rsidRPr="00345708">
        <w:rPr>
          <w:rFonts w:ascii="Times New Roman" w:hAnsi="Times New Roman" w:cs="Times New Roman"/>
        </w:rPr>
        <w:tab/>
        <w:t xml:space="preserve">       </w:t>
      </w:r>
      <w:proofErr w:type="gramStart"/>
      <w:r w:rsidRPr="00345708">
        <w:rPr>
          <w:rFonts w:ascii="Times New Roman" w:hAnsi="Times New Roman" w:cs="Times New Roman"/>
        </w:rPr>
        <w:t xml:space="preserve">   </w:t>
      </w:r>
      <w:r w:rsidRPr="00345708">
        <w:rPr>
          <w:rFonts w:ascii="Times New Roman" w:eastAsiaTheme="minorEastAsia" w:hAnsi="Times New Roman" w:cs="Times New Roman"/>
        </w:rPr>
        <w:t>(</w:t>
      </w:r>
      <w:proofErr w:type="gramEnd"/>
      <w:r w:rsidRPr="00416FCC">
        <w:rPr>
          <w:rFonts w:ascii="Times New Roman" w:eastAsiaTheme="minorEastAsia" w:hAnsi="Times New Roman" w:cs="Times New Roman"/>
          <w:i/>
          <w:iCs/>
        </w:rPr>
        <w:t>n</w:t>
      </w:r>
      <w:r w:rsidRPr="00345708">
        <w:rPr>
          <w:rFonts w:ascii="Times New Roman" w:eastAsiaTheme="minorEastAsia" w:hAnsi="Times New Roman" w:cs="Times New Roman"/>
        </w:rPr>
        <w:t xml:space="preserve">=3, </w:t>
      </w:r>
      <w:r w:rsidRPr="00416FCC">
        <w:rPr>
          <w:rFonts w:ascii="Times New Roman" w:eastAsiaTheme="minorEastAsia" w:hAnsi="Times New Roman" w:cs="Times New Roman"/>
          <w:i/>
          <w:iCs/>
        </w:rPr>
        <w:t>τ</w:t>
      </w:r>
      <w:r w:rsidRPr="00345708">
        <w:rPr>
          <w:rFonts w:ascii="Times New Roman" w:eastAsiaTheme="minorEastAsia" w:hAnsi="Times New Roman" w:cs="Times New Roman"/>
        </w:rPr>
        <w:t xml:space="preserve">=0.25, </w:t>
      </w:r>
      <w:r w:rsidRPr="00416FCC">
        <w:rPr>
          <w:rFonts w:ascii="Times New Roman" w:eastAsiaTheme="minorEastAsia" w:hAnsi="Times New Roman" w:cs="Times New Roman"/>
          <w:i/>
          <w:iCs/>
        </w:rPr>
        <w:t>p</w:t>
      </w:r>
      <w:r w:rsidRPr="00416FCC">
        <w:rPr>
          <w:rFonts w:ascii="Times New Roman" w:eastAsiaTheme="minorEastAsia" w:hAnsi="Times New Roman" w:cs="Times New Roman"/>
          <w:i/>
          <w:iCs/>
          <w:vertAlign w:val="subscript"/>
        </w:rPr>
        <w:t>c</w:t>
      </w:r>
      <w:r w:rsidRPr="00345708">
        <w:rPr>
          <w:rFonts w:ascii="Times New Roman" w:eastAsiaTheme="minorEastAsia" w:hAnsi="Times New Roman" w:cs="Times New Roman"/>
        </w:rPr>
        <w:t>=0.25)</w:t>
      </w:r>
    </w:p>
    <w:p w14:paraId="5B5D7453" w14:textId="77777777" w:rsidR="00AA0C1F" w:rsidRDefault="00AA0C1F" w:rsidP="00AA0C1F">
      <w:pPr>
        <w:spacing w:line="360" w:lineRule="auto"/>
      </w:pPr>
      <w:r w:rsidRPr="001135A3">
        <w:rPr>
          <w:noProof/>
        </w:rPr>
        <w:lastRenderedPageBreak/>
        <w:drawing>
          <wp:inline distT="0" distB="0" distL="0" distR="0" wp14:anchorId="16089561" wp14:editId="62576235">
            <wp:extent cx="2927350" cy="3266768"/>
            <wp:effectExtent l="0" t="0" r="6350" b="0"/>
            <wp:docPr id="193544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43596" name=""/>
                    <pic:cNvPicPr/>
                  </pic:nvPicPr>
                  <pic:blipFill>
                    <a:blip r:embed="rId71"/>
                    <a:stretch>
                      <a:fillRect/>
                    </a:stretch>
                  </pic:blipFill>
                  <pic:spPr>
                    <a:xfrm>
                      <a:off x="0" y="0"/>
                      <a:ext cx="2942384" cy="3283546"/>
                    </a:xfrm>
                    <a:prstGeom prst="rect">
                      <a:avLst/>
                    </a:prstGeom>
                  </pic:spPr>
                </pic:pic>
              </a:graphicData>
            </a:graphic>
          </wp:inline>
        </w:drawing>
      </w:r>
      <w:r w:rsidRPr="00751DC9">
        <w:rPr>
          <w:noProof/>
        </w:rPr>
        <w:drawing>
          <wp:anchor distT="0" distB="0" distL="114300" distR="114300" simplePos="0" relativeHeight="251670528" behindDoc="0" locked="0" layoutInCell="1" allowOverlap="1" wp14:anchorId="4D5F7F64" wp14:editId="63A70DFF">
            <wp:simplePos x="914400" y="914400"/>
            <wp:positionH relativeFrom="column">
              <wp:align>left</wp:align>
            </wp:positionH>
            <wp:positionV relativeFrom="paragraph">
              <wp:align>top</wp:align>
            </wp:positionV>
            <wp:extent cx="2875935" cy="3253105"/>
            <wp:effectExtent l="0" t="0" r="635" b="4445"/>
            <wp:wrapSquare wrapText="bothSides"/>
            <wp:docPr id="64013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37885" name=""/>
                    <pic:cNvPicPr/>
                  </pic:nvPicPr>
                  <pic:blipFill>
                    <a:blip r:embed="rId72">
                      <a:extLst>
                        <a:ext uri="{28A0092B-C50C-407E-A947-70E740481C1C}">
                          <a14:useLocalDpi xmlns:a14="http://schemas.microsoft.com/office/drawing/2010/main" val="0"/>
                        </a:ext>
                      </a:extLst>
                    </a:blip>
                    <a:stretch>
                      <a:fillRect/>
                    </a:stretch>
                  </pic:blipFill>
                  <pic:spPr>
                    <a:xfrm>
                      <a:off x="0" y="0"/>
                      <a:ext cx="2875935" cy="3253105"/>
                    </a:xfrm>
                    <a:prstGeom prst="rect">
                      <a:avLst/>
                    </a:prstGeom>
                  </pic:spPr>
                </pic:pic>
              </a:graphicData>
            </a:graphic>
          </wp:anchor>
        </w:drawing>
      </w:r>
    </w:p>
    <w:p w14:paraId="2B4470FD" w14:textId="0B4C8291" w:rsidR="00AA0C1F" w:rsidRPr="001972DE" w:rsidRDefault="00AA0C1F" w:rsidP="00AA0C1F">
      <w:pPr>
        <w:spacing w:line="360" w:lineRule="auto"/>
        <w:ind w:firstLine="720"/>
        <w:jc w:val="both"/>
        <w:rPr>
          <w:rFonts w:ascii="Times New Roman" w:hAnsi="Times New Roman" w:cs="Times New Roman"/>
        </w:rPr>
      </w:pPr>
      <w:r w:rsidRPr="00B23AEB">
        <w:rPr>
          <w:rFonts w:ascii="Times New Roman" w:eastAsiaTheme="minorEastAsia" w:hAnsi="Times New Roman" w:cs="Times New Roman"/>
        </w:rPr>
        <w:t xml:space="preserve">Fig </w:t>
      </w:r>
      <w:r w:rsidR="004667E8" w:rsidRPr="00B23AEB">
        <w:rPr>
          <w:rFonts w:ascii="Times New Roman" w:eastAsiaTheme="minorEastAsia" w:hAnsi="Times New Roman" w:cs="Times New Roman"/>
        </w:rPr>
        <w:t>4.</w:t>
      </w:r>
      <w:r w:rsidRPr="00B23AEB">
        <w:rPr>
          <w:rFonts w:ascii="Times New Roman" w:eastAsiaTheme="minorEastAsia" w:hAnsi="Times New Roman" w:cs="Times New Roman"/>
        </w:rPr>
        <w:t>6:</w:t>
      </w:r>
      <w:r w:rsidRPr="001972DE">
        <w:rPr>
          <w:rFonts w:ascii="Times New Roman" w:eastAsiaTheme="minorEastAsia" w:hAnsi="Times New Roman" w:cs="Times New Roman"/>
        </w:rPr>
        <w:t xml:space="preserve"> Comparative Analysis when</w:t>
      </w:r>
      <w:r w:rsidRPr="001972DE">
        <w:rPr>
          <w:rFonts w:ascii="Times New Roman" w:eastAsiaTheme="minorEastAsia" w:hAnsi="Times New Roman" w:cs="Times New Roman"/>
        </w:rPr>
        <w:tab/>
      </w:r>
      <w:r w:rsidRPr="001972DE">
        <w:rPr>
          <w:rFonts w:ascii="Times New Roman" w:eastAsiaTheme="minorEastAsia" w:hAnsi="Times New Roman" w:cs="Times New Roman"/>
        </w:rPr>
        <w:tab/>
      </w:r>
      <w:r w:rsidRPr="001972DE">
        <w:rPr>
          <w:rFonts w:ascii="Times New Roman" w:eastAsiaTheme="minorEastAsia" w:hAnsi="Times New Roman" w:cs="Times New Roman"/>
        </w:rPr>
        <w:tab/>
      </w:r>
      <w:r w:rsidRPr="00B23AEB">
        <w:rPr>
          <w:rFonts w:ascii="Times New Roman" w:eastAsiaTheme="minorEastAsia" w:hAnsi="Times New Roman" w:cs="Times New Roman"/>
        </w:rPr>
        <w:t xml:space="preserve">Fig </w:t>
      </w:r>
      <w:r w:rsidR="004667E8" w:rsidRPr="00B23AEB">
        <w:rPr>
          <w:rFonts w:ascii="Times New Roman" w:eastAsiaTheme="minorEastAsia" w:hAnsi="Times New Roman" w:cs="Times New Roman"/>
        </w:rPr>
        <w:t>4.</w:t>
      </w:r>
      <w:r w:rsidRPr="00B23AEB">
        <w:rPr>
          <w:rFonts w:ascii="Times New Roman" w:eastAsiaTheme="minorEastAsia" w:hAnsi="Times New Roman" w:cs="Times New Roman"/>
        </w:rPr>
        <w:t>7</w:t>
      </w:r>
      <w:r w:rsidRPr="001972DE">
        <w:rPr>
          <w:rFonts w:ascii="Times New Roman" w:eastAsiaTheme="minorEastAsia" w:hAnsi="Times New Roman" w:cs="Times New Roman"/>
          <w:b/>
          <w:bCs/>
        </w:rPr>
        <w:t>:</w:t>
      </w:r>
      <w:r w:rsidRPr="001972DE">
        <w:rPr>
          <w:rFonts w:ascii="Times New Roman" w:hAnsi="Times New Roman" w:cs="Times New Roman"/>
        </w:rPr>
        <w:t xml:space="preserve"> </w:t>
      </w:r>
      <w:r w:rsidRPr="001972DE">
        <w:rPr>
          <w:rFonts w:ascii="Times New Roman" w:eastAsiaTheme="minorEastAsia" w:hAnsi="Times New Roman" w:cs="Times New Roman"/>
        </w:rPr>
        <w:t>Comparative Analysis when</w:t>
      </w:r>
    </w:p>
    <w:p w14:paraId="1545FAEF" w14:textId="0439E443" w:rsidR="00AA0C1F" w:rsidRPr="004667E8" w:rsidRDefault="00AA0C1F" w:rsidP="004667E8">
      <w:pPr>
        <w:spacing w:line="360" w:lineRule="auto"/>
        <w:jc w:val="both"/>
        <w:rPr>
          <w:rFonts w:ascii="Times New Roman" w:hAnsi="Times New Roman" w:cs="Times New Roman"/>
        </w:rPr>
      </w:pPr>
      <w:r w:rsidRPr="001972DE">
        <w:rPr>
          <w:rFonts w:ascii="Times New Roman" w:hAnsi="Times New Roman" w:cs="Times New Roman"/>
        </w:rPr>
        <w:t xml:space="preserve">                       (</w:t>
      </w:r>
      <w:r w:rsidRPr="00416FCC">
        <w:rPr>
          <w:rFonts w:ascii="Times New Roman" w:hAnsi="Times New Roman" w:cs="Times New Roman"/>
          <w:i/>
          <w:iCs/>
        </w:rPr>
        <w:t>n</w:t>
      </w:r>
      <w:r w:rsidRPr="001972DE">
        <w:rPr>
          <w:rFonts w:ascii="Times New Roman" w:hAnsi="Times New Roman" w:cs="Times New Roman"/>
        </w:rPr>
        <w:t xml:space="preserve">=5, </w:t>
      </w:r>
      <w:r w:rsidRPr="00416FCC">
        <w:rPr>
          <w:rFonts w:ascii="Times New Roman" w:hAnsi="Times New Roman" w:cs="Times New Roman"/>
          <w:i/>
          <w:iCs/>
        </w:rPr>
        <w:t>τ</w:t>
      </w:r>
      <w:r w:rsidRPr="001972DE">
        <w:rPr>
          <w:rFonts w:ascii="Times New Roman" w:hAnsi="Times New Roman" w:cs="Times New Roman"/>
        </w:rPr>
        <w:t xml:space="preserve">=0.25, </w:t>
      </w:r>
      <w:r w:rsidRPr="00416FCC">
        <w:rPr>
          <w:rFonts w:ascii="Times New Roman" w:hAnsi="Times New Roman" w:cs="Times New Roman"/>
          <w:i/>
          <w:iCs/>
        </w:rPr>
        <w:t>p</w:t>
      </w:r>
      <w:r w:rsidRPr="00416FCC">
        <w:rPr>
          <w:rFonts w:ascii="Times New Roman" w:hAnsi="Times New Roman" w:cs="Times New Roman"/>
          <w:i/>
          <w:iCs/>
          <w:vertAlign w:val="subscript"/>
        </w:rPr>
        <w:t>c</w:t>
      </w:r>
      <w:r w:rsidRPr="001972DE">
        <w:rPr>
          <w:rFonts w:ascii="Times New Roman" w:hAnsi="Times New Roman" w:cs="Times New Roman"/>
        </w:rPr>
        <w:t>=0.25)</w:t>
      </w:r>
      <w:r w:rsidRPr="001972DE">
        <w:rPr>
          <w:rFonts w:ascii="Times New Roman" w:hAnsi="Times New Roman" w:cs="Times New Roman"/>
        </w:rPr>
        <w:tab/>
      </w:r>
      <w:r w:rsidRPr="001972DE">
        <w:rPr>
          <w:rFonts w:ascii="Times New Roman" w:hAnsi="Times New Roman" w:cs="Times New Roman"/>
        </w:rPr>
        <w:tab/>
      </w:r>
      <w:r w:rsidRPr="001972DE">
        <w:rPr>
          <w:rFonts w:ascii="Times New Roman" w:hAnsi="Times New Roman" w:cs="Times New Roman"/>
        </w:rPr>
        <w:tab/>
      </w:r>
      <w:r w:rsidRPr="001972DE">
        <w:rPr>
          <w:rFonts w:ascii="Times New Roman" w:hAnsi="Times New Roman" w:cs="Times New Roman"/>
        </w:rPr>
        <w:tab/>
        <w:t xml:space="preserve">       </w:t>
      </w:r>
      <w:proofErr w:type="gramStart"/>
      <w:r w:rsidRPr="001972DE">
        <w:rPr>
          <w:rFonts w:ascii="Times New Roman" w:hAnsi="Times New Roman" w:cs="Times New Roman"/>
        </w:rPr>
        <w:t xml:space="preserve">   </w:t>
      </w:r>
      <w:r w:rsidRPr="001972DE">
        <w:rPr>
          <w:rFonts w:ascii="Times New Roman" w:eastAsiaTheme="minorEastAsia" w:hAnsi="Times New Roman" w:cs="Times New Roman"/>
        </w:rPr>
        <w:t>(</w:t>
      </w:r>
      <w:proofErr w:type="gramEnd"/>
      <w:r w:rsidRPr="00416FCC">
        <w:rPr>
          <w:rFonts w:ascii="Times New Roman" w:eastAsiaTheme="minorEastAsia" w:hAnsi="Times New Roman" w:cs="Times New Roman"/>
          <w:i/>
          <w:iCs/>
        </w:rPr>
        <w:t>n</w:t>
      </w:r>
      <w:r w:rsidRPr="001972DE">
        <w:rPr>
          <w:rFonts w:ascii="Times New Roman" w:eastAsiaTheme="minorEastAsia" w:hAnsi="Times New Roman" w:cs="Times New Roman"/>
        </w:rPr>
        <w:t xml:space="preserve">=10, </w:t>
      </w:r>
      <w:r w:rsidRPr="00416FCC">
        <w:rPr>
          <w:rFonts w:ascii="Times New Roman" w:eastAsiaTheme="minorEastAsia" w:hAnsi="Times New Roman" w:cs="Times New Roman"/>
          <w:i/>
          <w:iCs/>
        </w:rPr>
        <w:t>τ</w:t>
      </w:r>
      <w:r w:rsidRPr="001972DE">
        <w:rPr>
          <w:rFonts w:ascii="Times New Roman" w:eastAsiaTheme="minorEastAsia" w:hAnsi="Times New Roman" w:cs="Times New Roman"/>
        </w:rPr>
        <w:t xml:space="preserve">=0.25, </w:t>
      </w:r>
      <w:r w:rsidRPr="00416FCC">
        <w:rPr>
          <w:rFonts w:ascii="Times New Roman" w:eastAsiaTheme="minorEastAsia" w:hAnsi="Times New Roman" w:cs="Times New Roman"/>
          <w:i/>
          <w:iCs/>
        </w:rPr>
        <w:t>p</w:t>
      </w:r>
      <w:r w:rsidRPr="00416FCC">
        <w:rPr>
          <w:rFonts w:ascii="Times New Roman" w:eastAsiaTheme="minorEastAsia" w:hAnsi="Times New Roman" w:cs="Times New Roman"/>
          <w:i/>
          <w:iCs/>
          <w:vertAlign w:val="subscript"/>
        </w:rPr>
        <w:t>c</w:t>
      </w:r>
      <w:r w:rsidRPr="001972DE">
        <w:rPr>
          <w:rFonts w:ascii="Times New Roman" w:eastAsiaTheme="minorEastAsia" w:hAnsi="Times New Roman" w:cs="Times New Roman"/>
        </w:rPr>
        <w:t>=0.25)</w:t>
      </w:r>
    </w:p>
    <w:p w14:paraId="38B859BF" w14:textId="7754BC4E" w:rsidR="00AA0C1F" w:rsidRPr="000D09E5" w:rsidRDefault="00AA0C1F" w:rsidP="00AA0C1F">
      <w:pPr>
        <w:spacing w:line="360" w:lineRule="auto"/>
        <w:ind w:firstLine="720"/>
        <w:jc w:val="both"/>
      </w:pPr>
      <w:r w:rsidRPr="00DE449A">
        <w:rPr>
          <w:rFonts w:ascii="Times New Roman" w:hAnsi="Times New Roman" w:cs="Times New Roman"/>
        </w:rPr>
        <w:t xml:space="preserve">The </w:t>
      </w:r>
      <w:r>
        <w:rPr>
          <w:rFonts w:ascii="Times New Roman" w:hAnsi="Times New Roman" w:cs="Times New Roman"/>
        </w:rPr>
        <w:t xml:space="preserve">Figs. </w:t>
      </w:r>
      <w:r w:rsidR="004667E8">
        <w:rPr>
          <w:rFonts w:ascii="Times New Roman" w:hAnsi="Times New Roman" w:cs="Times New Roman"/>
        </w:rPr>
        <w:t>4.</w:t>
      </w:r>
      <w:r>
        <w:rPr>
          <w:rFonts w:ascii="Times New Roman" w:hAnsi="Times New Roman" w:cs="Times New Roman"/>
        </w:rPr>
        <w:t xml:space="preserve">2 to </w:t>
      </w:r>
      <w:r w:rsidR="004667E8">
        <w:rPr>
          <w:rFonts w:ascii="Times New Roman" w:hAnsi="Times New Roman" w:cs="Times New Roman"/>
        </w:rPr>
        <w:t>4.</w:t>
      </w:r>
      <w:r>
        <w:rPr>
          <w:rFonts w:ascii="Times New Roman" w:hAnsi="Times New Roman" w:cs="Times New Roman"/>
        </w:rPr>
        <w:t>7</w:t>
      </w:r>
      <w:r w:rsidRPr="00DE449A">
        <w:rPr>
          <w:rFonts w:ascii="Times New Roman" w:hAnsi="Times New Roman" w:cs="Times New Roman"/>
        </w:rPr>
        <w:t xml:space="preserve"> use</w:t>
      </w:r>
      <w:r>
        <w:rPr>
          <w:rFonts w:ascii="Times New Roman" w:hAnsi="Times New Roman" w:cs="Times New Roman"/>
        </w:rPr>
        <w:t>s</w:t>
      </w:r>
      <w:r w:rsidRPr="00DE449A">
        <w:rPr>
          <w:rFonts w:ascii="Times New Roman" w:hAnsi="Times New Roman" w:cs="Times New Roman"/>
        </w:rPr>
        <w:t xml:space="preserve"> specific parameters to showcase the comparative performance of </w:t>
      </w:r>
      <w:r w:rsidR="00077A4A">
        <w:rPr>
          <w:rFonts w:ascii="Times New Roman" w:hAnsi="Times New Roman" w:cs="Times New Roman"/>
        </w:rPr>
        <w:t>Max-</w:t>
      </w:r>
      <w:proofErr w:type="spellStart"/>
      <w:r w:rsidR="00077A4A">
        <w:rPr>
          <w:rFonts w:ascii="Times New Roman" w:hAnsi="Times New Roman" w:cs="Times New Roman"/>
        </w:rPr>
        <w:t>S_t</w:t>
      </w:r>
      <w:proofErr w:type="spellEnd"/>
      <w:r w:rsidRPr="00DE449A">
        <w:rPr>
          <w:rFonts w:ascii="Times New Roman" w:hAnsi="Times New Roman" w:cs="Times New Roman"/>
        </w:rPr>
        <w:t xml:space="preserve"> ​​ and </w:t>
      </w:r>
      <w:r w:rsidRPr="001A31AF">
        <w:rPr>
          <w:rFonts w:ascii="Times New Roman" w:hAnsi="Times New Roman" w:cs="Times New Roman"/>
        </w:rPr>
        <w:t>Max-</w:t>
      </w:r>
      <w:proofErr w:type="spellStart"/>
      <w:r w:rsidRPr="001A31AF">
        <w:rPr>
          <w:rFonts w:ascii="Times New Roman" w:hAnsi="Times New Roman" w:cs="Times New Roman"/>
        </w:rPr>
        <w:t>Z_t</w:t>
      </w:r>
      <w:proofErr w:type="spellEnd"/>
      <w:r w:rsidRPr="00B51333">
        <w:rPr>
          <w:rFonts w:ascii="Times New Roman" w:hAnsi="Times New Roman" w:cs="Times New Roman"/>
          <w:sz w:val="28"/>
          <w:szCs w:val="28"/>
        </w:rPr>
        <w:t xml:space="preserve"> </w:t>
      </w:r>
      <w:r w:rsidRPr="00DE449A">
        <w:rPr>
          <w:rFonts w:ascii="Times New Roman" w:hAnsi="Times New Roman" w:cs="Times New Roman"/>
        </w:rPr>
        <w:t xml:space="preserve">​​ in detecting shifts. Here, the sample size </w:t>
      </w:r>
      <w:r w:rsidRPr="00B965F5">
        <w:rPr>
          <w:rFonts w:ascii="Times New Roman" w:hAnsi="Times New Roman" w:cs="Times New Roman"/>
          <w:i/>
          <w:iCs/>
        </w:rPr>
        <w:t>n</w:t>
      </w:r>
      <w:r w:rsidRPr="00DE449A">
        <w:rPr>
          <w:rFonts w:ascii="Times New Roman" w:hAnsi="Times New Roman" w:cs="Times New Roman"/>
        </w:rPr>
        <w:t xml:space="preserve"> varies across the diagrams with values of 3, 5, and 10, demonstrating how each statistic performs with different data volumes. The baseline parameter </w:t>
      </w:r>
      <w:r w:rsidRPr="001A31AF">
        <w:rPr>
          <w:rFonts w:ascii="Times New Roman" w:hAnsi="Times New Roman" w:cs="Times New Roman"/>
          <w:i/>
          <w:iCs/>
        </w:rPr>
        <w:t>η</w:t>
      </w:r>
      <w:r>
        <w:rPr>
          <w:rFonts w:ascii="Times New Roman" w:hAnsi="Times New Roman" w:cs="Times New Roman"/>
        </w:rPr>
        <w:t xml:space="preserve"> </w:t>
      </w:r>
      <w:r w:rsidRPr="00DE449A">
        <w:rPr>
          <w:rFonts w:ascii="Times New Roman" w:hAnsi="Times New Roman" w:cs="Times New Roman"/>
        </w:rPr>
        <w:t xml:space="preserve">is set to 1, establishing a consistent starting point for both statistics. The weight parameter </w:t>
      </w:r>
      <w:r w:rsidRPr="001A31AF">
        <w:rPr>
          <w:rFonts w:ascii="Times New Roman" w:hAnsi="Times New Roman" w:cs="Times New Roman"/>
          <w:i/>
          <w:iCs/>
        </w:rPr>
        <w:t>β</w:t>
      </w:r>
      <w:r w:rsidRPr="00DE449A">
        <w:rPr>
          <w:rFonts w:ascii="Times New Roman" w:hAnsi="Times New Roman" w:cs="Times New Roman"/>
        </w:rPr>
        <w:t xml:space="preserve">=8 influences the sensitivity to shifts, contributing to the shape and peak of the ARL curves. The smoothing parameter </w:t>
      </w:r>
      <m:oMath>
        <m:r>
          <w:rPr>
            <w:rFonts w:ascii="Cambria Math" w:hAnsi="Cambria Math" w:cs="Times New Roman"/>
          </w:rPr>
          <m:t>τ</m:t>
        </m:r>
      </m:oMath>
      <w:r w:rsidRPr="00DE449A">
        <w:rPr>
          <w:rFonts w:ascii="Times New Roman" w:hAnsi="Times New Roman" w:cs="Times New Roman"/>
        </w:rPr>
        <w:t xml:space="preserve"> =0.25 reflects the degree to which recent changes impact the ARL, particularly relevant in EWMA control charts. Finally, the probability parameter </w:t>
      </w:r>
      <w:r w:rsidRPr="001A31AF">
        <w:rPr>
          <w:rFonts w:ascii="Times New Roman" w:hAnsi="Times New Roman" w:cs="Times New Roman"/>
          <w:i/>
          <w:iCs/>
        </w:rPr>
        <w:t>p</w:t>
      </w:r>
      <w:r w:rsidRPr="001A31AF">
        <w:rPr>
          <w:rFonts w:ascii="Times New Roman" w:hAnsi="Times New Roman" w:cs="Times New Roman"/>
          <w:i/>
          <w:iCs/>
          <w:vertAlign w:val="subscript"/>
        </w:rPr>
        <w:t>c</w:t>
      </w:r>
      <w:r w:rsidRPr="00DE449A">
        <w:rPr>
          <w:rFonts w:ascii="Times New Roman" w:hAnsi="Times New Roman" w:cs="Times New Roman"/>
        </w:rPr>
        <w:t xml:space="preserve">=0.25 sets a threshold for shift detection confidence. Under these controlled settings, </w:t>
      </w:r>
      <w:r w:rsidRPr="001A31AF">
        <w:rPr>
          <w:rFonts w:ascii="Times New Roman" w:hAnsi="Times New Roman" w:cs="Times New Roman"/>
        </w:rPr>
        <w:t xml:space="preserve">Max- </w:t>
      </w:r>
      <w:proofErr w:type="spellStart"/>
      <w:r w:rsidRPr="001A31AF">
        <w:rPr>
          <w:rFonts w:ascii="Times New Roman" w:hAnsi="Times New Roman" w:cs="Times New Roman"/>
        </w:rPr>
        <w:t>S_t</w:t>
      </w:r>
      <w:proofErr w:type="spellEnd"/>
      <w:r w:rsidRPr="00B51333">
        <w:rPr>
          <w:rFonts w:ascii="Times New Roman" w:hAnsi="Times New Roman" w:cs="Times New Roman"/>
          <w:sz w:val="28"/>
          <w:szCs w:val="28"/>
        </w:rPr>
        <w:t xml:space="preserve"> </w:t>
      </w:r>
      <w:r w:rsidRPr="00DE449A">
        <w:rPr>
          <w:rFonts w:ascii="Times New Roman" w:hAnsi="Times New Roman" w:cs="Times New Roman"/>
        </w:rPr>
        <w:t xml:space="preserve">​​ demonstrates superior stability and reliability across varying sample sizes, consistently maintaining higher ARL values at moderate to large shifts. This makes it a preferable choice over </w:t>
      </w:r>
      <w:r w:rsidRPr="001A31AF">
        <w:rPr>
          <w:rFonts w:ascii="Times New Roman" w:hAnsi="Times New Roman" w:cs="Times New Roman"/>
        </w:rPr>
        <w:t>Max-</w:t>
      </w:r>
      <w:proofErr w:type="spellStart"/>
      <w:r w:rsidRPr="001A31AF">
        <w:rPr>
          <w:rFonts w:ascii="Times New Roman" w:hAnsi="Times New Roman" w:cs="Times New Roman"/>
        </w:rPr>
        <w:t>Z_t</w:t>
      </w:r>
      <w:proofErr w:type="spellEnd"/>
      <w:r w:rsidRPr="00B51333">
        <w:rPr>
          <w:rFonts w:ascii="Times New Roman" w:hAnsi="Times New Roman" w:cs="Times New Roman"/>
          <w:sz w:val="28"/>
          <w:szCs w:val="28"/>
        </w:rPr>
        <w:t xml:space="preserve"> </w:t>
      </w:r>
      <w:r w:rsidRPr="00DE449A">
        <w:rPr>
          <w:rFonts w:ascii="Times New Roman" w:hAnsi="Times New Roman" w:cs="Times New Roman"/>
        </w:rPr>
        <w:t>​​ for applications requiring robust shift detection in monitoring processes.</w:t>
      </w:r>
    </w:p>
    <w:p w14:paraId="1357D3B3" w14:textId="35F52A82" w:rsidR="00AA0C1F" w:rsidRPr="005664E4" w:rsidRDefault="00AA0C1F" w:rsidP="005664E4">
      <w:pPr>
        <w:pStyle w:val="ListParagraph"/>
        <w:numPr>
          <w:ilvl w:val="1"/>
          <w:numId w:val="35"/>
        </w:numPr>
        <w:spacing w:line="360" w:lineRule="auto"/>
        <w:jc w:val="both"/>
        <w:rPr>
          <w:rFonts w:ascii="Times New Roman" w:hAnsi="Times New Roman" w:cs="Times New Roman"/>
          <w:b/>
          <w:bCs/>
          <w:noProof/>
          <w:sz w:val="28"/>
          <w:szCs w:val="28"/>
        </w:rPr>
      </w:pPr>
      <w:r w:rsidRPr="005664E4">
        <w:rPr>
          <w:rFonts w:ascii="Times New Roman" w:hAnsi="Times New Roman" w:cs="Times New Roman"/>
          <w:b/>
          <w:bCs/>
          <w:noProof/>
          <w:sz w:val="28"/>
          <w:szCs w:val="28"/>
        </w:rPr>
        <w:t>Real Life Example</w:t>
      </w:r>
    </w:p>
    <w:p w14:paraId="57125A14" w14:textId="20BAA480" w:rsidR="0095480C" w:rsidRPr="00DE39CA" w:rsidRDefault="00AA0C1F" w:rsidP="00DE39CA">
      <w:pPr>
        <w:spacing w:line="360" w:lineRule="auto"/>
        <w:jc w:val="both"/>
        <w:rPr>
          <w:rFonts w:ascii="Times New Roman" w:hAnsi="Times New Roman" w:cs="Times New Roman"/>
          <w:noProof/>
        </w:rPr>
      </w:pPr>
      <w:r w:rsidRPr="00453A25">
        <w:rPr>
          <w:rFonts w:ascii="Times New Roman" w:hAnsi="Times New Roman" w:cs="Times New Roman"/>
        </w:rPr>
        <w:t xml:space="preserve">In this section, we consider the real data from </w:t>
      </w:r>
      <w:r w:rsidRPr="00453A25">
        <w:rPr>
          <w:rFonts w:ascii="Times New Roman" w:hAnsi="Times New Roman" w:cs="Times New Roman"/>
        </w:rPr>
        <w:fldChar w:fldCharType="begin" w:fldLock="1"/>
      </w:r>
      <w:r w:rsidRPr="00453A25">
        <w:rPr>
          <w:rFonts w:ascii="Times New Roman" w:hAnsi="Times New Roman" w:cs="Times New Roman"/>
        </w:rPr>
        <w:instrText>ADDIN CSL_CITATION {"citationItems":[{"id":"ITEM-1","itemData":{"DOI":"10.1080/00224065.1990.11979260","ISSN":"0022-4065","author":[{"dropping-particle":"","family":"Padgett","given":"W. J.","non-dropping-particle":"","parse-names":false,"suffix":""},{"dropping-particle":"","family":"Spurrier","given":"John D.","non-dropping-particle":"","parse-names":false,"suffix":""}],"container-title":"Journal of Quality Technology","id":"ITEM-1","issue":"4","issued":{"date-parts":[["1990"]]},"page":"283-288","title":"Shewhart-Type Charts for Percentiles of Strength Distributions","type":"article-journal","volume":"22"},"uris":["http://www.mendeley.com/documents/?uuid=4dd4911b-aa15-4602-a605-88818be07aa1"]}],"mendeley":{"formattedCitation":"(Padgett &amp; Spurrier, 1990)","plainTextFormattedCitation":"(Padgett &amp; Spurrier, 1990)","previouslyFormattedCitation":"(Padgett &amp; Spurrier, 1990)"},"properties":{"noteIndex":0},"schema":"https://github.com/citation-style-language/schema/raw/master/csl-citation.json"}</w:instrText>
      </w:r>
      <w:r w:rsidRPr="00453A25">
        <w:rPr>
          <w:rFonts w:ascii="Times New Roman" w:hAnsi="Times New Roman" w:cs="Times New Roman"/>
        </w:rPr>
        <w:fldChar w:fldCharType="separate"/>
      </w:r>
      <w:r w:rsidRPr="00453A25">
        <w:rPr>
          <w:rFonts w:ascii="Times New Roman" w:hAnsi="Times New Roman" w:cs="Times New Roman"/>
          <w:noProof/>
        </w:rPr>
        <w:t>(Padgett &amp; Spurrier, 1990)</w:t>
      </w:r>
      <w:r w:rsidRPr="00453A25">
        <w:rPr>
          <w:rFonts w:ascii="Times New Roman" w:hAnsi="Times New Roman" w:cs="Times New Roman"/>
        </w:rPr>
        <w:fldChar w:fldCharType="end"/>
      </w:r>
      <w:r w:rsidRPr="00453A25">
        <w:rPr>
          <w:rFonts w:ascii="Times New Roman" w:hAnsi="Times New Roman" w:cs="Times New Roman"/>
        </w:rPr>
        <w:t xml:space="preserve"> </w:t>
      </w:r>
      <w:r w:rsidR="00077A4A">
        <w:rPr>
          <w:rFonts w:ascii="Times New Roman" w:hAnsi="Times New Roman" w:cs="Times New Roman"/>
        </w:rPr>
        <w:t>to</w:t>
      </w:r>
      <w:r w:rsidRPr="00453A25">
        <w:rPr>
          <w:rFonts w:ascii="Times New Roman" w:hAnsi="Times New Roman" w:cs="Times New Roman"/>
        </w:rPr>
        <w:t xml:space="preserve"> monitor the breaking strength of carbon fibers</w:t>
      </w:r>
      <w:r w:rsidR="006774A4">
        <w:rPr>
          <w:rFonts w:ascii="Times New Roman" w:hAnsi="Times New Roman" w:cs="Times New Roman"/>
        </w:rPr>
        <w:t>;</w:t>
      </w:r>
      <w:r w:rsidRPr="00453A25">
        <w:rPr>
          <w:rFonts w:ascii="Times New Roman" w:hAnsi="Times New Roman" w:cs="Times New Roman"/>
        </w:rPr>
        <w:t xml:space="preserve"> </w:t>
      </w:r>
      <w:r w:rsidR="00077A4A">
        <w:rPr>
          <w:rFonts w:ascii="Times New Roman" w:hAnsi="Times New Roman" w:cs="Times New Roman"/>
        </w:rPr>
        <w:t>a total</w:t>
      </w:r>
      <w:r w:rsidRPr="00453A25">
        <w:rPr>
          <w:rFonts w:ascii="Times New Roman" w:hAnsi="Times New Roman" w:cs="Times New Roman"/>
        </w:rPr>
        <w:t xml:space="preserve"> of 40 samples of size 5</w:t>
      </w:r>
      <w:r w:rsidR="00077A4A">
        <w:rPr>
          <w:rFonts w:ascii="Times New Roman" w:hAnsi="Times New Roman" w:cs="Times New Roman"/>
        </w:rPr>
        <w:t xml:space="preserve"> are used</w:t>
      </w:r>
      <w:r w:rsidRPr="00453A25">
        <w:rPr>
          <w:rFonts w:ascii="Times New Roman" w:hAnsi="Times New Roman" w:cs="Times New Roman"/>
        </w:rPr>
        <w:t xml:space="preserve">. Initial 20 samples were taken </w:t>
      </w:r>
      <w:r w:rsidRPr="00453A25">
        <w:rPr>
          <w:rFonts w:ascii="Times New Roman" w:hAnsi="Times New Roman" w:cs="Times New Roman"/>
        </w:rPr>
        <w:lastRenderedPageBreak/>
        <w:t>from the in-control process as Weibull parameters</w:t>
      </w:r>
      <w:r w:rsidR="00077A4A">
        <w:rPr>
          <w:rFonts w:ascii="Times New Roman" w:hAnsi="Times New Roman" w:cs="Times New Roman"/>
        </w:rPr>
        <w:t>,</w:t>
      </w:r>
      <w:r w:rsidRPr="00453A25">
        <w:rPr>
          <w:rFonts w:ascii="Times New Roman" w:hAnsi="Times New Roman" w:cs="Times New Roman"/>
        </w:rPr>
        <w:t xml:space="preserve"> and </w:t>
      </w:r>
      <w:r w:rsidR="00077A4A">
        <w:rPr>
          <w:rFonts w:ascii="Times New Roman" w:hAnsi="Times New Roman" w:cs="Times New Roman"/>
        </w:rPr>
        <w:t xml:space="preserve">the </w:t>
      </w:r>
      <w:r w:rsidRPr="00453A25">
        <w:rPr>
          <w:rFonts w:ascii="Times New Roman" w:hAnsi="Times New Roman" w:cs="Times New Roman"/>
        </w:rPr>
        <w:t xml:space="preserve">last 20 samples were computed from </w:t>
      </w:r>
      <w:r w:rsidR="00077A4A">
        <w:rPr>
          <w:rFonts w:ascii="Times New Roman" w:hAnsi="Times New Roman" w:cs="Times New Roman"/>
        </w:rPr>
        <w:t xml:space="preserve">the </w:t>
      </w:r>
      <w:r w:rsidRPr="00453A25">
        <w:rPr>
          <w:rFonts w:ascii="Times New Roman" w:hAnsi="Times New Roman" w:cs="Times New Roman"/>
        </w:rPr>
        <w:t xml:space="preserve">out-of-control process. Here </w:t>
      </w:r>
      <w:r w:rsidRPr="00453A25">
        <w:rPr>
          <w:rFonts w:ascii="Times New Roman" w:hAnsi="Times New Roman" w:cs="Times New Roman"/>
          <w:i/>
          <w:iCs/>
        </w:rPr>
        <w:t>L</w:t>
      </w:r>
      <w:r w:rsidRPr="00453A25">
        <w:rPr>
          <w:rFonts w:ascii="Times New Roman" w:hAnsi="Times New Roman" w:cs="Times New Roman"/>
        </w:rPr>
        <w:t xml:space="preserve">=2.777 and </w:t>
      </w:r>
      <m:oMath>
        <m:r>
          <w:rPr>
            <w:rFonts w:ascii="Cambria Math" w:hAnsi="Cambria Math" w:cs="Times New Roman"/>
          </w:rPr>
          <m:t>τ=0.10</m:t>
        </m:r>
      </m:oMath>
      <w:r w:rsidRPr="00453A25">
        <w:rPr>
          <w:rFonts w:ascii="Times New Roman" w:hAnsi="Times New Roman" w:cs="Times New Roman"/>
        </w:rPr>
        <w:t xml:space="preserve"> by setting </w:t>
      </w:r>
      <w:r w:rsidRPr="00C0480A">
        <w:rPr>
          <w:rFonts w:ascii="Times New Roman" w:hAnsi="Times New Roman" w:cs="Times New Roman"/>
        </w:rPr>
        <w:t>ARL</w:t>
      </w:r>
      <w:r w:rsidRPr="00C0480A">
        <w:rPr>
          <w:rFonts w:ascii="Times New Roman" w:hAnsi="Times New Roman" w:cs="Times New Roman"/>
          <w:vertAlign w:val="subscript"/>
        </w:rPr>
        <w:t>0</w:t>
      </w:r>
      <w:r w:rsidRPr="00453A25">
        <w:rPr>
          <w:rFonts w:ascii="Times New Roman" w:hAnsi="Times New Roman" w:cs="Times New Roman"/>
        </w:rPr>
        <w:t>=370.</w:t>
      </w:r>
      <w:r w:rsidR="006774A4">
        <w:rPr>
          <w:rFonts w:ascii="Times New Roman" w:hAnsi="Times New Roman" w:cs="Times New Roman"/>
        </w:rPr>
        <w:t xml:space="preserve"> </w:t>
      </w:r>
      <w:r w:rsidRPr="001972DE">
        <w:rPr>
          <w:rFonts w:ascii="Times New Roman" w:hAnsi="Times New Roman" w:cs="Times New Roman"/>
          <w:noProof/>
        </w:rPr>
        <w:t xml:space="preserve">Tables 6 and 7 provide an extensive overview of the real-time example applied to demonstrate the performance of the SVR-based Max-EWMA joint monitoring control chart. Table </w:t>
      </w:r>
      <w:r w:rsidR="004667E8">
        <w:rPr>
          <w:rFonts w:ascii="Times New Roman" w:hAnsi="Times New Roman" w:cs="Times New Roman"/>
          <w:noProof/>
        </w:rPr>
        <w:t>4.5</w:t>
      </w:r>
      <w:r w:rsidRPr="001972DE">
        <w:rPr>
          <w:rFonts w:ascii="Times New Roman" w:hAnsi="Times New Roman" w:cs="Times New Roman"/>
          <w:noProof/>
        </w:rPr>
        <w:t xml:space="preserve"> has 20 in-control (IC) samples where the process is deemed stable with relatively minor variations in mean and variance. The AEWMA and AEWMAv statistics during this phase are close to zero, reflecting no major changes and verifying that the suggested chart continues to be stable under regular process conditions. By comparison, Table </w:t>
      </w:r>
      <w:r w:rsidR="004667E8">
        <w:rPr>
          <w:rFonts w:ascii="Times New Roman" w:hAnsi="Times New Roman" w:cs="Times New Roman"/>
          <w:noProof/>
        </w:rPr>
        <w:t>4.6</w:t>
      </w:r>
      <w:r w:rsidRPr="001972DE">
        <w:rPr>
          <w:rFonts w:ascii="Times New Roman" w:hAnsi="Times New Roman" w:cs="Times New Roman"/>
          <w:noProof/>
        </w:rPr>
        <w:t xml:space="preserve"> shows 20 out-of-control (OOC) samples that mimic process disruptions. These samples show sudden changes in both the mean and variance, which are well detected by the adaptive smoothing nature of the AEWMA and AEWMAv statistics. Specifically, starting from Sample 25, one can clearly see that the AEWMA statistics persistently move away from zero and show exceed threshold behavior, which would set off alarms in an online monitoring setting. This attests to the sensitivity and flexibility of the SVR-based control chart in capturing joint shifts in mean and variance. The findings illustrate the real-world usefulness of the new method in monitoring applications where prompt detection of alterations is essential.</w:t>
      </w:r>
    </w:p>
    <w:p w14:paraId="4A607C6E" w14:textId="120A7F75" w:rsidR="00AA0C1F" w:rsidRPr="001D682B" w:rsidRDefault="00AA0C1F" w:rsidP="00062F14">
      <w:pPr>
        <w:pStyle w:val="NoSpacing"/>
        <w:spacing w:line="360" w:lineRule="auto"/>
        <w:jc w:val="center"/>
        <w:rPr>
          <w:rFonts w:ascii="Times New Roman" w:hAnsi="Times New Roman" w:cs="Times New Roman"/>
          <w:b/>
          <w:bCs/>
          <w:noProof/>
          <w:sz w:val="24"/>
          <w:szCs w:val="24"/>
        </w:rPr>
      </w:pPr>
      <w:r w:rsidRPr="00AD014B">
        <w:rPr>
          <w:rFonts w:ascii="Times New Roman" w:hAnsi="Times New Roman" w:cs="Times New Roman"/>
          <w:noProof/>
          <w:sz w:val="24"/>
          <w:szCs w:val="24"/>
        </w:rPr>
        <w:t>Table</w:t>
      </w:r>
      <w:r w:rsidR="00AD014B">
        <w:rPr>
          <w:rFonts w:ascii="Times New Roman" w:hAnsi="Times New Roman" w:cs="Times New Roman"/>
          <w:noProof/>
          <w:sz w:val="24"/>
          <w:szCs w:val="24"/>
        </w:rPr>
        <w:t xml:space="preserve"> </w:t>
      </w:r>
      <w:r w:rsidR="004667E8" w:rsidRPr="00AD014B">
        <w:rPr>
          <w:rFonts w:ascii="Times New Roman" w:hAnsi="Times New Roman" w:cs="Times New Roman"/>
          <w:noProof/>
          <w:sz w:val="24"/>
          <w:szCs w:val="24"/>
        </w:rPr>
        <w:t>4.5</w:t>
      </w:r>
      <w:r w:rsidR="00AD014B">
        <w:rPr>
          <w:rFonts w:ascii="Times New Roman" w:hAnsi="Times New Roman" w:cs="Times New Roman"/>
          <w:noProof/>
          <w:sz w:val="24"/>
          <w:szCs w:val="24"/>
        </w:rPr>
        <w:t>:</w:t>
      </w:r>
      <w:r w:rsidRPr="001D682B">
        <w:rPr>
          <w:rFonts w:ascii="Times New Roman" w:hAnsi="Times New Roman" w:cs="Times New Roman"/>
          <w:b/>
          <w:bCs/>
          <w:noProof/>
          <w:sz w:val="24"/>
          <w:szCs w:val="24"/>
        </w:rPr>
        <w:t xml:space="preserve"> </w:t>
      </w:r>
      <w:r w:rsidRPr="001D682B">
        <w:rPr>
          <w:rFonts w:ascii="Times New Roman" w:hAnsi="Times New Roman" w:cs="Times New Roman"/>
          <w:noProof/>
          <w:sz w:val="24"/>
          <w:szCs w:val="24"/>
        </w:rPr>
        <w:t>Descriptive Statistics and Monitoring Statistics  for In-Control Samples</w:t>
      </w:r>
    </w:p>
    <w:tbl>
      <w:tblPr>
        <w:tblStyle w:val="PlainTable5"/>
        <w:tblW w:w="0" w:type="auto"/>
        <w:tblLook w:val="04A0" w:firstRow="1" w:lastRow="0" w:firstColumn="1" w:lastColumn="0" w:noHBand="0" w:noVBand="1"/>
      </w:tblPr>
      <w:tblGrid>
        <w:gridCol w:w="857"/>
        <w:gridCol w:w="707"/>
        <w:gridCol w:w="704"/>
        <w:gridCol w:w="787"/>
        <w:gridCol w:w="787"/>
        <w:gridCol w:w="704"/>
        <w:gridCol w:w="1126"/>
        <w:gridCol w:w="982"/>
        <w:gridCol w:w="1312"/>
        <w:gridCol w:w="1394"/>
      </w:tblGrid>
      <w:tr w:rsidR="00AA0C1F" w:rsidRPr="001972DE" w14:paraId="716815E7" w14:textId="77777777" w:rsidTr="00476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 w:type="dxa"/>
          </w:tcPr>
          <w:p w14:paraId="72927188" w14:textId="77777777" w:rsidR="00AA0C1F" w:rsidRPr="001972DE" w:rsidRDefault="00AA0C1F" w:rsidP="00476968">
            <w:pPr>
              <w:pStyle w:val="NoSpacing"/>
              <w:spacing w:line="360" w:lineRule="auto"/>
              <w:rPr>
                <w:rFonts w:ascii="Times New Roman" w:hAnsi="Times New Roman" w:cs="Times New Roman"/>
                <w:b/>
                <w:bCs/>
                <w:sz w:val="18"/>
                <w:szCs w:val="18"/>
              </w:rPr>
            </w:pPr>
            <w:r w:rsidRPr="001972DE">
              <w:rPr>
                <w:rFonts w:ascii="Times New Roman" w:hAnsi="Times New Roman" w:cs="Times New Roman"/>
                <w:b/>
                <w:bCs/>
                <w:sz w:val="18"/>
                <w:szCs w:val="18"/>
              </w:rPr>
              <w:t>Sample#</w:t>
            </w:r>
          </w:p>
        </w:tc>
        <w:tc>
          <w:tcPr>
            <w:tcW w:w="3784" w:type="dxa"/>
            <w:gridSpan w:val="5"/>
          </w:tcPr>
          <w:p w14:paraId="771A6BFC"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 xml:space="preserve"> Sample Observations</w:t>
            </w:r>
          </w:p>
        </w:tc>
        <w:tc>
          <w:tcPr>
            <w:tcW w:w="1170" w:type="dxa"/>
          </w:tcPr>
          <w:p w14:paraId="4BAD8CDF"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Mean</w:t>
            </w:r>
          </w:p>
        </w:tc>
        <w:tc>
          <w:tcPr>
            <w:tcW w:w="990" w:type="dxa"/>
          </w:tcPr>
          <w:p w14:paraId="5C021742"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Variance</w:t>
            </w:r>
          </w:p>
        </w:tc>
        <w:tc>
          <w:tcPr>
            <w:tcW w:w="1350" w:type="dxa"/>
          </w:tcPr>
          <w:p w14:paraId="57432D6B"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AEWMA</w:t>
            </w:r>
          </w:p>
        </w:tc>
        <w:tc>
          <w:tcPr>
            <w:tcW w:w="1440" w:type="dxa"/>
          </w:tcPr>
          <w:p w14:paraId="47325808" w14:textId="77777777" w:rsidR="00AA0C1F" w:rsidRPr="001972DE" w:rsidRDefault="00000000"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m:oMathPara>
              <m:oMath>
                <m:sSub>
                  <m:sSubPr>
                    <m:ctrlPr>
                      <w:rPr>
                        <w:rFonts w:ascii="Cambria Math" w:hAnsi="Cambria Math" w:cs="Times New Roman"/>
                        <w:bCs/>
                        <w:sz w:val="18"/>
                        <w:szCs w:val="18"/>
                      </w:rPr>
                    </m:ctrlPr>
                  </m:sSubPr>
                  <m:e>
                    <m:r>
                      <w:rPr>
                        <w:rFonts w:ascii="Cambria Math" w:hAnsi="Cambria Math" w:cs="Times New Roman"/>
                        <w:sz w:val="18"/>
                        <w:szCs w:val="18"/>
                      </w:rPr>
                      <m:t>S</m:t>
                    </m:r>
                  </m:e>
                  <m:sub>
                    <m:r>
                      <w:rPr>
                        <w:rFonts w:ascii="Cambria Math" w:hAnsi="Cambria Math" w:cs="Times New Roman"/>
                        <w:sz w:val="18"/>
                        <w:szCs w:val="18"/>
                      </w:rPr>
                      <m:t>t</m:t>
                    </m:r>
                  </m:sub>
                </m:sSub>
              </m:oMath>
            </m:oMathPara>
          </w:p>
        </w:tc>
      </w:tr>
      <w:tr w:rsidR="00AA0C1F" w:rsidRPr="001972DE" w14:paraId="386E8A29"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411D2771"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w:t>
            </w:r>
          </w:p>
        </w:tc>
        <w:tc>
          <w:tcPr>
            <w:tcW w:w="724" w:type="dxa"/>
          </w:tcPr>
          <w:p w14:paraId="167F02E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-0.51</w:t>
            </w:r>
          </w:p>
        </w:tc>
        <w:tc>
          <w:tcPr>
            <w:tcW w:w="720" w:type="dxa"/>
          </w:tcPr>
          <w:p w14:paraId="219E29A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-1.69</w:t>
            </w:r>
          </w:p>
        </w:tc>
        <w:tc>
          <w:tcPr>
            <w:tcW w:w="810" w:type="dxa"/>
          </w:tcPr>
          <w:p w14:paraId="4BB0190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w:t>
            </w:r>
          </w:p>
        </w:tc>
        <w:tc>
          <w:tcPr>
            <w:tcW w:w="810" w:type="dxa"/>
          </w:tcPr>
          <w:p w14:paraId="3DBCC79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-0.55</w:t>
            </w:r>
          </w:p>
        </w:tc>
        <w:tc>
          <w:tcPr>
            <w:tcW w:w="720" w:type="dxa"/>
          </w:tcPr>
          <w:p w14:paraId="0E4269A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-0.05</w:t>
            </w:r>
          </w:p>
        </w:tc>
        <w:tc>
          <w:tcPr>
            <w:tcW w:w="1170" w:type="dxa"/>
          </w:tcPr>
          <w:p w14:paraId="24DB745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-0.642</w:t>
            </w:r>
          </w:p>
        </w:tc>
        <w:tc>
          <w:tcPr>
            <w:tcW w:w="990" w:type="dxa"/>
          </w:tcPr>
          <w:p w14:paraId="120C386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0.38212</w:t>
            </w:r>
          </w:p>
        </w:tc>
        <w:tc>
          <w:tcPr>
            <w:tcW w:w="1350" w:type="dxa"/>
          </w:tcPr>
          <w:p w14:paraId="79DCA3B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-0.084999</w:t>
            </w:r>
          </w:p>
        </w:tc>
        <w:tc>
          <w:tcPr>
            <w:tcW w:w="1440" w:type="dxa"/>
          </w:tcPr>
          <w:p w14:paraId="20820E6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-0.054398</w:t>
            </w:r>
          </w:p>
        </w:tc>
      </w:tr>
      <w:tr w:rsidR="00AA0C1F" w:rsidRPr="001972DE" w14:paraId="501AFB94"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03B72875"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w:t>
            </w:r>
          </w:p>
        </w:tc>
        <w:tc>
          <w:tcPr>
            <w:tcW w:w="724" w:type="dxa"/>
          </w:tcPr>
          <w:p w14:paraId="2497B0A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2.37</w:t>
            </w:r>
          </w:p>
        </w:tc>
        <w:tc>
          <w:tcPr>
            <w:tcW w:w="720" w:type="dxa"/>
          </w:tcPr>
          <w:p w14:paraId="6A60A73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w:t>
            </w:r>
          </w:p>
        </w:tc>
        <w:tc>
          <w:tcPr>
            <w:tcW w:w="810" w:type="dxa"/>
          </w:tcPr>
          <w:p w14:paraId="18FC042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-0.63</w:t>
            </w:r>
          </w:p>
        </w:tc>
        <w:tc>
          <w:tcPr>
            <w:tcW w:w="810" w:type="dxa"/>
          </w:tcPr>
          <w:p w14:paraId="1738533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-0.13</w:t>
            </w:r>
          </w:p>
        </w:tc>
        <w:tc>
          <w:tcPr>
            <w:tcW w:w="720" w:type="dxa"/>
          </w:tcPr>
          <w:p w14:paraId="66DC3E6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-0.57</w:t>
            </w:r>
          </w:p>
        </w:tc>
        <w:tc>
          <w:tcPr>
            <w:tcW w:w="1170" w:type="dxa"/>
          </w:tcPr>
          <w:p w14:paraId="2A534A8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0.308</w:t>
            </w:r>
          </w:p>
        </w:tc>
        <w:tc>
          <w:tcPr>
            <w:tcW w:w="990" w:type="dxa"/>
          </w:tcPr>
          <w:p w14:paraId="585E73E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1.53282</w:t>
            </w:r>
          </w:p>
        </w:tc>
        <w:tc>
          <w:tcPr>
            <w:tcW w:w="1350" w:type="dxa"/>
          </w:tcPr>
          <w:p w14:paraId="3A916FD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-0.03948</w:t>
            </w:r>
          </w:p>
        </w:tc>
        <w:tc>
          <w:tcPr>
            <w:tcW w:w="1440" w:type="dxa"/>
          </w:tcPr>
          <w:p w14:paraId="787C357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0.000456</w:t>
            </w:r>
          </w:p>
        </w:tc>
      </w:tr>
      <w:tr w:rsidR="00AA0C1F" w:rsidRPr="001972DE" w14:paraId="644D4063"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36323A34"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w:t>
            </w:r>
          </w:p>
        </w:tc>
        <w:tc>
          <w:tcPr>
            <w:tcW w:w="724" w:type="dxa"/>
          </w:tcPr>
          <w:p w14:paraId="3FEFA3C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1.11</w:t>
            </w:r>
          </w:p>
        </w:tc>
        <w:tc>
          <w:tcPr>
            <w:tcW w:w="720" w:type="dxa"/>
          </w:tcPr>
          <w:p w14:paraId="676AB65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1.19</w:t>
            </w:r>
          </w:p>
        </w:tc>
        <w:tc>
          <w:tcPr>
            <w:tcW w:w="810" w:type="dxa"/>
          </w:tcPr>
          <w:p w14:paraId="03E16E5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0.21</w:t>
            </w:r>
          </w:p>
        </w:tc>
        <w:tc>
          <w:tcPr>
            <w:tcW w:w="810" w:type="dxa"/>
          </w:tcPr>
          <w:p w14:paraId="7A53A1F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-1.45</w:t>
            </w:r>
          </w:p>
        </w:tc>
        <w:tc>
          <w:tcPr>
            <w:tcW w:w="720" w:type="dxa"/>
          </w:tcPr>
          <w:p w14:paraId="7578E20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-0.22</w:t>
            </w:r>
          </w:p>
        </w:tc>
        <w:tc>
          <w:tcPr>
            <w:tcW w:w="1170" w:type="dxa"/>
          </w:tcPr>
          <w:p w14:paraId="398354F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0.168</w:t>
            </w:r>
          </w:p>
        </w:tc>
        <w:tc>
          <w:tcPr>
            <w:tcW w:w="990" w:type="dxa"/>
          </w:tcPr>
          <w:p w14:paraId="7E5EA93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1.17552</w:t>
            </w:r>
          </w:p>
        </w:tc>
        <w:tc>
          <w:tcPr>
            <w:tcW w:w="1350" w:type="dxa"/>
          </w:tcPr>
          <w:p w14:paraId="108FADD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-0.015092</w:t>
            </w:r>
          </w:p>
        </w:tc>
        <w:tc>
          <w:tcPr>
            <w:tcW w:w="1440" w:type="dxa"/>
          </w:tcPr>
          <w:p w14:paraId="730D679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0.028048</w:t>
            </w:r>
          </w:p>
        </w:tc>
      </w:tr>
      <w:tr w:rsidR="00AA0C1F" w:rsidRPr="001972DE" w14:paraId="3D0B1660"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02ABF919"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4</w:t>
            </w:r>
          </w:p>
        </w:tc>
        <w:tc>
          <w:tcPr>
            <w:tcW w:w="724" w:type="dxa"/>
          </w:tcPr>
          <w:p w14:paraId="1A7FF37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-0.13</w:t>
            </w:r>
          </w:p>
        </w:tc>
        <w:tc>
          <w:tcPr>
            <w:tcW w:w="720" w:type="dxa"/>
          </w:tcPr>
          <w:p w14:paraId="39AC361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0.37</w:t>
            </w:r>
          </w:p>
        </w:tc>
        <w:tc>
          <w:tcPr>
            <w:tcW w:w="810" w:type="dxa"/>
          </w:tcPr>
          <w:p w14:paraId="1EA2CAC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-0.22</w:t>
            </w:r>
          </w:p>
        </w:tc>
        <w:tc>
          <w:tcPr>
            <w:tcW w:w="810" w:type="dxa"/>
          </w:tcPr>
          <w:p w14:paraId="6649C1E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w:t>
            </w:r>
          </w:p>
        </w:tc>
        <w:tc>
          <w:tcPr>
            <w:tcW w:w="720" w:type="dxa"/>
          </w:tcPr>
          <w:p w14:paraId="36A1A38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-0.79</w:t>
            </w:r>
          </w:p>
        </w:tc>
        <w:tc>
          <w:tcPr>
            <w:tcW w:w="1170" w:type="dxa"/>
          </w:tcPr>
          <w:p w14:paraId="720C14C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-0.118</w:t>
            </w:r>
          </w:p>
        </w:tc>
        <w:tc>
          <w:tcPr>
            <w:tcW w:w="990" w:type="dxa"/>
          </w:tcPr>
          <w:p w14:paraId="5485740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0.19727</w:t>
            </w:r>
          </w:p>
        </w:tc>
        <w:tc>
          <w:tcPr>
            <w:tcW w:w="1350" w:type="dxa"/>
          </w:tcPr>
          <w:p w14:paraId="1EC1F04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-0.029711</w:t>
            </w:r>
          </w:p>
        </w:tc>
        <w:tc>
          <w:tcPr>
            <w:tcW w:w="1440" w:type="dxa"/>
          </w:tcPr>
          <w:p w14:paraId="112B168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-0.065027</w:t>
            </w:r>
          </w:p>
        </w:tc>
      </w:tr>
      <w:tr w:rsidR="00AA0C1F" w:rsidRPr="001972DE" w14:paraId="3F38399F"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6D662D99"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5</w:t>
            </w:r>
          </w:p>
        </w:tc>
        <w:tc>
          <w:tcPr>
            <w:tcW w:w="724" w:type="dxa"/>
          </w:tcPr>
          <w:p w14:paraId="03F046C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2.37</w:t>
            </w:r>
          </w:p>
        </w:tc>
        <w:tc>
          <w:tcPr>
            <w:tcW w:w="720" w:type="dxa"/>
          </w:tcPr>
          <w:p w14:paraId="33D85EC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-0.83</w:t>
            </w:r>
          </w:p>
        </w:tc>
        <w:tc>
          <w:tcPr>
            <w:tcW w:w="810" w:type="dxa"/>
          </w:tcPr>
          <w:p w14:paraId="0EB8659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-0.79</w:t>
            </w:r>
          </w:p>
        </w:tc>
        <w:tc>
          <w:tcPr>
            <w:tcW w:w="810" w:type="dxa"/>
          </w:tcPr>
          <w:p w14:paraId="531D0F6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-0.59</w:t>
            </w:r>
          </w:p>
        </w:tc>
        <w:tc>
          <w:tcPr>
            <w:tcW w:w="720" w:type="dxa"/>
          </w:tcPr>
          <w:p w14:paraId="1CE5480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-0.31</w:t>
            </w:r>
          </w:p>
        </w:tc>
        <w:tc>
          <w:tcPr>
            <w:tcW w:w="1170" w:type="dxa"/>
          </w:tcPr>
          <w:p w14:paraId="2307F07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-0.03</w:t>
            </w:r>
          </w:p>
        </w:tc>
        <w:tc>
          <w:tcPr>
            <w:tcW w:w="990" w:type="dxa"/>
          </w:tcPr>
          <w:p w14:paraId="02A084C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1.8424</w:t>
            </w:r>
          </w:p>
        </w:tc>
        <w:tc>
          <w:tcPr>
            <w:tcW w:w="1350" w:type="dxa"/>
          </w:tcPr>
          <w:p w14:paraId="6312C30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-0.031907</w:t>
            </w:r>
          </w:p>
        </w:tc>
        <w:tc>
          <w:tcPr>
            <w:tcW w:w="1440" w:type="dxa"/>
          </w:tcPr>
          <w:p w14:paraId="61D18DC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0.008524</w:t>
            </w:r>
          </w:p>
        </w:tc>
      </w:tr>
      <w:tr w:rsidR="00AA0C1F" w:rsidRPr="001972DE" w14:paraId="48108059"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6B07630C"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6</w:t>
            </w:r>
          </w:p>
        </w:tc>
        <w:tc>
          <w:tcPr>
            <w:tcW w:w="724" w:type="dxa"/>
          </w:tcPr>
          <w:p w14:paraId="156FBED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0.53</w:t>
            </w:r>
          </w:p>
        </w:tc>
        <w:tc>
          <w:tcPr>
            <w:tcW w:w="720" w:type="dxa"/>
          </w:tcPr>
          <w:p w14:paraId="7AF9252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0.32</w:t>
            </w:r>
          </w:p>
        </w:tc>
        <w:tc>
          <w:tcPr>
            <w:tcW w:w="810" w:type="dxa"/>
          </w:tcPr>
          <w:p w14:paraId="431259D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-0.13</w:t>
            </w:r>
          </w:p>
        </w:tc>
        <w:tc>
          <w:tcPr>
            <w:tcW w:w="810" w:type="dxa"/>
          </w:tcPr>
          <w:p w14:paraId="320CD0C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-1.39</w:t>
            </w:r>
          </w:p>
        </w:tc>
        <w:tc>
          <w:tcPr>
            <w:tcW w:w="720" w:type="dxa"/>
          </w:tcPr>
          <w:p w14:paraId="30B2A6C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1.11</w:t>
            </w:r>
          </w:p>
        </w:tc>
        <w:tc>
          <w:tcPr>
            <w:tcW w:w="1170" w:type="dxa"/>
          </w:tcPr>
          <w:p w14:paraId="50B41DF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0.088</w:t>
            </w:r>
          </w:p>
        </w:tc>
        <w:tc>
          <w:tcPr>
            <w:tcW w:w="990" w:type="dxa"/>
          </w:tcPr>
          <w:p w14:paraId="28EF77F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0.88142</w:t>
            </w:r>
          </w:p>
        </w:tc>
        <w:tc>
          <w:tcPr>
            <w:tcW w:w="1350" w:type="dxa"/>
          </w:tcPr>
          <w:p w14:paraId="05DAC8C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-0.018474</w:t>
            </w:r>
          </w:p>
        </w:tc>
        <w:tc>
          <w:tcPr>
            <w:tcW w:w="1440" w:type="dxa"/>
          </w:tcPr>
          <w:p w14:paraId="35563A8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0.011857</w:t>
            </w:r>
          </w:p>
        </w:tc>
      </w:tr>
      <w:tr w:rsidR="00AA0C1F" w:rsidRPr="001972DE" w14:paraId="33FE87FC"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3C18A35C"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7</w:t>
            </w:r>
          </w:p>
        </w:tc>
        <w:tc>
          <w:tcPr>
            <w:tcW w:w="724" w:type="dxa"/>
          </w:tcPr>
          <w:p w14:paraId="183FCFC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-0.02</w:t>
            </w:r>
          </w:p>
        </w:tc>
        <w:tc>
          <w:tcPr>
            <w:tcW w:w="720" w:type="dxa"/>
          </w:tcPr>
          <w:p w14:paraId="6312A01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0.37</w:t>
            </w:r>
          </w:p>
        </w:tc>
        <w:tc>
          <w:tcPr>
            <w:tcW w:w="810" w:type="dxa"/>
          </w:tcPr>
          <w:p w14:paraId="5C9579C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w:t>
            </w:r>
          </w:p>
        </w:tc>
        <w:tc>
          <w:tcPr>
            <w:tcW w:w="810" w:type="dxa"/>
          </w:tcPr>
          <w:p w14:paraId="6D6DFA8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w:t>
            </w:r>
          </w:p>
        </w:tc>
        <w:tc>
          <w:tcPr>
            <w:tcW w:w="720" w:type="dxa"/>
          </w:tcPr>
          <w:p w14:paraId="2F30ACB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w:t>
            </w:r>
          </w:p>
        </w:tc>
        <w:tc>
          <w:tcPr>
            <w:tcW w:w="1170" w:type="dxa"/>
          </w:tcPr>
          <w:p w14:paraId="795FA23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0.022</w:t>
            </w:r>
          </w:p>
        </w:tc>
        <w:tc>
          <w:tcPr>
            <w:tcW w:w="990" w:type="dxa"/>
          </w:tcPr>
          <w:p w14:paraId="64DE930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0.08387</w:t>
            </w:r>
          </w:p>
        </w:tc>
        <w:tc>
          <w:tcPr>
            <w:tcW w:w="1350" w:type="dxa"/>
          </w:tcPr>
          <w:p w14:paraId="49BB9AB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-0.0145</w:t>
            </w:r>
          </w:p>
        </w:tc>
        <w:tc>
          <w:tcPr>
            <w:tcW w:w="1440" w:type="dxa"/>
          </w:tcPr>
          <w:p w14:paraId="3D2AF4C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-0.120596</w:t>
            </w:r>
          </w:p>
        </w:tc>
      </w:tr>
      <w:tr w:rsidR="00AA0C1F" w:rsidRPr="001972DE" w14:paraId="1F057253"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46B39FC5"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8</w:t>
            </w:r>
          </w:p>
        </w:tc>
        <w:tc>
          <w:tcPr>
            <w:tcW w:w="724" w:type="dxa"/>
          </w:tcPr>
          <w:p w14:paraId="74051E8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w:t>
            </w:r>
          </w:p>
        </w:tc>
        <w:tc>
          <w:tcPr>
            <w:tcW w:w="720" w:type="dxa"/>
          </w:tcPr>
          <w:p w14:paraId="0370482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w:t>
            </w:r>
          </w:p>
        </w:tc>
        <w:tc>
          <w:tcPr>
            <w:tcW w:w="810" w:type="dxa"/>
          </w:tcPr>
          <w:p w14:paraId="058DD65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-0.05</w:t>
            </w:r>
          </w:p>
        </w:tc>
        <w:tc>
          <w:tcPr>
            <w:tcW w:w="810" w:type="dxa"/>
          </w:tcPr>
          <w:p w14:paraId="2D659CD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w:t>
            </w:r>
          </w:p>
        </w:tc>
        <w:tc>
          <w:tcPr>
            <w:tcW w:w="720" w:type="dxa"/>
          </w:tcPr>
          <w:p w14:paraId="2E3E523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0.32</w:t>
            </w:r>
          </w:p>
        </w:tc>
        <w:tc>
          <w:tcPr>
            <w:tcW w:w="1170" w:type="dxa"/>
          </w:tcPr>
          <w:p w14:paraId="27E4388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-0.186</w:t>
            </w:r>
          </w:p>
        </w:tc>
        <w:tc>
          <w:tcPr>
            <w:tcW w:w="990" w:type="dxa"/>
          </w:tcPr>
          <w:p w14:paraId="795A8B1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0.47413</w:t>
            </w:r>
          </w:p>
        </w:tc>
        <w:tc>
          <w:tcPr>
            <w:tcW w:w="1350" w:type="dxa"/>
          </w:tcPr>
          <w:p w14:paraId="21977DC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-0.038085</w:t>
            </w:r>
          </w:p>
        </w:tc>
        <w:tc>
          <w:tcPr>
            <w:tcW w:w="1440" w:type="dxa"/>
          </w:tcPr>
          <w:p w14:paraId="4BBFFAC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-0.154096</w:t>
            </w:r>
          </w:p>
        </w:tc>
      </w:tr>
      <w:tr w:rsidR="00AA0C1F" w:rsidRPr="001972DE" w14:paraId="0453984B"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2EFFAA8D"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9</w:t>
            </w:r>
          </w:p>
        </w:tc>
        <w:tc>
          <w:tcPr>
            <w:tcW w:w="724" w:type="dxa"/>
          </w:tcPr>
          <w:p w14:paraId="213EB93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0.37</w:t>
            </w:r>
          </w:p>
        </w:tc>
        <w:tc>
          <w:tcPr>
            <w:tcW w:w="720" w:type="dxa"/>
          </w:tcPr>
          <w:p w14:paraId="7E55471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-0.63</w:t>
            </w:r>
          </w:p>
        </w:tc>
        <w:tc>
          <w:tcPr>
            <w:tcW w:w="810" w:type="dxa"/>
          </w:tcPr>
          <w:p w14:paraId="2894B60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-0.57</w:t>
            </w:r>
          </w:p>
        </w:tc>
        <w:tc>
          <w:tcPr>
            <w:tcW w:w="810" w:type="dxa"/>
          </w:tcPr>
          <w:p w14:paraId="6C1772B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w:t>
            </w:r>
          </w:p>
        </w:tc>
        <w:tc>
          <w:tcPr>
            <w:tcW w:w="720" w:type="dxa"/>
          </w:tcPr>
          <w:p w14:paraId="5A98F0A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-0.57</w:t>
            </w:r>
          </w:p>
        </w:tc>
        <w:tc>
          <w:tcPr>
            <w:tcW w:w="1170" w:type="dxa"/>
          </w:tcPr>
          <w:p w14:paraId="38563C8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w:t>
            </w:r>
          </w:p>
        </w:tc>
        <w:tc>
          <w:tcPr>
            <w:tcW w:w="990" w:type="dxa"/>
          </w:tcPr>
          <w:p w14:paraId="5F5C971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0.3179</w:t>
            </w:r>
          </w:p>
        </w:tc>
        <w:tc>
          <w:tcPr>
            <w:tcW w:w="1350" w:type="dxa"/>
          </w:tcPr>
          <w:p w14:paraId="7E1CAF2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-0.059503</w:t>
            </w:r>
          </w:p>
        </w:tc>
        <w:tc>
          <w:tcPr>
            <w:tcW w:w="1440" w:type="dxa"/>
          </w:tcPr>
          <w:p w14:paraId="2D788A0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-0.21032</w:t>
            </w:r>
          </w:p>
        </w:tc>
      </w:tr>
      <w:tr w:rsidR="00AA0C1F" w:rsidRPr="001972DE" w14:paraId="4D19BC9F"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16062ABF"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10</w:t>
            </w:r>
          </w:p>
        </w:tc>
        <w:tc>
          <w:tcPr>
            <w:tcW w:w="724" w:type="dxa"/>
          </w:tcPr>
          <w:p w14:paraId="05A2AF6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0.95</w:t>
            </w:r>
          </w:p>
        </w:tc>
        <w:tc>
          <w:tcPr>
            <w:tcW w:w="720" w:type="dxa"/>
          </w:tcPr>
          <w:p w14:paraId="4D2F462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-0.13</w:t>
            </w:r>
          </w:p>
        </w:tc>
        <w:tc>
          <w:tcPr>
            <w:tcW w:w="810" w:type="dxa"/>
          </w:tcPr>
          <w:p w14:paraId="29A404B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2.37</w:t>
            </w:r>
          </w:p>
        </w:tc>
        <w:tc>
          <w:tcPr>
            <w:tcW w:w="810" w:type="dxa"/>
          </w:tcPr>
          <w:p w14:paraId="1454B3B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w:t>
            </w:r>
          </w:p>
        </w:tc>
        <w:tc>
          <w:tcPr>
            <w:tcW w:w="720" w:type="dxa"/>
          </w:tcPr>
          <w:p w14:paraId="107E92C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0.21</w:t>
            </w:r>
          </w:p>
        </w:tc>
        <w:tc>
          <w:tcPr>
            <w:tcW w:w="1170" w:type="dxa"/>
          </w:tcPr>
          <w:p w14:paraId="62D0967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0.716</w:t>
            </w:r>
          </w:p>
        </w:tc>
        <w:tc>
          <w:tcPr>
            <w:tcW w:w="990" w:type="dxa"/>
          </w:tcPr>
          <w:p w14:paraId="7729D88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1.01238</w:t>
            </w:r>
          </w:p>
        </w:tc>
        <w:tc>
          <w:tcPr>
            <w:tcW w:w="1350" w:type="dxa"/>
          </w:tcPr>
          <w:p w14:paraId="1B63B55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0.038081</w:t>
            </w:r>
          </w:p>
        </w:tc>
        <w:tc>
          <w:tcPr>
            <w:tcW w:w="1440" w:type="dxa"/>
          </w:tcPr>
          <w:p w14:paraId="5B2F9FF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-0.182925</w:t>
            </w:r>
          </w:p>
        </w:tc>
      </w:tr>
      <w:tr w:rsidR="00AA0C1F" w:rsidRPr="001972DE" w14:paraId="511A63DE"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6F66086F"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11</w:t>
            </w:r>
          </w:p>
        </w:tc>
        <w:tc>
          <w:tcPr>
            <w:tcW w:w="724" w:type="dxa"/>
          </w:tcPr>
          <w:p w14:paraId="385E810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0.88</w:t>
            </w:r>
          </w:p>
        </w:tc>
        <w:tc>
          <w:tcPr>
            <w:tcW w:w="720" w:type="dxa"/>
          </w:tcPr>
          <w:p w14:paraId="1C881F2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w:t>
            </w:r>
          </w:p>
        </w:tc>
        <w:tc>
          <w:tcPr>
            <w:tcW w:w="810" w:type="dxa"/>
          </w:tcPr>
          <w:p w14:paraId="2D1F73C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1.19</w:t>
            </w:r>
          </w:p>
        </w:tc>
        <w:tc>
          <w:tcPr>
            <w:tcW w:w="810" w:type="dxa"/>
          </w:tcPr>
          <w:p w14:paraId="2AA89E7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-0.63</w:t>
            </w:r>
          </w:p>
        </w:tc>
        <w:tc>
          <w:tcPr>
            <w:tcW w:w="720" w:type="dxa"/>
          </w:tcPr>
          <w:p w14:paraId="21D4E00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-1.45</w:t>
            </w:r>
          </w:p>
        </w:tc>
        <w:tc>
          <w:tcPr>
            <w:tcW w:w="1170" w:type="dxa"/>
          </w:tcPr>
          <w:p w14:paraId="7EA426D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-0.084</w:t>
            </w:r>
          </w:p>
        </w:tc>
        <w:tc>
          <w:tcPr>
            <w:tcW w:w="990" w:type="dxa"/>
          </w:tcPr>
          <w:p w14:paraId="7A73EBC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1.20568</w:t>
            </w:r>
          </w:p>
        </w:tc>
        <w:tc>
          <w:tcPr>
            <w:tcW w:w="1350" w:type="dxa"/>
          </w:tcPr>
          <w:p w14:paraId="4C2A6A6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0.024808</w:t>
            </w:r>
          </w:p>
        </w:tc>
        <w:tc>
          <w:tcPr>
            <w:tcW w:w="1440" w:type="dxa"/>
          </w:tcPr>
          <w:p w14:paraId="12408AD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-0.142325</w:t>
            </w:r>
          </w:p>
        </w:tc>
      </w:tr>
      <w:tr w:rsidR="00AA0C1F" w:rsidRPr="001972DE" w14:paraId="34CEB125"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7C7623B8"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12</w:t>
            </w:r>
          </w:p>
        </w:tc>
        <w:tc>
          <w:tcPr>
            <w:tcW w:w="724" w:type="dxa"/>
          </w:tcPr>
          <w:p w14:paraId="5B45558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0.37</w:t>
            </w:r>
          </w:p>
        </w:tc>
        <w:tc>
          <w:tcPr>
            <w:tcW w:w="720" w:type="dxa"/>
          </w:tcPr>
          <w:p w14:paraId="0DEE4C3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-0.79</w:t>
            </w:r>
          </w:p>
        </w:tc>
        <w:tc>
          <w:tcPr>
            <w:tcW w:w="810" w:type="dxa"/>
          </w:tcPr>
          <w:p w14:paraId="09EFD59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1.96</w:t>
            </w:r>
          </w:p>
        </w:tc>
        <w:tc>
          <w:tcPr>
            <w:tcW w:w="810" w:type="dxa"/>
          </w:tcPr>
          <w:p w14:paraId="50E0FCD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0.46</w:t>
            </w:r>
          </w:p>
        </w:tc>
        <w:tc>
          <w:tcPr>
            <w:tcW w:w="720" w:type="dxa"/>
          </w:tcPr>
          <w:p w14:paraId="62514DF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-0.19</w:t>
            </w:r>
          </w:p>
        </w:tc>
        <w:tc>
          <w:tcPr>
            <w:tcW w:w="1170" w:type="dxa"/>
          </w:tcPr>
          <w:p w14:paraId="64284EC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0.362</w:t>
            </w:r>
          </w:p>
        </w:tc>
        <w:tc>
          <w:tcPr>
            <w:tcW w:w="990" w:type="dxa"/>
          </w:tcPr>
          <w:p w14:paraId="7963DB0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1.04877</w:t>
            </w:r>
          </w:p>
        </w:tc>
        <w:tc>
          <w:tcPr>
            <w:tcW w:w="1350" w:type="dxa"/>
          </w:tcPr>
          <w:p w14:paraId="06D74DA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0.070935</w:t>
            </w:r>
          </w:p>
        </w:tc>
        <w:tc>
          <w:tcPr>
            <w:tcW w:w="1440" w:type="dxa"/>
          </w:tcPr>
          <w:p w14:paraId="0CC9CD1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-0.116035</w:t>
            </w:r>
          </w:p>
        </w:tc>
      </w:tr>
      <w:tr w:rsidR="00AA0C1F" w:rsidRPr="001972DE" w14:paraId="5DE07C28"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786EA996"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13</w:t>
            </w:r>
          </w:p>
        </w:tc>
        <w:tc>
          <w:tcPr>
            <w:tcW w:w="724" w:type="dxa"/>
          </w:tcPr>
          <w:p w14:paraId="486CD4D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0.37</w:t>
            </w:r>
          </w:p>
        </w:tc>
        <w:tc>
          <w:tcPr>
            <w:tcW w:w="720" w:type="dxa"/>
          </w:tcPr>
          <w:p w14:paraId="122DB43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0.62</w:t>
            </w:r>
          </w:p>
        </w:tc>
        <w:tc>
          <w:tcPr>
            <w:tcW w:w="810" w:type="dxa"/>
          </w:tcPr>
          <w:p w14:paraId="7E685F3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-0.57</w:t>
            </w:r>
          </w:p>
        </w:tc>
        <w:tc>
          <w:tcPr>
            <w:tcW w:w="810" w:type="dxa"/>
          </w:tcPr>
          <w:p w14:paraId="051A107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-0.79</w:t>
            </w:r>
          </w:p>
        </w:tc>
        <w:tc>
          <w:tcPr>
            <w:tcW w:w="720" w:type="dxa"/>
          </w:tcPr>
          <w:p w14:paraId="53F630F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w:t>
            </w:r>
          </w:p>
        </w:tc>
        <w:tc>
          <w:tcPr>
            <w:tcW w:w="1170" w:type="dxa"/>
          </w:tcPr>
          <w:p w14:paraId="26C26DF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-0.156</w:t>
            </w:r>
          </w:p>
        </w:tc>
        <w:tc>
          <w:tcPr>
            <w:tcW w:w="990" w:type="dxa"/>
          </w:tcPr>
          <w:p w14:paraId="0C0199F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0.37918</w:t>
            </w:r>
          </w:p>
        </w:tc>
        <w:tc>
          <w:tcPr>
            <w:tcW w:w="1350" w:type="dxa"/>
          </w:tcPr>
          <w:p w14:paraId="347B53A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0.046267</w:t>
            </w:r>
          </w:p>
        </w:tc>
        <w:tc>
          <w:tcPr>
            <w:tcW w:w="1440" w:type="dxa"/>
          </w:tcPr>
          <w:p w14:paraId="7A45ABE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-0.163887</w:t>
            </w:r>
          </w:p>
        </w:tc>
      </w:tr>
      <w:tr w:rsidR="00AA0C1F" w:rsidRPr="001972DE" w14:paraId="0A585FC3"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0807F010"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14</w:t>
            </w:r>
          </w:p>
        </w:tc>
        <w:tc>
          <w:tcPr>
            <w:tcW w:w="724" w:type="dxa"/>
          </w:tcPr>
          <w:p w14:paraId="33914E0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-0.51</w:t>
            </w:r>
          </w:p>
        </w:tc>
        <w:tc>
          <w:tcPr>
            <w:tcW w:w="720" w:type="dxa"/>
          </w:tcPr>
          <w:p w14:paraId="686A856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0.46</w:t>
            </w:r>
          </w:p>
        </w:tc>
        <w:tc>
          <w:tcPr>
            <w:tcW w:w="810" w:type="dxa"/>
          </w:tcPr>
          <w:p w14:paraId="598CC91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0.26</w:t>
            </w:r>
          </w:p>
        </w:tc>
        <w:tc>
          <w:tcPr>
            <w:tcW w:w="810" w:type="dxa"/>
          </w:tcPr>
          <w:p w14:paraId="090B36D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w:t>
            </w:r>
          </w:p>
        </w:tc>
        <w:tc>
          <w:tcPr>
            <w:tcW w:w="720" w:type="dxa"/>
          </w:tcPr>
          <w:p w14:paraId="0E42EA5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-0.59</w:t>
            </w:r>
          </w:p>
        </w:tc>
        <w:tc>
          <w:tcPr>
            <w:tcW w:w="1170" w:type="dxa"/>
          </w:tcPr>
          <w:p w14:paraId="38259D9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-0.158</w:t>
            </w:r>
          </w:p>
        </w:tc>
        <w:tc>
          <w:tcPr>
            <w:tcW w:w="990" w:type="dxa"/>
          </w:tcPr>
          <w:p w14:paraId="161C9A3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0.23267</w:t>
            </w:r>
          </w:p>
        </w:tc>
        <w:tc>
          <w:tcPr>
            <w:tcW w:w="1350" w:type="dxa"/>
          </w:tcPr>
          <w:p w14:paraId="625494A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0.022797</w:t>
            </w:r>
          </w:p>
        </w:tc>
        <w:tc>
          <w:tcPr>
            <w:tcW w:w="1440" w:type="dxa"/>
          </w:tcPr>
          <w:p w14:paraId="61D6D93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-0.237009</w:t>
            </w:r>
          </w:p>
        </w:tc>
      </w:tr>
      <w:tr w:rsidR="00AA0C1F" w:rsidRPr="001972DE" w14:paraId="3713DB1D"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7B5E7F92"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15</w:t>
            </w:r>
          </w:p>
        </w:tc>
        <w:tc>
          <w:tcPr>
            <w:tcW w:w="724" w:type="dxa"/>
          </w:tcPr>
          <w:p w14:paraId="73510C0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w:t>
            </w:r>
          </w:p>
        </w:tc>
        <w:tc>
          <w:tcPr>
            <w:tcW w:w="720" w:type="dxa"/>
          </w:tcPr>
          <w:p w14:paraId="074782D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-1.98</w:t>
            </w:r>
          </w:p>
        </w:tc>
        <w:tc>
          <w:tcPr>
            <w:tcW w:w="810" w:type="dxa"/>
          </w:tcPr>
          <w:p w14:paraId="5D728C2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0.21</w:t>
            </w:r>
          </w:p>
        </w:tc>
        <w:tc>
          <w:tcPr>
            <w:tcW w:w="810" w:type="dxa"/>
          </w:tcPr>
          <w:p w14:paraId="0E769FA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0.26</w:t>
            </w:r>
          </w:p>
        </w:tc>
        <w:tc>
          <w:tcPr>
            <w:tcW w:w="720" w:type="dxa"/>
          </w:tcPr>
          <w:p w14:paraId="77D7EFC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0.62</w:t>
            </w:r>
          </w:p>
        </w:tc>
        <w:tc>
          <w:tcPr>
            <w:tcW w:w="1170" w:type="dxa"/>
          </w:tcPr>
          <w:p w14:paraId="3216C03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-0.26</w:t>
            </w:r>
          </w:p>
        </w:tc>
        <w:tc>
          <w:tcPr>
            <w:tcW w:w="990" w:type="dxa"/>
          </w:tcPr>
          <w:p w14:paraId="2DD9FCA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1.06165</w:t>
            </w:r>
          </w:p>
        </w:tc>
        <w:tc>
          <w:tcPr>
            <w:tcW w:w="1350" w:type="dxa"/>
          </w:tcPr>
          <w:p w14:paraId="1EBDEB8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-0.012689</w:t>
            </w:r>
          </w:p>
        </w:tc>
        <w:tc>
          <w:tcPr>
            <w:tcW w:w="1440" w:type="dxa"/>
          </w:tcPr>
          <w:p w14:paraId="7702877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-0.204105</w:t>
            </w:r>
          </w:p>
        </w:tc>
      </w:tr>
      <w:tr w:rsidR="00AA0C1F" w:rsidRPr="001972DE" w14:paraId="7F1C85C5"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0FC9BD2E"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16</w:t>
            </w:r>
          </w:p>
        </w:tc>
        <w:tc>
          <w:tcPr>
            <w:tcW w:w="724" w:type="dxa"/>
          </w:tcPr>
          <w:p w14:paraId="496B58C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-0.55</w:t>
            </w:r>
          </w:p>
        </w:tc>
        <w:tc>
          <w:tcPr>
            <w:tcW w:w="720" w:type="dxa"/>
          </w:tcPr>
          <w:p w14:paraId="363A175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0.26</w:t>
            </w:r>
          </w:p>
        </w:tc>
        <w:tc>
          <w:tcPr>
            <w:tcW w:w="810" w:type="dxa"/>
          </w:tcPr>
          <w:p w14:paraId="6D9F771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-1.98</w:t>
            </w:r>
          </w:p>
        </w:tc>
        <w:tc>
          <w:tcPr>
            <w:tcW w:w="810" w:type="dxa"/>
          </w:tcPr>
          <w:p w14:paraId="19A9B16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w:t>
            </w:r>
          </w:p>
        </w:tc>
        <w:tc>
          <w:tcPr>
            <w:tcW w:w="720" w:type="dxa"/>
          </w:tcPr>
          <w:p w14:paraId="1E07D83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-1.69</w:t>
            </w:r>
          </w:p>
        </w:tc>
        <w:tc>
          <w:tcPr>
            <w:tcW w:w="1170" w:type="dxa"/>
          </w:tcPr>
          <w:p w14:paraId="2DFDC1D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-0.79</w:t>
            </w:r>
          </w:p>
        </w:tc>
        <w:tc>
          <w:tcPr>
            <w:tcW w:w="990" w:type="dxa"/>
          </w:tcPr>
          <w:p w14:paraId="7B02407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1.00655</w:t>
            </w:r>
          </w:p>
        </w:tc>
        <w:tc>
          <w:tcPr>
            <w:tcW w:w="1350" w:type="dxa"/>
          </w:tcPr>
          <w:p w14:paraId="20706D5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-0.115825</w:t>
            </w:r>
          </w:p>
        </w:tc>
        <w:tc>
          <w:tcPr>
            <w:tcW w:w="1440" w:type="dxa"/>
          </w:tcPr>
          <w:p w14:paraId="141EDD4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-0.177574</w:t>
            </w:r>
          </w:p>
        </w:tc>
      </w:tr>
      <w:tr w:rsidR="00AA0C1F" w:rsidRPr="001972DE" w14:paraId="62354BAA"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0444DC9E"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17</w:t>
            </w:r>
          </w:p>
        </w:tc>
        <w:tc>
          <w:tcPr>
            <w:tcW w:w="724" w:type="dxa"/>
          </w:tcPr>
          <w:p w14:paraId="60D04B3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0.53</w:t>
            </w:r>
          </w:p>
        </w:tc>
        <w:tc>
          <w:tcPr>
            <w:tcW w:w="720" w:type="dxa"/>
          </w:tcPr>
          <w:p w14:paraId="31E2C1E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0.26</w:t>
            </w:r>
          </w:p>
        </w:tc>
        <w:tc>
          <w:tcPr>
            <w:tcW w:w="810" w:type="dxa"/>
          </w:tcPr>
          <w:p w14:paraId="63352F2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-0.16</w:t>
            </w:r>
          </w:p>
        </w:tc>
        <w:tc>
          <w:tcPr>
            <w:tcW w:w="810" w:type="dxa"/>
          </w:tcPr>
          <w:p w14:paraId="0A5ED78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-0.27</w:t>
            </w:r>
          </w:p>
        </w:tc>
        <w:tc>
          <w:tcPr>
            <w:tcW w:w="720" w:type="dxa"/>
          </w:tcPr>
          <w:p w14:paraId="737EAF7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1.96</w:t>
            </w:r>
          </w:p>
        </w:tc>
        <w:tc>
          <w:tcPr>
            <w:tcW w:w="1170" w:type="dxa"/>
          </w:tcPr>
          <w:p w14:paraId="5E1DE07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0.464</w:t>
            </w:r>
          </w:p>
        </w:tc>
        <w:tc>
          <w:tcPr>
            <w:tcW w:w="990" w:type="dxa"/>
          </w:tcPr>
          <w:p w14:paraId="3B3806B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0.80303</w:t>
            </w:r>
          </w:p>
        </w:tc>
        <w:tc>
          <w:tcPr>
            <w:tcW w:w="1350" w:type="dxa"/>
          </w:tcPr>
          <w:p w14:paraId="6F66BF7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-0.048059</w:t>
            </w:r>
          </w:p>
        </w:tc>
        <w:tc>
          <w:tcPr>
            <w:tcW w:w="1440" w:type="dxa"/>
          </w:tcPr>
          <w:p w14:paraId="53CC5DB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-0.17052</w:t>
            </w:r>
          </w:p>
        </w:tc>
      </w:tr>
      <w:tr w:rsidR="00AA0C1F" w:rsidRPr="001972DE" w14:paraId="2E5599B6"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31A4AC73"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18</w:t>
            </w:r>
          </w:p>
        </w:tc>
        <w:tc>
          <w:tcPr>
            <w:tcW w:w="724" w:type="dxa"/>
          </w:tcPr>
          <w:p w14:paraId="15787CA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-1.45</w:t>
            </w:r>
          </w:p>
        </w:tc>
        <w:tc>
          <w:tcPr>
            <w:tcW w:w="720" w:type="dxa"/>
          </w:tcPr>
          <w:p w14:paraId="4A52504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-0.31</w:t>
            </w:r>
          </w:p>
        </w:tc>
        <w:tc>
          <w:tcPr>
            <w:tcW w:w="810" w:type="dxa"/>
          </w:tcPr>
          <w:p w14:paraId="52DEB68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w:t>
            </w:r>
          </w:p>
        </w:tc>
        <w:tc>
          <w:tcPr>
            <w:tcW w:w="810" w:type="dxa"/>
          </w:tcPr>
          <w:p w14:paraId="450DCAE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1.96</w:t>
            </w:r>
          </w:p>
        </w:tc>
        <w:tc>
          <w:tcPr>
            <w:tcW w:w="720" w:type="dxa"/>
          </w:tcPr>
          <w:p w14:paraId="3D2E335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0.26</w:t>
            </w:r>
          </w:p>
        </w:tc>
        <w:tc>
          <w:tcPr>
            <w:tcW w:w="1170" w:type="dxa"/>
          </w:tcPr>
          <w:p w14:paraId="30759E7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0.09</w:t>
            </w:r>
          </w:p>
        </w:tc>
        <w:tc>
          <w:tcPr>
            <w:tcW w:w="990" w:type="dxa"/>
          </w:tcPr>
          <w:p w14:paraId="2B4D756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1.51685</w:t>
            </w:r>
          </w:p>
        </w:tc>
        <w:tc>
          <w:tcPr>
            <w:tcW w:w="1350" w:type="dxa"/>
          </w:tcPr>
          <w:p w14:paraId="559EBEE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-0.033414</w:t>
            </w:r>
          </w:p>
        </w:tc>
        <w:tc>
          <w:tcPr>
            <w:tcW w:w="1440" w:type="dxa"/>
          </w:tcPr>
          <w:p w14:paraId="460E516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-0.109807</w:t>
            </w:r>
          </w:p>
        </w:tc>
      </w:tr>
      <w:tr w:rsidR="00AA0C1F" w:rsidRPr="001972DE" w14:paraId="0675BAF5"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24F6A4EC"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lastRenderedPageBreak/>
              <w:t>19</w:t>
            </w:r>
          </w:p>
        </w:tc>
        <w:tc>
          <w:tcPr>
            <w:tcW w:w="724" w:type="dxa"/>
          </w:tcPr>
          <w:p w14:paraId="2521C85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-0.19</w:t>
            </w:r>
          </w:p>
        </w:tc>
        <w:tc>
          <w:tcPr>
            <w:tcW w:w="720" w:type="dxa"/>
          </w:tcPr>
          <w:p w14:paraId="1C0FFDA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1.96</w:t>
            </w:r>
          </w:p>
        </w:tc>
        <w:tc>
          <w:tcPr>
            <w:tcW w:w="810" w:type="dxa"/>
          </w:tcPr>
          <w:p w14:paraId="2C8220F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-0.13</w:t>
            </w:r>
          </w:p>
        </w:tc>
        <w:tc>
          <w:tcPr>
            <w:tcW w:w="810" w:type="dxa"/>
          </w:tcPr>
          <w:p w14:paraId="173894C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0.62</w:t>
            </w:r>
          </w:p>
        </w:tc>
        <w:tc>
          <w:tcPr>
            <w:tcW w:w="720" w:type="dxa"/>
          </w:tcPr>
          <w:p w14:paraId="70AF79D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-0.31</w:t>
            </w:r>
          </w:p>
        </w:tc>
        <w:tc>
          <w:tcPr>
            <w:tcW w:w="1170" w:type="dxa"/>
          </w:tcPr>
          <w:p w14:paraId="16E2231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0.39</w:t>
            </w:r>
          </w:p>
        </w:tc>
        <w:tc>
          <w:tcPr>
            <w:tcW w:w="990" w:type="dxa"/>
          </w:tcPr>
          <w:p w14:paraId="7C6A130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0.90365</w:t>
            </w:r>
          </w:p>
        </w:tc>
        <w:tc>
          <w:tcPr>
            <w:tcW w:w="1350" w:type="dxa"/>
          </w:tcPr>
          <w:p w14:paraId="0C6911A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0.019776</w:t>
            </w:r>
          </w:p>
        </w:tc>
        <w:tc>
          <w:tcPr>
            <w:tcW w:w="1440" w:type="dxa"/>
          </w:tcPr>
          <w:p w14:paraId="35D6A49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-0.097553</w:t>
            </w:r>
          </w:p>
        </w:tc>
      </w:tr>
      <w:tr w:rsidR="00AA0C1F" w:rsidRPr="001972DE" w14:paraId="61478DC9" w14:textId="77777777" w:rsidTr="00476968">
        <w:tc>
          <w:tcPr>
            <w:cnfStyle w:val="001000000000" w:firstRow="0" w:lastRow="0" w:firstColumn="1" w:lastColumn="0" w:oddVBand="0" w:evenVBand="0" w:oddHBand="0" w:evenHBand="0" w:firstRowFirstColumn="0" w:firstRowLastColumn="0" w:lastRowFirstColumn="0" w:lastRowLastColumn="0"/>
            <w:tcW w:w="441" w:type="dxa"/>
          </w:tcPr>
          <w:p w14:paraId="6D920B03"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20</w:t>
            </w:r>
          </w:p>
        </w:tc>
        <w:tc>
          <w:tcPr>
            <w:tcW w:w="724" w:type="dxa"/>
          </w:tcPr>
          <w:p w14:paraId="16BD734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-0.63</w:t>
            </w:r>
          </w:p>
        </w:tc>
        <w:tc>
          <w:tcPr>
            <w:tcW w:w="720" w:type="dxa"/>
          </w:tcPr>
          <w:p w14:paraId="7CFBD73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-0.83</w:t>
            </w:r>
          </w:p>
        </w:tc>
        <w:tc>
          <w:tcPr>
            <w:tcW w:w="810" w:type="dxa"/>
          </w:tcPr>
          <w:p w14:paraId="647D095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-0.79</w:t>
            </w:r>
          </w:p>
        </w:tc>
        <w:tc>
          <w:tcPr>
            <w:tcW w:w="810" w:type="dxa"/>
          </w:tcPr>
          <w:p w14:paraId="2BDC21D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1.19</w:t>
            </w:r>
          </w:p>
        </w:tc>
        <w:tc>
          <w:tcPr>
            <w:tcW w:w="720" w:type="dxa"/>
          </w:tcPr>
          <w:p w14:paraId="370B7A7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-0.22</w:t>
            </w:r>
          </w:p>
        </w:tc>
        <w:tc>
          <w:tcPr>
            <w:tcW w:w="1170" w:type="dxa"/>
          </w:tcPr>
          <w:p w14:paraId="4E66120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-0.256</w:t>
            </w:r>
          </w:p>
        </w:tc>
        <w:tc>
          <w:tcPr>
            <w:tcW w:w="990" w:type="dxa"/>
          </w:tcPr>
          <w:p w14:paraId="3CCD83F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0.71168</w:t>
            </w:r>
          </w:p>
        </w:tc>
        <w:tc>
          <w:tcPr>
            <w:tcW w:w="1350" w:type="dxa"/>
          </w:tcPr>
          <w:p w14:paraId="334D294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-0.015005</w:t>
            </w:r>
          </w:p>
        </w:tc>
        <w:tc>
          <w:tcPr>
            <w:tcW w:w="1440" w:type="dxa"/>
          </w:tcPr>
          <w:p w14:paraId="32361EC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-0.104255</w:t>
            </w:r>
          </w:p>
        </w:tc>
      </w:tr>
    </w:tbl>
    <w:p w14:paraId="11173B87" w14:textId="77777777" w:rsidR="00AA0C1F" w:rsidRPr="001972DE" w:rsidRDefault="00AA0C1F" w:rsidP="00AA0C1F">
      <w:pPr>
        <w:pStyle w:val="NoSpacing"/>
        <w:spacing w:line="360" w:lineRule="auto"/>
        <w:rPr>
          <w:rFonts w:ascii="Times New Roman" w:hAnsi="Times New Roman" w:cs="Times New Roman"/>
          <w:noProof/>
        </w:rPr>
      </w:pPr>
    </w:p>
    <w:p w14:paraId="435365E9" w14:textId="2D37C28A" w:rsidR="00AA0C1F" w:rsidRPr="00345708" w:rsidRDefault="00AA0C1F" w:rsidP="00062F14">
      <w:pPr>
        <w:pStyle w:val="NoSpacing"/>
        <w:spacing w:line="360" w:lineRule="auto"/>
        <w:jc w:val="right"/>
        <w:rPr>
          <w:rFonts w:ascii="Times New Roman" w:hAnsi="Times New Roman" w:cs="Times New Roman"/>
          <w:i/>
          <w:iCs/>
          <w:noProof/>
          <w:sz w:val="24"/>
          <w:szCs w:val="24"/>
        </w:rPr>
      </w:pPr>
      <w:r w:rsidRPr="00AD014B">
        <w:rPr>
          <w:rFonts w:ascii="Times New Roman" w:hAnsi="Times New Roman" w:cs="Times New Roman"/>
          <w:noProof/>
          <w:sz w:val="24"/>
          <w:szCs w:val="24"/>
        </w:rPr>
        <w:t>Table</w:t>
      </w:r>
      <w:r w:rsidR="00AD014B">
        <w:rPr>
          <w:rFonts w:ascii="Times New Roman" w:hAnsi="Times New Roman" w:cs="Times New Roman"/>
          <w:noProof/>
          <w:sz w:val="24"/>
          <w:szCs w:val="24"/>
        </w:rPr>
        <w:t xml:space="preserve"> </w:t>
      </w:r>
      <w:r w:rsidR="004667E8" w:rsidRPr="00AD014B">
        <w:rPr>
          <w:rFonts w:ascii="Times New Roman" w:hAnsi="Times New Roman" w:cs="Times New Roman"/>
          <w:noProof/>
          <w:sz w:val="24"/>
          <w:szCs w:val="24"/>
        </w:rPr>
        <w:t>4.6</w:t>
      </w:r>
      <w:r w:rsidR="00AD014B">
        <w:rPr>
          <w:rFonts w:ascii="Times New Roman" w:hAnsi="Times New Roman" w:cs="Times New Roman"/>
          <w:noProof/>
          <w:sz w:val="24"/>
          <w:szCs w:val="24"/>
        </w:rPr>
        <w:t>:</w:t>
      </w:r>
      <w:r w:rsidRPr="00345708">
        <w:rPr>
          <w:rFonts w:ascii="Times New Roman" w:hAnsi="Times New Roman" w:cs="Times New Roman"/>
          <w:i/>
          <w:iCs/>
          <w:noProof/>
          <w:sz w:val="24"/>
          <w:szCs w:val="24"/>
        </w:rPr>
        <w:t xml:space="preserve"> </w:t>
      </w:r>
      <w:r w:rsidRPr="00345708">
        <w:rPr>
          <w:rFonts w:ascii="Times New Roman" w:hAnsi="Times New Roman" w:cs="Times New Roman"/>
          <w:noProof/>
          <w:sz w:val="24"/>
          <w:szCs w:val="24"/>
        </w:rPr>
        <w:t xml:space="preserve">Descriptive Statistics and Monitoring Statistics  for </w:t>
      </w:r>
      <w:r w:rsidR="00077A4A">
        <w:rPr>
          <w:rFonts w:ascii="Times New Roman" w:hAnsi="Times New Roman" w:cs="Times New Roman"/>
          <w:noProof/>
          <w:sz w:val="24"/>
          <w:szCs w:val="24"/>
        </w:rPr>
        <w:t>Out-of-Control</w:t>
      </w:r>
      <w:r w:rsidRPr="00345708">
        <w:rPr>
          <w:rFonts w:ascii="Times New Roman" w:hAnsi="Times New Roman" w:cs="Times New Roman"/>
          <w:noProof/>
          <w:sz w:val="24"/>
          <w:szCs w:val="24"/>
        </w:rPr>
        <w:t xml:space="preserve"> Samples</w:t>
      </w:r>
    </w:p>
    <w:tbl>
      <w:tblPr>
        <w:tblStyle w:val="PlainTable5"/>
        <w:tblW w:w="9108" w:type="dxa"/>
        <w:tblLook w:val="04A0" w:firstRow="1" w:lastRow="0" w:firstColumn="1" w:lastColumn="0" w:noHBand="0" w:noVBand="1"/>
      </w:tblPr>
      <w:tblGrid>
        <w:gridCol w:w="858"/>
        <w:gridCol w:w="689"/>
        <w:gridCol w:w="688"/>
        <w:gridCol w:w="688"/>
        <w:gridCol w:w="763"/>
        <w:gridCol w:w="688"/>
        <w:gridCol w:w="1177"/>
        <w:gridCol w:w="1193"/>
        <w:gridCol w:w="1166"/>
        <w:gridCol w:w="1198"/>
      </w:tblGrid>
      <w:tr w:rsidR="00AA0C1F" w:rsidRPr="001972DE" w14:paraId="06A242F2" w14:textId="77777777" w:rsidTr="00476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 w:type="dxa"/>
          </w:tcPr>
          <w:p w14:paraId="71797A80" w14:textId="77777777" w:rsidR="00AA0C1F" w:rsidRPr="001972DE" w:rsidRDefault="00AA0C1F" w:rsidP="00476968">
            <w:pPr>
              <w:pStyle w:val="NoSpacing"/>
              <w:spacing w:line="360" w:lineRule="auto"/>
              <w:rPr>
                <w:rFonts w:ascii="Times New Roman" w:hAnsi="Times New Roman" w:cs="Times New Roman"/>
                <w:b/>
                <w:bCs/>
                <w:sz w:val="18"/>
                <w:szCs w:val="18"/>
              </w:rPr>
            </w:pPr>
            <w:r w:rsidRPr="001972DE">
              <w:rPr>
                <w:rFonts w:ascii="Times New Roman" w:hAnsi="Times New Roman" w:cs="Times New Roman"/>
                <w:b/>
                <w:bCs/>
                <w:sz w:val="18"/>
                <w:szCs w:val="18"/>
              </w:rPr>
              <w:t>Sample#</w:t>
            </w:r>
          </w:p>
        </w:tc>
        <w:tc>
          <w:tcPr>
            <w:tcW w:w="3690" w:type="dxa"/>
            <w:gridSpan w:val="5"/>
          </w:tcPr>
          <w:p w14:paraId="5C5D7F0D"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Sample Observations</w:t>
            </w:r>
          </w:p>
        </w:tc>
        <w:tc>
          <w:tcPr>
            <w:tcW w:w="1234" w:type="dxa"/>
          </w:tcPr>
          <w:p w14:paraId="09E00DFC"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Mean</w:t>
            </w:r>
          </w:p>
        </w:tc>
        <w:tc>
          <w:tcPr>
            <w:tcW w:w="1236" w:type="dxa"/>
          </w:tcPr>
          <w:p w14:paraId="7385447A"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Variance</w:t>
            </w:r>
          </w:p>
        </w:tc>
        <w:tc>
          <w:tcPr>
            <w:tcW w:w="1220" w:type="dxa"/>
          </w:tcPr>
          <w:p w14:paraId="5AA0E48B" w14:textId="77777777" w:rsidR="00AA0C1F" w:rsidRPr="001972DE" w:rsidRDefault="00AA0C1F"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1972DE">
              <w:rPr>
                <w:rFonts w:ascii="Times New Roman" w:hAnsi="Times New Roman" w:cs="Times New Roman"/>
                <w:b/>
                <w:bCs/>
                <w:sz w:val="18"/>
                <w:szCs w:val="18"/>
              </w:rPr>
              <w:t>AEWMA</w:t>
            </w:r>
          </w:p>
        </w:tc>
        <w:tc>
          <w:tcPr>
            <w:tcW w:w="1260" w:type="dxa"/>
          </w:tcPr>
          <w:p w14:paraId="696C9BCF" w14:textId="77777777" w:rsidR="00AA0C1F" w:rsidRPr="001972DE" w:rsidRDefault="00000000" w:rsidP="00476968">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m:oMathPara>
              <m:oMath>
                <m:sSub>
                  <m:sSubPr>
                    <m:ctrlPr>
                      <w:rPr>
                        <w:rFonts w:ascii="Cambria Math" w:hAnsi="Cambria Math" w:cs="Times New Roman"/>
                        <w:bCs/>
                        <w:sz w:val="18"/>
                        <w:szCs w:val="18"/>
                      </w:rPr>
                    </m:ctrlPr>
                  </m:sSubPr>
                  <m:e>
                    <m:r>
                      <w:rPr>
                        <w:rFonts w:ascii="Cambria Math" w:hAnsi="Cambria Math" w:cs="Times New Roman"/>
                        <w:sz w:val="18"/>
                        <w:szCs w:val="18"/>
                      </w:rPr>
                      <m:t>S</m:t>
                    </m:r>
                  </m:e>
                  <m:sub>
                    <m:r>
                      <w:rPr>
                        <w:rFonts w:ascii="Cambria Math" w:hAnsi="Cambria Math" w:cs="Times New Roman"/>
                        <w:sz w:val="18"/>
                        <w:szCs w:val="18"/>
                      </w:rPr>
                      <m:t>t</m:t>
                    </m:r>
                  </m:sub>
                </m:sSub>
              </m:oMath>
            </m:oMathPara>
          </w:p>
        </w:tc>
      </w:tr>
      <w:tr w:rsidR="00AA0C1F" w:rsidRPr="001972DE" w14:paraId="5D942542"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19EF033A"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21</w:t>
            </w:r>
          </w:p>
        </w:tc>
        <w:tc>
          <w:tcPr>
            <w:tcW w:w="720" w:type="dxa"/>
          </w:tcPr>
          <w:p w14:paraId="015B7C3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-2.4</w:t>
            </w:r>
          </w:p>
        </w:tc>
        <w:tc>
          <w:tcPr>
            <w:tcW w:w="720" w:type="dxa"/>
          </w:tcPr>
          <w:p w14:paraId="2DB95A5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-1.66</w:t>
            </w:r>
          </w:p>
        </w:tc>
        <w:tc>
          <w:tcPr>
            <w:tcW w:w="720" w:type="dxa"/>
          </w:tcPr>
          <w:p w14:paraId="3ACCA2D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810" w:type="dxa"/>
          </w:tcPr>
          <w:p w14:paraId="578EE2A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-1.82</w:t>
            </w:r>
          </w:p>
        </w:tc>
        <w:tc>
          <w:tcPr>
            <w:tcW w:w="720" w:type="dxa"/>
          </w:tcPr>
          <w:p w14:paraId="1F9A4E8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1234" w:type="dxa"/>
          </w:tcPr>
          <w:p w14:paraId="7DC26DE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-0.748000</w:t>
            </w:r>
          </w:p>
        </w:tc>
        <w:tc>
          <w:tcPr>
            <w:tcW w:w="1236" w:type="dxa"/>
          </w:tcPr>
          <w:p w14:paraId="26FFE66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2.830070</w:t>
            </w:r>
          </w:p>
        </w:tc>
        <w:tc>
          <w:tcPr>
            <w:tcW w:w="1220" w:type="dxa"/>
          </w:tcPr>
          <w:p w14:paraId="4235E39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-0.112461</w:t>
            </w:r>
          </w:p>
        </w:tc>
        <w:tc>
          <w:tcPr>
            <w:tcW w:w="1260" w:type="dxa"/>
          </w:tcPr>
          <w:p w14:paraId="2868F53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0.018932</w:t>
            </w:r>
          </w:p>
        </w:tc>
      </w:tr>
      <w:tr w:rsidR="00AA0C1F" w:rsidRPr="001972DE" w14:paraId="56238442"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17662C7F"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22</w:t>
            </w:r>
          </w:p>
        </w:tc>
        <w:tc>
          <w:tcPr>
            <w:tcW w:w="720" w:type="dxa"/>
          </w:tcPr>
          <w:p w14:paraId="45C5BD9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-2.07</w:t>
            </w:r>
          </w:p>
        </w:tc>
        <w:tc>
          <w:tcPr>
            <w:tcW w:w="720" w:type="dxa"/>
          </w:tcPr>
          <w:p w14:paraId="4E07C95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-2.14</w:t>
            </w:r>
          </w:p>
        </w:tc>
        <w:tc>
          <w:tcPr>
            <w:tcW w:w="720" w:type="dxa"/>
          </w:tcPr>
          <w:p w14:paraId="1BC4B76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-0.66</w:t>
            </w:r>
          </w:p>
        </w:tc>
        <w:tc>
          <w:tcPr>
            <w:tcW w:w="810" w:type="dxa"/>
          </w:tcPr>
          <w:p w14:paraId="64BC89E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3.71</w:t>
            </w:r>
          </w:p>
        </w:tc>
        <w:tc>
          <w:tcPr>
            <w:tcW w:w="720" w:type="dxa"/>
          </w:tcPr>
          <w:p w14:paraId="3002AE6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-1.54</w:t>
            </w:r>
          </w:p>
        </w:tc>
        <w:tc>
          <w:tcPr>
            <w:tcW w:w="1234" w:type="dxa"/>
          </w:tcPr>
          <w:p w14:paraId="71E925D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-0.540000</w:t>
            </w:r>
          </w:p>
        </w:tc>
        <w:tc>
          <w:tcPr>
            <w:tcW w:w="1236" w:type="dxa"/>
          </w:tcPr>
          <w:p w14:paraId="185E92F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5.994450</w:t>
            </w:r>
          </w:p>
        </w:tc>
        <w:tc>
          <w:tcPr>
            <w:tcW w:w="1220" w:type="dxa"/>
          </w:tcPr>
          <w:p w14:paraId="7F37BA3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-0.176882</w:t>
            </w:r>
          </w:p>
        </w:tc>
        <w:tc>
          <w:tcPr>
            <w:tcW w:w="1260" w:type="dxa"/>
          </w:tcPr>
          <w:p w14:paraId="17EF65D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0.240056</w:t>
            </w:r>
          </w:p>
        </w:tc>
      </w:tr>
      <w:tr w:rsidR="00AA0C1F" w:rsidRPr="001972DE" w14:paraId="371F1D09"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2B95C1ED"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23</w:t>
            </w:r>
          </w:p>
        </w:tc>
        <w:tc>
          <w:tcPr>
            <w:tcW w:w="720" w:type="dxa"/>
          </w:tcPr>
          <w:p w14:paraId="2B3D74C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-2.71</w:t>
            </w:r>
          </w:p>
        </w:tc>
        <w:tc>
          <w:tcPr>
            <w:tcW w:w="720" w:type="dxa"/>
          </w:tcPr>
          <w:p w14:paraId="6FB6657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-2.07</w:t>
            </w:r>
          </w:p>
        </w:tc>
        <w:tc>
          <w:tcPr>
            <w:tcW w:w="720" w:type="dxa"/>
          </w:tcPr>
          <w:p w14:paraId="435F584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-1.22</w:t>
            </w:r>
          </w:p>
        </w:tc>
        <w:tc>
          <w:tcPr>
            <w:tcW w:w="810" w:type="dxa"/>
          </w:tcPr>
          <w:p w14:paraId="3BCA71B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-3.0</w:t>
            </w:r>
          </w:p>
        </w:tc>
        <w:tc>
          <w:tcPr>
            <w:tcW w:w="720" w:type="dxa"/>
          </w:tcPr>
          <w:p w14:paraId="607A203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-1.28</w:t>
            </w:r>
          </w:p>
        </w:tc>
        <w:tc>
          <w:tcPr>
            <w:tcW w:w="1234" w:type="dxa"/>
          </w:tcPr>
          <w:p w14:paraId="483400C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-2.056000</w:t>
            </w:r>
          </w:p>
        </w:tc>
        <w:tc>
          <w:tcPr>
            <w:tcW w:w="1236" w:type="dxa"/>
          </w:tcPr>
          <w:p w14:paraId="0E0DCD3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0.655030</w:t>
            </w:r>
          </w:p>
        </w:tc>
        <w:tc>
          <w:tcPr>
            <w:tcW w:w="1220" w:type="dxa"/>
          </w:tcPr>
          <w:p w14:paraId="4286C6C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-0.437647</w:t>
            </w:r>
          </w:p>
        </w:tc>
        <w:tc>
          <w:tcPr>
            <w:tcW w:w="1260" w:type="dxa"/>
          </w:tcPr>
          <w:p w14:paraId="47843CD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0.207433</w:t>
            </w:r>
          </w:p>
        </w:tc>
      </w:tr>
      <w:tr w:rsidR="00AA0C1F" w:rsidRPr="001972DE" w14:paraId="229B33E3"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3FA9B1B2"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24</w:t>
            </w:r>
          </w:p>
        </w:tc>
        <w:tc>
          <w:tcPr>
            <w:tcW w:w="720" w:type="dxa"/>
          </w:tcPr>
          <w:p w14:paraId="6C12C1D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-1.85</w:t>
            </w:r>
          </w:p>
        </w:tc>
        <w:tc>
          <w:tcPr>
            <w:tcW w:w="720" w:type="dxa"/>
          </w:tcPr>
          <w:p w14:paraId="26A26C0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-2.34</w:t>
            </w:r>
          </w:p>
        </w:tc>
        <w:tc>
          <w:tcPr>
            <w:tcW w:w="720" w:type="dxa"/>
          </w:tcPr>
          <w:p w14:paraId="40183C1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w:t>
            </w:r>
          </w:p>
        </w:tc>
        <w:tc>
          <w:tcPr>
            <w:tcW w:w="810" w:type="dxa"/>
          </w:tcPr>
          <w:p w14:paraId="7CC6F50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-1.22</w:t>
            </w:r>
          </w:p>
        </w:tc>
        <w:tc>
          <w:tcPr>
            <w:tcW w:w="720" w:type="dxa"/>
          </w:tcPr>
          <w:p w14:paraId="77B22AB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-3.0</w:t>
            </w:r>
          </w:p>
        </w:tc>
        <w:tc>
          <w:tcPr>
            <w:tcW w:w="1234" w:type="dxa"/>
          </w:tcPr>
          <w:p w14:paraId="091D71F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-1.722000</w:t>
            </w:r>
          </w:p>
        </w:tc>
        <w:tc>
          <w:tcPr>
            <w:tcW w:w="1236" w:type="dxa"/>
          </w:tcPr>
          <w:p w14:paraId="49AAEA1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1.150020</w:t>
            </w:r>
          </w:p>
        </w:tc>
        <w:tc>
          <w:tcPr>
            <w:tcW w:w="1220" w:type="dxa"/>
          </w:tcPr>
          <w:p w14:paraId="3CE2BBB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-0.639357</w:t>
            </w:r>
          </w:p>
        </w:tc>
        <w:tc>
          <w:tcPr>
            <w:tcW w:w="1260" w:type="dxa"/>
          </w:tcPr>
          <w:p w14:paraId="614802A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0.220983</w:t>
            </w:r>
          </w:p>
        </w:tc>
      </w:tr>
      <w:tr w:rsidR="00AA0C1F" w:rsidRPr="001972DE" w14:paraId="19B3A697"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722562B"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25</w:t>
            </w:r>
          </w:p>
        </w:tc>
        <w:tc>
          <w:tcPr>
            <w:tcW w:w="720" w:type="dxa"/>
          </w:tcPr>
          <w:p w14:paraId="3B508D2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-0.66</w:t>
            </w:r>
          </w:p>
        </w:tc>
        <w:tc>
          <w:tcPr>
            <w:tcW w:w="720" w:type="dxa"/>
          </w:tcPr>
          <w:p w14:paraId="1C431F3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1.49</w:t>
            </w:r>
          </w:p>
        </w:tc>
        <w:tc>
          <w:tcPr>
            <w:tcW w:w="720" w:type="dxa"/>
          </w:tcPr>
          <w:p w14:paraId="5610DD2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w:t>
            </w:r>
          </w:p>
        </w:tc>
        <w:tc>
          <w:tcPr>
            <w:tcW w:w="810" w:type="dxa"/>
          </w:tcPr>
          <w:p w14:paraId="600174D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-0.28</w:t>
            </w:r>
          </w:p>
        </w:tc>
        <w:tc>
          <w:tcPr>
            <w:tcW w:w="720" w:type="dxa"/>
          </w:tcPr>
          <w:p w14:paraId="32EC3B1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-2.29</w:t>
            </w:r>
          </w:p>
        </w:tc>
        <w:tc>
          <w:tcPr>
            <w:tcW w:w="1234" w:type="dxa"/>
          </w:tcPr>
          <w:p w14:paraId="2BA4ADA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-1.024000</w:t>
            </w:r>
          </w:p>
        </w:tc>
        <w:tc>
          <w:tcPr>
            <w:tcW w:w="1236" w:type="dxa"/>
          </w:tcPr>
          <w:p w14:paraId="67A71C5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0.932830</w:t>
            </w:r>
          </w:p>
        </w:tc>
        <w:tc>
          <w:tcPr>
            <w:tcW w:w="1220" w:type="dxa"/>
          </w:tcPr>
          <w:p w14:paraId="10F6F75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-0.736969</w:t>
            </w:r>
          </w:p>
        </w:tc>
        <w:tc>
          <w:tcPr>
            <w:tcW w:w="1260" w:type="dxa"/>
          </w:tcPr>
          <w:p w14:paraId="6D7AC3B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0.216327</w:t>
            </w:r>
          </w:p>
        </w:tc>
      </w:tr>
      <w:tr w:rsidR="00AA0C1F" w:rsidRPr="001972DE" w14:paraId="17882C51"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1C0AB79D"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26</w:t>
            </w:r>
          </w:p>
        </w:tc>
        <w:tc>
          <w:tcPr>
            <w:tcW w:w="720" w:type="dxa"/>
          </w:tcPr>
          <w:p w14:paraId="6232C3D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-2.92</w:t>
            </w:r>
          </w:p>
        </w:tc>
        <w:tc>
          <w:tcPr>
            <w:tcW w:w="720" w:type="dxa"/>
          </w:tcPr>
          <w:p w14:paraId="508F3B8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4.83</w:t>
            </w:r>
          </w:p>
        </w:tc>
        <w:tc>
          <w:tcPr>
            <w:tcW w:w="720" w:type="dxa"/>
          </w:tcPr>
          <w:p w14:paraId="21ECC8D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-1.66</w:t>
            </w:r>
          </w:p>
        </w:tc>
        <w:tc>
          <w:tcPr>
            <w:tcW w:w="810" w:type="dxa"/>
          </w:tcPr>
          <w:p w14:paraId="13E1F5E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-1.25</w:t>
            </w:r>
          </w:p>
        </w:tc>
        <w:tc>
          <w:tcPr>
            <w:tcW w:w="720" w:type="dxa"/>
          </w:tcPr>
          <w:p w14:paraId="5EA2E32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w:t>
            </w:r>
          </w:p>
        </w:tc>
        <w:tc>
          <w:tcPr>
            <w:tcW w:w="1234" w:type="dxa"/>
          </w:tcPr>
          <w:p w14:paraId="29F01E6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-0.040000</w:t>
            </w:r>
          </w:p>
        </w:tc>
        <w:tc>
          <w:tcPr>
            <w:tcW w:w="1236" w:type="dxa"/>
          </w:tcPr>
          <w:p w14:paraId="7BCB8F8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9.201350</w:t>
            </w:r>
          </w:p>
        </w:tc>
        <w:tc>
          <w:tcPr>
            <w:tcW w:w="1220" w:type="dxa"/>
          </w:tcPr>
          <w:p w14:paraId="4B4E827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-0.698698</w:t>
            </w:r>
          </w:p>
        </w:tc>
        <w:tc>
          <w:tcPr>
            <w:tcW w:w="1260" w:type="dxa"/>
          </w:tcPr>
          <w:p w14:paraId="1DEFE74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0.502921</w:t>
            </w:r>
          </w:p>
        </w:tc>
      </w:tr>
      <w:tr w:rsidR="00AA0C1F" w:rsidRPr="001972DE" w14:paraId="2332171A"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18E8A1"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27</w:t>
            </w:r>
          </w:p>
        </w:tc>
        <w:tc>
          <w:tcPr>
            <w:tcW w:w="720" w:type="dxa"/>
          </w:tcPr>
          <w:p w14:paraId="7CA1541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-1.49</w:t>
            </w:r>
          </w:p>
        </w:tc>
        <w:tc>
          <w:tcPr>
            <w:tcW w:w="720" w:type="dxa"/>
          </w:tcPr>
          <w:p w14:paraId="5423A38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-2.55</w:t>
            </w:r>
          </w:p>
        </w:tc>
        <w:tc>
          <w:tcPr>
            <w:tcW w:w="720" w:type="dxa"/>
          </w:tcPr>
          <w:p w14:paraId="7645ACF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-2.34</w:t>
            </w:r>
          </w:p>
        </w:tc>
        <w:tc>
          <w:tcPr>
            <w:tcW w:w="810" w:type="dxa"/>
          </w:tcPr>
          <w:p w14:paraId="6A0A472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-1.25</w:t>
            </w:r>
          </w:p>
        </w:tc>
        <w:tc>
          <w:tcPr>
            <w:tcW w:w="720" w:type="dxa"/>
          </w:tcPr>
          <w:p w14:paraId="27590DC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-2.29</w:t>
            </w:r>
          </w:p>
        </w:tc>
        <w:tc>
          <w:tcPr>
            <w:tcW w:w="1234" w:type="dxa"/>
          </w:tcPr>
          <w:p w14:paraId="1E720D8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-1.984000</w:t>
            </w:r>
          </w:p>
        </w:tc>
        <w:tc>
          <w:tcPr>
            <w:tcW w:w="1236" w:type="dxa"/>
          </w:tcPr>
          <w:p w14:paraId="187E523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0.330880</w:t>
            </w:r>
          </w:p>
        </w:tc>
        <w:tc>
          <w:tcPr>
            <w:tcW w:w="1220" w:type="dxa"/>
          </w:tcPr>
          <w:p w14:paraId="4124846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-0.920052</w:t>
            </w:r>
          </w:p>
        </w:tc>
        <w:tc>
          <w:tcPr>
            <w:tcW w:w="1260" w:type="dxa"/>
          </w:tcPr>
          <w:p w14:paraId="30F7883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0.410264</w:t>
            </w:r>
          </w:p>
        </w:tc>
      </w:tr>
      <w:tr w:rsidR="00AA0C1F" w:rsidRPr="001972DE" w14:paraId="1D96D645"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53AD07DA"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28</w:t>
            </w:r>
          </w:p>
        </w:tc>
        <w:tc>
          <w:tcPr>
            <w:tcW w:w="720" w:type="dxa"/>
          </w:tcPr>
          <w:p w14:paraId="3013140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-1.43</w:t>
            </w:r>
          </w:p>
        </w:tc>
        <w:tc>
          <w:tcPr>
            <w:tcW w:w="720" w:type="dxa"/>
          </w:tcPr>
          <w:p w14:paraId="66F3541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4.83</w:t>
            </w:r>
          </w:p>
        </w:tc>
        <w:tc>
          <w:tcPr>
            <w:tcW w:w="720" w:type="dxa"/>
          </w:tcPr>
          <w:p w14:paraId="1FEDB52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1.03</w:t>
            </w:r>
          </w:p>
        </w:tc>
        <w:tc>
          <w:tcPr>
            <w:tcW w:w="810" w:type="dxa"/>
          </w:tcPr>
          <w:p w14:paraId="7D4B2E8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-3.94</w:t>
            </w:r>
          </w:p>
        </w:tc>
        <w:tc>
          <w:tcPr>
            <w:tcW w:w="720" w:type="dxa"/>
          </w:tcPr>
          <w:p w14:paraId="48449B9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2.91</w:t>
            </w:r>
          </w:p>
        </w:tc>
        <w:tc>
          <w:tcPr>
            <w:tcW w:w="1234" w:type="dxa"/>
          </w:tcPr>
          <w:p w14:paraId="0B12436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0.680000</w:t>
            </w:r>
          </w:p>
        </w:tc>
        <w:tc>
          <w:tcPr>
            <w:tcW w:w="1236" w:type="dxa"/>
          </w:tcPr>
          <w:p w14:paraId="56AFB14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12.028600</w:t>
            </w:r>
          </w:p>
        </w:tc>
        <w:tc>
          <w:tcPr>
            <w:tcW w:w="1220" w:type="dxa"/>
          </w:tcPr>
          <w:p w14:paraId="2D32121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-0.775775</w:t>
            </w:r>
          </w:p>
        </w:tc>
        <w:tc>
          <w:tcPr>
            <w:tcW w:w="1260" w:type="dxa"/>
          </w:tcPr>
          <w:p w14:paraId="74EC055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0.741847</w:t>
            </w:r>
          </w:p>
        </w:tc>
      </w:tr>
      <w:tr w:rsidR="00AA0C1F" w:rsidRPr="001972DE" w14:paraId="35723E07"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EA6D6EE"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29</w:t>
            </w:r>
          </w:p>
        </w:tc>
        <w:tc>
          <w:tcPr>
            <w:tcW w:w="720" w:type="dxa"/>
          </w:tcPr>
          <w:p w14:paraId="2190355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-2.4</w:t>
            </w:r>
          </w:p>
        </w:tc>
        <w:tc>
          <w:tcPr>
            <w:tcW w:w="720" w:type="dxa"/>
          </w:tcPr>
          <w:p w14:paraId="345B0C0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-1.85</w:t>
            </w:r>
          </w:p>
        </w:tc>
        <w:tc>
          <w:tcPr>
            <w:tcW w:w="720" w:type="dxa"/>
          </w:tcPr>
          <w:p w14:paraId="23E8E54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-1.54</w:t>
            </w:r>
          </w:p>
        </w:tc>
        <w:tc>
          <w:tcPr>
            <w:tcW w:w="810" w:type="dxa"/>
          </w:tcPr>
          <w:p w14:paraId="38AF7C07"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-0.12</w:t>
            </w:r>
          </w:p>
        </w:tc>
        <w:tc>
          <w:tcPr>
            <w:tcW w:w="720" w:type="dxa"/>
          </w:tcPr>
          <w:p w14:paraId="3F35DFB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-1.22</w:t>
            </w:r>
          </w:p>
        </w:tc>
        <w:tc>
          <w:tcPr>
            <w:tcW w:w="1234" w:type="dxa"/>
          </w:tcPr>
          <w:p w14:paraId="10D4AB7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-1.426000</w:t>
            </w:r>
          </w:p>
        </w:tc>
        <w:tc>
          <w:tcPr>
            <w:tcW w:w="1236" w:type="dxa"/>
          </w:tcPr>
          <w:p w14:paraId="49C3370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0.722380</w:t>
            </w:r>
          </w:p>
        </w:tc>
        <w:tc>
          <w:tcPr>
            <w:tcW w:w="1220" w:type="dxa"/>
          </w:tcPr>
          <w:p w14:paraId="6123850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-0.918587</w:t>
            </w:r>
          </w:p>
        </w:tc>
        <w:tc>
          <w:tcPr>
            <w:tcW w:w="1260" w:type="dxa"/>
          </w:tcPr>
          <w:p w14:paraId="2AB323D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0.686606</w:t>
            </w:r>
          </w:p>
        </w:tc>
      </w:tr>
      <w:tr w:rsidR="00AA0C1F" w:rsidRPr="001972DE" w14:paraId="416B2FE9"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7AC26D5A"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30</w:t>
            </w:r>
          </w:p>
        </w:tc>
        <w:tc>
          <w:tcPr>
            <w:tcW w:w="720" w:type="dxa"/>
          </w:tcPr>
          <w:p w14:paraId="0FEA1B9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720" w:type="dxa"/>
          </w:tcPr>
          <w:p w14:paraId="2331607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0.12</w:t>
            </w:r>
          </w:p>
        </w:tc>
        <w:tc>
          <w:tcPr>
            <w:tcW w:w="720" w:type="dxa"/>
          </w:tcPr>
          <w:p w14:paraId="384EDC0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810" w:type="dxa"/>
          </w:tcPr>
          <w:p w14:paraId="445B926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1.03</w:t>
            </w:r>
          </w:p>
        </w:tc>
        <w:tc>
          <w:tcPr>
            <w:tcW w:w="720" w:type="dxa"/>
          </w:tcPr>
          <w:p w14:paraId="080BF9B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-1.49</w:t>
            </w:r>
          </w:p>
        </w:tc>
        <w:tc>
          <w:tcPr>
            <w:tcW w:w="1234" w:type="dxa"/>
          </w:tcPr>
          <w:p w14:paraId="4E77D73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0.312000</w:t>
            </w:r>
          </w:p>
        </w:tc>
        <w:tc>
          <w:tcPr>
            <w:tcW w:w="1236" w:type="dxa"/>
          </w:tcPr>
          <w:p w14:paraId="66875A5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1.274620</w:t>
            </w:r>
          </w:p>
        </w:tc>
        <w:tc>
          <w:tcPr>
            <w:tcW w:w="1220" w:type="dxa"/>
          </w:tcPr>
          <w:p w14:paraId="71A2099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-0.823043</w:t>
            </w:r>
          </w:p>
        </w:tc>
        <w:tc>
          <w:tcPr>
            <w:tcW w:w="1260" w:type="dxa"/>
          </w:tcPr>
          <w:p w14:paraId="70567FA1"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0.680943</w:t>
            </w:r>
          </w:p>
        </w:tc>
      </w:tr>
      <w:tr w:rsidR="00AA0C1F" w:rsidRPr="001972DE" w14:paraId="2F8E2C2E"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4819D130"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31</w:t>
            </w:r>
          </w:p>
        </w:tc>
        <w:tc>
          <w:tcPr>
            <w:tcW w:w="720" w:type="dxa"/>
          </w:tcPr>
          <w:p w14:paraId="217B0C9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-2.14</w:t>
            </w:r>
          </w:p>
        </w:tc>
        <w:tc>
          <w:tcPr>
            <w:tcW w:w="720" w:type="dxa"/>
          </w:tcPr>
          <w:p w14:paraId="089E8A6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-2.34</w:t>
            </w:r>
          </w:p>
        </w:tc>
        <w:tc>
          <w:tcPr>
            <w:tcW w:w="720" w:type="dxa"/>
          </w:tcPr>
          <w:p w14:paraId="4530FFF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-0.66</w:t>
            </w:r>
          </w:p>
        </w:tc>
        <w:tc>
          <w:tcPr>
            <w:tcW w:w="810" w:type="dxa"/>
          </w:tcPr>
          <w:p w14:paraId="03D973F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0.01</w:t>
            </w:r>
          </w:p>
        </w:tc>
        <w:tc>
          <w:tcPr>
            <w:tcW w:w="720" w:type="dxa"/>
          </w:tcPr>
          <w:p w14:paraId="48418EA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-1.43</w:t>
            </w:r>
          </w:p>
        </w:tc>
        <w:tc>
          <w:tcPr>
            <w:tcW w:w="1234" w:type="dxa"/>
          </w:tcPr>
          <w:p w14:paraId="160AC66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-1.312000</w:t>
            </w:r>
          </w:p>
        </w:tc>
        <w:tc>
          <w:tcPr>
            <w:tcW w:w="1236" w:type="dxa"/>
          </w:tcPr>
          <w:p w14:paraId="3669610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0.982270</w:t>
            </w:r>
          </w:p>
        </w:tc>
        <w:tc>
          <w:tcPr>
            <w:tcW w:w="1220" w:type="dxa"/>
          </w:tcPr>
          <w:p w14:paraId="03BC826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-0.947947</w:t>
            </w:r>
          </w:p>
        </w:tc>
        <w:tc>
          <w:tcPr>
            <w:tcW w:w="1260" w:type="dxa"/>
          </w:tcPr>
          <w:p w14:paraId="71E3144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0.653307</w:t>
            </w:r>
          </w:p>
        </w:tc>
      </w:tr>
      <w:tr w:rsidR="00AA0C1F" w:rsidRPr="001972DE" w14:paraId="3F4FB7A9"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7C41BDB2"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32</w:t>
            </w:r>
          </w:p>
        </w:tc>
        <w:tc>
          <w:tcPr>
            <w:tcW w:w="720" w:type="dxa"/>
          </w:tcPr>
          <w:p w14:paraId="01173F7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-2.07</w:t>
            </w:r>
          </w:p>
        </w:tc>
        <w:tc>
          <w:tcPr>
            <w:tcW w:w="720" w:type="dxa"/>
          </w:tcPr>
          <w:p w14:paraId="73EA7DF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720" w:type="dxa"/>
          </w:tcPr>
          <w:p w14:paraId="05F030E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-1.22</w:t>
            </w:r>
          </w:p>
        </w:tc>
        <w:tc>
          <w:tcPr>
            <w:tcW w:w="810" w:type="dxa"/>
          </w:tcPr>
          <w:p w14:paraId="6A8FB7D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-2.55</w:t>
            </w:r>
          </w:p>
        </w:tc>
        <w:tc>
          <w:tcPr>
            <w:tcW w:w="720" w:type="dxa"/>
          </w:tcPr>
          <w:p w14:paraId="268CDBB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-2.29</w:t>
            </w:r>
          </w:p>
        </w:tc>
        <w:tc>
          <w:tcPr>
            <w:tcW w:w="1234" w:type="dxa"/>
          </w:tcPr>
          <w:p w14:paraId="04D509A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-1.412000</w:t>
            </w:r>
          </w:p>
        </w:tc>
        <w:tc>
          <w:tcPr>
            <w:tcW w:w="1236" w:type="dxa"/>
          </w:tcPr>
          <w:p w14:paraId="7BE09BF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2.174020</w:t>
            </w:r>
          </w:p>
        </w:tc>
        <w:tc>
          <w:tcPr>
            <w:tcW w:w="1220" w:type="dxa"/>
          </w:tcPr>
          <w:p w14:paraId="72CC516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-1.078833</w:t>
            </w:r>
          </w:p>
        </w:tc>
        <w:tc>
          <w:tcPr>
            <w:tcW w:w="1260" w:type="dxa"/>
          </w:tcPr>
          <w:p w14:paraId="235CEF2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0.702260</w:t>
            </w:r>
          </w:p>
        </w:tc>
      </w:tr>
      <w:tr w:rsidR="00AA0C1F" w:rsidRPr="001972DE" w14:paraId="2D5F92C8"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04597F9"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33</w:t>
            </w:r>
          </w:p>
        </w:tc>
        <w:tc>
          <w:tcPr>
            <w:tcW w:w="720" w:type="dxa"/>
          </w:tcPr>
          <w:p w14:paraId="38E4138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1.13</w:t>
            </w:r>
          </w:p>
        </w:tc>
        <w:tc>
          <w:tcPr>
            <w:tcW w:w="720" w:type="dxa"/>
          </w:tcPr>
          <w:p w14:paraId="20CE2DC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0.32</w:t>
            </w:r>
          </w:p>
        </w:tc>
        <w:tc>
          <w:tcPr>
            <w:tcW w:w="720" w:type="dxa"/>
          </w:tcPr>
          <w:p w14:paraId="20BF48A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-2.14</w:t>
            </w:r>
          </w:p>
        </w:tc>
        <w:tc>
          <w:tcPr>
            <w:tcW w:w="810" w:type="dxa"/>
          </w:tcPr>
          <w:p w14:paraId="6552A68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3.35</w:t>
            </w:r>
          </w:p>
        </w:tc>
        <w:tc>
          <w:tcPr>
            <w:tcW w:w="720" w:type="dxa"/>
          </w:tcPr>
          <w:p w14:paraId="2ECA5E0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w:t>
            </w:r>
          </w:p>
        </w:tc>
        <w:tc>
          <w:tcPr>
            <w:tcW w:w="1234" w:type="dxa"/>
          </w:tcPr>
          <w:p w14:paraId="24872BF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-0.280000</w:t>
            </w:r>
          </w:p>
        </w:tc>
        <w:tc>
          <w:tcPr>
            <w:tcW w:w="1236" w:type="dxa"/>
          </w:tcPr>
          <w:p w14:paraId="70AE2CE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5.007350</w:t>
            </w:r>
          </w:p>
        </w:tc>
        <w:tc>
          <w:tcPr>
            <w:tcW w:w="1220" w:type="dxa"/>
          </w:tcPr>
          <w:p w14:paraId="64FE282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-1.052027</w:t>
            </w:r>
          </w:p>
        </w:tc>
        <w:tc>
          <w:tcPr>
            <w:tcW w:w="1260" w:type="dxa"/>
          </w:tcPr>
          <w:p w14:paraId="055873D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0.855594</w:t>
            </w:r>
          </w:p>
        </w:tc>
      </w:tr>
      <w:tr w:rsidR="00AA0C1F" w:rsidRPr="001972DE" w14:paraId="27E97B56"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468EE08B"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34</w:t>
            </w:r>
          </w:p>
        </w:tc>
        <w:tc>
          <w:tcPr>
            <w:tcW w:w="720" w:type="dxa"/>
          </w:tcPr>
          <w:p w14:paraId="7248FED2"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-2.07</w:t>
            </w:r>
          </w:p>
        </w:tc>
        <w:tc>
          <w:tcPr>
            <w:tcW w:w="720" w:type="dxa"/>
          </w:tcPr>
          <w:p w14:paraId="7564C5A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-2.92</w:t>
            </w:r>
          </w:p>
        </w:tc>
        <w:tc>
          <w:tcPr>
            <w:tcW w:w="720" w:type="dxa"/>
          </w:tcPr>
          <w:p w14:paraId="3600AD1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-1.06</w:t>
            </w:r>
          </w:p>
        </w:tc>
        <w:tc>
          <w:tcPr>
            <w:tcW w:w="810" w:type="dxa"/>
          </w:tcPr>
          <w:p w14:paraId="52FDB94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-1.85</w:t>
            </w:r>
          </w:p>
        </w:tc>
        <w:tc>
          <w:tcPr>
            <w:tcW w:w="720" w:type="dxa"/>
          </w:tcPr>
          <w:p w14:paraId="6AB8C149"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-1.43</w:t>
            </w:r>
          </w:p>
        </w:tc>
        <w:tc>
          <w:tcPr>
            <w:tcW w:w="1234" w:type="dxa"/>
          </w:tcPr>
          <w:p w14:paraId="4CDC0315"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-1.866000</w:t>
            </w:r>
          </w:p>
        </w:tc>
        <w:tc>
          <w:tcPr>
            <w:tcW w:w="1236" w:type="dxa"/>
          </w:tcPr>
          <w:p w14:paraId="2F6F163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0.498130</w:t>
            </w:r>
          </w:p>
        </w:tc>
        <w:tc>
          <w:tcPr>
            <w:tcW w:w="1220" w:type="dxa"/>
          </w:tcPr>
          <w:p w14:paraId="53B52BA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-1.237085</w:t>
            </w:r>
          </w:p>
        </w:tc>
        <w:tc>
          <w:tcPr>
            <w:tcW w:w="1260" w:type="dxa"/>
          </w:tcPr>
          <w:p w14:paraId="68588B6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0.767553</w:t>
            </w:r>
          </w:p>
        </w:tc>
      </w:tr>
      <w:tr w:rsidR="00AA0C1F" w:rsidRPr="001972DE" w14:paraId="7FFBF750"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432D688F"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35</w:t>
            </w:r>
          </w:p>
        </w:tc>
        <w:tc>
          <w:tcPr>
            <w:tcW w:w="720" w:type="dxa"/>
          </w:tcPr>
          <w:p w14:paraId="4011196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-1.82</w:t>
            </w:r>
          </w:p>
        </w:tc>
        <w:tc>
          <w:tcPr>
            <w:tcW w:w="720" w:type="dxa"/>
          </w:tcPr>
          <w:p w14:paraId="6B07798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-1.25</w:t>
            </w:r>
          </w:p>
        </w:tc>
        <w:tc>
          <w:tcPr>
            <w:tcW w:w="720" w:type="dxa"/>
          </w:tcPr>
          <w:p w14:paraId="18CD067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3.35</w:t>
            </w:r>
          </w:p>
        </w:tc>
        <w:tc>
          <w:tcPr>
            <w:tcW w:w="810" w:type="dxa"/>
          </w:tcPr>
          <w:p w14:paraId="0C7E7494"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2.29</w:t>
            </w:r>
          </w:p>
        </w:tc>
        <w:tc>
          <w:tcPr>
            <w:tcW w:w="720" w:type="dxa"/>
          </w:tcPr>
          <w:p w14:paraId="6A4B07B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-1.06</w:t>
            </w:r>
          </w:p>
        </w:tc>
        <w:tc>
          <w:tcPr>
            <w:tcW w:w="1234" w:type="dxa"/>
          </w:tcPr>
          <w:p w14:paraId="5B73C8ED"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0.302000</w:t>
            </w:r>
          </w:p>
        </w:tc>
        <w:tc>
          <w:tcPr>
            <w:tcW w:w="1236" w:type="dxa"/>
          </w:tcPr>
          <w:p w14:paraId="03F016F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5.502270</w:t>
            </w:r>
          </w:p>
        </w:tc>
        <w:tc>
          <w:tcPr>
            <w:tcW w:w="1220" w:type="dxa"/>
          </w:tcPr>
          <w:p w14:paraId="2CAD1C8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-1.123831</w:t>
            </w:r>
          </w:p>
        </w:tc>
        <w:tc>
          <w:tcPr>
            <w:tcW w:w="1260" w:type="dxa"/>
          </w:tcPr>
          <w:p w14:paraId="082B4B7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0.931632</w:t>
            </w:r>
          </w:p>
        </w:tc>
      </w:tr>
      <w:tr w:rsidR="00AA0C1F" w:rsidRPr="001972DE" w14:paraId="5F643344"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004BB067"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36</w:t>
            </w:r>
          </w:p>
        </w:tc>
        <w:tc>
          <w:tcPr>
            <w:tcW w:w="720" w:type="dxa"/>
          </w:tcPr>
          <w:p w14:paraId="72BB081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-2.71</w:t>
            </w:r>
          </w:p>
        </w:tc>
        <w:tc>
          <w:tcPr>
            <w:tcW w:w="720" w:type="dxa"/>
          </w:tcPr>
          <w:p w14:paraId="0C32BF7E"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w:t>
            </w:r>
          </w:p>
        </w:tc>
        <w:tc>
          <w:tcPr>
            <w:tcW w:w="720" w:type="dxa"/>
          </w:tcPr>
          <w:p w14:paraId="11E8F1C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w:t>
            </w:r>
          </w:p>
        </w:tc>
        <w:tc>
          <w:tcPr>
            <w:tcW w:w="810" w:type="dxa"/>
          </w:tcPr>
          <w:p w14:paraId="30914C0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-1.64</w:t>
            </w:r>
          </w:p>
        </w:tc>
        <w:tc>
          <w:tcPr>
            <w:tcW w:w="720" w:type="dxa"/>
          </w:tcPr>
          <w:p w14:paraId="511F248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1234" w:type="dxa"/>
          </w:tcPr>
          <w:p w14:paraId="32C9236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-0.364000</w:t>
            </w:r>
          </w:p>
        </w:tc>
        <w:tc>
          <w:tcPr>
            <w:tcW w:w="1236" w:type="dxa"/>
          </w:tcPr>
          <w:p w14:paraId="6960613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1.818630</w:t>
            </w:r>
          </w:p>
        </w:tc>
        <w:tc>
          <w:tcPr>
            <w:tcW w:w="1220" w:type="dxa"/>
          </w:tcPr>
          <w:p w14:paraId="317E4E4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-1.105485</w:t>
            </w:r>
          </w:p>
        </w:tc>
        <w:tc>
          <w:tcPr>
            <w:tcW w:w="1260" w:type="dxa"/>
          </w:tcPr>
          <w:p w14:paraId="558EB93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0.945420</w:t>
            </w:r>
          </w:p>
        </w:tc>
      </w:tr>
      <w:tr w:rsidR="00AA0C1F" w:rsidRPr="001972DE" w14:paraId="58C1D283"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220FB210"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37</w:t>
            </w:r>
          </w:p>
        </w:tc>
        <w:tc>
          <w:tcPr>
            <w:tcW w:w="720" w:type="dxa"/>
          </w:tcPr>
          <w:p w14:paraId="4F2EDB0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3.71</w:t>
            </w:r>
          </w:p>
        </w:tc>
        <w:tc>
          <w:tcPr>
            <w:tcW w:w="720" w:type="dxa"/>
          </w:tcPr>
          <w:p w14:paraId="5395F68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-1.25</w:t>
            </w:r>
          </w:p>
        </w:tc>
        <w:tc>
          <w:tcPr>
            <w:tcW w:w="720" w:type="dxa"/>
          </w:tcPr>
          <w:p w14:paraId="3B20A351"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-1.64</w:t>
            </w:r>
          </w:p>
        </w:tc>
        <w:tc>
          <w:tcPr>
            <w:tcW w:w="810" w:type="dxa"/>
          </w:tcPr>
          <w:p w14:paraId="6E262C52"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-2.71</w:t>
            </w:r>
          </w:p>
        </w:tc>
        <w:tc>
          <w:tcPr>
            <w:tcW w:w="720" w:type="dxa"/>
          </w:tcPr>
          <w:p w14:paraId="497F3415"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-0.12</w:t>
            </w:r>
          </w:p>
        </w:tc>
        <w:tc>
          <w:tcPr>
            <w:tcW w:w="1234" w:type="dxa"/>
          </w:tcPr>
          <w:p w14:paraId="2FFDF1DB"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-0.550000</w:t>
            </w:r>
          </w:p>
        </w:tc>
        <w:tc>
          <w:tcPr>
            <w:tcW w:w="1236" w:type="dxa"/>
          </w:tcPr>
          <w:p w14:paraId="3C342B7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4.281050</w:t>
            </w:r>
          </w:p>
        </w:tc>
        <w:tc>
          <w:tcPr>
            <w:tcW w:w="1220" w:type="dxa"/>
          </w:tcPr>
          <w:p w14:paraId="3873291A"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-1.112846</w:t>
            </w:r>
          </w:p>
        </w:tc>
        <w:tc>
          <w:tcPr>
            <w:tcW w:w="1260" w:type="dxa"/>
          </w:tcPr>
          <w:p w14:paraId="34FC93E0"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1.061543</w:t>
            </w:r>
          </w:p>
        </w:tc>
      </w:tr>
      <w:tr w:rsidR="00AA0C1F" w:rsidRPr="001972DE" w14:paraId="20A91F92"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1EB5D923"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38</w:t>
            </w:r>
          </w:p>
        </w:tc>
        <w:tc>
          <w:tcPr>
            <w:tcW w:w="720" w:type="dxa"/>
          </w:tcPr>
          <w:p w14:paraId="4157DC9F"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-1.43</w:t>
            </w:r>
          </w:p>
        </w:tc>
        <w:tc>
          <w:tcPr>
            <w:tcW w:w="720" w:type="dxa"/>
          </w:tcPr>
          <w:p w14:paraId="62B78F7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3.35</w:t>
            </w:r>
          </w:p>
        </w:tc>
        <w:tc>
          <w:tcPr>
            <w:tcW w:w="720" w:type="dxa"/>
          </w:tcPr>
          <w:p w14:paraId="37086C1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-0.2</w:t>
            </w:r>
          </w:p>
        </w:tc>
        <w:tc>
          <w:tcPr>
            <w:tcW w:w="810" w:type="dxa"/>
          </w:tcPr>
          <w:p w14:paraId="5927018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-0.49</w:t>
            </w:r>
          </w:p>
        </w:tc>
        <w:tc>
          <w:tcPr>
            <w:tcW w:w="720" w:type="dxa"/>
          </w:tcPr>
          <w:p w14:paraId="4873403C"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0.8</w:t>
            </w:r>
          </w:p>
        </w:tc>
        <w:tc>
          <w:tcPr>
            <w:tcW w:w="1234" w:type="dxa"/>
          </w:tcPr>
          <w:p w14:paraId="0874189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-0.402000</w:t>
            </w:r>
          </w:p>
        </w:tc>
        <w:tc>
          <w:tcPr>
            <w:tcW w:w="1236" w:type="dxa"/>
          </w:tcPr>
          <w:p w14:paraId="68E0F834"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6.141670</w:t>
            </w:r>
          </w:p>
        </w:tc>
        <w:tc>
          <w:tcPr>
            <w:tcW w:w="1220" w:type="dxa"/>
          </w:tcPr>
          <w:p w14:paraId="199ED370"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-1.100185</w:t>
            </w:r>
          </w:p>
        </w:tc>
        <w:tc>
          <w:tcPr>
            <w:tcW w:w="1260" w:type="dxa"/>
          </w:tcPr>
          <w:p w14:paraId="7D221C6B"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1.226316</w:t>
            </w:r>
          </w:p>
        </w:tc>
      </w:tr>
      <w:tr w:rsidR="00AA0C1F" w:rsidRPr="001972DE" w14:paraId="105ECE0B" w14:textId="77777777" w:rsidTr="0047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132CF0B2"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39</w:t>
            </w:r>
          </w:p>
        </w:tc>
        <w:tc>
          <w:tcPr>
            <w:tcW w:w="720" w:type="dxa"/>
          </w:tcPr>
          <w:p w14:paraId="3E1A892C"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1.07</w:t>
            </w:r>
          </w:p>
        </w:tc>
        <w:tc>
          <w:tcPr>
            <w:tcW w:w="720" w:type="dxa"/>
          </w:tcPr>
          <w:p w14:paraId="1B0D32C8"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-2.92</w:t>
            </w:r>
          </w:p>
        </w:tc>
        <w:tc>
          <w:tcPr>
            <w:tcW w:w="720" w:type="dxa"/>
          </w:tcPr>
          <w:p w14:paraId="6461D54E"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-2.14</w:t>
            </w:r>
          </w:p>
        </w:tc>
        <w:tc>
          <w:tcPr>
            <w:tcW w:w="810" w:type="dxa"/>
          </w:tcPr>
          <w:p w14:paraId="1841097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1.03</w:t>
            </w:r>
          </w:p>
        </w:tc>
        <w:tc>
          <w:tcPr>
            <w:tcW w:w="720" w:type="dxa"/>
          </w:tcPr>
          <w:p w14:paraId="12143AC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-2.55</w:t>
            </w:r>
          </w:p>
        </w:tc>
        <w:tc>
          <w:tcPr>
            <w:tcW w:w="1234" w:type="dxa"/>
          </w:tcPr>
          <w:p w14:paraId="2D1F8809"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0.006000</w:t>
            </w:r>
          </w:p>
        </w:tc>
        <w:tc>
          <w:tcPr>
            <w:tcW w:w="1236" w:type="dxa"/>
          </w:tcPr>
          <w:p w14:paraId="2DB28D66"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5.036830</w:t>
            </w:r>
          </w:p>
        </w:tc>
        <w:tc>
          <w:tcPr>
            <w:tcW w:w="1220" w:type="dxa"/>
          </w:tcPr>
          <w:p w14:paraId="35E74A83"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-1.034338</w:t>
            </w:r>
          </w:p>
        </w:tc>
        <w:tc>
          <w:tcPr>
            <w:tcW w:w="1260" w:type="dxa"/>
          </w:tcPr>
          <w:p w14:paraId="05224FDF" w14:textId="77777777" w:rsidR="00AA0C1F" w:rsidRPr="001972DE" w:rsidRDefault="00AA0C1F" w:rsidP="004769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1.349975</w:t>
            </w:r>
          </w:p>
        </w:tc>
      </w:tr>
      <w:tr w:rsidR="00AA0C1F" w:rsidRPr="00151580" w14:paraId="40BD74E6" w14:textId="77777777" w:rsidTr="00476968">
        <w:tc>
          <w:tcPr>
            <w:cnfStyle w:val="001000000000" w:firstRow="0" w:lastRow="0" w:firstColumn="1" w:lastColumn="0" w:oddVBand="0" w:evenVBand="0" w:oddHBand="0" w:evenHBand="0" w:firstRowFirstColumn="0" w:firstRowLastColumn="0" w:lastRowFirstColumn="0" w:lastRowLastColumn="0"/>
            <w:tcW w:w="468" w:type="dxa"/>
          </w:tcPr>
          <w:p w14:paraId="20134009" w14:textId="77777777" w:rsidR="00AA0C1F" w:rsidRPr="001972DE" w:rsidRDefault="00AA0C1F" w:rsidP="00476968">
            <w:pPr>
              <w:spacing w:line="360" w:lineRule="auto"/>
              <w:jc w:val="center"/>
              <w:rPr>
                <w:rFonts w:ascii="Times New Roman" w:hAnsi="Times New Roman" w:cs="Times New Roman"/>
                <w:sz w:val="18"/>
                <w:szCs w:val="18"/>
              </w:rPr>
            </w:pPr>
            <w:r w:rsidRPr="001972DE">
              <w:rPr>
                <w:rFonts w:ascii="Times New Roman" w:hAnsi="Times New Roman" w:cs="Times New Roman"/>
                <w:sz w:val="18"/>
                <w:szCs w:val="18"/>
              </w:rPr>
              <w:t>40</w:t>
            </w:r>
          </w:p>
        </w:tc>
        <w:tc>
          <w:tcPr>
            <w:tcW w:w="720" w:type="dxa"/>
          </w:tcPr>
          <w:p w14:paraId="1D8C4A0D"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-2.14</w:t>
            </w:r>
          </w:p>
        </w:tc>
        <w:tc>
          <w:tcPr>
            <w:tcW w:w="720" w:type="dxa"/>
          </w:tcPr>
          <w:p w14:paraId="2A0191B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-2.4</w:t>
            </w:r>
          </w:p>
        </w:tc>
        <w:tc>
          <w:tcPr>
            <w:tcW w:w="720" w:type="dxa"/>
          </w:tcPr>
          <w:p w14:paraId="193FEDC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1.2</w:t>
            </w:r>
          </w:p>
        </w:tc>
        <w:tc>
          <w:tcPr>
            <w:tcW w:w="810" w:type="dxa"/>
          </w:tcPr>
          <w:p w14:paraId="4491AC08"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0.95</w:t>
            </w:r>
          </w:p>
        </w:tc>
        <w:tc>
          <w:tcPr>
            <w:tcW w:w="720" w:type="dxa"/>
          </w:tcPr>
          <w:p w14:paraId="2381865A"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-1.35</w:t>
            </w:r>
          </w:p>
        </w:tc>
        <w:tc>
          <w:tcPr>
            <w:tcW w:w="1234" w:type="dxa"/>
          </w:tcPr>
          <w:p w14:paraId="3B0BDD33"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-1.102000</w:t>
            </w:r>
          </w:p>
        </w:tc>
        <w:tc>
          <w:tcPr>
            <w:tcW w:w="1236" w:type="dxa"/>
          </w:tcPr>
          <w:p w14:paraId="5131B156"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3.935570</w:t>
            </w:r>
          </w:p>
        </w:tc>
        <w:tc>
          <w:tcPr>
            <w:tcW w:w="1220" w:type="dxa"/>
          </w:tcPr>
          <w:p w14:paraId="7A6D18D7" w14:textId="77777777" w:rsidR="00AA0C1F" w:rsidRPr="001972DE"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-1.118944</w:t>
            </w:r>
          </w:p>
        </w:tc>
        <w:tc>
          <w:tcPr>
            <w:tcW w:w="1260" w:type="dxa"/>
          </w:tcPr>
          <w:p w14:paraId="465EDFD3" w14:textId="77777777" w:rsidR="00AA0C1F" w:rsidRPr="00151580" w:rsidRDefault="00AA0C1F" w:rsidP="00476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972DE">
              <w:rPr>
                <w:rFonts w:ascii="Times New Roman" w:hAnsi="Times New Roman" w:cs="Times New Roman"/>
                <w:sz w:val="18"/>
                <w:szCs w:val="18"/>
              </w:rPr>
              <w:t>1.430616</w:t>
            </w:r>
          </w:p>
        </w:tc>
      </w:tr>
    </w:tbl>
    <w:p w14:paraId="3F3A6DD4" w14:textId="77777777" w:rsidR="00AA0C1F" w:rsidRDefault="00AA0C1F" w:rsidP="00AA0C1F">
      <w:pPr>
        <w:spacing w:after="0" w:line="360" w:lineRule="auto"/>
        <w:jc w:val="both"/>
        <w:rPr>
          <w:rFonts w:ascii="Times New Roman" w:hAnsi="Times New Roman" w:cs="Times New Roman"/>
        </w:rPr>
      </w:pPr>
    </w:p>
    <w:p w14:paraId="190CA0ED" w14:textId="74D048E4" w:rsidR="008555DD" w:rsidRPr="00453A25" w:rsidRDefault="00AA0C1F" w:rsidP="008555DD">
      <w:pPr>
        <w:spacing w:after="0" w:line="360" w:lineRule="auto"/>
        <w:jc w:val="both"/>
        <w:rPr>
          <w:rFonts w:ascii="Times New Roman" w:hAnsi="Times New Roman" w:cs="Times New Roman"/>
          <w:noProof/>
        </w:rPr>
      </w:pPr>
      <w:r w:rsidRPr="00453A25">
        <w:rPr>
          <w:rFonts w:ascii="Times New Roman" w:hAnsi="Times New Roman" w:cs="Times New Roman"/>
          <w:noProof/>
        </w:rPr>
        <w:t>The control charts</w:t>
      </w:r>
      <w:r w:rsidR="00077A4A">
        <w:rPr>
          <w:rFonts w:ascii="Times New Roman" w:hAnsi="Times New Roman" w:cs="Times New Roman"/>
          <w:noProof/>
        </w:rPr>
        <w:t>,</w:t>
      </w:r>
      <w:r w:rsidRPr="00453A25">
        <w:rPr>
          <w:rFonts w:ascii="Times New Roman" w:hAnsi="Times New Roman" w:cs="Times New Roman"/>
          <w:noProof/>
        </w:rPr>
        <w:t xml:space="preserve"> </w:t>
      </w:r>
      <w:r>
        <w:rPr>
          <w:rFonts w:ascii="Times New Roman" w:hAnsi="Times New Roman" w:cs="Times New Roman"/>
          <w:noProof/>
        </w:rPr>
        <w:t xml:space="preserve">Figs. </w:t>
      </w:r>
      <w:r w:rsidR="004667E8">
        <w:rPr>
          <w:rFonts w:ascii="Times New Roman" w:hAnsi="Times New Roman" w:cs="Times New Roman"/>
          <w:noProof/>
        </w:rPr>
        <w:t>4.</w:t>
      </w:r>
      <w:r>
        <w:rPr>
          <w:rFonts w:ascii="Times New Roman" w:hAnsi="Times New Roman" w:cs="Times New Roman"/>
          <w:noProof/>
        </w:rPr>
        <w:t xml:space="preserve">7 to </w:t>
      </w:r>
      <w:r w:rsidR="004667E8">
        <w:rPr>
          <w:rFonts w:ascii="Times New Roman" w:hAnsi="Times New Roman" w:cs="Times New Roman"/>
          <w:noProof/>
        </w:rPr>
        <w:t>4.</w:t>
      </w:r>
      <w:r>
        <w:rPr>
          <w:rFonts w:ascii="Times New Roman" w:hAnsi="Times New Roman" w:cs="Times New Roman"/>
          <w:noProof/>
        </w:rPr>
        <w:t>9</w:t>
      </w:r>
      <w:r w:rsidRPr="00453A25">
        <w:rPr>
          <w:rFonts w:ascii="Times New Roman" w:hAnsi="Times New Roman" w:cs="Times New Roman"/>
          <w:noProof/>
        </w:rPr>
        <w:t xml:space="preserve"> generated for subgroup sizes </w:t>
      </w:r>
      <w:r w:rsidR="00077A4A">
        <w:rPr>
          <w:rFonts w:ascii="Times New Roman" w:hAnsi="Times New Roman" w:cs="Times New Roman"/>
          <w:i/>
          <w:iCs/>
          <w:noProof/>
        </w:rPr>
        <w:t>n=</w:t>
      </w:r>
      <w:r w:rsidR="00077A4A" w:rsidRPr="00077A4A">
        <w:rPr>
          <w:rFonts w:ascii="Times New Roman" w:hAnsi="Times New Roman" w:cs="Times New Roman"/>
          <w:noProof/>
        </w:rPr>
        <w:t>3, 5, 10</w:t>
      </w:r>
      <w:r w:rsidRPr="00453A25">
        <w:rPr>
          <w:rFonts w:ascii="Times New Roman" w:hAnsi="Times New Roman" w:cs="Times New Roman"/>
          <w:noProof/>
        </w:rPr>
        <w:t xml:space="preserve"> illustrate the performance of an adaptive EWMA control chart using an SVR model with a linear kernel. The blue line represents the plotting statistic </w:t>
      </w:r>
      <w:r>
        <w:rPr>
          <w:rFonts w:ascii="Times New Roman" w:hAnsi="Times New Roman" w:cs="Times New Roman"/>
          <w:noProof/>
        </w:rPr>
        <w:t>R</w:t>
      </w:r>
      <w:r w:rsidRPr="00453A25">
        <w:rPr>
          <w:rFonts w:ascii="Times New Roman" w:hAnsi="Times New Roman" w:cs="Times New Roman"/>
          <w:noProof/>
        </w:rPr>
        <w:t xml:space="preserve">, while the red dashed line indicates the UCL, set at different values for all scenarios. For </w:t>
      </w:r>
      <w:r w:rsidRPr="00E51A63">
        <w:rPr>
          <w:rFonts w:ascii="Times New Roman" w:hAnsi="Times New Roman" w:cs="Times New Roman"/>
          <w:i/>
          <w:iCs/>
          <w:noProof/>
        </w:rPr>
        <w:t>n</w:t>
      </w:r>
      <w:r w:rsidRPr="00453A25">
        <w:rPr>
          <w:rFonts w:ascii="Times New Roman" w:hAnsi="Times New Roman" w:cs="Times New Roman"/>
          <w:noProof/>
        </w:rPr>
        <w:t xml:space="preserve">=3, the chart (a) shows a more sensitive response to fluctuations, exceeding the UCL in Phase 2 (observations 21–40) but with less stability, indicating higher variability due to smaller subgroup sizes. For </w:t>
      </w:r>
      <w:r w:rsidRPr="001A31AF">
        <w:rPr>
          <w:rFonts w:ascii="Times New Roman" w:hAnsi="Times New Roman" w:cs="Times New Roman"/>
          <w:i/>
          <w:iCs/>
          <w:noProof/>
        </w:rPr>
        <w:t>n</w:t>
      </w:r>
      <w:r w:rsidRPr="00453A25">
        <w:rPr>
          <w:rFonts w:ascii="Times New Roman" w:hAnsi="Times New Roman" w:cs="Times New Roman"/>
          <w:noProof/>
        </w:rPr>
        <w:t xml:space="preserve">=5, the chart balances sensitivity and stability, as </w:t>
      </w:r>
      <m:oMath>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r w:rsidRPr="00397E16">
        <w:rPr>
          <w:rFonts w:ascii="Times New Roman" w:hAnsi="Times New Roman" w:cs="Times New Roman"/>
          <w:noProof/>
        </w:rPr>
        <w:t>R</w:t>
      </w:r>
      <w:r w:rsidRPr="00453A25">
        <w:rPr>
          <w:rFonts w:ascii="Times New Roman" w:hAnsi="Times New Roman" w:cs="Times New Roman"/>
          <w:noProof/>
        </w:rPr>
        <w:t xml:space="preserve"> crosses the UCL in Phase 2 while maintaining smoother transitions, making it effective in detecting moderate process shifts. For </w:t>
      </w:r>
      <w:r w:rsidRPr="001A31AF">
        <w:rPr>
          <w:rFonts w:ascii="Times New Roman" w:hAnsi="Times New Roman" w:cs="Times New Roman"/>
          <w:i/>
          <w:iCs/>
          <w:noProof/>
        </w:rPr>
        <w:t>n</w:t>
      </w:r>
      <w:r w:rsidRPr="00453A25">
        <w:rPr>
          <w:rFonts w:ascii="Times New Roman" w:hAnsi="Times New Roman" w:cs="Times New Roman"/>
          <w:noProof/>
        </w:rPr>
        <w:t xml:space="preserve">=10, the chart demonstrates greater stability with </w:t>
      </w:r>
      <m:oMath>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r w:rsidRPr="00397E16">
        <w:rPr>
          <w:rFonts w:ascii="Times New Roman" w:hAnsi="Times New Roman" w:cs="Times New Roman"/>
          <w:noProof/>
        </w:rPr>
        <w:t>R</w:t>
      </w:r>
      <w:r w:rsidRPr="00453A25">
        <w:rPr>
          <w:rFonts w:ascii="Times New Roman" w:hAnsi="Times New Roman" w:cs="Times New Roman"/>
          <w:noProof/>
        </w:rPr>
        <w:t xml:space="preserve"> </w:t>
      </w:r>
      <w:r w:rsidR="00077A4A">
        <w:rPr>
          <w:rFonts w:ascii="Times New Roman" w:hAnsi="Times New Roman" w:cs="Times New Roman"/>
          <w:noProof/>
        </w:rPr>
        <w:t>exceeds</w:t>
      </w:r>
      <w:r w:rsidRPr="00453A25">
        <w:rPr>
          <w:rFonts w:ascii="Times New Roman" w:hAnsi="Times New Roman" w:cs="Times New Roman"/>
          <w:noProof/>
        </w:rPr>
        <w:t xml:space="preserve"> the UCL significantly in Phase 2, clearly identifying larger shifts in the process. The parameters used, including the smoothing constant (</w:t>
      </w:r>
      <m:oMath>
        <m:r>
          <w:rPr>
            <w:rFonts w:ascii="Cambria Math" w:hAnsi="Cambria Math" w:cs="Times New Roman"/>
          </w:rPr>
          <m:t>τ</m:t>
        </m:r>
      </m:oMath>
      <w:r w:rsidRPr="00453A25">
        <w:rPr>
          <w:rFonts w:ascii="Times New Roman" w:hAnsi="Times New Roman" w:cs="Times New Roman"/>
          <w:noProof/>
        </w:rPr>
        <w:t xml:space="preserve"> =0.1), the linear SVR kernel, and the UCL value</w:t>
      </w:r>
      <w:r w:rsidR="006774A4">
        <w:rPr>
          <w:rFonts w:ascii="Times New Roman" w:hAnsi="Times New Roman" w:cs="Times New Roman"/>
          <w:noProof/>
        </w:rPr>
        <w:t>,</w:t>
      </w:r>
      <w:r w:rsidRPr="00453A25">
        <w:rPr>
          <w:rFonts w:ascii="Times New Roman" w:hAnsi="Times New Roman" w:cs="Times New Roman"/>
          <w:noProof/>
        </w:rPr>
        <w:t xml:space="preserve"> contribute to the chart's adaptive nature, enabling dynamic detection of shifts </w:t>
      </w:r>
      <w:r w:rsidRPr="00453A25">
        <w:rPr>
          <w:rFonts w:ascii="Times New Roman" w:hAnsi="Times New Roman" w:cs="Times New Roman"/>
          <w:noProof/>
        </w:rPr>
        <w:lastRenderedPageBreak/>
        <w:t xml:space="preserve">with varying subgroup sizes. The results highlight the trade-off between sensitivity and stability, with </w:t>
      </w:r>
      <w:r w:rsidRPr="001A31AF">
        <w:rPr>
          <w:rFonts w:ascii="Times New Roman" w:hAnsi="Times New Roman" w:cs="Times New Roman"/>
          <w:i/>
          <w:iCs/>
          <w:noProof/>
        </w:rPr>
        <w:t>n</w:t>
      </w:r>
      <w:r w:rsidRPr="00453A25">
        <w:rPr>
          <w:rFonts w:ascii="Times New Roman" w:hAnsi="Times New Roman" w:cs="Times New Roman"/>
          <w:noProof/>
        </w:rPr>
        <w:t xml:space="preserve">=5 and </w:t>
      </w:r>
      <w:r w:rsidRPr="001A31AF">
        <w:rPr>
          <w:rFonts w:ascii="Times New Roman" w:hAnsi="Times New Roman" w:cs="Times New Roman"/>
          <w:i/>
          <w:iCs/>
          <w:noProof/>
        </w:rPr>
        <w:t>n</w:t>
      </w:r>
      <w:r w:rsidRPr="00453A25">
        <w:rPr>
          <w:rFonts w:ascii="Times New Roman" w:hAnsi="Times New Roman" w:cs="Times New Roman"/>
          <w:noProof/>
        </w:rPr>
        <w:t>=10 offering better control for real-time monitoring of process shifts</w:t>
      </w:r>
      <w:r w:rsidR="008555DD">
        <w:rPr>
          <w:rFonts w:ascii="Times New Roman" w:hAnsi="Times New Roman" w:cs="Times New Roman"/>
          <w:noProof/>
        </w:rPr>
        <w:t>.</w:t>
      </w:r>
    </w:p>
    <w:p w14:paraId="14865BB3" w14:textId="77777777" w:rsidR="008555DD" w:rsidRDefault="008555DD" w:rsidP="008555DD">
      <w:pPr>
        <w:spacing w:line="360" w:lineRule="auto"/>
        <w:jc w:val="both"/>
        <w:rPr>
          <w:rFonts w:ascii="Times New Roman" w:hAnsi="Times New Roman" w:cs="Times New Roman"/>
          <w:b/>
          <w:bCs/>
        </w:rPr>
      </w:pPr>
      <w:r w:rsidRPr="00BB206A">
        <w:rPr>
          <w:rFonts w:ascii="Times New Roman" w:hAnsi="Times New Roman" w:cs="Times New Roman"/>
          <w:b/>
          <w:bCs/>
          <w:noProof/>
        </w:rPr>
        <w:drawing>
          <wp:anchor distT="0" distB="0" distL="114300" distR="114300" simplePos="0" relativeHeight="251792384" behindDoc="0" locked="0" layoutInCell="1" allowOverlap="1" wp14:anchorId="08273C41" wp14:editId="643F2C4E">
            <wp:simplePos x="0" y="0"/>
            <wp:positionH relativeFrom="margin">
              <wp:align>left</wp:align>
            </wp:positionH>
            <wp:positionV relativeFrom="paragraph">
              <wp:posOffset>363855</wp:posOffset>
            </wp:positionV>
            <wp:extent cx="2719070" cy="3060700"/>
            <wp:effectExtent l="0" t="0" r="5080" b="6350"/>
            <wp:wrapSquare wrapText="bothSides"/>
            <wp:docPr id="187817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71798" name=""/>
                    <pic:cNvPicPr/>
                  </pic:nvPicPr>
                  <pic:blipFill>
                    <a:blip r:embed="rId73">
                      <a:extLst>
                        <a:ext uri="{28A0092B-C50C-407E-A947-70E740481C1C}">
                          <a14:useLocalDpi xmlns:a14="http://schemas.microsoft.com/office/drawing/2010/main" val="0"/>
                        </a:ext>
                      </a:extLst>
                    </a:blip>
                    <a:stretch>
                      <a:fillRect/>
                    </a:stretch>
                  </pic:blipFill>
                  <pic:spPr>
                    <a:xfrm>
                      <a:off x="0" y="0"/>
                      <a:ext cx="2721703" cy="3064217"/>
                    </a:xfrm>
                    <a:prstGeom prst="rect">
                      <a:avLst/>
                    </a:prstGeom>
                  </pic:spPr>
                </pic:pic>
              </a:graphicData>
            </a:graphic>
            <wp14:sizeRelH relativeFrom="margin">
              <wp14:pctWidth>0</wp14:pctWidth>
            </wp14:sizeRelH>
            <wp14:sizeRelV relativeFrom="margin">
              <wp14:pctHeight>0</wp14:pctHeight>
            </wp14:sizeRelV>
          </wp:anchor>
        </w:drawing>
      </w:r>
    </w:p>
    <w:p w14:paraId="08C49648" w14:textId="3CDB3D2E" w:rsidR="008555DD" w:rsidRDefault="008555DD" w:rsidP="008555DD">
      <w:pPr>
        <w:spacing w:line="360" w:lineRule="auto"/>
        <w:jc w:val="both"/>
        <w:rPr>
          <w:rFonts w:ascii="Times New Roman" w:hAnsi="Times New Roman" w:cs="Times New Roman"/>
          <w:b/>
          <w:bCs/>
          <w:noProof/>
        </w:rPr>
      </w:pPr>
      <w:r>
        <w:rPr>
          <w:rFonts w:ascii="Times New Roman" w:hAnsi="Times New Roman" w:cs="Times New Roman"/>
          <w:b/>
          <w:bCs/>
        </w:rPr>
        <w:t xml:space="preserve">    </w:t>
      </w:r>
      <w:r w:rsidRPr="002A09E8">
        <w:rPr>
          <w:rFonts w:ascii="Times New Roman" w:hAnsi="Times New Roman" w:cs="Times New Roman"/>
          <w:b/>
          <w:bCs/>
          <w:noProof/>
        </w:rPr>
        <w:drawing>
          <wp:inline distT="0" distB="0" distL="0" distR="0" wp14:anchorId="669389FF" wp14:editId="4521D76D">
            <wp:extent cx="2736273" cy="3054262"/>
            <wp:effectExtent l="0" t="0" r="6985" b="0"/>
            <wp:docPr id="176691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16792" name=""/>
                    <pic:cNvPicPr/>
                  </pic:nvPicPr>
                  <pic:blipFill>
                    <a:blip r:embed="rId74"/>
                    <a:stretch>
                      <a:fillRect/>
                    </a:stretch>
                  </pic:blipFill>
                  <pic:spPr>
                    <a:xfrm>
                      <a:off x="0" y="0"/>
                      <a:ext cx="2749191" cy="3068682"/>
                    </a:xfrm>
                    <a:prstGeom prst="rect">
                      <a:avLst/>
                    </a:prstGeom>
                  </pic:spPr>
                </pic:pic>
              </a:graphicData>
            </a:graphic>
          </wp:inline>
        </w:drawing>
      </w:r>
    </w:p>
    <w:p w14:paraId="78C6049F" w14:textId="3E16F746" w:rsidR="008555DD" w:rsidRPr="0082069C" w:rsidRDefault="008555DD" w:rsidP="008555DD">
      <w:pPr>
        <w:spacing w:line="360" w:lineRule="auto"/>
        <w:jc w:val="both"/>
        <w:rPr>
          <w:rFonts w:ascii="Times New Roman" w:hAnsi="Times New Roman" w:cs="Times New Roman"/>
          <w:b/>
          <w:bCs/>
          <w:sz w:val="20"/>
          <w:szCs w:val="20"/>
        </w:rPr>
      </w:pPr>
      <w:r w:rsidRPr="008555DD">
        <w:rPr>
          <w:rFonts w:ascii="Times New Roman" w:hAnsi="Times New Roman" w:cs="Times New Roman"/>
          <w:sz w:val="20"/>
          <w:szCs w:val="20"/>
        </w:rPr>
        <w:t xml:space="preserve">Fig </w:t>
      </w:r>
      <w:r w:rsidRPr="008555DD">
        <w:rPr>
          <w:rFonts w:ascii="Times New Roman" w:hAnsi="Times New Roman" w:cs="Times New Roman"/>
          <w:sz w:val="20"/>
          <w:szCs w:val="20"/>
        </w:rPr>
        <w:t>4.8</w:t>
      </w:r>
      <w:r w:rsidRPr="008555DD">
        <w:rPr>
          <w:rFonts w:ascii="Times New Roman" w:hAnsi="Times New Roman" w:cs="Times New Roman"/>
          <w:sz w:val="20"/>
          <w:szCs w:val="20"/>
        </w:rPr>
        <w:t xml:space="preserve">: </w:t>
      </w:r>
      <w:r w:rsidRPr="008555DD">
        <w:rPr>
          <w:rFonts w:ascii="Times New Roman" w:hAnsi="Times New Roman" w:cs="Times New Roman"/>
          <w:iCs/>
          <w:sz w:val="20"/>
          <w:szCs w:val="20"/>
        </w:rPr>
        <w:t>Max-S</w:t>
      </w:r>
      <w:r w:rsidRPr="008555DD">
        <w:rPr>
          <w:rFonts w:ascii="Times New Roman" w:hAnsi="Times New Roman" w:cs="Times New Roman"/>
          <w:iCs/>
          <w:sz w:val="20"/>
          <w:szCs w:val="20"/>
          <w:vertAlign w:val="subscript"/>
        </w:rPr>
        <w:t>t</w:t>
      </w:r>
      <w:r w:rsidRPr="008555DD">
        <w:rPr>
          <w:rFonts w:ascii="Times New Roman" w:hAnsi="Times New Roman" w:cs="Times New Roman"/>
          <w:sz w:val="20"/>
          <w:szCs w:val="20"/>
        </w:rPr>
        <w:t xml:space="preserve"> joint monitoring control chart</w:t>
      </w:r>
      <w:r w:rsidRPr="008555DD">
        <w:rPr>
          <w:rFonts w:ascii="Times New Roman" w:hAnsi="Times New Roman" w:cs="Times New Roman"/>
        </w:rPr>
        <w:t xml:space="preserve"> (</w:t>
      </w:r>
      <w:r w:rsidRPr="008555DD">
        <w:rPr>
          <w:rFonts w:ascii="Times New Roman" w:hAnsi="Times New Roman" w:cs="Times New Roman"/>
          <w:i/>
          <w:iCs/>
        </w:rPr>
        <w:t>n</w:t>
      </w:r>
      <w:r w:rsidRPr="008555DD">
        <w:rPr>
          <w:rFonts w:ascii="Times New Roman" w:hAnsi="Times New Roman" w:cs="Times New Roman"/>
        </w:rPr>
        <w:t xml:space="preserve"> = 3)</w:t>
      </w:r>
      <w:r>
        <w:rPr>
          <w:rFonts w:ascii="Times New Roman" w:hAnsi="Times New Roman" w:cs="Times New Roman"/>
        </w:rPr>
        <w:tab/>
      </w:r>
      <w:r w:rsidRPr="008555DD">
        <w:rPr>
          <w:rFonts w:ascii="Times New Roman" w:hAnsi="Times New Roman" w:cs="Times New Roman"/>
          <w:sz w:val="20"/>
          <w:szCs w:val="20"/>
        </w:rPr>
        <w:t xml:space="preserve">Fig </w:t>
      </w:r>
      <w:r w:rsidRPr="008555DD">
        <w:rPr>
          <w:rFonts w:ascii="Times New Roman" w:hAnsi="Times New Roman" w:cs="Times New Roman"/>
          <w:sz w:val="20"/>
          <w:szCs w:val="20"/>
        </w:rPr>
        <w:t>4.</w:t>
      </w:r>
      <w:r w:rsidRPr="008555DD">
        <w:rPr>
          <w:rFonts w:ascii="Times New Roman" w:hAnsi="Times New Roman" w:cs="Times New Roman"/>
          <w:sz w:val="20"/>
          <w:szCs w:val="20"/>
        </w:rPr>
        <w:t xml:space="preserve">9: </w:t>
      </w:r>
      <w:r w:rsidRPr="008555DD">
        <w:rPr>
          <w:rFonts w:ascii="Times New Roman" w:hAnsi="Times New Roman" w:cs="Times New Roman"/>
          <w:iCs/>
          <w:sz w:val="20"/>
          <w:szCs w:val="20"/>
        </w:rPr>
        <w:t>Max-S</w:t>
      </w:r>
      <w:r w:rsidRPr="008555DD">
        <w:rPr>
          <w:rFonts w:ascii="Times New Roman" w:hAnsi="Times New Roman" w:cs="Times New Roman"/>
          <w:iCs/>
          <w:sz w:val="20"/>
          <w:szCs w:val="20"/>
          <w:vertAlign w:val="subscript"/>
        </w:rPr>
        <w:t>t</w:t>
      </w:r>
      <w:r w:rsidRPr="008555DD">
        <w:rPr>
          <w:rFonts w:ascii="Times New Roman" w:hAnsi="Times New Roman" w:cs="Times New Roman"/>
          <w:sz w:val="20"/>
          <w:szCs w:val="20"/>
        </w:rPr>
        <w:t xml:space="preserve"> joint monitoring control chart (</w:t>
      </w:r>
      <w:r w:rsidRPr="008555DD">
        <w:rPr>
          <w:rFonts w:ascii="Times New Roman" w:hAnsi="Times New Roman" w:cs="Times New Roman"/>
          <w:i/>
          <w:iCs/>
          <w:sz w:val="20"/>
          <w:szCs w:val="20"/>
        </w:rPr>
        <w:t>n</w:t>
      </w:r>
      <w:r w:rsidRPr="008555DD">
        <w:rPr>
          <w:rFonts w:ascii="Times New Roman" w:hAnsi="Times New Roman" w:cs="Times New Roman"/>
          <w:sz w:val="20"/>
          <w:szCs w:val="20"/>
        </w:rPr>
        <w:t xml:space="preserve"> = 5)</w:t>
      </w:r>
    </w:p>
    <w:p w14:paraId="5FAC4381" w14:textId="77777777" w:rsidR="008555DD" w:rsidRPr="00DC0BB3" w:rsidRDefault="008555DD" w:rsidP="008555DD">
      <w:pPr>
        <w:spacing w:line="360" w:lineRule="auto"/>
        <w:jc w:val="both"/>
        <w:rPr>
          <w:rFonts w:ascii="Times New Roman" w:hAnsi="Times New Roman" w:cs="Times New Roman"/>
          <w:b/>
          <w:bCs/>
        </w:rPr>
      </w:pPr>
      <w:r>
        <w:rPr>
          <w:rFonts w:ascii="Times New Roman" w:hAnsi="Times New Roman" w:cs="Times New Roman"/>
          <w:b/>
          <w:bCs/>
        </w:rPr>
        <w:br w:type="textWrapping" w:clear="all"/>
      </w:r>
      <w:r w:rsidRPr="00AA1B6A">
        <w:rPr>
          <w:rFonts w:ascii="Times New Roman" w:hAnsi="Times New Roman" w:cs="Times New Roman"/>
          <w:b/>
          <w:bCs/>
          <w:noProof/>
        </w:rPr>
        <w:drawing>
          <wp:inline distT="0" distB="0" distL="0" distR="0" wp14:anchorId="3E5237A1" wp14:editId="732CFCD1">
            <wp:extent cx="2639328" cy="2735580"/>
            <wp:effectExtent l="0" t="0" r="8890" b="7620"/>
            <wp:docPr id="155457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76450" name=""/>
                    <pic:cNvPicPr/>
                  </pic:nvPicPr>
                  <pic:blipFill>
                    <a:blip r:embed="rId75"/>
                    <a:stretch>
                      <a:fillRect/>
                    </a:stretch>
                  </pic:blipFill>
                  <pic:spPr>
                    <a:xfrm>
                      <a:off x="0" y="0"/>
                      <a:ext cx="2652813" cy="2749557"/>
                    </a:xfrm>
                    <a:prstGeom prst="rect">
                      <a:avLst/>
                    </a:prstGeom>
                  </pic:spPr>
                </pic:pic>
              </a:graphicData>
            </a:graphic>
          </wp:inline>
        </w:drawing>
      </w:r>
    </w:p>
    <w:p w14:paraId="6EA69822" w14:textId="1AD7D214" w:rsidR="008555DD" w:rsidRDefault="008555DD" w:rsidP="008555DD">
      <w:pPr>
        <w:spacing w:line="360" w:lineRule="auto"/>
        <w:jc w:val="both"/>
        <w:rPr>
          <w:rFonts w:ascii="Times New Roman" w:hAnsi="Times New Roman" w:cs="Times New Roman"/>
        </w:rPr>
      </w:pPr>
      <w:r w:rsidRPr="008555DD">
        <w:rPr>
          <w:rFonts w:ascii="Times New Roman" w:hAnsi="Times New Roman" w:cs="Times New Roman"/>
        </w:rPr>
        <w:t xml:space="preserve">Fig </w:t>
      </w:r>
      <w:r>
        <w:rPr>
          <w:rFonts w:ascii="Times New Roman" w:hAnsi="Times New Roman" w:cs="Times New Roman"/>
        </w:rPr>
        <w:t>4.</w:t>
      </w:r>
      <w:r w:rsidRPr="008555DD">
        <w:rPr>
          <w:rFonts w:ascii="Times New Roman" w:hAnsi="Times New Roman" w:cs="Times New Roman"/>
        </w:rPr>
        <w:t>10</w:t>
      </w:r>
      <w:r w:rsidRPr="008555DD">
        <w:rPr>
          <w:rFonts w:ascii="Times New Roman" w:hAnsi="Times New Roman" w:cs="Times New Roman"/>
          <w:b/>
          <w:bCs/>
        </w:rPr>
        <w:t xml:space="preserve">: </w:t>
      </w:r>
      <w:proofErr w:type="spellStart"/>
      <w:r w:rsidRPr="008555DD">
        <w:rPr>
          <w:rFonts w:ascii="Times New Roman" w:hAnsi="Times New Roman" w:cs="Times New Roman"/>
          <w:iCs/>
        </w:rPr>
        <w:t>Max_S</w:t>
      </w:r>
      <w:r w:rsidRPr="008555DD">
        <w:rPr>
          <w:rFonts w:ascii="Times New Roman" w:hAnsi="Times New Roman" w:cs="Times New Roman"/>
          <w:iCs/>
          <w:vertAlign w:val="subscript"/>
        </w:rPr>
        <w:t>t</w:t>
      </w:r>
      <w:proofErr w:type="spellEnd"/>
      <w:r w:rsidRPr="008555DD">
        <w:rPr>
          <w:rFonts w:ascii="Times New Roman" w:hAnsi="Times New Roman" w:cs="Times New Roman"/>
        </w:rPr>
        <w:t xml:space="preserve"> joint monitoring control chart </w:t>
      </w:r>
      <w:r w:rsidRPr="008555DD">
        <w:rPr>
          <w:rFonts w:ascii="Times New Roman" w:hAnsi="Times New Roman" w:cs="Times New Roman"/>
          <w:b/>
          <w:bCs/>
          <w:sz w:val="20"/>
          <w:szCs w:val="20"/>
        </w:rPr>
        <w:t>(</w:t>
      </w:r>
      <w:r w:rsidRPr="008555DD">
        <w:rPr>
          <w:rFonts w:ascii="Times New Roman" w:hAnsi="Times New Roman" w:cs="Times New Roman"/>
          <w:b/>
          <w:bCs/>
          <w:i/>
          <w:iCs/>
          <w:sz w:val="20"/>
          <w:szCs w:val="20"/>
        </w:rPr>
        <w:t>n</w:t>
      </w:r>
      <w:r w:rsidRPr="008555DD">
        <w:rPr>
          <w:rFonts w:ascii="Times New Roman" w:hAnsi="Times New Roman" w:cs="Times New Roman"/>
          <w:b/>
          <w:bCs/>
          <w:sz w:val="20"/>
          <w:szCs w:val="20"/>
        </w:rPr>
        <w:t xml:space="preserve"> = 10)</w:t>
      </w:r>
      <w:r>
        <w:rPr>
          <w:rFonts w:ascii="Times New Roman" w:hAnsi="Times New Roman" w:cs="Times New Roman"/>
          <w:b/>
          <w:bCs/>
        </w:rPr>
        <w:tab/>
      </w:r>
    </w:p>
    <w:p w14:paraId="0BD71674" w14:textId="77777777" w:rsidR="008555DD" w:rsidRDefault="008555DD" w:rsidP="008555DD">
      <w:pPr>
        <w:spacing w:line="360" w:lineRule="auto"/>
        <w:jc w:val="both"/>
        <w:rPr>
          <w:rFonts w:ascii="Times New Roman" w:hAnsi="Times New Roman" w:cs="Times New Roman"/>
          <w:b/>
          <w:bCs/>
          <w:noProof/>
        </w:rPr>
      </w:pPr>
    </w:p>
    <w:p w14:paraId="55851CC2" w14:textId="77777777" w:rsidR="008555DD" w:rsidRPr="000947B5" w:rsidRDefault="008555DD" w:rsidP="008555DD">
      <w:pPr>
        <w:pStyle w:val="ListParagraph"/>
        <w:numPr>
          <w:ilvl w:val="1"/>
          <w:numId w:val="35"/>
        </w:numPr>
        <w:rPr>
          <w:rFonts w:ascii="Times New Roman" w:hAnsi="Times New Roman" w:cs="Times New Roman"/>
          <w:b/>
          <w:bCs/>
          <w:sz w:val="28"/>
          <w:szCs w:val="28"/>
        </w:rPr>
      </w:pPr>
      <w:r w:rsidRPr="000947B5">
        <w:rPr>
          <w:rFonts w:ascii="Times New Roman" w:hAnsi="Times New Roman" w:cs="Times New Roman"/>
          <w:b/>
          <w:bCs/>
          <w:sz w:val="28"/>
          <w:szCs w:val="28"/>
        </w:rPr>
        <w:t>Concluding Remarks</w:t>
      </w:r>
    </w:p>
    <w:p w14:paraId="5A2695E7" w14:textId="49487D2D" w:rsidR="00097D14" w:rsidRDefault="008555DD" w:rsidP="00AA0C1F">
      <w:pPr>
        <w:spacing w:line="360" w:lineRule="auto"/>
        <w:jc w:val="both"/>
        <w:rPr>
          <w:rFonts w:ascii="Times New Roman" w:hAnsi="Times New Roman" w:cs="Times New Roman"/>
          <w:b/>
          <w:bCs/>
        </w:rPr>
        <w:sectPr w:rsidR="00097D14" w:rsidSect="00097D14">
          <w:pgSz w:w="12240" w:h="15840"/>
          <w:pgMar w:top="1440" w:right="1440" w:bottom="1440" w:left="1440" w:header="720" w:footer="720" w:gutter="0"/>
          <w:cols w:space="720"/>
          <w:docGrid w:linePitch="360"/>
        </w:sectPr>
      </w:pPr>
      <w:r w:rsidRPr="001C598D">
        <w:rPr>
          <w:rFonts w:ascii="Times New Roman" w:hAnsi="Times New Roman" w:cs="Times New Roman"/>
        </w:rPr>
        <w:t xml:space="preserve">The SVR-powered adaptive Max-EWMA control chart offers a prominent improvement in statistical process monitoring for non-normal distributions such as the Weibull distribution. Dynamically estimating the smoothing constant, this method enhances process monitoring sensitivity while ensuring no loss of robustness against spurious alarms. With the incorporation of SVR, the chart </w:t>
      </w:r>
      <w:r>
        <w:rPr>
          <w:rFonts w:ascii="Times New Roman" w:hAnsi="Times New Roman" w:cs="Times New Roman"/>
        </w:rPr>
        <w:t>can</w:t>
      </w:r>
      <w:r w:rsidRPr="001C598D">
        <w:rPr>
          <w:rFonts w:ascii="Times New Roman" w:hAnsi="Times New Roman" w:cs="Times New Roman"/>
        </w:rPr>
        <w:t xml:space="preserve"> respond to real-time shifts, effectively handling small as well as moderate variations in process parameters. The comparison with alternative kernel functions showed the enduring superiority of the Linear kernel, which was sensitive and </w:t>
      </w:r>
      <w:r>
        <w:rPr>
          <w:rFonts w:ascii="Times New Roman" w:hAnsi="Times New Roman" w:cs="Times New Roman"/>
        </w:rPr>
        <w:t>stable</w:t>
      </w:r>
      <w:r w:rsidRPr="001C598D">
        <w:rPr>
          <w:rFonts w:ascii="Times New Roman" w:hAnsi="Times New Roman" w:cs="Times New Roman"/>
        </w:rPr>
        <w:t xml:space="preserve"> to </w:t>
      </w:r>
      <w:r>
        <w:rPr>
          <w:rFonts w:ascii="Times New Roman" w:hAnsi="Times New Roman" w:cs="Times New Roman"/>
        </w:rPr>
        <w:t>an</w:t>
      </w:r>
      <w:r w:rsidRPr="001C598D">
        <w:rPr>
          <w:rFonts w:ascii="Times New Roman" w:hAnsi="Times New Roman" w:cs="Times New Roman"/>
        </w:rPr>
        <w:t xml:space="preserve"> equal extent, and thus ideally applicable for industrial purposes. In addition, the developed method assured versatility concerning subgroup sizes, being flexible in a variety of industrial conditions. The capability to convert Weibull-distributed data into normal form and effectively track process mean as well as variance makes this methodology a problem-solving solution in quality control. These results emphasize the value of incorporating machine learning methodologies such as SVR with common statistical approaches in offering enhanced decision-making, predictive modeling, and overall process efficiency within advanced manufacturing settings.</w:t>
      </w:r>
    </w:p>
    <w:p w14:paraId="2E1A3BE6" w14:textId="16D70496" w:rsidR="008555DD" w:rsidRPr="008555DD" w:rsidRDefault="008555DD" w:rsidP="008555DD">
      <w:pPr>
        <w:jc w:val="center"/>
        <w:rPr>
          <w:rFonts w:ascii="Times New Roman" w:hAnsi="Times New Roman" w:cs="Times New Roman"/>
          <w:b/>
          <w:bCs/>
          <w:sz w:val="28"/>
          <w:szCs w:val="28"/>
        </w:rPr>
      </w:pPr>
      <w:r w:rsidRPr="008555DD">
        <w:rPr>
          <w:rFonts w:ascii="Times New Roman" w:hAnsi="Times New Roman" w:cs="Times New Roman"/>
          <w:b/>
          <w:bCs/>
          <w:sz w:val="28"/>
          <w:szCs w:val="28"/>
        </w:rPr>
        <w:lastRenderedPageBreak/>
        <w:t xml:space="preserve">CHAPTER </w:t>
      </w:r>
      <w:r w:rsidR="00E8273E" w:rsidRPr="008555DD">
        <w:rPr>
          <w:rFonts w:ascii="Times New Roman" w:hAnsi="Times New Roman" w:cs="Times New Roman"/>
          <w:b/>
          <w:bCs/>
          <w:sz w:val="28"/>
          <w:szCs w:val="28"/>
        </w:rPr>
        <w:t>5:</w:t>
      </w:r>
    </w:p>
    <w:p w14:paraId="157E32B3" w14:textId="7CF7162A" w:rsidR="00E8273E" w:rsidRPr="008555DD" w:rsidRDefault="00E8273E" w:rsidP="008555DD">
      <w:pPr>
        <w:jc w:val="center"/>
        <w:rPr>
          <w:rFonts w:ascii="Times New Roman" w:hAnsi="Times New Roman" w:cs="Times New Roman"/>
          <w:b/>
          <w:bCs/>
          <w:sz w:val="28"/>
          <w:szCs w:val="28"/>
        </w:rPr>
      </w:pPr>
      <w:r w:rsidRPr="008555DD">
        <w:rPr>
          <w:rFonts w:ascii="Times New Roman" w:hAnsi="Times New Roman" w:cs="Times New Roman"/>
          <w:b/>
          <w:bCs/>
          <w:sz w:val="28"/>
          <w:szCs w:val="28"/>
        </w:rPr>
        <w:t>Simultaneous Monitoring of Mean and Dispersion for Weibull Processes Using an Adaptive Sample Size Method</w:t>
      </w:r>
    </w:p>
    <w:p w14:paraId="5149B9A7" w14:textId="022B0D06" w:rsidR="00345708" w:rsidRPr="00345708" w:rsidRDefault="00345708" w:rsidP="00345708">
      <w:pPr>
        <w:spacing w:line="360" w:lineRule="auto"/>
        <w:ind w:firstLine="720"/>
        <w:jc w:val="both"/>
        <w:rPr>
          <w:rFonts w:ascii="Times New Roman" w:hAnsi="Times New Roman" w:cs="Times New Roman"/>
        </w:rPr>
      </w:pPr>
      <w:r w:rsidRPr="00345708">
        <w:rPr>
          <w:rFonts w:ascii="Times New Roman" w:hAnsi="Times New Roman" w:cs="Times New Roman"/>
        </w:rPr>
        <w:t>Historically derived control charts</w:t>
      </w:r>
      <w:r w:rsidR="00077A4A">
        <w:rPr>
          <w:rFonts w:ascii="Times New Roman" w:hAnsi="Times New Roman" w:cs="Times New Roman"/>
        </w:rPr>
        <w:t>,</w:t>
      </w:r>
      <w:r w:rsidRPr="00345708">
        <w:rPr>
          <w:rFonts w:ascii="Times New Roman" w:hAnsi="Times New Roman" w:cs="Times New Roman"/>
        </w:rPr>
        <w:t xml:space="preserve"> such as Shewhart and Exponentially Weighted Moving Average (EWMA) </w:t>
      </w:r>
      <w:r w:rsidR="00077A4A">
        <w:rPr>
          <w:rFonts w:ascii="Times New Roman" w:hAnsi="Times New Roman" w:cs="Times New Roman"/>
        </w:rPr>
        <w:t>charts,</w:t>
      </w:r>
      <w:r w:rsidRPr="00345708">
        <w:rPr>
          <w:rFonts w:ascii="Times New Roman" w:hAnsi="Times New Roman" w:cs="Times New Roman"/>
        </w:rPr>
        <w:t xml:space="preserve"> are based on the fact that the process data are derived from normal distributions. This may constrain their performance in the majority of real-life situations where non-normal data are the norm. Weibull distribution, for example, is used extensively in reliability and analysis of life data because it can accommodate a wide range of failure rate behaviors. To improve the sensitivity of monitoring equipment for processes, data that are not distributed according to normal </w:t>
      </w:r>
      <w:r w:rsidR="00077A4A">
        <w:rPr>
          <w:rFonts w:ascii="Times New Roman" w:hAnsi="Times New Roman" w:cs="Times New Roman"/>
        </w:rPr>
        <w:t xml:space="preserve">needs </w:t>
      </w:r>
      <w:r w:rsidRPr="00345708">
        <w:rPr>
          <w:rFonts w:ascii="Times New Roman" w:hAnsi="Times New Roman" w:cs="Times New Roman"/>
        </w:rPr>
        <w:t xml:space="preserve">need to be transformed </w:t>
      </w:r>
      <w:r w:rsidR="00077A4A">
        <w:rPr>
          <w:rFonts w:ascii="Times New Roman" w:hAnsi="Times New Roman" w:cs="Times New Roman"/>
        </w:rPr>
        <w:t>into</w:t>
      </w:r>
      <w:r w:rsidRPr="00345708">
        <w:rPr>
          <w:rFonts w:ascii="Times New Roman" w:hAnsi="Times New Roman" w:cs="Times New Roman"/>
        </w:rPr>
        <w:t xml:space="preserve"> a standard acceptable format for use by conventional statistical methods. Shewhart-type charts (X̅, R, and S charts) are extensively utilized for monitoring and process improvement if data are normally distributed, and come under memoryless control charts. In contrast, control charts of the memory type</w:t>
      </w:r>
      <w:r w:rsidR="00077A4A">
        <w:rPr>
          <w:rFonts w:ascii="Times New Roman" w:hAnsi="Times New Roman" w:cs="Times New Roman"/>
        </w:rPr>
        <w:t>,</w:t>
      </w:r>
      <w:r w:rsidRPr="00345708">
        <w:rPr>
          <w:rFonts w:ascii="Times New Roman" w:hAnsi="Times New Roman" w:cs="Times New Roman"/>
        </w:rPr>
        <w:t xml:space="preserve"> like the cumulative sum (CUSUM) and EWMA charts</w:t>
      </w:r>
      <w:r w:rsidR="00077A4A">
        <w:rPr>
          <w:rFonts w:ascii="Times New Roman" w:hAnsi="Times New Roman" w:cs="Times New Roman"/>
        </w:rPr>
        <w:t>,</w:t>
      </w:r>
      <w:r w:rsidRPr="00345708">
        <w:rPr>
          <w:rFonts w:ascii="Times New Roman" w:hAnsi="Times New Roman" w:cs="Times New Roman"/>
        </w:rPr>
        <w:t xml:space="preserve"> make use of information in the past to achieve more sensitive and more effective process monitoring. The control chart design and application have, over the years, evolved significantly in order to meet the diverse process monitoring demands of present industrial processes.</w:t>
      </w:r>
    </w:p>
    <w:p w14:paraId="256BC470" w14:textId="34FC3642" w:rsidR="00E8273E" w:rsidRPr="0043373E" w:rsidRDefault="00E8273E" w:rsidP="0043373E">
      <w:pPr>
        <w:pStyle w:val="ListParagraph"/>
        <w:numPr>
          <w:ilvl w:val="1"/>
          <w:numId w:val="40"/>
        </w:numPr>
        <w:spacing w:line="360" w:lineRule="auto"/>
        <w:jc w:val="both"/>
        <w:rPr>
          <w:rFonts w:ascii="Times New Roman" w:hAnsi="Times New Roman" w:cs="Times New Roman"/>
          <w:b/>
          <w:bCs/>
          <w:sz w:val="28"/>
          <w:szCs w:val="28"/>
        </w:rPr>
      </w:pPr>
      <w:r w:rsidRPr="0043373E">
        <w:rPr>
          <w:rFonts w:ascii="Times New Roman" w:hAnsi="Times New Roman" w:cs="Times New Roman"/>
          <w:b/>
          <w:bCs/>
          <w:sz w:val="28"/>
          <w:szCs w:val="28"/>
        </w:rPr>
        <w:t xml:space="preserve">Variable Sample </w:t>
      </w:r>
      <w:r w:rsidR="00077A4A" w:rsidRPr="0043373E">
        <w:rPr>
          <w:rFonts w:ascii="Times New Roman" w:hAnsi="Times New Roman" w:cs="Times New Roman"/>
          <w:b/>
          <w:bCs/>
          <w:sz w:val="28"/>
          <w:szCs w:val="28"/>
        </w:rPr>
        <w:t>Size</w:t>
      </w:r>
      <w:r w:rsidRPr="0043373E">
        <w:rPr>
          <w:rFonts w:ascii="Times New Roman" w:hAnsi="Times New Roman" w:cs="Times New Roman"/>
          <w:b/>
          <w:bCs/>
          <w:sz w:val="28"/>
          <w:szCs w:val="28"/>
        </w:rPr>
        <w:t xml:space="preserve"> EWMA Average Control Chart</w:t>
      </w:r>
    </w:p>
    <w:p w14:paraId="325BB423" w14:textId="77777777" w:rsidR="00E8273E" w:rsidRPr="00E073DA" w:rsidRDefault="00E8273E" w:rsidP="00E8273E">
      <w:pPr>
        <w:pStyle w:val="ListParagraph"/>
        <w:spacing w:after="0" w:line="360" w:lineRule="auto"/>
        <w:ind w:left="0"/>
        <w:jc w:val="both"/>
        <w:rPr>
          <w:rFonts w:ascii="Times New Roman" w:hAnsi="Times New Roman" w:cs="Times New Roman"/>
          <w:b/>
          <w:bCs/>
          <w:sz w:val="22"/>
          <w:szCs w:val="22"/>
        </w:rPr>
      </w:pPr>
    </w:p>
    <w:p w14:paraId="031A6614" w14:textId="6850EC61" w:rsidR="00E8273E" w:rsidRPr="00363BA3" w:rsidRDefault="00E8273E" w:rsidP="00E8273E">
      <w:pPr>
        <w:spacing w:after="0" w:line="360" w:lineRule="auto"/>
        <w:ind w:firstLine="720"/>
        <w:jc w:val="both"/>
        <w:rPr>
          <w:rFonts w:ascii="Times New Roman" w:eastAsia="SimSun" w:hAnsi="Times New Roman" w:cs="Times New Roman"/>
        </w:rPr>
      </w:pPr>
      <w:r w:rsidRPr="00363BA3">
        <w:rPr>
          <w:rFonts w:ascii="Times New Roman" w:eastAsia="SimSun" w:hAnsi="Times New Roman" w:cs="Times New Roman"/>
        </w:rPr>
        <w:t>The Variable Sample Size Exponentially Weighted Moving Average (VSS EWMA) control chart presents a dynamic and flexible structure for process surveillance through variability in the weighting parameter and sample size over time. This flexibility greatly increases the chart's sensitivity to process changes in comparison to the conventional fixed-sample EWMA chart. As a sophisticated quality control method, the VSS EWMA chart unites the fundamental concepts of the baseline EWMA</w:t>
      </w:r>
      <w:r w:rsidR="00077A4A">
        <w:rPr>
          <w:rFonts w:ascii="Times New Roman" w:eastAsia="SimSun" w:hAnsi="Times New Roman" w:cs="Times New Roman"/>
        </w:rPr>
        <w:t>,</w:t>
      </w:r>
      <w:r w:rsidRPr="00363BA3">
        <w:rPr>
          <w:rFonts w:ascii="Times New Roman" w:eastAsia="SimSun" w:hAnsi="Times New Roman" w:cs="Times New Roman"/>
        </w:rPr>
        <w:t xml:space="preserve"> where exponentially declining weights are imposed on previous observations with a means for dynamic sample size updating according to live process conditions. In particular, the VSS EWMA procedure varies the sample size as the monitoring statistic moves towards preset warning zones, signaling possible departure from the process target. Smaller sample sizes are employed when the process is in a stable state. The adaptive feature combines sensitivity to change with economy of sampling, rendering it extremely relevant in various industrial settings.</w:t>
      </w:r>
    </w:p>
    <w:p w14:paraId="26CACC0F" w14:textId="77777777" w:rsidR="00E8273E" w:rsidRPr="00363BA3" w:rsidRDefault="00E8273E" w:rsidP="00E8273E">
      <w:pPr>
        <w:spacing w:after="0" w:line="360" w:lineRule="auto"/>
        <w:jc w:val="both"/>
        <w:rPr>
          <w:rFonts w:ascii="Times New Roman" w:eastAsia="SimSun" w:hAnsi="Times New Roman" w:cs="Times New Roman"/>
        </w:rPr>
      </w:pPr>
    </w:p>
    <w:p w14:paraId="4D03172B" w14:textId="77777777" w:rsidR="00E8273E" w:rsidRPr="00363BA3" w:rsidRDefault="00E8273E" w:rsidP="00E8273E">
      <w:pPr>
        <w:spacing w:after="0" w:line="360" w:lineRule="auto"/>
        <w:ind w:firstLine="720"/>
        <w:jc w:val="both"/>
        <w:rPr>
          <w:rFonts w:ascii="Times New Roman" w:hAnsi="Times New Roman" w:cs="Times New Roman"/>
        </w:rPr>
      </w:pPr>
      <w:r w:rsidRPr="00363BA3">
        <w:rPr>
          <w:rFonts w:ascii="Times New Roman" w:eastAsia="SimSun" w:hAnsi="Times New Roman" w:cs="Times New Roman"/>
        </w:rPr>
        <w:t>To further augment early detection, the chart includes Upper Warning Limit (UWL) and Lower Warning Limit (LWL) limits alongside the customary control limits. These intermediate limits act as early warning signs of potential instability, triggering a responsive corrective change in sample size and intensity of monitoring. The number at any time is controlled by an integer-valued linear function of the current EWMA statistic, varying from a minimum when the statistic is close to the center line to a maximum when it approaches the control limits. This control structure ensures that the VSS EWMA chart has an optimal trade-off between detection power and resource utilization. The associated control structure, such as UWL and LWL, is given by</w:t>
      </w:r>
      <w:r w:rsidRPr="00363BA3">
        <w:rPr>
          <w:rFonts w:ascii="Times New Roman" w:hAnsi="Times New Roman" w:cs="Times New Roman"/>
        </w:rPr>
        <w:t>:</w:t>
      </w:r>
    </w:p>
    <w:p w14:paraId="0A9CB48D" w14:textId="77777777" w:rsidR="00E8273E" w:rsidRPr="00363BA3" w:rsidRDefault="00E8273E" w:rsidP="00E8273E">
      <w:pPr>
        <w:pStyle w:val="Caption"/>
        <w:keepNext/>
        <w:spacing w:line="360" w:lineRule="auto"/>
        <w:rPr>
          <w:sz w:val="24"/>
          <w:szCs w:val="24"/>
        </w:rPr>
      </w:pPr>
    </w:p>
    <w:p w14:paraId="38C7363A" w14:textId="6232641E" w:rsidR="00E8273E" w:rsidRDefault="00E8273E" w:rsidP="00E8273E">
      <w:pPr>
        <w:pStyle w:val="Caption"/>
        <w:spacing w:line="360" w:lineRule="auto"/>
        <w:ind w:firstLine="720"/>
        <w:jc w:val="center"/>
        <w:rPr>
          <w:i w:val="0"/>
          <w:sz w:val="22"/>
          <w:szCs w:val="22"/>
        </w:rPr>
      </w:pPr>
      <w:r w:rsidRPr="00E073DA">
        <w:rPr>
          <w:position w:val="-34"/>
          <w:sz w:val="22"/>
          <w:szCs w:val="22"/>
        </w:rPr>
        <w:object w:dxaOrig="4200" w:dyaOrig="800" w14:anchorId="1788E5FA">
          <v:shape id="_x0000_i1198" type="#_x0000_t75" style="width:209.4pt;height:44.4pt" o:ole="">
            <v:imagedata r:id="rId76" o:title=""/>
          </v:shape>
          <o:OLEObject Type="Embed" ProgID="Equation.DSMT4" ShapeID="_x0000_i1198" DrawAspect="Content" ObjectID="_1821446737" r:id="rId77"/>
        </w:object>
      </w:r>
      <w:r w:rsidR="00EF245A">
        <w:rPr>
          <w:sz w:val="22"/>
          <w:szCs w:val="22"/>
        </w:rPr>
        <w:t>,</w:t>
      </w:r>
      <w:r w:rsidRPr="00E073DA">
        <w:rPr>
          <w:position w:val="-34"/>
          <w:sz w:val="22"/>
          <w:szCs w:val="22"/>
        </w:rPr>
        <w:tab/>
      </w:r>
      <w:r w:rsidRPr="00E073DA">
        <w:rPr>
          <w:position w:val="-34"/>
          <w:sz w:val="22"/>
          <w:szCs w:val="22"/>
        </w:rPr>
        <w:tab/>
      </w:r>
      <w:r w:rsidR="008555DD">
        <w:rPr>
          <w:position w:val="-34"/>
          <w:sz w:val="22"/>
          <w:szCs w:val="22"/>
        </w:rPr>
        <w:tab/>
      </w:r>
      <w:r w:rsidR="008555DD">
        <w:rPr>
          <w:position w:val="-34"/>
          <w:sz w:val="22"/>
          <w:szCs w:val="22"/>
        </w:rPr>
        <w:tab/>
      </w:r>
      <w:r w:rsidR="008555DD">
        <w:rPr>
          <w:position w:val="-34"/>
          <w:sz w:val="22"/>
          <w:szCs w:val="22"/>
        </w:rPr>
        <w:tab/>
      </w:r>
      <w:r w:rsidR="008555DD">
        <w:rPr>
          <w:position w:val="-34"/>
          <w:sz w:val="22"/>
          <w:szCs w:val="22"/>
        </w:rPr>
        <w:tab/>
      </w:r>
      <w:r w:rsidRPr="00E073DA">
        <w:rPr>
          <w:i w:val="0"/>
          <w:sz w:val="22"/>
          <w:szCs w:val="22"/>
        </w:rPr>
        <w:t>(</w:t>
      </w:r>
      <w:r w:rsidR="004667E8">
        <w:rPr>
          <w:i w:val="0"/>
          <w:sz w:val="22"/>
          <w:szCs w:val="22"/>
        </w:rPr>
        <w:t>5</w:t>
      </w:r>
      <w:r>
        <w:rPr>
          <w:i w:val="0"/>
          <w:sz w:val="22"/>
          <w:szCs w:val="22"/>
        </w:rPr>
        <w:t>.1</w:t>
      </w:r>
      <w:r w:rsidRPr="00E073DA">
        <w:rPr>
          <w:i w:val="0"/>
          <w:sz w:val="22"/>
          <w:szCs w:val="22"/>
        </w:rPr>
        <w:t>)</w:t>
      </w:r>
    </w:p>
    <w:p w14:paraId="52C2BE69" w14:textId="7881D938" w:rsidR="00EF245A" w:rsidRPr="00EF245A" w:rsidRDefault="00EF245A" w:rsidP="00EF245A">
      <w:pPr>
        <w:rPr>
          <w:rFonts w:ascii="Times New Roman" w:hAnsi="Times New Roman" w:cs="Times New Roman"/>
        </w:rPr>
      </w:pPr>
      <w:r w:rsidRPr="00EF245A">
        <w:rPr>
          <w:rFonts w:ascii="Times New Roman" w:hAnsi="Times New Roman" w:cs="Times New Roman"/>
        </w:rPr>
        <w:t>and</w:t>
      </w:r>
    </w:p>
    <w:p w14:paraId="4D7820F7" w14:textId="4237AE03" w:rsidR="00E8273E" w:rsidRPr="00E073DA" w:rsidRDefault="00E8273E" w:rsidP="00E8273E">
      <w:pPr>
        <w:pStyle w:val="Caption"/>
        <w:spacing w:line="360" w:lineRule="auto"/>
        <w:ind w:firstLine="720"/>
        <w:jc w:val="center"/>
        <w:rPr>
          <w:sz w:val="22"/>
          <w:szCs w:val="22"/>
        </w:rPr>
      </w:pPr>
      <w:r w:rsidRPr="00E073DA">
        <w:rPr>
          <w:position w:val="-34"/>
          <w:sz w:val="22"/>
          <w:szCs w:val="22"/>
        </w:rPr>
        <w:object w:dxaOrig="4200" w:dyaOrig="800" w14:anchorId="79EB560C">
          <v:shape id="_x0000_i1199" type="#_x0000_t75" style="width:209.4pt;height:44.4pt" o:ole="">
            <v:imagedata r:id="rId78" o:title=""/>
          </v:shape>
          <o:OLEObject Type="Embed" ProgID="Equation.DSMT4" ShapeID="_x0000_i1199" DrawAspect="Content" ObjectID="_1821446738" r:id="rId79"/>
        </w:object>
      </w:r>
      <w:r w:rsidR="00EF245A">
        <w:rPr>
          <w:sz w:val="22"/>
          <w:szCs w:val="22"/>
        </w:rPr>
        <w:t>,</w:t>
      </w:r>
      <w:r w:rsidRPr="00E073DA">
        <w:rPr>
          <w:position w:val="-34"/>
          <w:sz w:val="22"/>
          <w:szCs w:val="22"/>
        </w:rPr>
        <w:tab/>
      </w:r>
      <w:r w:rsidRPr="00E073DA">
        <w:rPr>
          <w:position w:val="-34"/>
          <w:sz w:val="22"/>
          <w:szCs w:val="22"/>
        </w:rPr>
        <w:tab/>
      </w:r>
      <w:r w:rsidR="008555DD">
        <w:rPr>
          <w:position w:val="-34"/>
          <w:sz w:val="22"/>
          <w:szCs w:val="22"/>
        </w:rPr>
        <w:tab/>
      </w:r>
      <w:r w:rsidR="008555DD">
        <w:rPr>
          <w:position w:val="-34"/>
          <w:sz w:val="22"/>
          <w:szCs w:val="22"/>
        </w:rPr>
        <w:tab/>
      </w:r>
      <w:r w:rsidR="008555DD">
        <w:rPr>
          <w:position w:val="-34"/>
          <w:sz w:val="22"/>
          <w:szCs w:val="22"/>
        </w:rPr>
        <w:tab/>
      </w:r>
      <w:r w:rsidR="008555DD">
        <w:rPr>
          <w:position w:val="-34"/>
          <w:sz w:val="22"/>
          <w:szCs w:val="22"/>
        </w:rPr>
        <w:tab/>
      </w:r>
      <w:r w:rsidRPr="00E073DA">
        <w:rPr>
          <w:i w:val="0"/>
          <w:sz w:val="22"/>
          <w:szCs w:val="22"/>
        </w:rPr>
        <w:t>(</w:t>
      </w:r>
      <w:r w:rsidR="004667E8">
        <w:rPr>
          <w:i w:val="0"/>
          <w:sz w:val="22"/>
          <w:szCs w:val="22"/>
        </w:rPr>
        <w:t>5</w:t>
      </w:r>
      <w:r>
        <w:rPr>
          <w:i w:val="0"/>
          <w:sz w:val="22"/>
          <w:szCs w:val="22"/>
        </w:rPr>
        <w:t>.2</w:t>
      </w:r>
      <w:r w:rsidRPr="00E073DA">
        <w:rPr>
          <w:i w:val="0"/>
          <w:sz w:val="22"/>
          <w:szCs w:val="22"/>
        </w:rPr>
        <w:t>)</w:t>
      </w:r>
    </w:p>
    <w:p w14:paraId="14959207" w14:textId="5ABB8BBD" w:rsidR="00E8273E" w:rsidRPr="00363BA3" w:rsidRDefault="00E8273E" w:rsidP="00E8273E">
      <w:pPr>
        <w:pStyle w:val="Caption"/>
        <w:spacing w:line="360" w:lineRule="auto"/>
        <w:ind w:firstLine="720"/>
        <w:jc w:val="both"/>
        <w:rPr>
          <w:rFonts w:eastAsiaTheme="minorHAnsi"/>
          <w:i w:val="0"/>
          <w:iCs w:val="0"/>
          <w:color w:val="auto"/>
          <w:sz w:val="24"/>
          <w:szCs w:val="24"/>
        </w:rPr>
      </w:pPr>
      <w:r w:rsidRPr="00363BA3">
        <w:rPr>
          <w:rFonts w:eastAsiaTheme="minorHAnsi"/>
          <w:i w:val="0"/>
          <w:iCs w:val="0"/>
          <w:color w:val="auto"/>
          <w:sz w:val="24"/>
          <w:szCs w:val="24"/>
        </w:rPr>
        <w:t>In equations (</w:t>
      </w:r>
      <w:r w:rsidR="004667E8" w:rsidRPr="00363BA3">
        <w:rPr>
          <w:rFonts w:eastAsiaTheme="minorHAnsi"/>
          <w:i w:val="0"/>
          <w:iCs w:val="0"/>
          <w:color w:val="auto"/>
          <w:sz w:val="24"/>
          <w:szCs w:val="24"/>
        </w:rPr>
        <w:t>5</w:t>
      </w:r>
      <w:r w:rsidRPr="00363BA3">
        <w:rPr>
          <w:rFonts w:eastAsiaTheme="minorHAnsi"/>
          <w:i w:val="0"/>
          <w:iCs w:val="0"/>
          <w:color w:val="auto"/>
          <w:sz w:val="24"/>
          <w:szCs w:val="24"/>
        </w:rPr>
        <w:t>.1) and (</w:t>
      </w:r>
      <w:r w:rsidR="004667E8" w:rsidRPr="00363BA3">
        <w:rPr>
          <w:rFonts w:eastAsiaTheme="minorHAnsi"/>
          <w:i w:val="0"/>
          <w:iCs w:val="0"/>
          <w:color w:val="auto"/>
          <w:sz w:val="24"/>
          <w:szCs w:val="24"/>
        </w:rPr>
        <w:t>5</w:t>
      </w:r>
      <w:r w:rsidRPr="00363BA3">
        <w:rPr>
          <w:rFonts w:eastAsiaTheme="minorHAnsi"/>
          <w:i w:val="0"/>
          <w:iCs w:val="0"/>
          <w:color w:val="auto"/>
          <w:sz w:val="24"/>
          <w:szCs w:val="24"/>
        </w:rPr>
        <w:t xml:space="preserve">.2) of the VSS EWMA control chart, the structure </w:t>
      </w:r>
      <w:r w:rsidRPr="00416FCC">
        <w:rPr>
          <w:rFonts w:eastAsiaTheme="minorHAnsi"/>
          <w:color w:val="auto"/>
          <w:sz w:val="24"/>
          <w:szCs w:val="24"/>
        </w:rPr>
        <w:t>L</w:t>
      </w:r>
      <w:r w:rsidRPr="00416FCC">
        <w:rPr>
          <w:rFonts w:eastAsiaTheme="minorHAnsi"/>
          <w:color w:val="auto"/>
          <w:sz w:val="24"/>
          <w:szCs w:val="24"/>
          <w:vertAlign w:val="subscript"/>
        </w:rPr>
        <w:t>1</w:t>
      </w:r>
      <w:r w:rsidRPr="00363BA3">
        <w:rPr>
          <w:rFonts w:eastAsiaTheme="minorHAnsi"/>
          <w:i w:val="0"/>
          <w:iCs w:val="0"/>
          <w:color w:val="auto"/>
          <w:sz w:val="24"/>
          <w:szCs w:val="24"/>
        </w:rPr>
        <w:t xml:space="preserve"> denotes the warning coefficient utilized to determine additional boundaries within the control limits. The warning zone is the area between the Lower Warning Limit (LWL) and the Upper Warning Limit (UWL), the safety zones being the areas between the Lower Control Limit (LCL) and the LWL, and between the UWL and the Upper Control Limit (UCL). These are determinants for the proper intensity of sampling. In particular, parameters </w:t>
      </w:r>
      <w:r w:rsidRPr="00416FCC">
        <w:rPr>
          <w:rFonts w:eastAsiaTheme="minorHAnsi"/>
          <w:color w:val="auto"/>
          <w:sz w:val="24"/>
          <w:szCs w:val="24"/>
        </w:rPr>
        <w:t>n</w:t>
      </w:r>
      <w:r w:rsidRPr="00416FCC">
        <w:rPr>
          <w:rFonts w:eastAsiaTheme="minorHAnsi"/>
          <w:color w:val="auto"/>
          <w:sz w:val="24"/>
          <w:szCs w:val="24"/>
          <w:vertAlign w:val="subscript"/>
        </w:rPr>
        <w:t>1</w:t>
      </w:r>
      <w:r w:rsidRPr="00363BA3">
        <w:rPr>
          <w:rFonts w:eastAsiaTheme="minorHAnsi"/>
          <w:i w:val="0"/>
          <w:iCs w:val="0"/>
          <w:color w:val="auto"/>
          <w:sz w:val="24"/>
          <w:szCs w:val="24"/>
        </w:rPr>
        <w:t xml:space="preserve"> and </w:t>
      </w:r>
      <w:r w:rsidRPr="00416FCC">
        <w:rPr>
          <w:rFonts w:eastAsiaTheme="minorHAnsi"/>
          <w:color w:val="auto"/>
          <w:sz w:val="24"/>
          <w:szCs w:val="24"/>
        </w:rPr>
        <w:t>n</w:t>
      </w:r>
      <w:r w:rsidRPr="00416FCC">
        <w:rPr>
          <w:rFonts w:eastAsiaTheme="minorHAnsi"/>
          <w:color w:val="auto"/>
          <w:sz w:val="24"/>
          <w:szCs w:val="24"/>
          <w:vertAlign w:val="subscript"/>
        </w:rPr>
        <w:t>2</w:t>
      </w:r>
      <w:r w:rsidRPr="00363BA3">
        <w:rPr>
          <w:rFonts w:eastAsiaTheme="minorHAnsi"/>
          <w:i w:val="0"/>
          <w:iCs w:val="0"/>
          <w:color w:val="auto"/>
          <w:sz w:val="24"/>
          <w:szCs w:val="24"/>
        </w:rPr>
        <w:t xml:space="preserve"> refer to the minimum and maximum sample sizes acceptable, respectively. When the EWMA statistic for the </w:t>
      </w:r>
      <w:proofErr w:type="spellStart"/>
      <w:r w:rsidRPr="00B965F5">
        <w:rPr>
          <w:rFonts w:eastAsiaTheme="minorHAnsi"/>
          <w:color w:val="auto"/>
          <w:sz w:val="24"/>
          <w:szCs w:val="24"/>
        </w:rPr>
        <w:t>i</w:t>
      </w:r>
      <w:r w:rsidRPr="00B965F5">
        <w:rPr>
          <w:rFonts w:eastAsiaTheme="minorHAnsi"/>
          <w:color w:val="auto"/>
          <w:sz w:val="24"/>
          <w:szCs w:val="24"/>
          <w:vertAlign w:val="superscript"/>
        </w:rPr>
        <w:t>th</w:t>
      </w:r>
      <w:proofErr w:type="spellEnd"/>
      <w:r w:rsidRPr="00363BA3">
        <w:rPr>
          <w:rFonts w:eastAsiaTheme="minorHAnsi"/>
          <w:i w:val="0"/>
          <w:iCs w:val="0"/>
          <w:color w:val="auto"/>
          <w:sz w:val="24"/>
          <w:szCs w:val="24"/>
        </w:rPr>
        <w:t xml:space="preserve"> sample falls within the safety zone, the smallest sample size </w:t>
      </w:r>
      <w:r w:rsidRPr="00416FCC">
        <w:rPr>
          <w:rFonts w:eastAsiaTheme="minorHAnsi"/>
          <w:color w:val="auto"/>
          <w:sz w:val="24"/>
          <w:szCs w:val="24"/>
        </w:rPr>
        <w:t>n</w:t>
      </w:r>
      <w:r w:rsidRPr="00416FCC">
        <w:rPr>
          <w:rFonts w:eastAsiaTheme="minorHAnsi"/>
          <w:color w:val="auto"/>
          <w:sz w:val="24"/>
          <w:szCs w:val="24"/>
          <w:vertAlign w:val="subscript"/>
        </w:rPr>
        <w:t>1</w:t>
      </w:r>
      <w:r w:rsidRPr="00416FCC">
        <w:rPr>
          <w:rFonts w:eastAsiaTheme="minorHAnsi"/>
          <w:i w:val="0"/>
          <w:iCs w:val="0"/>
          <w:color w:val="auto"/>
          <w:sz w:val="24"/>
          <w:szCs w:val="24"/>
          <w:vertAlign w:val="subscript"/>
        </w:rPr>
        <w:t>​</w:t>
      </w:r>
      <w:r w:rsidRPr="00363BA3">
        <w:rPr>
          <w:rFonts w:eastAsiaTheme="minorHAnsi"/>
          <w:i w:val="0"/>
          <w:iCs w:val="0"/>
          <w:color w:val="auto"/>
          <w:sz w:val="24"/>
          <w:szCs w:val="24"/>
        </w:rPr>
        <w:t xml:space="preserve"> is employed, reflecting confidence in process stability. Conversely, when the statistic lies within the warning zone, indicating potential deviation from the target process conditions, the larger sample size </w:t>
      </w:r>
      <w:r w:rsidRPr="00E86008">
        <w:rPr>
          <w:rFonts w:eastAsiaTheme="minorHAnsi"/>
          <w:color w:val="auto"/>
          <w:sz w:val="24"/>
          <w:szCs w:val="24"/>
        </w:rPr>
        <w:t>n</w:t>
      </w:r>
      <w:r w:rsidRPr="00E86008">
        <w:rPr>
          <w:rFonts w:eastAsiaTheme="minorHAnsi"/>
          <w:color w:val="auto"/>
          <w:sz w:val="24"/>
          <w:szCs w:val="24"/>
          <w:vertAlign w:val="subscript"/>
        </w:rPr>
        <w:t>2</w:t>
      </w:r>
      <w:r w:rsidRPr="00363BA3">
        <w:rPr>
          <w:rFonts w:eastAsiaTheme="minorHAnsi"/>
          <w:i w:val="0"/>
          <w:iCs w:val="0"/>
          <w:color w:val="auto"/>
          <w:sz w:val="24"/>
          <w:szCs w:val="24"/>
          <w:vertAlign w:val="subscript"/>
        </w:rPr>
        <w:t xml:space="preserve"> </w:t>
      </w:r>
      <w:r w:rsidRPr="00363BA3">
        <w:rPr>
          <w:rFonts w:eastAsiaTheme="minorHAnsi"/>
          <w:i w:val="0"/>
          <w:iCs w:val="0"/>
          <w:color w:val="auto"/>
          <w:sz w:val="24"/>
          <w:szCs w:val="24"/>
        </w:rPr>
        <w:t>is utilized. This adaptive approach enhances the sensitivity of the chart to emerging process shifts while promoting cost-efficiency by minimizing sampling when the process appears stable.</w:t>
      </w:r>
    </w:p>
    <w:p w14:paraId="490FD868" w14:textId="13BA2D93" w:rsidR="00E8273E" w:rsidRPr="00E073DA" w:rsidRDefault="00EF245A" w:rsidP="00E8273E">
      <w:pPr>
        <w:pStyle w:val="Caption"/>
        <w:spacing w:line="360" w:lineRule="auto"/>
        <w:ind w:firstLine="720"/>
        <w:jc w:val="center"/>
        <w:rPr>
          <w:rFonts w:eastAsiaTheme="minorEastAsia"/>
          <w:position w:val="-48"/>
          <w:sz w:val="22"/>
          <w:szCs w:val="22"/>
        </w:rPr>
      </w:pPr>
      <w:r w:rsidRPr="00E073DA">
        <w:rPr>
          <w:rFonts w:eastAsiaTheme="minorEastAsia"/>
          <w:position w:val="-48"/>
          <w:sz w:val="22"/>
          <w:szCs w:val="22"/>
        </w:rPr>
        <w:object w:dxaOrig="2860" w:dyaOrig="1080" w14:anchorId="54510D55">
          <v:shape id="_x0000_i1218" type="#_x0000_t75" alt="" style="width:138.6pt;height:50.4pt" o:ole="">
            <v:imagedata r:id="rId80" o:title=""/>
            <o:lock v:ext="edit" aspectratio="f"/>
          </v:shape>
          <o:OLEObject Type="Embed" ProgID="Equation.DSMT4" ShapeID="_x0000_i1218" DrawAspect="Content" ObjectID="_1821446739" r:id="rId81"/>
        </w:object>
      </w:r>
      <w:r w:rsidR="00E8273E" w:rsidRPr="00E073DA">
        <w:rPr>
          <w:rFonts w:eastAsiaTheme="minorEastAsia"/>
          <w:position w:val="-48"/>
          <w:sz w:val="22"/>
          <w:szCs w:val="22"/>
        </w:rPr>
        <w:tab/>
      </w:r>
      <w:r w:rsidR="00E8273E" w:rsidRPr="00E073DA">
        <w:rPr>
          <w:rFonts w:eastAsiaTheme="minorEastAsia"/>
          <w:position w:val="-48"/>
          <w:sz w:val="22"/>
          <w:szCs w:val="22"/>
        </w:rPr>
        <w:tab/>
      </w:r>
      <w:r w:rsidR="004667E8">
        <w:rPr>
          <w:rFonts w:eastAsiaTheme="minorEastAsia"/>
          <w:position w:val="-48"/>
          <w:sz w:val="22"/>
          <w:szCs w:val="22"/>
        </w:rPr>
        <w:tab/>
      </w:r>
      <w:r w:rsidR="004667E8">
        <w:rPr>
          <w:rFonts w:eastAsiaTheme="minorEastAsia"/>
          <w:position w:val="-48"/>
          <w:sz w:val="22"/>
          <w:szCs w:val="22"/>
        </w:rPr>
        <w:tab/>
      </w:r>
      <w:r w:rsidR="004667E8">
        <w:rPr>
          <w:rFonts w:eastAsiaTheme="minorEastAsia"/>
          <w:position w:val="-48"/>
          <w:sz w:val="22"/>
          <w:szCs w:val="22"/>
        </w:rPr>
        <w:tab/>
      </w:r>
      <w:r w:rsidR="004667E8">
        <w:rPr>
          <w:rFonts w:eastAsiaTheme="minorEastAsia"/>
          <w:position w:val="-48"/>
          <w:sz w:val="22"/>
          <w:szCs w:val="22"/>
        </w:rPr>
        <w:tab/>
      </w:r>
      <w:r>
        <w:rPr>
          <w:rFonts w:eastAsiaTheme="minorEastAsia"/>
          <w:position w:val="-48"/>
          <w:sz w:val="22"/>
          <w:szCs w:val="22"/>
        </w:rPr>
        <w:tab/>
      </w:r>
      <w:r>
        <w:rPr>
          <w:rFonts w:eastAsiaTheme="minorEastAsia"/>
          <w:position w:val="-48"/>
          <w:sz w:val="22"/>
          <w:szCs w:val="22"/>
        </w:rPr>
        <w:tab/>
      </w:r>
      <w:r w:rsidR="00E8273E" w:rsidRPr="00E073DA">
        <w:rPr>
          <w:rFonts w:eastAsiaTheme="minorEastAsia"/>
          <w:i w:val="0"/>
          <w:sz w:val="22"/>
          <w:szCs w:val="22"/>
        </w:rPr>
        <w:t>(</w:t>
      </w:r>
      <w:r w:rsidR="003F0178">
        <w:rPr>
          <w:rFonts w:eastAsiaTheme="minorEastAsia"/>
          <w:i w:val="0"/>
          <w:sz w:val="22"/>
          <w:szCs w:val="22"/>
        </w:rPr>
        <w:t>5</w:t>
      </w:r>
      <w:r w:rsidR="00E8273E">
        <w:rPr>
          <w:rFonts w:eastAsiaTheme="minorEastAsia"/>
          <w:i w:val="0"/>
          <w:sz w:val="22"/>
          <w:szCs w:val="22"/>
        </w:rPr>
        <w:t>.3</w:t>
      </w:r>
      <w:r w:rsidR="00E8273E" w:rsidRPr="00E073DA">
        <w:rPr>
          <w:rFonts w:eastAsiaTheme="minorEastAsia"/>
          <w:i w:val="0"/>
          <w:sz w:val="22"/>
          <w:szCs w:val="22"/>
        </w:rPr>
        <w:t>)</w:t>
      </w:r>
    </w:p>
    <w:p w14:paraId="7FEDDAA7" w14:textId="7A811036" w:rsidR="00E8273E" w:rsidRPr="00363BA3" w:rsidRDefault="00E8273E" w:rsidP="00E8273E">
      <w:pPr>
        <w:spacing w:line="360" w:lineRule="auto"/>
        <w:rPr>
          <w:rFonts w:ascii="Times New Roman" w:eastAsiaTheme="minorEastAsia" w:hAnsi="Times New Roman" w:cs="Times New Roman"/>
          <w:position w:val="-48"/>
        </w:rPr>
      </w:pPr>
      <w:r w:rsidRPr="00363BA3">
        <w:rPr>
          <w:rFonts w:ascii="Times New Roman" w:hAnsi="Times New Roman" w:cs="Times New Roman"/>
        </w:rPr>
        <w:t>In equation (</w:t>
      </w:r>
      <w:r w:rsidR="003F0178" w:rsidRPr="00363BA3">
        <w:rPr>
          <w:rFonts w:ascii="Times New Roman" w:hAnsi="Times New Roman" w:cs="Times New Roman"/>
        </w:rPr>
        <w:t>5</w:t>
      </w:r>
      <w:r w:rsidRPr="00363BA3">
        <w:rPr>
          <w:rFonts w:ascii="Times New Roman" w:hAnsi="Times New Roman" w:cs="Times New Roman"/>
        </w:rPr>
        <w:t>.3)</w:t>
      </w:r>
      <w:r w:rsidR="00077A4A">
        <w:rPr>
          <w:rFonts w:ascii="Times New Roman" w:hAnsi="Times New Roman" w:cs="Times New Roman"/>
        </w:rPr>
        <w:t>,</w:t>
      </w:r>
      <w:r w:rsidRPr="00363BA3">
        <w:rPr>
          <w:rFonts w:ascii="Times New Roman" w:hAnsi="Times New Roman" w:cs="Times New Roman"/>
        </w:rPr>
        <w:t xml:space="preserve"> the sample size </w:t>
      </w:r>
      <w:proofErr w:type="spellStart"/>
      <w:r w:rsidRPr="00363BA3">
        <w:rPr>
          <w:rFonts w:ascii="Times New Roman" w:hAnsi="Times New Roman" w:cs="Times New Roman"/>
          <w:i/>
        </w:rPr>
        <w:t>n</w:t>
      </w:r>
      <w:r w:rsidRPr="00363BA3">
        <w:rPr>
          <w:rFonts w:ascii="Times New Roman" w:hAnsi="Times New Roman" w:cs="Times New Roman"/>
          <w:i/>
          <w:vertAlign w:val="subscript"/>
        </w:rPr>
        <w:t>i</w:t>
      </w:r>
      <w:proofErr w:type="spellEnd"/>
      <w:r w:rsidRPr="00363BA3">
        <w:rPr>
          <w:rFonts w:ascii="Times New Roman" w:hAnsi="Times New Roman" w:cs="Times New Roman"/>
          <w:i/>
          <w:vertAlign w:val="subscript"/>
        </w:rPr>
        <w:t xml:space="preserve"> </w:t>
      </w:r>
      <w:r w:rsidRPr="00363BA3">
        <w:rPr>
          <w:rFonts w:ascii="Times New Roman" w:hAnsi="Times New Roman" w:cs="Times New Roman"/>
        </w:rPr>
        <w:t xml:space="preserve">depends on </w:t>
      </w:r>
      <w:r w:rsidRPr="00363BA3">
        <w:rPr>
          <w:rFonts w:ascii="Times New Roman" w:hAnsi="Times New Roman" w:cs="Times New Roman"/>
          <w:i/>
        </w:rPr>
        <w:t>Z</w:t>
      </w:r>
      <w:r w:rsidRPr="00363BA3">
        <w:rPr>
          <w:rFonts w:ascii="Times New Roman" w:hAnsi="Times New Roman" w:cs="Times New Roman"/>
          <w:i/>
          <w:vertAlign w:val="subscript"/>
        </w:rPr>
        <w:t xml:space="preserve">i </w:t>
      </w:r>
      <w:r w:rsidRPr="00363BA3">
        <w:rPr>
          <w:rStyle w:val="katex-mathml"/>
          <w:rFonts w:ascii="Times New Roman" w:hAnsi="Times New Roman" w:cs="Times New Roman"/>
        </w:rPr>
        <w:t xml:space="preserve">and </w:t>
      </w:r>
      <w:r w:rsidRPr="00363BA3">
        <w:rPr>
          <w:rFonts w:ascii="Times New Roman" w:hAnsi="Times New Roman" w:cs="Times New Roman"/>
          <w:i/>
        </w:rPr>
        <w:t>Z</w:t>
      </w:r>
      <w:r w:rsidRPr="00363BA3">
        <w:rPr>
          <w:rFonts w:ascii="Times New Roman" w:hAnsi="Times New Roman" w:cs="Times New Roman"/>
          <w:i/>
          <w:vertAlign w:val="subscript"/>
        </w:rPr>
        <w:t xml:space="preserve">i-1 </w:t>
      </w:r>
      <w:r w:rsidRPr="00363BA3">
        <w:rPr>
          <w:rFonts w:ascii="Times New Roman" w:hAnsi="Times New Roman" w:cs="Times New Roman"/>
        </w:rPr>
        <w:t>can be expressed in the following manner:</w:t>
      </w:r>
    </w:p>
    <w:p w14:paraId="62EA46CE" w14:textId="5084E5A7" w:rsidR="00E8273E" w:rsidRPr="00E073DA" w:rsidRDefault="00EF245A" w:rsidP="00E8273E">
      <w:pPr>
        <w:pStyle w:val="Caption"/>
        <w:spacing w:line="360" w:lineRule="auto"/>
        <w:ind w:left="720" w:firstLine="720"/>
        <w:jc w:val="center"/>
        <w:rPr>
          <w:i w:val="0"/>
          <w:sz w:val="22"/>
          <w:szCs w:val="22"/>
        </w:rPr>
      </w:pPr>
      <w:r w:rsidRPr="00E073DA">
        <w:rPr>
          <w:rFonts w:eastAsiaTheme="minorEastAsia"/>
          <w:position w:val="-16"/>
          <w:sz w:val="22"/>
          <w:szCs w:val="22"/>
        </w:rPr>
        <w:object w:dxaOrig="1540" w:dyaOrig="440" w14:anchorId="44796333">
          <v:shape id="_x0000_i1219" type="#_x0000_t75" alt="" style="width:75.6pt;height:21.6pt" o:ole="">
            <v:imagedata r:id="rId82" o:title=""/>
            <o:lock v:ext="edit" aspectratio="f"/>
          </v:shape>
          <o:OLEObject Type="Embed" ProgID="Equation.DSMT4" ShapeID="_x0000_i1219" DrawAspect="Content" ObjectID="_1821446740" r:id="rId83"/>
        </w:object>
      </w:r>
      <w:r w:rsidR="00E8273E" w:rsidRPr="00E073DA">
        <w:rPr>
          <w:rFonts w:eastAsiaTheme="minorEastAsia"/>
          <w:position w:val="-16"/>
          <w:sz w:val="22"/>
          <w:szCs w:val="22"/>
        </w:rPr>
        <w:tab/>
      </w:r>
      <w:r w:rsidR="00E8273E" w:rsidRPr="00E073DA">
        <w:rPr>
          <w:rFonts w:eastAsiaTheme="minorEastAsia"/>
          <w:position w:val="-16"/>
          <w:sz w:val="22"/>
          <w:szCs w:val="22"/>
        </w:rPr>
        <w:tab/>
      </w:r>
      <w:r w:rsidR="00E8273E" w:rsidRPr="00E073DA">
        <w:rPr>
          <w:rFonts w:eastAsiaTheme="minorEastAsia"/>
          <w:position w:val="-16"/>
          <w:sz w:val="22"/>
          <w:szCs w:val="22"/>
        </w:rPr>
        <w:tab/>
      </w:r>
      <w:r w:rsidR="00E8273E">
        <w:rPr>
          <w:rFonts w:eastAsiaTheme="minorEastAsia"/>
          <w:position w:val="-16"/>
          <w:sz w:val="22"/>
          <w:szCs w:val="22"/>
        </w:rPr>
        <w:tab/>
      </w:r>
      <w:r w:rsidR="004667E8">
        <w:rPr>
          <w:rFonts w:eastAsiaTheme="minorEastAsia"/>
          <w:position w:val="-16"/>
          <w:sz w:val="22"/>
          <w:szCs w:val="22"/>
        </w:rPr>
        <w:tab/>
      </w:r>
      <w:r w:rsidR="004667E8">
        <w:rPr>
          <w:rFonts w:eastAsiaTheme="minorEastAsia"/>
          <w:position w:val="-16"/>
          <w:sz w:val="22"/>
          <w:szCs w:val="22"/>
        </w:rPr>
        <w:tab/>
      </w:r>
      <w:r w:rsidR="004667E8">
        <w:rPr>
          <w:rFonts w:eastAsiaTheme="minorEastAsia"/>
          <w:position w:val="-16"/>
          <w:sz w:val="22"/>
          <w:szCs w:val="22"/>
        </w:rPr>
        <w:tab/>
      </w:r>
      <w:r>
        <w:rPr>
          <w:rFonts w:eastAsiaTheme="minorEastAsia"/>
          <w:position w:val="-16"/>
          <w:sz w:val="22"/>
          <w:szCs w:val="22"/>
        </w:rPr>
        <w:tab/>
      </w:r>
      <w:r w:rsidR="00E8273E" w:rsidRPr="00E073DA">
        <w:rPr>
          <w:i w:val="0"/>
          <w:sz w:val="22"/>
          <w:szCs w:val="22"/>
        </w:rPr>
        <w:t>(</w:t>
      </w:r>
      <w:r w:rsidR="003F0178">
        <w:rPr>
          <w:i w:val="0"/>
          <w:sz w:val="22"/>
          <w:szCs w:val="22"/>
        </w:rPr>
        <w:t>5</w:t>
      </w:r>
      <w:r w:rsidR="00E8273E">
        <w:rPr>
          <w:i w:val="0"/>
          <w:sz w:val="22"/>
          <w:szCs w:val="22"/>
        </w:rPr>
        <w:t>.4</w:t>
      </w:r>
      <w:r w:rsidR="00E8273E" w:rsidRPr="00E073DA">
        <w:rPr>
          <w:i w:val="0"/>
          <w:sz w:val="22"/>
          <w:szCs w:val="22"/>
        </w:rPr>
        <w:t>)</w:t>
      </w:r>
    </w:p>
    <w:p w14:paraId="50AB3CB4" w14:textId="7C7C2C70" w:rsidR="00E8273E" w:rsidRPr="00E073DA" w:rsidRDefault="00E8273E" w:rsidP="00E8273E">
      <w:pPr>
        <w:pStyle w:val="Caption"/>
        <w:tabs>
          <w:tab w:val="left" w:pos="703"/>
          <w:tab w:val="center" w:pos="4879"/>
        </w:tabs>
        <w:spacing w:line="360" w:lineRule="auto"/>
        <w:jc w:val="both"/>
        <w:rPr>
          <w:i w:val="0"/>
          <w:sz w:val="22"/>
          <w:szCs w:val="22"/>
        </w:rPr>
      </w:pPr>
      <w:r w:rsidRPr="00363BA3">
        <w:rPr>
          <w:i w:val="0"/>
          <w:iCs w:val="0"/>
          <w:color w:val="auto"/>
          <w:sz w:val="24"/>
          <w:szCs w:val="24"/>
        </w:rPr>
        <w:t>In equation (</w:t>
      </w:r>
      <w:r w:rsidR="003F0178" w:rsidRPr="00363BA3">
        <w:rPr>
          <w:i w:val="0"/>
          <w:iCs w:val="0"/>
          <w:color w:val="auto"/>
          <w:sz w:val="24"/>
          <w:szCs w:val="24"/>
        </w:rPr>
        <w:t>5</w:t>
      </w:r>
      <w:r w:rsidRPr="00363BA3">
        <w:rPr>
          <w:i w:val="0"/>
          <w:iCs w:val="0"/>
          <w:color w:val="auto"/>
          <w:sz w:val="24"/>
          <w:szCs w:val="24"/>
        </w:rPr>
        <w:t xml:space="preserve">.4), the relationship between </w:t>
      </w:r>
      <w:r w:rsidRPr="00363BA3">
        <w:rPr>
          <w:color w:val="auto"/>
          <w:sz w:val="24"/>
          <w:szCs w:val="24"/>
        </w:rPr>
        <w:t>Z</w:t>
      </w:r>
      <w:r w:rsidRPr="00363BA3">
        <w:rPr>
          <w:i w:val="0"/>
          <w:iCs w:val="0"/>
          <w:color w:val="auto"/>
          <w:sz w:val="24"/>
          <w:szCs w:val="24"/>
        </w:rPr>
        <w:t xml:space="preserve"> and </w:t>
      </w:r>
      <w:proofErr w:type="spellStart"/>
      <w:r w:rsidRPr="00363BA3">
        <w:rPr>
          <w:color w:val="auto"/>
          <w:sz w:val="24"/>
          <w:szCs w:val="24"/>
        </w:rPr>
        <w:t>n</w:t>
      </w:r>
      <w:r w:rsidRPr="00363BA3">
        <w:rPr>
          <w:color w:val="auto"/>
          <w:sz w:val="24"/>
          <w:szCs w:val="24"/>
          <w:vertAlign w:val="subscript"/>
        </w:rPr>
        <w:t>i</w:t>
      </w:r>
      <w:proofErr w:type="spellEnd"/>
      <w:r w:rsidRPr="00363BA3">
        <w:rPr>
          <w:i w:val="0"/>
          <w:iCs w:val="0"/>
          <w:color w:val="auto"/>
          <w:sz w:val="24"/>
          <w:szCs w:val="24"/>
        </w:rPr>
        <w:t xml:space="preserve"> is linear</w:t>
      </w:r>
      <w:r w:rsidR="00077A4A">
        <w:rPr>
          <w:i w:val="0"/>
          <w:iCs w:val="0"/>
          <w:color w:val="auto"/>
          <w:sz w:val="24"/>
          <w:szCs w:val="24"/>
        </w:rPr>
        <w:t>;</w:t>
      </w:r>
      <w:r w:rsidRPr="00363BA3">
        <w:rPr>
          <w:i w:val="0"/>
          <w:iCs w:val="0"/>
          <w:color w:val="auto"/>
          <w:sz w:val="24"/>
          <w:szCs w:val="24"/>
        </w:rPr>
        <w:t xml:space="preserve"> the sample size </w:t>
      </w:r>
      <w:proofErr w:type="spellStart"/>
      <w:r w:rsidRPr="00363BA3">
        <w:rPr>
          <w:color w:val="auto"/>
          <w:sz w:val="24"/>
          <w:szCs w:val="24"/>
        </w:rPr>
        <w:t>n</w:t>
      </w:r>
      <w:r w:rsidRPr="00363BA3">
        <w:rPr>
          <w:color w:val="auto"/>
          <w:sz w:val="24"/>
          <w:szCs w:val="24"/>
          <w:vertAlign w:val="subscript"/>
        </w:rPr>
        <w:t>i</w:t>
      </w:r>
      <w:proofErr w:type="spellEnd"/>
      <w:r w:rsidRPr="00363BA3">
        <w:rPr>
          <w:i w:val="0"/>
          <w:iCs w:val="0"/>
          <w:color w:val="auto"/>
          <w:sz w:val="24"/>
          <w:szCs w:val="24"/>
        </w:rPr>
        <w:t xml:space="preserve"> ​ must be an integer value, constrained between </w:t>
      </w:r>
      <w:r w:rsidRPr="00E86008">
        <w:rPr>
          <w:rFonts w:eastAsiaTheme="minorHAnsi"/>
          <w:color w:val="auto"/>
          <w:sz w:val="24"/>
          <w:szCs w:val="24"/>
        </w:rPr>
        <w:t>n</w:t>
      </w:r>
      <w:r w:rsidRPr="00E86008">
        <w:rPr>
          <w:rFonts w:eastAsiaTheme="minorHAnsi"/>
          <w:color w:val="auto"/>
          <w:sz w:val="24"/>
          <w:szCs w:val="24"/>
          <w:vertAlign w:val="subscript"/>
        </w:rPr>
        <w:t>1</w:t>
      </w:r>
      <w:r w:rsidRPr="00363BA3">
        <w:rPr>
          <w:rFonts w:eastAsiaTheme="minorHAnsi"/>
          <w:i w:val="0"/>
          <w:iCs w:val="0"/>
          <w:color w:val="auto"/>
          <w:sz w:val="24"/>
          <w:szCs w:val="24"/>
        </w:rPr>
        <w:t xml:space="preserve">​ and </w:t>
      </w:r>
      <w:r w:rsidRPr="00E86008">
        <w:rPr>
          <w:rFonts w:eastAsiaTheme="minorHAnsi"/>
          <w:color w:val="auto"/>
          <w:sz w:val="24"/>
          <w:szCs w:val="24"/>
        </w:rPr>
        <w:t>n</w:t>
      </w:r>
      <w:r w:rsidRPr="00E86008">
        <w:rPr>
          <w:rFonts w:eastAsiaTheme="minorHAnsi"/>
          <w:color w:val="auto"/>
          <w:sz w:val="24"/>
          <w:szCs w:val="24"/>
          <w:vertAlign w:val="subscript"/>
        </w:rPr>
        <w:t>2</w:t>
      </w:r>
      <w:r w:rsidRPr="00363BA3">
        <w:rPr>
          <w:i w:val="0"/>
          <w:iCs w:val="0"/>
          <w:color w:val="auto"/>
          <w:sz w:val="24"/>
          <w:szCs w:val="24"/>
        </w:rPr>
        <w:t>​. Since the sample size varies dynamically, the control limits adjust accordingly for each sample. The corresponding upper and lower control limits, along with the plotting statistic, are defined as follows:</w:t>
      </w:r>
      <w:r w:rsidRPr="00E073DA">
        <w:rPr>
          <w:position w:val="-70"/>
          <w:sz w:val="22"/>
          <w:szCs w:val="22"/>
        </w:rPr>
        <w:tab/>
      </w:r>
      <w:r w:rsidRPr="00E073DA">
        <w:rPr>
          <w:position w:val="-70"/>
          <w:sz w:val="22"/>
          <w:szCs w:val="22"/>
        </w:rPr>
        <w:tab/>
      </w:r>
      <w:r w:rsidR="00EF245A" w:rsidRPr="00E073DA">
        <w:rPr>
          <w:position w:val="-70"/>
          <w:sz w:val="22"/>
          <w:szCs w:val="22"/>
        </w:rPr>
        <w:object w:dxaOrig="7820" w:dyaOrig="1140" w14:anchorId="7FDF75E3">
          <v:shape id="_x0000_i1220" type="#_x0000_t75" style="width:352.8pt;height:57pt" o:ole="">
            <v:imagedata r:id="rId84" o:title=""/>
          </v:shape>
          <o:OLEObject Type="Embed" ProgID="Equation.DSMT4" ShapeID="_x0000_i1220" DrawAspect="Content" ObjectID="_1821446741" r:id="rId85"/>
        </w:object>
      </w:r>
      <w:r w:rsidRPr="00E073DA">
        <w:rPr>
          <w:position w:val="-70"/>
          <w:sz w:val="22"/>
          <w:szCs w:val="22"/>
        </w:rPr>
        <w:tab/>
      </w:r>
      <w:r w:rsidR="00EF245A">
        <w:rPr>
          <w:position w:val="-70"/>
          <w:sz w:val="22"/>
          <w:szCs w:val="22"/>
        </w:rPr>
        <w:tab/>
      </w:r>
      <w:r w:rsidR="000F0878">
        <w:rPr>
          <w:position w:val="-70"/>
          <w:sz w:val="22"/>
          <w:szCs w:val="22"/>
        </w:rPr>
        <w:t xml:space="preserve"> </w:t>
      </w:r>
      <w:proofErr w:type="gramStart"/>
      <w:r w:rsidR="000F0878">
        <w:rPr>
          <w:position w:val="-70"/>
          <w:sz w:val="22"/>
          <w:szCs w:val="22"/>
        </w:rPr>
        <w:t xml:space="preserve">   </w:t>
      </w:r>
      <w:r w:rsidRPr="00E073DA">
        <w:rPr>
          <w:i w:val="0"/>
          <w:sz w:val="22"/>
          <w:szCs w:val="22"/>
        </w:rPr>
        <w:t>(</w:t>
      </w:r>
      <w:proofErr w:type="gramEnd"/>
      <w:r w:rsidR="003F0178">
        <w:rPr>
          <w:i w:val="0"/>
          <w:sz w:val="22"/>
          <w:szCs w:val="22"/>
        </w:rPr>
        <w:t>5</w:t>
      </w:r>
      <w:r>
        <w:rPr>
          <w:i w:val="0"/>
          <w:sz w:val="22"/>
          <w:szCs w:val="22"/>
        </w:rPr>
        <w:t>.5</w:t>
      </w:r>
      <w:r w:rsidRPr="00E073DA">
        <w:rPr>
          <w:i w:val="0"/>
          <w:sz w:val="22"/>
          <w:szCs w:val="22"/>
        </w:rPr>
        <w:t>)</w:t>
      </w:r>
    </w:p>
    <w:p w14:paraId="5444A67F" w14:textId="77777777" w:rsidR="00E8273E" w:rsidRPr="00E073DA" w:rsidRDefault="00E8273E" w:rsidP="00E8273E">
      <w:pPr>
        <w:spacing w:line="360" w:lineRule="auto"/>
        <w:jc w:val="center"/>
        <w:rPr>
          <w:rFonts w:ascii="Times New Roman" w:hAnsi="Times New Roman" w:cs="Times New Roman"/>
          <w:sz w:val="22"/>
          <w:szCs w:val="22"/>
        </w:rPr>
      </w:pPr>
      <w:r w:rsidRPr="00E073DA">
        <w:rPr>
          <w:rFonts w:ascii="Times New Roman" w:hAnsi="Times New Roman" w:cs="Times New Roman"/>
          <w:position w:val="-10"/>
          <w:sz w:val="22"/>
          <w:szCs w:val="22"/>
        </w:rPr>
        <w:object w:dxaOrig="760" w:dyaOrig="320" w14:anchorId="3ABA87EA">
          <v:shape id="_x0000_i1200" type="#_x0000_t75" style="width:35.4pt;height:15pt" o:ole="">
            <v:imagedata r:id="rId86" o:title=""/>
          </v:shape>
          <o:OLEObject Type="Embed" ProgID="Equation.DSMT4" ShapeID="_x0000_i1200" DrawAspect="Content" ObjectID="_1821446742" r:id="rId87"/>
        </w:object>
      </w:r>
    </w:p>
    <w:p w14:paraId="68B43F8F" w14:textId="1513F7AD" w:rsidR="00E8273E" w:rsidRPr="00E073DA" w:rsidRDefault="00EF245A" w:rsidP="00E8273E">
      <w:pPr>
        <w:pStyle w:val="Caption"/>
        <w:spacing w:line="360" w:lineRule="auto"/>
        <w:ind w:left="720"/>
        <w:rPr>
          <w:sz w:val="22"/>
          <w:szCs w:val="22"/>
        </w:rPr>
      </w:pPr>
      <w:r w:rsidRPr="00E073DA">
        <w:rPr>
          <w:position w:val="-70"/>
          <w:sz w:val="22"/>
          <w:szCs w:val="22"/>
        </w:rPr>
        <w:object w:dxaOrig="7780" w:dyaOrig="1140" w14:anchorId="20FCFEFE">
          <v:shape id="_x0000_i1221" type="#_x0000_t75" style="width:392.4pt;height:57pt" o:ole="">
            <v:imagedata r:id="rId88" o:title=""/>
          </v:shape>
          <o:OLEObject Type="Embed" ProgID="Equation.DSMT4" ShapeID="_x0000_i1221" DrawAspect="Content" ObjectID="_1821446743" r:id="rId89"/>
        </w:object>
      </w:r>
      <w:r w:rsidR="00E8273E" w:rsidRPr="00E073DA">
        <w:rPr>
          <w:position w:val="-70"/>
          <w:sz w:val="22"/>
          <w:szCs w:val="22"/>
        </w:rPr>
        <w:tab/>
      </w:r>
      <w:r w:rsidR="000F0878">
        <w:rPr>
          <w:position w:val="-70"/>
          <w:sz w:val="22"/>
          <w:szCs w:val="22"/>
        </w:rPr>
        <w:t xml:space="preserve">   </w:t>
      </w:r>
      <w:r w:rsidR="00E8273E" w:rsidRPr="00E073DA">
        <w:rPr>
          <w:i w:val="0"/>
          <w:sz w:val="22"/>
          <w:szCs w:val="22"/>
        </w:rPr>
        <w:t>(</w:t>
      </w:r>
      <w:r w:rsidR="003F0178">
        <w:rPr>
          <w:i w:val="0"/>
          <w:sz w:val="22"/>
          <w:szCs w:val="22"/>
        </w:rPr>
        <w:t>5</w:t>
      </w:r>
      <w:r w:rsidR="00E8273E">
        <w:rPr>
          <w:i w:val="0"/>
          <w:sz w:val="22"/>
          <w:szCs w:val="22"/>
        </w:rPr>
        <w:t>.6</w:t>
      </w:r>
      <w:r w:rsidR="00E8273E" w:rsidRPr="00E073DA">
        <w:rPr>
          <w:i w:val="0"/>
          <w:sz w:val="22"/>
          <w:szCs w:val="22"/>
        </w:rPr>
        <w:t>)</w:t>
      </w:r>
    </w:p>
    <w:p w14:paraId="65F74097" w14:textId="37B10318"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The EWMA statistic with VSS remains the same as the EWMA statistic in Equation (</w:t>
      </w:r>
      <w:r w:rsidR="003F0178" w:rsidRPr="00E86008">
        <w:rPr>
          <w:rFonts w:ascii="Times New Roman" w:hAnsi="Times New Roman" w:cs="Times New Roman"/>
        </w:rPr>
        <w:t>5</w:t>
      </w:r>
      <w:r w:rsidRPr="00E86008">
        <w:rPr>
          <w:rFonts w:ascii="Times New Roman" w:hAnsi="Times New Roman" w:cs="Times New Roman"/>
        </w:rPr>
        <w:t>.1</w:t>
      </w:r>
      <w:r w:rsidRPr="00363BA3">
        <w:rPr>
          <w:rFonts w:ascii="Times New Roman" w:hAnsi="Times New Roman" w:cs="Times New Roman"/>
        </w:rPr>
        <w:t>) with</w:t>
      </w:r>
      <w:r w:rsidR="00E86008">
        <w:rPr>
          <w:rFonts w:ascii="Times New Roman" w:hAnsi="Times New Roman" w:cs="Times New Roman"/>
        </w:rPr>
        <w:t xml:space="preserve"> </w:t>
      </w:r>
      <w:r w:rsidRPr="00363BA3">
        <w:rPr>
          <w:rFonts w:ascii="Times New Roman" w:hAnsi="Times New Roman" w:cs="Times New Roman"/>
          <w:i/>
        </w:rPr>
        <w:t>Z</w:t>
      </w:r>
      <w:r w:rsidRPr="00363BA3">
        <w:rPr>
          <w:rFonts w:ascii="Times New Roman" w:hAnsi="Times New Roman" w:cs="Times New Roman"/>
          <w:i/>
          <w:vertAlign w:val="subscript"/>
        </w:rPr>
        <w:t>0</w:t>
      </w:r>
      <w:r w:rsidRPr="00363BA3">
        <w:rPr>
          <w:rFonts w:ascii="Times New Roman" w:hAnsi="Times New Roman" w:cs="Times New Roman"/>
          <w:i/>
        </w:rPr>
        <w:t>=µ</w:t>
      </w:r>
      <w:r w:rsidRPr="00363BA3">
        <w:rPr>
          <w:rFonts w:ascii="Times New Roman" w:hAnsi="Times New Roman" w:cs="Times New Roman"/>
          <w:i/>
          <w:vertAlign w:val="subscript"/>
        </w:rPr>
        <w:t>0</w:t>
      </w:r>
      <w:r w:rsidRPr="00363BA3">
        <w:rPr>
          <w:rFonts w:ascii="Times New Roman" w:hAnsi="Times New Roman" w:cs="Times New Roman"/>
        </w:rPr>
        <w:t xml:space="preserve">. In </w:t>
      </w:r>
      <w:r w:rsidR="008F3CF1">
        <w:rPr>
          <w:rFonts w:ascii="Times New Roman" w:hAnsi="Times New Roman" w:cs="Times New Roman"/>
        </w:rPr>
        <w:t>equations</w:t>
      </w:r>
      <w:r w:rsidRPr="00363BA3">
        <w:rPr>
          <w:rFonts w:ascii="Times New Roman" w:hAnsi="Times New Roman" w:cs="Times New Roman"/>
        </w:rPr>
        <w:t xml:space="preserve"> (</w:t>
      </w:r>
      <w:r w:rsidR="003F0178" w:rsidRPr="00363BA3">
        <w:rPr>
          <w:rFonts w:ascii="Times New Roman" w:hAnsi="Times New Roman" w:cs="Times New Roman"/>
        </w:rPr>
        <w:t>5</w:t>
      </w:r>
      <w:r w:rsidRPr="00363BA3">
        <w:rPr>
          <w:rFonts w:ascii="Times New Roman" w:hAnsi="Times New Roman" w:cs="Times New Roman"/>
        </w:rPr>
        <w:t>.7) and (</w:t>
      </w:r>
      <w:r w:rsidR="003F0178" w:rsidRPr="00363BA3">
        <w:rPr>
          <w:rFonts w:ascii="Times New Roman" w:hAnsi="Times New Roman" w:cs="Times New Roman"/>
        </w:rPr>
        <w:t>5</w:t>
      </w:r>
      <w:r w:rsidRPr="00363BA3">
        <w:rPr>
          <w:rFonts w:ascii="Times New Roman" w:hAnsi="Times New Roman" w:cs="Times New Roman"/>
        </w:rPr>
        <w:t>.8)</w:t>
      </w:r>
      <w:r w:rsidR="008F3CF1">
        <w:rPr>
          <w:rFonts w:ascii="Times New Roman" w:hAnsi="Times New Roman" w:cs="Times New Roman"/>
        </w:rPr>
        <w:t>,</w:t>
      </w:r>
      <w:r w:rsidRPr="00363BA3">
        <w:rPr>
          <w:rFonts w:ascii="Times New Roman" w:hAnsi="Times New Roman" w:cs="Times New Roman"/>
        </w:rPr>
        <w:t xml:space="preserve"> the control limits of VSS EWMA are updated as follows:</w:t>
      </w:r>
    </w:p>
    <w:p w14:paraId="5975D36B" w14:textId="5489EC8C" w:rsidR="00E8273E" w:rsidRDefault="00E8273E" w:rsidP="00E8273E">
      <w:pPr>
        <w:pStyle w:val="Caption"/>
        <w:spacing w:line="360" w:lineRule="auto"/>
        <w:rPr>
          <w:i w:val="0"/>
          <w:sz w:val="22"/>
          <w:szCs w:val="22"/>
        </w:rPr>
      </w:pPr>
      <w:r w:rsidRPr="00E073DA">
        <w:rPr>
          <w:sz w:val="22"/>
          <w:szCs w:val="22"/>
        </w:rPr>
        <w:tab/>
      </w:r>
      <w:r w:rsidRPr="00E073DA">
        <w:rPr>
          <w:sz w:val="22"/>
          <w:szCs w:val="22"/>
        </w:rPr>
        <w:tab/>
      </w:r>
      <w:r w:rsidRPr="00E073DA">
        <w:rPr>
          <w:sz w:val="22"/>
          <w:szCs w:val="22"/>
        </w:rPr>
        <w:tab/>
      </w:r>
      <w:r w:rsidR="00EF245A" w:rsidRPr="00E073DA">
        <w:rPr>
          <w:position w:val="-34"/>
          <w:sz w:val="22"/>
          <w:szCs w:val="22"/>
        </w:rPr>
        <w:object w:dxaOrig="3000" w:dyaOrig="800" w14:anchorId="24CF07BA">
          <v:shape id="_x0000_i1222" type="#_x0000_t75" style="width:148.2pt;height:44.4pt" o:ole="">
            <v:imagedata r:id="rId90" o:title=""/>
          </v:shape>
          <o:OLEObject Type="Embed" ProgID="Equation.DSMT4" ShapeID="_x0000_i1222" DrawAspect="Content" ObjectID="_1821446744" r:id="rId91"/>
        </w:object>
      </w:r>
      <w:r w:rsidRPr="00E073DA">
        <w:rPr>
          <w:position w:val="-34"/>
          <w:sz w:val="22"/>
          <w:szCs w:val="22"/>
        </w:rPr>
        <w:tab/>
      </w:r>
      <w:r w:rsidRPr="00E073DA">
        <w:rPr>
          <w:position w:val="-34"/>
          <w:sz w:val="22"/>
          <w:szCs w:val="22"/>
        </w:rPr>
        <w:tab/>
      </w:r>
      <w:r w:rsidRPr="00E073DA">
        <w:rPr>
          <w:position w:val="-34"/>
          <w:sz w:val="22"/>
          <w:szCs w:val="22"/>
        </w:rPr>
        <w:tab/>
      </w:r>
      <w:r w:rsidR="00EF245A">
        <w:rPr>
          <w:position w:val="-34"/>
          <w:sz w:val="22"/>
          <w:szCs w:val="22"/>
        </w:rPr>
        <w:tab/>
      </w:r>
      <w:r w:rsidR="00EF245A">
        <w:rPr>
          <w:position w:val="-34"/>
          <w:sz w:val="22"/>
          <w:szCs w:val="22"/>
        </w:rPr>
        <w:tab/>
      </w:r>
      <w:r w:rsidRPr="00E073DA">
        <w:rPr>
          <w:i w:val="0"/>
          <w:sz w:val="22"/>
          <w:szCs w:val="22"/>
        </w:rPr>
        <w:t>(</w:t>
      </w:r>
      <w:r w:rsidR="003F0178">
        <w:rPr>
          <w:i w:val="0"/>
          <w:sz w:val="22"/>
          <w:szCs w:val="22"/>
        </w:rPr>
        <w:t>5</w:t>
      </w:r>
      <w:r>
        <w:rPr>
          <w:i w:val="0"/>
          <w:sz w:val="22"/>
          <w:szCs w:val="22"/>
        </w:rPr>
        <w:t>.7</w:t>
      </w:r>
      <w:r w:rsidRPr="00E073DA">
        <w:rPr>
          <w:i w:val="0"/>
          <w:sz w:val="22"/>
          <w:szCs w:val="22"/>
        </w:rPr>
        <w:t>)</w:t>
      </w:r>
    </w:p>
    <w:p w14:paraId="4791C51B" w14:textId="3EBB553F" w:rsidR="00EF245A" w:rsidRPr="00EF245A" w:rsidRDefault="00EF245A" w:rsidP="00EF245A">
      <w:pPr>
        <w:rPr>
          <w:rFonts w:ascii="Times New Roman" w:hAnsi="Times New Roman" w:cs="Times New Roman"/>
        </w:rPr>
      </w:pPr>
      <w:r>
        <w:rPr>
          <w:rFonts w:ascii="Times New Roman" w:hAnsi="Times New Roman" w:cs="Times New Roman"/>
        </w:rPr>
        <w:t>and</w:t>
      </w:r>
    </w:p>
    <w:p w14:paraId="183CA5A9" w14:textId="21FB6826" w:rsidR="00E8273E" w:rsidRPr="00E073DA" w:rsidRDefault="00E8273E" w:rsidP="00E8273E">
      <w:pPr>
        <w:pStyle w:val="Caption"/>
        <w:spacing w:line="360" w:lineRule="auto"/>
        <w:rPr>
          <w:sz w:val="22"/>
          <w:szCs w:val="22"/>
        </w:rPr>
      </w:pPr>
      <w:r w:rsidRPr="00E073DA">
        <w:rPr>
          <w:sz w:val="22"/>
          <w:szCs w:val="22"/>
        </w:rPr>
        <w:tab/>
      </w:r>
      <w:r w:rsidRPr="00E073DA">
        <w:rPr>
          <w:sz w:val="22"/>
          <w:szCs w:val="22"/>
        </w:rPr>
        <w:tab/>
      </w:r>
      <w:r w:rsidRPr="00E073DA">
        <w:rPr>
          <w:sz w:val="22"/>
          <w:szCs w:val="22"/>
        </w:rPr>
        <w:tab/>
      </w:r>
      <w:r w:rsidR="00EF245A" w:rsidRPr="00E073DA">
        <w:rPr>
          <w:position w:val="-34"/>
          <w:sz w:val="22"/>
          <w:szCs w:val="22"/>
        </w:rPr>
        <w:object w:dxaOrig="2980" w:dyaOrig="800" w14:anchorId="35683FEA">
          <v:shape id="_x0000_i1223" type="#_x0000_t75" style="width:148.2pt;height:44.4pt" o:ole="">
            <v:imagedata r:id="rId92" o:title=""/>
          </v:shape>
          <o:OLEObject Type="Embed" ProgID="Equation.DSMT4" ShapeID="_x0000_i1223" DrawAspect="Content" ObjectID="_1821446745" r:id="rId93"/>
        </w:object>
      </w:r>
      <w:r w:rsidRPr="00E073DA">
        <w:rPr>
          <w:position w:val="-34"/>
          <w:sz w:val="22"/>
          <w:szCs w:val="22"/>
        </w:rPr>
        <w:tab/>
      </w:r>
      <w:r w:rsidRPr="00E073DA">
        <w:rPr>
          <w:position w:val="-34"/>
          <w:sz w:val="22"/>
          <w:szCs w:val="22"/>
        </w:rPr>
        <w:tab/>
      </w:r>
      <w:r w:rsidRPr="00E073DA">
        <w:rPr>
          <w:position w:val="-34"/>
          <w:sz w:val="22"/>
          <w:szCs w:val="22"/>
        </w:rPr>
        <w:tab/>
      </w:r>
      <w:r w:rsidR="00EF245A">
        <w:rPr>
          <w:position w:val="-34"/>
          <w:sz w:val="22"/>
          <w:szCs w:val="22"/>
        </w:rPr>
        <w:tab/>
      </w:r>
      <w:r w:rsidR="00EF245A">
        <w:rPr>
          <w:position w:val="-34"/>
          <w:sz w:val="22"/>
          <w:szCs w:val="22"/>
        </w:rPr>
        <w:tab/>
      </w:r>
      <w:r w:rsidRPr="00E073DA">
        <w:rPr>
          <w:i w:val="0"/>
          <w:sz w:val="22"/>
          <w:szCs w:val="22"/>
        </w:rPr>
        <w:t>(</w:t>
      </w:r>
      <w:r w:rsidR="003F0178">
        <w:rPr>
          <w:i w:val="0"/>
          <w:sz w:val="22"/>
          <w:szCs w:val="22"/>
        </w:rPr>
        <w:t>5</w:t>
      </w:r>
      <w:r>
        <w:rPr>
          <w:i w:val="0"/>
          <w:sz w:val="22"/>
          <w:szCs w:val="22"/>
        </w:rPr>
        <w:t>.8</w:t>
      </w:r>
      <w:r w:rsidRPr="00E073DA">
        <w:rPr>
          <w:i w:val="0"/>
          <w:sz w:val="22"/>
          <w:szCs w:val="22"/>
        </w:rPr>
        <w:t>)</w:t>
      </w:r>
    </w:p>
    <w:p w14:paraId="69AC0C8C" w14:textId="77777777"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 xml:space="preserve">In most research works dealing with VSS control charts, the smaller sample size </w:t>
      </w:r>
      <w:r w:rsidRPr="00E86008">
        <w:rPr>
          <w:rFonts w:ascii="Times New Roman" w:hAnsi="Times New Roman" w:cs="Times New Roman"/>
          <w:i/>
          <w:iCs/>
        </w:rPr>
        <w:t>n</w:t>
      </w:r>
      <w:r w:rsidRPr="00E86008">
        <w:rPr>
          <w:rFonts w:ascii="Times New Roman" w:hAnsi="Times New Roman" w:cs="Times New Roman"/>
          <w:i/>
          <w:iCs/>
          <w:vertAlign w:val="subscript"/>
        </w:rPr>
        <w:t>1</w:t>
      </w:r>
      <w:r w:rsidRPr="00363BA3">
        <w:rPr>
          <w:rFonts w:ascii="Times New Roman" w:hAnsi="Times New Roman" w:cs="Times New Roman"/>
        </w:rPr>
        <w:t xml:space="preserve"> is generally employed as the starting sample size. At </w:t>
      </w:r>
      <w:proofErr w:type="spellStart"/>
      <w:r w:rsidRPr="00B965F5">
        <w:rPr>
          <w:rFonts w:ascii="Times New Roman" w:hAnsi="Times New Roman" w:cs="Times New Roman"/>
          <w:i/>
          <w:iCs/>
        </w:rPr>
        <w:t>i</w:t>
      </w:r>
      <w:proofErr w:type="spellEnd"/>
      <w:r w:rsidRPr="00363BA3">
        <w:rPr>
          <w:rFonts w:ascii="Times New Roman" w:hAnsi="Times New Roman" w:cs="Times New Roman"/>
        </w:rPr>
        <w:t xml:space="preserve">=0, the UCL and LCL of the VSS EWMA chart are </w:t>
      </w:r>
      <w:r w:rsidRPr="00363BA3">
        <w:rPr>
          <w:rFonts w:ascii="Times New Roman" w:hAnsi="Times New Roman" w:cs="Times New Roman"/>
        </w:rPr>
        <w:lastRenderedPageBreak/>
        <w:t xml:space="preserve">computed with the respective control limit formulas. In this regard, </w:t>
      </w:r>
      <w:r w:rsidRPr="00E86008">
        <w:rPr>
          <w:rFonts w:ascii="Times New Roman" w:hAnsi="Times New Roman" w:cs="Times New Roman"/>
          <w:i/>
          <w:iCs/>
        </w:rPr>
        <w:t>μ</w:t>
      </w:r>
      <w:r w:rsidRPr="00E86008">
        <w:rPr>
          <w:rFonts w:ascii="Times New Roman" w:hAnsi="Times New Roman" w:cs="Times New Roman"/>
          <w:i/>
          <w:iCs/>
          <w:vertAlign w:val="subscript"/>
        </w:rPr>
        <w:t>0</w:t>
      </w:r>
      <w:r w:rsidRPr="00363BA3">
        <w:rPr>
          <w:rFonts w:ascii="Times New Roman" w:hAnsi="Times New Roman" w:cs="Times New Roman"/>
        </w:rPr>
        <w:t xml:space="preserve"> stands for the reference process mean, </w:t>
      </w:r>
      <w:r w:rsidRPr="00E86008">
        <w:rPr>
          <w:rFonts w:ascii="Times New Roman" w:hAnsi="Times New Roman" w:cs="Times New Roman"/>
          <w:i/>
          <w:iCs/>
        </w:rPr>
        <w:t>L</w:t>
      </w:r>
      <w:r w:rsidRPr="00E86008">
        <w:rPr>
          <w:rFonts w:ascii="Times New Roman" w:hAnsi="Times New Roman" w:cs="Times New Roman"/>
          <w:i/>
          <w:iCs/>
          <w:vertAlign w:val="subscript"/>
        </w:rPr>
        <w:t>2</w:t>
      </w:r>
      <w:r w:rsidRPr="00363BA3">
        <w:rPr>
          <w:rFonts w:ascii="Times New Roman" w:hAnsi="Times New Roman" w:cs="Times New Roman"/>
        </w:rPr>
        <w:t xml:space="preserve"> signifies the EWMA smoothing constant, </w:t>
      </w:r>
      <w:r w:rsidRPr="00363BA3">
        <w:rPr>
          <w:rFonts w:ascii="Times New Roman" w:hAnsi="Times New Roman" w:cs="Times New Roman"/>
          <w:i/>
          <w:iCs/>
        </w:rPr>
        <w:t>σ</w:t>
      </w:r>
      <w:r w:rsidRPr="00363BA3">
        <w:rPr>
          <w:rFonts w:ascii="Times New Roman" w:hAnsi="Times New Roman" w:cs="Times New Roman"/>
        </w:rPr>
        <w:t xml:space="preserve"> is the general process standard deviation, </w:t>
      </w:r>
      <w:r w:rsidRPr="00363BA3">
        <w:rPr>
          <w:rFonts w:ascii="Times New Roman" w:hAnsi="Times New Roman" w:cs="Times New Roman"/>
          <w:i/>
          <w:iCs/>
        </w:rPr>
        <w:t>ω</w:t>
      </w:r>
      <w:r w:rsidRPr="00363BA3">
        <w:rPr>
          <w:rFonts w:ascii="Times New Roman" w:hAnsi="Times New Roman" w:cs="Times New Roman"/>
        </w:rPr>
        <w:t xml:space="preserve"> is the weighting factor, and </w:t>
      </w:r>
      <w:proofErr w:type="spellStart"/>
      <w:r w:rsidRPr="00363BA3">
        <w:rPr>
          <w:rFonts w:ascii="Times New Roman" w:hAnsi="Times New Roman" w:cs="Times New Roman"/>
          <w:i/>
          <w:iCs/>
        </w:rPr>
        <w:t>n</w:t>
      </w:r>
      <w:r w:rsidRPr="00363BA3">
        <w:rPr>
          <w:rFonts w:ascii="Times New Roman" w:hAnsi="Times New Roman" w:cs="Times New Roman"/>
          <w:i/>
          <w:iCs/>
          <w:vertAlign w:val="subscript"/>
        </w:rPr>
        <w:t>i</w:t>
      </w:r>
      <w:proofErr w:type="spellEnd"/>
      <w:r w:rsidRPr="00363BA3">
        <w:rPr>
          <w:rFonts w:ascii="Times New Roman" w:hAnsi="Times New Roman" w:cs="Times New Roman"/>
        </w:rPr>
        <w:t xml:space="preserve"> stands for the sample size. All of these parameters together determine the starting control limits, thereby making it possible for the VSS EWMA chart to efficiently evaluate process performance and detect deviations from the beginning.</w:t>
      </w:r>
    </w:p>
    <w:p w14:paraId="086A53FE" w14:textId="43E8952B" w:rsidR="00E8273E" w:rsidRPr="005664E4" w:rsidRDefault="00E8273E" w:rsidP="0043373E">
      <w:pPr>
        <w:pStyle w:val="ListParagraph"/>
        <w:numPr>
          <w:ilvl w:val="1"/>
          <w:numId w:val="40"/>
        </w:numPr>
        <w:spacing w:line="360" w:lineRule="auto"/>
        <w:jc w:val="both"/>
        <w:rPr>
          <w:rFonts w:ascii="Times New Roman" w:hAnsi="Times New Roman" w:cs="Times New Roman"/>
          <w:b/>
          <w:bCs/>
          <w:sz w:val="28"/>
          <w:szCs w:val="28"/>
        </w:rPr>
      </w:pPr>
      <w:r w:rsidRPr="005664E4">
        <w:rPr>
          <w:rFonts w:ascii="Times New Roman" w:hAnsi="Times New Roman" w:cs="Times New Roman"/>
          <w:b/>
          <w:bCs/>
          <w:sz w:val="28"/>
          <w:szCs w:val="28"/>
        </w:rPr>
        <w:t>Proposed Design</w:t>
      </w:r>
    </w:p>
    <w:p w14:paraId="7224F7C9" w14:textId="44543C30"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 xml:space="preserve">In industrial quality control, good monitoring of process variation is paramount when the underlying data is nonnormal, as with the Weibull distribution. The Weibull distribution is commonly utilized for modeling a variety of failure mechanisms in manufacturing and reliability studies owing to its flexibility. The Max-EWMA control chart provides a strong solution for monitoring both the process </w:t>
      </w:r>
      <w:proofErr w:type="gramStart"/>
      <w:r w:rsidR="00E86008" w:rsidRPr="00363BA3">
        <w:rPr>
          <w:rFonts w:ascii="Times New Roman" w:hAnsi="Times New Roman" w:cs="Times New Roman"/>
        </w:rPr>
        <w:t>mean</w:t>
      </w:r>
      <w:proofErr w:type="gramEnd"/>
      <w:r w:rsidRPr="00363BA3">
        <w:rPr>
          <w:rFonts w:ascii="Times New Roman" w:hAnsi="Times New Roman" w:cs="Times New Roman"/>
        </w:rPr>
        <w:t xml:space="preserve"> and variance simultaneously when the data are Weibull-distributed. Nonetheless, for the purpose of applying standard statistical process control methods, the Weibull-distributed data need to be normalized. This is most often done via an inverse transformation function that transforms the data into standard normal form. Upon transformation, the variance and sample mean can be calculated from the normalized data to ensure accurate and efficient process monitoring. For a given set of random samples </w:t>
      </w:r>
      <w:r w:rsidRPr="00363BA3">
        <w:rPr>
          <w:rFonts w:ascii="Times New Roman" w:hAnsi="Times New Roman" w:cs="Times New Roman"/>
          <w:i/>
          <w:iCs/>
        </w:rPr>
        <w:t>z</w:t>
      </w:r>
      <w:r w:rsidRPr="00363BA3">
        <w:rPr>
          <w:rFonts w:ascii="Times New Roman" w:hAnsi="Times New Roman" w:cs="Times New Roman"/>
          <w:i/>
          <w:iCs/>
          <w:vertAlign w:val="subscript"/>
        </w:rPr>
        <w:t>i1</w:t>
      </w:r>
      <w:r w:rsidRPr="00363BA3">
        <w:rPr>
          <w:rFonts w:ascii="Times New Roman" w:hAnsi="Times New Roman" w:cs="Times New Roman"/>
          <w:i/>
          <w:iCs/>
        </w:rPr>
        <w:t>, z</w:t>
      </w:r>
      <w:r w:rsidRPr="00363BA3">
        <w:rPr>
          <w:rFonts w:ascii="Times New Roman" w:hAnsi="Times New Roman" w:cs="Times New Roman"/>
          <w:i/>
          <w:iCs/>
          <w:vertAlign w:val="subscript"/>
        </w:rPr>
        <w:t>i</w:t>
      </w:r>
      <w:proofErr w:type="gramStart"/>
      <w:r w:rsidRPr="00363BA3">
        <w:rPr>
          <w:rFonts w:ascii="Times New Roman" w:hAnsi="Times New Roman" w:cs="Times New Roman"/>
          <w:i/>
          <w:iCs/>
          <w:vertAlign w:val="subscript"/>
        </w:rPr>
        <w:t>2,</w:t>
      </w:r>
      <w:r w:rsidR="008F3CF1">
        <w:rPr>
          <w:rFonts w:ascii="Times New Roman" w:hAnsi="Times New Roman" w:cs="Times New Roman"/>
          <w:i/>
          <w:iCs/>
          <w:vertAlign w:val="subscript"/>
        </w:rPr>
        <w:t>…</w:t>
      </w:r>
      <w:proofErr w:type="gramEnd"/>
      <w:r w:rsidRPr="00363BA3">
        <w:rPr>
          <w:rFonts w:ascii="Times New Roman" w:hAnsi="Times New Roman" w:cs="Times New Roman"/>
          <w:i/>
          <w:iCs/>
          <w:vertAlign w:val="subscript"/>
        </w:rPr>
        <w:t xml:space="preserve">, </w:t>
      </w:r>
      <w:proofErr w:type="spellStart"/>
      <w:r w:rsidRPr="00363BA3">
        <w:rPr>
          <w:rFonts w:ascii="Times New Roman" w:hAnsi="Times New Roman" w:cs="Times New Roman"/>
          <w:i/>
          <w:iCs/>
        </w:rPr>
        <w:t>z</w:t>
      </w:r>
      <w:r w:rsidRPr="00363BA3">
        <w:rPr>
          <w:rFonts w:ascii="Times New Roman" w:hAnsi="Times New Roman" w:cs="Times New Roman"/>
          <w:i/>
          <w:iCs/>
          <w:vertAlign w:val="subscript"/>
        </w:rPr>
        <w:t>ini</w:t>
      </w:r>
      <w:proofErr w:type="spellEnd"/>
      <w:r w:rsidRPr="00363BA3">
        <w:rPr>
          <w:rFonts w:ascii="Times New Roman" w:hAnsi="Times New Roman" w:cs="Times New Roman"/>
        </w:rPr>
        <w:t xml:space="preserve"> ​ from the Weibull distribution, the transformation to </w:t>
      </w:r>
      <w:r w:rsidR="008F3CF1">
        <w:rPr>
          <w:rFonts w:ascii="Times New Roman" w:hAnsi="Times New Roman" w:cs="Times New Roman"/>
        </w:rPr>
        <w:t xml:space="preserve">the </w:t>
      </w:r>
      <w:r w:rsidRPr="00363BA3">
        <w:rPr>
          <w:rFonts w:ascii="Times New Roman" w:hAnsi="Times New Roman" w:cs="Times New Roman"/>
        </w:rPr>
        <w:t>standard normal distribution is applied as:</w:t>
      </w:r>
    </w:p>
    <w:p w14:paraId="0F42C2EC" w14:textId="7D5C9BF5" w:rsidR="00E8273E" w:rsidRPr="002A53D9" w:rsidRDefault="00000000" w:rsidP="00E8273E">
      <w:pPr>
        <w:spacing w:line="360" w:lineRule="auto"/>
        <w:jc w:val="center"/>
        <w:rPr>
          <w:rFonts w:ascii="Times New Roman" w:eastAsiaTheme="minorEastAsia"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W</m:t>
            </m:r>
          </m:e>
          <m:sup>
            <m:r>
              <w:rPr>
                <w:rFonts w:ascii="Cambria Math" w:hAnsi="Cambria Math" w:cs="Times New Roman"/>
                <w:sz w:val="22"/>
                <w:szCs w:val="22"/>
              </w:rPr>
              <m:t>-1</m:t>
            </m:r>
          </m:sup>
        </m:sSup>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r>
          <w:rPr>
            <w:rFonts w:ascii="Cambria Math" w:hAnsi="Cambria Math" w:cs="Times New Roman"/>
            <w:sz w:val="22"/>
            <w:szCs w:val="22"/>
          </w:rPr>
          <m:t>,α,τ)</m:t>
        </m:r>
      </m:oMath>
      <w:r w:rsidR="00EF245A">
        <w:rPr>
          <w:rFonts w:ascii="Times New Roman" w:eastAsiaTheme="minorEastAsia" w:hAnsi="Times New Roman" w:cs="Times New Roman"/>
          <w:sz w:val="22"/>
          <w:szCs w:val="22"/>
        </w:rPr>
        <w:t>.</w:t>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F245A">
        <w:rPr>
          <w:rFonts w:ascii="Times New Roman" w:eastAsiaTheme="minorEastAsia" w:hAnsi="Times New Roman" w:cs="Times New Roman"/>
          <w:sz w:val="22"/>
          <w:szCs w:val="22"/>
        </w:rPr>
        <w:tab/>
      </w:r>
      <w:r w:rsidR="00EF245A">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w:t>
      </w:r>
      <w:r w:rsidR="003F0178">
        <w:rPr>
          <w:rFonts w:ascii="Times New Roman" w:eastAsiaTheme="minorEastAsia" w:hAnsi="Times New Roman" w:cs="Times New Roman"/>
          <w:sz w:val="22"/>
          <w:szCs w:val="22"/>
        </w:rPr>
        <w:t>5</w:t>
      </w:r>
      <w:r w:rsidR="00E8273E">
        <w:rPr>
          <w:rFonts w:ascii="Times New Roman" w:eastAsiaTheme="minorEastAsia" w:hAnsi="Times New Roman" w:cs="Times New Roman"/>
          <w:sz w:val="22"/>
          <w:szCs w:val="22"/>
        </w:rPr>
        <w:t>.</w:t>
      </w:r>
      <w:r w:rsidR="00E8273E" w:rsidRPr="002A53D9">
        <w:rPr>
          <w:rFonts w:ascii="Times New Roman" w:eastAsiaTheme="minorEastAsia" w:hAnsi="Times New Roman" w:cs="Times New Roman"/>
          <w:sz w:val="22"/>
          <w:szCs w:val="22"/>
        </w:rPr>
        <w:t>9)</w:t>
      </w:r>
    </w:p>
    <w:p w14:paraId="0F3C969A" w14:textId="6B389082"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In equation (</w:t>
      </w:r>
      <w:r w:rsidR="003F0178" w:rsidRPr="00363BA3">
        <w:rPr>
          <w:rFonts w:ascii="Times New Roman" w:hAnsi="Times New Roman" w:cs="Times New Roman"/>
        </w:rPr>
        <w:t>5</w:t>
      </w:r>
      <w:r w:rsidRPr="00363BA3">
        <w:rPr>
          <w:rFonts w:ascii="Times New Roman" w:hAnsi="Times New Roman" w:cs="Times New Roman"/>
        </w:rPr>
        <w:t>.9)</w:t>
      </w:r>
      <w:r w:rsidR="008F3CF1">
        <w:rPr>
          <w:rFonts w:ascii="Times New Roman" w:hAnsi="Times New Roman" w:cs="Times New Roman"/>
        </w:rPr>
        <w:t>,</w:t>
      </w:r>
      <w:r w:rsidRPr="00363BA3">
        <w:rPr>
          <w:rFonts w:ascii="Times New Roman" w:hAnsi="Times New Roman" w:cs="Times New Roman"/>
        </w:rPr>
        <w:t xml:space="preserve"> </w:t>
      </w:r>
      <w:r w:rsidRPr="00363BA3">
        <w:rPr>
          <w:rFonts w:ascii="Times New Roman" w:hAnsi="Times New Roman" w:cs="Times New Roman"/>
          <w:i/>
          <w:iCs/>
        </w:rPr>
        <w:t>W</w:t>
      </w:r>
      <w:r w:rsidRPr="00363BA3">
        <w:rPr>
          <w:rFonts w:ascii="Times New Roman" w:hAnsi="Times New Roman" w:cs="Times New Roman"/>
          <w:vertAlign w:val="superscript"/>
        </w:rPr>
        <w:t>-1</w:t>
      </w:r>
      <w:r w:rsidRPr="00363BA3">
        <w:rPr>
          <w:rFonts w:ascii="Times New Roman" w:hAnsi="Times New Roman" w:cs="Times New Roman"/>
        </w:rPr>
        <w:t xml:space="preserve"> represents the inverse of the Weibull distribution, and </w:t>
      </w:r>
      <w:r w:rsidRPr="00363BA3">
        <w:rPr>
          <w:rFonts w:ascii="Times New Roman" w:hAnsi="Times New Roman" w:cs="Times New Roman"/>
          <w:i/>
          <w:iCs/>
        </w:rPr>
        <w:t>α</w:t>
      </w:r>
      <w:r w:rsidRPr="00363BA3">
        <w:rPr>
          <w:rFonts w:ascii="Times New Roman" w:hAnsi="Times New Roman" w:cs="Times New Roman"/>
        </w:rPr>
        <w:t xml:space="preserve"> and </w:t>
      </w:r>
      <m:oMath>
        <m:r>
          <w:rPr>
            <w:rFonts w:ascii="Cambria Math" w:hAnsi="Cambria Math" w:cs="Times New Roman"/>
          </w:rPr>
          <m:t>τ</m:t>
        </m:r>
      </m:oMath>
      <w:r w:rsidRPr="00363BA3">
        <w:rPr>
          <w:rFonts w:ascii="Times New Roman" w:hAnsi="Times New Roman" w:cs="Times New Roman"/>
        </w:rPr>
        <w:t xml:space="preserve"> are the shape and scale parameters, respectively. The mean (</w:t>
      </w:r>
      <w:r w:rsidRPr="00E86008">
        <w:rPr>
          <w:rFonts w:ascii="Times New Roman" w:hAnsi="Times New Roman" w:cs="Times New Roman"/>
          <w:i/>
          <w:iCs/>
        </w:rPr>
        <w:t>µ</w:t>
      </w:r>
      <w:r w:rsidRPr="00E86008">
        <w:rPr>
          <w:rFonts w:ascii="Times New Roman" w:hAnsi="Times New Roman" w:cs="Times New Roman"/>
          <w:i/>
          <w:iCs/>
          <w:vertAlign w:val="subscript"/>
        </w:rPr>
        <w:t>z</w:t>
      </w:r>
      <w:r w:rsidRPr="00363BA3">
        <w:rPr>
          <w:rFonts w:ascii="Times New Roman" w:hAnsi="Times New Roman" w:cs="Times New Roman"/>
        </w:rPr>
        <w:t xml:space="preserve">) and variance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z</m:t>
            </m:r>
          </m:sub>
          <m:sup>
            <m:r>
              <w:rPr>
                <w:rFonts w:ascii="Cambria Math" w:hAnsi="Cambria Math" w:cs="Times New Roman"/>
              </w:rPr>
              <m:t>2</m:t>
            </m:r>
          </m:sup>
        </m:sSubSup>
        <m:r>
          <w:rPr>
            <w:rFonts w:ascii="Cambria Math" w:hAnsi="Cambria Math" w:cs="Times New Roman"/>
          </w:rPr>
          <m:t>)</m:t>
        </m:r>
      </m:oMath>
      <w:r w:rsidRPr="00363BA3">
        <w:rPr>
          <w:rFonts w:ascii="Times New Roman" w:hAnsi="Times New Roman" w:cs="Times New Roman"/>
        </w:rPr>
        <w:t xml:space="preserve"> of the transformed standard normal data are calculated as:</w:t>
      </w:r>
    </w:p>
    <w:p w14:paraId="226A54A2" w14:textId="17E2CB77" w:rsidR="00E8273E" w:rsidRDefault="00000000" w:rsidP="00E8273E">
      <w:pPr>
        <w:spacing w:line="360" w:lineRule="auto"/>
        <w:jc w:val="both"/>
        <w:rPr>
          <w:rFonts w:ascii="Times New Roman" w:eastAsiaTheme="minorEastAsia"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μ</m:t>
            </m:r>
          </m:e>
          <m:sub>
            <m:r>
              <w:rPr>
                <w:rFonts w:ascii="Cambria Math" w:hAnsi="Cambria Math" w:cs="Times New Roman"/>
                <w:sz w:val="22"/>
                <w:szCs w:val="22"/>
              </w:rPr>
              <m:t>z</m:t>
            </m:r>
          </m:sub>
        </m:sSub>
        <m:r>
          <w:rPr>
            <w:rFonts w:ascii="Cambria Math" w:hAnsi="Cambria Math" w:cs="Times New Roman"/>
            <w:sz w:val="22"/>
            <w:szCs w:val="22"/>
          </w:rPr>
          <m:t>z=</m:t>
        </m:r>
        <m:r>
          <w:rPr>
            <w:rFonts w:ascii="Cambria Math" w:hAnsi="Cambria Math" w:cs="Times New Roman"/>
            <w:sz w:val="22"/>
            <w:szCs w:val="22"/>
          </w:rPr>
          <m:t>∫zφ</m:t>
        </m:r>
        <m:d>
          <m:dPr>
            <m:ctrlPr>
              <w:rPr>
                <w:rFonts w:ascii="Cambria Math" w:hAnsi="Cambria Math" w:cs="Times New Roman"/>
                <w:i/>
                <w:sz w:val="22"/>
                <w:szCs w:val="22"/>
              </w:rPr>
            </m:ctrlPr>
          </m:dPr>
          <m:e>
            <m:r>
              <w:rPr>
                <w:rFonts w:ascii="Cambria Math" w:hAnsi="Cambria Math" w:cs="Times New Roman"/>
                <w:sz w:val="22"/>
                <w:szCs w:val="22"/>
              </w:rPr>
              <m:t>z,α,τ</m:t>
            </m:r>
          </m:e>
        </m:d>
        <m:r>
          <w:rPr>
            <w:rFonts w:ascii="Cambria Math" w:hAnsi="Cambria Math" w:cs="Times New Roman"/>
            <w:sz w:val="22"/>
            <w:szCs w:val="22"/>
          </w:rPr>
          <m:t>dz,</m:t>
        </m:r>
      </m:oMath>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t xml:space="preserve">  </w:t>
      </w:r>
      <w:r w:rsidR="00EF245A">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 xml:space="preserve"> (</w:t>
      </w:r>
      <w:r w:rsidR="003F0178">
        <w:rPr>
          <w:rFonts w:ascii="Times New Roman" w:eastAsiaTheme="minorEastAsia" w:hAnsi="Times New Roman" w:cs="Times New Roman"/>
          <w:sz w:val="22"/>
          <w:szCs w:val="22"/>
        </w:rPr>
        <w:t>5</w:t>
      </w:r>
      <w:r w:rsidR="00E8273E">
        <w:rPr>
          <w:rFonts w:ascii="Times New Roman" w:eastAsiaTheme="minorEastAsia" w:hAnsi="Times New Roman" w:cs="Times New Roman"/>
          <w:sz w:val="22"/>
          <w:szCs w:val="22"/>
        </w:rPr>
        <w:t>.</w:t>
      </w:r>
      <w:r w:rsidR="00E8273E" w:rsidRPr="002A53D9">
        <w:rPr>
          <w:rFonts w:ascii="Times New Roman" w:eastAsiaTheme="minorEastAsia" w:hAnsi="Times New Roman" w:cs="Times New Roman"/>
          <w:sz w:val="22"/>
          <w:szCs w:val="22"/>
        </w:rPr>
        <w:t>10)</w:t>
      </w:r>
    </w:p>
    <w:p w14:paraId="4400E217" w14:textId="57BA6D47" w:rsidR="00EF245A" w:rsidRPr="00EF245A" w:rsidRDefault="00EF245A" w:rsidP="00E8273E">
      <w:pPr>
        <w:spacing w:line="360" w:lineRule="auto"/>
        <w:jc w:val="both"/>
        <w:rPr>
          <w:rFonts w:ascii="Times New Roman" w:eastAsiaTheme="minorEastAsia" w:hAnsi="Times New Roman" w:cs="Times New Roman"/>
        </w:rPr>
      </w:pPr>
      <w:r w:rsidRPr="00EF245A">
        <w:rPr>
          <w:rFonts w:ascii="Times New Roman" w:eastAsiaTheme="minorEastAsia" w:hAnsi="Times New Roman" w:cs="Times New Roman"/>
        </w:rPr>
        <w:t>and</w:t>
      </w:r>
    </w:p>
    <w:p w14:paraId="643D97A7" w14:textId="22436AC9" w:rsidR="00E8273E" w:rsidRPr="002A53D9" w:rsidRDefault="00000000" w:rsidP="00E8273E">
      <w:pPr>
        <w:spacing w:line="360" w:lineRule="auto"/>
        <w:jc w:val="both"/>
        <w:rPr>
          <w:rFonts w:ascii="Times New Roman" w:eastAsiaTheme="minorEastAsia" w:hAnsi="Times New Roman" w:cs="Times New Roman"/>
          <w:sz w:val="22"/>
          <w:szCs w:val="22"/>
        </w:rPr>
      </w:pPr>
      <m:oMath>
        <m:sSubSup>
          <m:sSubSupPr>
            <m:ctrlPr>
              <w:rPr>
                <w:rFonts w:ascii="Cambria Math" w:hAnsi="Cambria Math" w:cs="Times New Roman"/>
                <w:sz w:val="22"/>
                <w:szCs w:val="22"/>
              </w:rPr>
            </m:ctrlPr>
          </m:sSubSupPr>
          <m:e>
            <m:r>
              <w:rPr>
                <w:rFonts w:ascii="Cambria Math" w:hAnsi="Cambria Math" w:cs="Times New Roman"/>
                <w:sz w:val="22"/>
                <w:szCs w:val="22"/>
              </w:rPr>
              <m:t>σ</m:t>
            </m:r>
          </m:e>
          <m:sub>
            <m:r>
              <w:rPr>
                <w:rFonts w:ascii="Cambria Math" w:hAnsi="Cambria Math" w:cs="Times New Roman"/>
                <w:sz w:val="22"/>
                <w:szCs w:val="22"/>
              </w:rPr>
              <m:t>z</m:t>
            </m:r>
          </m:sub>
          <m:sup>
            <m:r>
              <w:rPr>
                <w:rFonts w:ascii="Cambria Math" w:hAnsi="Cambria Math" w:cs="Times New Roman"/>
                <w:sz w:val="22"/>
                <w:szCs w:val="22"/>
              </w:rPr>
              <m:t>2</m:t>
            </m:r>
          </m:sup>
        </m:sSubSup>
        <m:r>
          <w:rPr>
            <w:rFonts w:ascii="Cambria Math" w:hAnsi="Cambria Math" w:cs="Times New Roman"/>
            <w:sz w:val="22"/>
            <w:szCs w:val="22"/>
          </w:rPr>
          <m:t>=</m:t>
        </m:r>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t>
            </m:r>
          </m:e>
          <m:sup>
            <m:r>
              <w:rPr>
                <w:rFonts w:ascii="Cambria Math" w:hAnsi="Cambria Math" w:cs="Times New Roman"/>
                <w:sz w:val="22"/>
                <w:szCs w:val="22"/>
              </w:rPr>
              <m:t>z</m:t>
            </m:r>
          </m:sup>
        </m:sSup>
        <m:r>
          <w:rPr>
            <w:rFonts w:ascii="Cambria Math" w:hAnsi="Cambria Math" w:cs="Times New Roman"/>
            <w:sz w:val="22"/>
            <w:szCs w:val="22"/>
          </w:rPr>
          <m:t>φ</m:t>
        </m:r>
        <m:d>
          <m:dPr>
            <m:ctrlPr>
              <w:rPr>
                <w:rFonts w:ascii="Cambria Math" w:hAnsi="Cambria Math" w:cs="Times New Roman"/>
                <w:i/>
                <w:sz w:val="22"/>
                <w:szCs w:val="22"/>
              </w:rPr>
            </m:ctrlPr>
          </m:dPr>
          <m:e>
            <m:r>
              <w:rPr>
                <w:rFonts w:ascii="Cambria Math" w:hAnsi="Cambria Math" w:cs="Times New Roman"/>
                <w:sz w:val="22"/>
                <w:szCs w:val="22"/>
              </w:rPr>
              <m:t>z,α,τ</m:t>
            </m:r>
          </m:e>
        </m:d>
        <m:r>
          <w:rPr>
            <w:rFonts w:ascii="Cambria Math" w:hAnsi="Cambria Math" w:cs="Times New Roman"/>
            <w:sz w:val="22"/>
            <w:szCs w:val="22"/>
          </w:rPr>
          <m:t>dz.</m:t>
        </m:r>
      </m:oMath>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F245A">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 xml:space="preserve">   (</w:t>
      </w:r>
      <w:r w:rsidR="003F0178">
        <w:rPr>
          <w:rFonts w:ascii="Times New Roman" w:eastAsiaTheme="minorEastAsia" w:hAnsi="Times New Roman" w:cs="Times New Roman"/>
          <w:sz w:val="22"/>
          <w:szCs w:val="22"/>
        </w:rPr>
        <w:t>5</w:t>
      </w:r>
      <w:r w:rsidR="00E8273E">
        <w:rPr>
          <w:rFonts w:ascii="Times New Roman" w:eastAsiaTheme="minorEastAsia" w:hAnsi="Times New Roman" w:cs="Times New Roman"/>
          <w:sz w:val="22"/>
          <w:szCs w:val="22"/>
        </w:rPr>
        <w:t>.</w:t>
      </w:r>
      <w:r w:rsidR="00E8273E" w:rsidRPr="002A53D9">
        <w:rPr>
          <w:rFonts w:ascii="Times New Roman" w:eastAsiaTheme="minorEastAsia" w:hAnsi="Times New Roman" w:cs="Times New Roman"/>
          <w:sz w:val="22"/>
          <w:szCs w:val="22"/>
        </w:rPr>
        <w:t>11)</w:t>
      </w:r>
    </w:p>
    <w:p w14:paraId="29EFC27A" w14:textId="12120286"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In equations (</w:t>
      </w:r>
      <w:r w:rsidR="003F0178" w:rsidRPr="00363BA3">
        <w:rPr>
          <w:rFonts w:ascii="Times New Roman" w:hAnsi="Times New Roman" w:cs="Times New Roman"/>
        </w:rPr>
        <w:t>5.</w:t>
      </w:r>
      <w:r w:rsidRPr="00363BA3">
        <w:rPr>
          <w:rFonts w:ascii="Times New Roman" w:hAnsi="Times New Roman" w:cs="Times New Roman"/>
        </w:rPr>
        <w:t>10) and (</w:t>
      </w:r>
      <w:r w:rsidR="003F0178" w:rsidRPr="00363BA3">
        <w:rPr>
          <w:rFonts w:ascii="Times New Roman" w:hAnsi="Times New Roman" w:cs="Times New Roman"/>
        </w:rPr>
        <w:t>5.</w:t>
      </w:r>
      <w:r w:rsidRPr="00363BA3">
        <w:rPr>
          <w:rFonts w:ascii="Times New Roman" w:hAnsi="Times New Roman" w:cs="Times New Roman"/>
        </w:rPr>
        <w:t xml:space="preserve">11)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z,α,τ</m:t>
            </m:r>
          </m:e>
        </m:d>
        <m:r>
          <w:rPr>
            <w:rFonts w:ascii="Cambria Math" w:hAnsi="Cambria Math" w:cs="Times New Roman"/>
          </w:rPr>
          <m:t xml:space="preserve"> </m:t>
        </m:r>
      </m:oMath>
      <w:r w:rsidRPr="00363BA3">
        <w:rPr>
          <w:rFonts w:ascii="Times New Roman" w:hAnsi="Times New Roman" w:cs="Times New Roman"/>
        </w:rPr>
        <w:t>is the probability density function of the Weibull distribution. These expressions give us the mean and variance of the normalized data based on the Weibull distribution parameters.</w:t>
      </w:r>
    </w:p>
    <w:p w14:paraId="6E048FDE" w14:textId="74EC32BB"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lastRenderedPageBreak/>
        <w:t xml:space="preserve">Let </w:t>
      </w:r>
      <w:r w:rsidRPr="00363BA3">
        <w:rPr>
          <w:rFonts w:ascii="Times New Roman" w:hAnsi="Times New Roman" w:cs="Times New Roman"/>
          <w:position w:val="-12"/>
        </w:rPr>
        <w:object w:dxaOrig="1880" w:dyaOrig="360" w14:anchorId="7B68C993">
          <v:shape id="_x0000_i1201" type="#_x0000_t75" style="width:96pt;height:18.6pt" o:ole="">
            <v:imagedata r:id="rId18" o:title=""/>
          </v:shape>
          <o:OLEObject Type="Embed" ProgID="Equation.DSMT4" ShapeID="_x0000_i1201" DrawAspect="Content" ObjectID="_1821446746" r:id="rId94"/>
        </w:object>
      </w:r>
      <w:r w:rsidRPr="00363BA3">
        <w:rPr>
          <w:rFonts w:ascii="Times New Roman" w:hAnsi="Times New Roman" w:cs="Times New Roman"/>
        </w:rPr>
        <w:t xml:space="preserve">, </w:t>
      </w:r>
      <w:r w:rsidRPr="00363BA3">
        <w:rPr>
          <w:rFonts w:ascii="Times New Roman" w:hAnsi="Times New Roman" w:cs="Times New Roman"/>
          <w:position w:val="-12"/>
        </w:rPr>
        <w:object w:dxaOrig="1920" w:dyaOrig="360" w14:anchorId="7E09F6DF">
          <v:shape id="_x0000_i1202" type="#_x0000_t75" style="width:96pt;height:18.6pt" o:ole="">
            <v:imagedata r:id="rId20" o:title=""/>
          </v:shape>
          <o:OLEObject Type="Embed" ProgID="Equation.DSMT4" ShapeID="_x0000_i1202" DrawAspect="Content" ObjectID="_1821446747" r:id="rId95"/>
        </w:object>
      </w:r>
      <w:r w:rsidRPr="00363BA3">
        <w:rPr>
          <w:rFonts w:ascii="Times New Roman" w:hAnsi="Times New Roman" w:cs="Times New Roman"/>
        </w:rPr>
        <w:t xml:space="preserve">… </w:t>
      </w:r>
      <w:r w:rsidRPr="00363BA3">
        <w:rPr>
          <w:rFonts w:ascii="Times New Roman" w:hAnsi="Times New Roman" w:cs="Times New Roman"/>
          <w:position w:val="-14"/>
        </w:rPr>
        <w:object w:dxaOrig="1960" w:dyaOrig="380" w14:anchorId="5F50CD8F">
          <v:shape id="_x0000_i1203" type="#_x0000_t75" style="width:99pt;height:18.6pt" o:ole="">
            <v:imagedata r:id="rId96" o:title=""/>
          </v:shape>
          <o:OLEObject Type="Embed" ProgID="Equation.DSMT4" ShapeID="_x0000_i1203" DrawAspect="Content" ObjectID="_1821446748" r:id="rId97"/>
        </w:object>
      </w:r>
      <w:r w:rsidRPr="00363BA3">
        <w:rPr>
          <w:rFonts w:ascii="Times New Roman" w:hAnsi="Times New Roman" w:cs="Times New Roman"/>
        </w:rPr>
        <w:t xml:space="preserve">  are random </w:t>
      </w:r>
      <w:r w:rsidR="008F3CF1">
        <w:rPr>
          <w:rFonts w:ascii="Times New Roman" w:hAnsi="Times New Roman" w:cs="Times New Roman"/>
        </w:rPr>
        <w:t>samples</w:t>
      </w:r>
      <w:r w:rsidRPr="00363BA3">
        <w:rPr>
          <w:rFonts w:ascii="Times New Roman" w:hAnsi="Times New Roman" w:cs="Times New Roman"/>
        </w:rPr>
        <w:t xml:space="preserve"> each of size </w:t>
      </w:r>
      <w:r w:rsidRPr="00363BA3">
        <w:rPr>
          <w:rFonts w:ascii="Times New Roman" w:hAnsi="Times New Roman" w:cs="Times New Roman"/>
          <w:i/>
          <w:iCs/>
        </w:rPr>
        <w:t>n</w:t>
      </w:r>
      <w:r w:rsidR="008F3CF1">
        <w:rPr>
          <w:rFonts w:ascii="Times New Roman" w:hAnsi="Times New Roman" w:cs="Times New Roman"/>
          <w:i/>
          <w:iCs/>
        </w:rPr>
        <w:t>,</w:t>
      </w:r>
      <w:r w:rsidRPr="00363BA3">
        <w:rPr>
          <w:rFonts w:ascii="Times New Roman" w:hAnsi="Times New Roman" w:cs="Times New Roman"/>
        </w:rPr>
        <w:t xml:space="preserve"> which are Weibull transformed to </w:t>
      </w:r>
      <w:r w:rsidR="008F3CF1">
        <w:rPr>
          <w:rFonts w:ascii="Times New Roman" w:hAnsi="Times New Roman" w:cs="Times New Roman"/>
        </w:rPr>
        <w:t xml:space="preserve">the </w:t>
      </w:r>
      <w:r w:rsidRPr="00363BA3">
        <w:rPr>
          <w:rFonts w:ascii="Times New Roman" w:hAnsi="Times New Roman" w:cs="Times New Roman"/>
        </w:rPr>
        <w:t xml:space="preserve">standard normal distribution. Let </w:t>
      </w:r>
      <w:r w:rsidRPr="00363BA3">
        <w:rPr>
          <w:rFonts w:ascii="Times New Roman" w:hAnsi="Times New Roman" w:cs="Times New Roman"/>
          <w:position w:val="-12"/>
        </w:rPr>
        <w:object w:dxaOrig="279" w:dyaOrig="360" w14:anchorId="39EACD3A">
          <v:shape id="_x0000_i1204" type="#_x0000_t75" style="width:18pt;height:18.6pt" o:ole="">
            <v:imagedata r:id="rId24" o:title=""/>
          </v:shape>
          <o:OLEObject Type="Embed" ProgID="Equation.DSMT4" ShapeID="_x0000_i1204" DrawAspect="Content" ObjectID="_1821446749" r:id="rId98"/>
        </w:object>
      </w:r>
      <w:r w:rsidRPr="00363BA3">
        <w:rPr>
          <w:rFonts w:ascii="Times New Roman" w:hAnsi="Times New Roman" w:cs="Times New Roman"/>
        </w:rPr>
        <w:t xml:space="preserve"> and </w:t>
      </w:r>
      <w:r w:rsidRPr="00363BA3">
        <w:rPr>
          <w:rFonts w:ascii="Times New Roman" w:hAnsi="Times New Roman" w:cs="Times New Roman"/>
          <w:position w:val="-14"/>
        </w:rPr>
        <w:object w:dxaOrig="320" w:dyaOrig="400" w14:anchorId="7FD00195">
          <v:shape id="_x0000_i1205" type="#_x0000_t75" style="width:18.6pt;height:18.6pt" o:ole="">
            <v:imagedata r:id="rId26" o:title=""/>
          </v:shape>
          <o:OLEObject Type="Embed" ProgID="Equation.DSMT4" ShapeID="_x0000_i1205" DrawAspect="Content" ObjectID="_1821446750" r:id="rId99"/>
        </w:object>
      </w:r>
      <w:r w:rsidRPr="00363BA3">
        <w:rPr>
          <w:rFonts w:ascii="Times New Roman" w:hAnsi="Times New Roman" w:cs="Times New Roman"/>
        </w:rPr>
        <w:t xml:space="preserve"> be the sample variance and mean of the transformed data</w:t>
      </w:r>
      <w:r w:rsidR="008F3CF1">
        <w:rPr>
          <w:rFonts w:ascii="Times New Roman" w:hAnsi="Times New Roman" w:cs="Times New Roman"/>
        </w:rPr>
        <w:t>,</w:t>
      </w:r>
      <w:r w:rsidRPr="00363BA3">
        <w:rPr>
          <w:rFonts w:ascii="Times New Roman" w:hAnsi="Times New Roman" w:cs="Times New Roman"/>
        </w:rPr>
        <w:t xml:space="preserve"> where </w:t>
      </w:r>
      <w:r w:rsidRPr="00363BA3">
        <w:rPr>
          <w:rFonts w:ascii="Times New Roman" w:hAnsi="Times New Roman" w:cs="Times New Roman"/>
          <w:position w:val="-16"/>
        </w:rPr>
        <w:object w:dxaOrig="1520" w:dyaOrig="460" w14:anchorId="69D9B753">
          <v:shape id="_x0000_i1206" type="#_x0000_t75" style="width:74.4pt;height:26.4pt" o:ole="">
            <v:imagedata r:id="rId100" o:title=""/>
          </v:shape>
          <o:OLEObject Type="Embed" ProgID="Equation.DSMT4" ShapeID="_x0000_i1206" DrawAspect="Content" ObjectID="_1821446751" r:id="rId101"/>
        </w:object>
      </w:r>
      <w:r w:rsidRPr="00363BA3">
        <w:rPr>
          <w:rFonts w:ascii="Times New Roman" w:hAnsi="Times New Roman" w:cs="Times New Roman"/>
        </w:rPr>
        <w:t>and</w:t>
      </w:r>
      <w:r w:rsidRPr="00363BA3">
        <w:rPr>
          <w:rFonts w:ascii="Times New Roman" w:hAnsi="Times New Roman" w:cs="Times New Roman"/>
          <w:position w:val="-16"/>
        </w:rPr>
        <w:object w:dxaOrig="2659" w:dyaOrig="460" w14:anchorId="605AD147">
          <v:shape id="_x0000_i1207" type="#_x0000_t75" style="width:135pt;height:26.4pt" o:ole="">
            <v:imagedata r:id="rId102" o:title=""/>
          </v:shape>
          <o:OLEObject Type="Embed" ProgID="Equation.DSMT4" ShapeID="_x0000_i1207" DrawAspect="Content" ObjectID="_1821446752" r:id="rId103"/>
        </w:object>
      </w:r>
      <w:r w:rsidRPr="00363BA3">
        <w:rPr>
          <w:rFonts w:ascii="Times New Roman" w:hAnsi="Times New Roman" w:cs="Times New Roman"/>
        </w:rPr>
        <w:t xml:space="preserve">. </w:t>
      </w:r>
      <w:r w:rsidRPr="00363BA3">
        <w:rPr>
          <w:rFonts w:ascii="Times New Roman" w:hAnsi="Times New Roman" w:cs="Times New Roman"/>
          <w:position w:val="-12"/>
        </w:rPr>
        <w:object w:dxaOrig="279" w:dyaOrig="360" w14:anchorId="171B80BD">
          <v:shape id="_x0000_i1208" type="#_x0000_t75" style="width:18pt;height:18.6pt" o:ole="">
            <v:imagedata r:id="rId32" o:title=""/>
          </v:shape>
          <o:OLEObject Type="Embed" ProgID="Equation.DSMT4" ShapeID="_x0000_i1208" DrawAspect="Content" ObjectID="_1821446753" r:id="rId104"/>
        </w:object>
      </w:r>
      <w:r w:rsidRPr="00363BA3">
        <w:rPr>
          <w:rFonts w:ascii="Times New Roman" w:hAnsi="Times New Roman" w:cs="Times New Roman"/>
        </w:rPr>
        <w:t xml:space="preserve">is independently and identically distributed with </w:t>
      </w:r>
      <w:r w:rsidR="008F3CF1">
        <w:rPr>
          <w:rFonts w:ascii="Times New Roman" w:hAnsi="Times New Roman" w:cs="Times New Roman"/>
        </w:rPr>
        <w:t xml:space="preserve">a </w:t>
      </w:r>
      <w:r w:rsidRPr="00363BA3">
        <w:rPr>
          <w:rFonts w:ascii="Times New Roman" w:hAnsi="Times New Roman" w:cs="Times New Roman"/>
        </w:rPr>
        <w:t xml:space="preserve">mean </w:t>
      </w:r>
      <w:r w:rsidRPr="00363BA3">
        <w:rPr>
          <w:rFonts w:ascii="Times New Roman" w:hAnsi="Times New Roman" w:cs="Times New Roman"/>
          <w:position w:val="-12"/>
        </w:rPr>
        <w:object w:dxaOrig="320" w:dyaOrig="360" w14:anchorId="15269460">
          <v:shape id="_x0000_i1209" type="#_x0000_t75" style="width:18.6pt;height:18.6pt" o:ole="">
            <v:imagedata r:id="rId34" o:title=""/>
          </v:shape>
          <o:OLEObject Type="Embed" ProgID="Equation.DSMT4" ShapeID="_x0000_i1209" DrawAspect="Content" ObjectID="_1821446754" r:id="rId105"/>
        </w:object>
      </w:r>
      <w:r w:rsidRPr="00363BA3">
        <w:rPr>
          <w:rFonts w:ascii="Times New Roman" w:hAnsi="Times New Roman" w:cs="Times New Roman"/>
        </w:rPr>
        <w:t>and variance</w:t>
      </w:r>
      <w:r w:rsidRPr="00363BA3">
        <w:rPr>
          <w:rFonts w:ascii="Times New Roman" w:hAnsi="Times New Roman" w:cs="Times New Roman"/>
          <w:position w:val="-12"/>
        </w:rPr>
        <w:object w:dxaOrig="320" w:dyaOrig="380" w14:anchorId="0416E5D2">
          <v:shape id="_x0000_i1210" type="#_x0000_t75" style="width:18.6pt;height:17.4pt" o:ole="">
            <v:imagedata r:id="rId36" o:title=""/>
          </v:shape>
          <o:OLEObject Type="Embed" ProgID="Equation.DSMT4" ShapeID="_x0000_i1210" DrawAspect="Content" ObjectID="_1821446755" r:id="rId106"/>
        </w:object>
      </w:r>
      <w:r w:rsidRPr="00363BA3">
        <w:rPr>
          <w:rFonts w:ascii="Times New Roman" w:hAnsi="Times New Roman" w:cs="Times New Roman"/>
        </w:rPr>
        <w:t>. Also (n-1)</w:t>
      </w:r>
      <w:r w:rsidRPr="00363BA3">
        <w:rPr>
          <w:rFonts w:ascii="Times New Roman" w:hAnsi="Times New Roman" w:cs="Times New Roman"/>
          <w:position w:val="-14"/>
        </w:rPr>
        <w:object w:dxaOrig="320" w:dyaOrig="400" w14:anchorId="7D7B4C94">
          <v:shape id="_x0000_i1211" type="#_x0000_t75" style="width:18.6pt;height:18.6pt" o:ole="">
            <v:imagedata r:id="rId38" o:title=""/>
          </v:shape>
          <o:OLEObject Type="Embed" ProgID="Equation.DSMT4" ShapeID="_x0000_i1211" DrawAspect="Content" ObjectID="_1821446756" r:id="rId107"/>
        </w:object>
      </w:r>
      <w:r w:rsidRPr="00363BA3">
        <w:rPr>
          <w:rFonts w:ascii="Times New Roman" w:hAnsi="Times New Roman" w:cs="Times New Roman"/>
        </w:rPr>
        <w:t xml:space="preserve">/ </w:t>
      </w:r>
      <w:r w:rsidRPr="00363BA3">
        <w:rPr>
          <w:rFonts w:ascii="Times New Roman" w:hAnsi="Times New Roman" w:cs="Times New Roman"/>
          <w:position w:val="-12"/>
        </w:rPr>
        <w:object w:dxaOrig="320" w:dyaOrig="380" w14:anchorId="7E35B8CE">
          <v:shape id="_x0000_i1212" type="#_x0000_t75" style="width:18.6pt;height:17.4pt" o:ole="">
            <v:imagedata r:id="rId36" o:title=""/>
          </v:shape>
          <o:OLEObject Type="Embed" ProgID="Equation.DSMT4" ShapeID="_x0000_i1212" DrawAspect="Content" ObjectID="_1821446757" r:id="rId108"/>
        </w:object>
      </w:r>
      <w:r w:rsidRPr="00363BA3">
        <w:rPr>
          <w:rFonts w:ascii="Times New Roman" w:hAnsi="Times New Roman" w:cs="Times New Roman"/>
        </w:rPr>
        <w:t xml:space="preserve"> is an independently and identically distributed chi-square random variable with (</w:t>
      </w:r>
      <w:r w:rsidRPr="00363BA3">
        <w:rPr>
          <w:rFonts w:ascii="Times New Roman" w:hAnsi="Times New Roman" w:cs="Times New Roman"/>
          <w:i/>
          <w:iCs/>
        </w:rPr>
        <w:t>n</w:t>
      </w:r>
      <w:r w:rsidRPr="00363BA3">
        <w:rPr>
          <w:rFonts w:ascii="Times New Roman" w:hAnsi="Times New Roman" w:cs="Times New Roman"/>
          <w:i/>
          <w:iCs/>
          <w:vertAlign w:val="subscript"/>
        </w:rPr>
        <w:t>i</w:t>
      </w:r>
      <w:r w:rsidRPr="00363BA3">
        <w:rPr>
          <w:rFonts w:ascii="Times New Roman" w:hAnsi="Times New Roman" w:cs="Times New Roman"/>
          <w:i/>
          <w:iCs/>
        </w:rPr>
        <w:t>-1</w:t>
      </w:r>
      <w:r w:rsidRPr="00363BA3">
        <w:rPr>
          <w:rFonts w:ascii="Times New Roman" w:hAnsi="Times New Roman" w:cs="Times New Roman"/>
        </w:rPr>
        <w:t xml:space="preserve">) </w:t>
      </w:r>
      <w:r w:rsidR="008F3CF1">
        <w:rPr>
          <w:rFonts w:ascii="Times New Roman" w:hAnsi="Times New Roman" w:cs="Times New Roman"/>
        </w:rPr>
        <w:t>degrees</w:t>
      </w:r>
      <w:r w:rsidRPr="00363BA3">
        <w:rPr>
          <w:rFonts w:ascii="Times New Roman" w:hAnsi="Times New Roman" w:cs="Times New Roman"/>
        </w:rPr>
        <w:t xml:space="preserve"> of freedom (</w:t>
      </w:r>
      <w:r w:rsidRPr="00363BA3">
        <w:rPr>
          <w:rFonts w:ascii="Times New Roman" w:hAnsi="Times New Roman" w:cs="Times New Roman"/>
          <w:i/>
          <w:iCs/>
        </w:rPr>
        <w:t>df</w:t>
      </w:r>
      <w:r w:rsidRPr="00363BA3">
        <w:rPr>
          <w:rFonts w:ascii="Times New Roman" w:hAnsi="Times New Roman" w:cs="Times New Roman"/>
        </w:rPr>
        <w:t>).  So, for an in-control process, we consider the following transformations</w:t>
      </w:r>
      <w:r w:rsidR="008F3CF1">
        <w:rPr>
          <w:rFonts w:ascii="Times New Roman" w:hAnsi="Times New Roman" w:cs="Times New Roman"/>
        </w:rPr>
        <w:t>.</w:t>
      </w:r>
    </w:p>
    <w:p w14:paraId="49389825" w14:textId="09EBE63D" w:rsidR="00E8273E" w:rsidRPr="002A53D9" w:rsidRDefault="00E8273E" w:rsidP="000F4CC9">
      <w:pPr>
        <w:spacing w:line="360" w:lineRule="auto"/>
        <w:jc w:val="center"/>
        <w:rPr>
          <w:rFonts w:ascii="Times New Roman" w:hAnsi="Times New Roman" w:cs="Times New Roman"/>
          <w:sz w:val="22"/>
          <w:szCs w:val="22"/>
        </w:rPr>
      </w:pPr>
      <w:r w:rsidRPr="002A53D9">
        <w:rPr>
          <w:rFonts w:ascii="Times New Roman" w:hAnsi="Times New Roman" w:cs="Times New Roman"/>
          <w:position w:val="-32"/>
          <w:sz w:val="22"/>
          <w:szCs w:val="22"/>
        </w:rPr>
        <w:object w:dxaOrig="1260" w:dyaOrig="700" w14:anchorId="6DFFBE87">
          <v:shape id="_x0000_i1213" type="#_x0000_t75" style="width:60pt;height:36pt" o:ole="">
            <v:imagedata r:id="rId41" o:title=""/>
          </v:shape>
          <o:OLEObject Type="Embed" ProgID="Equation.DSMT4" ShapeID="_x0000_i1213" DrawAspect="Content" ObjectID="_1821446758" r:id="rId109"/>
        </w:object>
      </w:r>
      <w:r w:rsidRPr="002A53D9">
        <w:rPr>
          <w:rFonts w:ascii="Times New Roman" w:hAnsi="Times New Roman" w:cs="Times New Roman"/>
          <w:sz w:val="22"/>
          <w:szCs w:val="22"/>
        </w:rPr>
        <w:t xml:space="preserve">, </w:t>
      </w:r>
      <w:r w:rsidRPr="002A53D9">
        <w:rPr>
          <w:rFonts w:ascii="Times New Roman" w:hAnsi="Times New Roman" w:cs="Times New Roman"/>
          <w:position w:val="-36"/>
          <w:sz w:val="22"/>
          <w:szCs w:val="22"/>
        </w:rPr>
        <w:object w:dxaOrig="3040" w:dyaOrig="840" w14:anchorId="073D3F73">
          <v:shape id="_x0000_i1214" type="#_x0000_t75" style="width:149.4pt;height:42pt" o:ole="">
            <v:imagedata r:id="rId110" o:title=""/>
          </v:shape>
          <o:OLEObject Type="Embed" ProgID="Equation.DSMT4" ShapeID="_x0000_i1214" DrawAspect="Content" ObjectID="_1821446759" r:id="rId111"/>
        </w:object>
      </w:r>
    </w:p>
    <w:p w14:paraId="1B31AEE4" w14:textId="5B956B96"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 xml:space="preserve">where </w:t>
      </w:r>
      <w:r w:rsidRPr="00363BA3">
        <w:rPr>
          <w:rFonts w:ascii="Times New Roman" w:hAnsi="Times New Roman" w:cs="Times New Roman"/>
          <w:position w:val="-10"/>
        </w:rPr>
        <w:object w:dxaOrig="780" w:dyaOrig="320" w14:anchorId="53B7E2BD">
          <v:shape id="_x0000_i1215" type="#_x0000_t75" style="width:35.4pt;height:18.6pt" o:ole="">
            <v:imagedata r:id="rId45" o:title=""/>
          </v:shape>
          <o:OLEObject Type="Embed" ProgID="Equation.DSMT4" ShapeID="_x0000_i1215" DrawAspect="Content" ObjectID="_1821446760" r:id="rId112"/>
        </w:object>
      </w:r>
      <w:r w:rsidRPr="00363BA3">
        <w:rPr>
          <w:rFonts w:ascii="Times New Roman" w:hAnsi="Times New Roman" w:cs="Times New Roman"/>
        </w:rPr>
        <w:t xml:space="preserve">and </w:t>
      </w:r>
      <w:r w:rsidRPr="00363BA3">
        <w:rPr>
          <w:rFonts w:ascii="Times New Roman" w:hAnsi="Times New Roman" w:cs="Times New Roman"/>
          <w:position w:val="-14"/>
        </w:rPr>
        <w:object w:dxaOrig="639" w:dyaOrig="400" w14:anchorId="50823CD5">
          <v:shape id="_x0000_i1216" type="#_x0000_t75" style="width:30pt;height:18.6pt" o:ole="">
            <v:imagedata r:id="rId47" o:title=""/>
          </v:shape>
          <o:OLEObject Type="Embed" ProgID="Equation.DSMT4" ShapeID="_x0000_i1216" DrawAspect="Content" ObjectID="_1821446761" r:id="rId113"/>
        </w:object>
      </w:r>
      <w:r w:rsidRPr="00363BA3">
        <w:rPr>
          <w:rFonts w:ascii="Times New Roman" w:hAnsi="Times New Roman" w:cs="Times New Roman"/>
        </w:rPr>
        <w:t xml:space="preserve">are the chi-squared distribution with </w:t>
      </w:r>
      <w:r w:rsidRPr="00363BA3">
        <w:rPr>
          <w:rFonts w:ascii="Times New Roman" w:hAnsi="Times New Roman" w:cs="Times New Roman"/>
          <w:i/>
          <w:iCs/>
        </w:rPr>
        <w:t>v</w:t>
      </w:r>
      <w:r w:rsidRPr="00363BA3">
        <w:rPr>
          <w:rFonts w:ascii="Times New Roman" w:hAnsi="Times New Roman" w:cs="Times New Roman"/>
        </w:rPr>
        <w:t xml:space="preserve"> </w:t>
      </w:r>
      <w:r w:rsidR="008F3CF1">
        <w:rPr>
          <w:rFonts w:ascii="Times New Roman" w:hAnsi="Times New Roman" w:cs="Times New Roman"/>
        </w:rPr>
        <w:t>degrees</w:t>
      </w:r>
      <w:r w:rsidRPr="00363BA3">
        <w:rPr>
          <w:rFonts w:ascii="Times New Roman" w:hAnsi="Times New Roman" w:cs="Times New Roman"/>
        </w:rPr>
        <w:t xml:space="preserve"> of freedom and inverse cumulative distribution function of </w:t>
      </w:r>
      <w:r w:rsidR="008F3CF1">
        <w:rPr>
          <w:rFonts w:ascii="Times New Roman" w:hAnsi="Times New Roman" w:cs="Times New Roman"/>
        </w:rPr>
        <w:t xml:space="preserve">the </w:t>
      </w:r>
      <w:r w:rsidRPr="00363BA3">
        <w:rPr>
          <w:rFonts w:ascii="Times New Roman" w:hAnsi="Times New Roman" w:cs="Times New Roman"/>
        </w:rPr>
        <w:t>standard normal distribution</w:t>
      </w:r>
      <w:r w:rsidR="008F3CF1">
        <w:rPr>
          <w:rFonts w:ascii="Times New Roman" w:hAnsi="Times New Roman" w:cs="Times New Roman"/>
        </w:rPr>
        <w:t>,</w:t>
      </w:r>
      <w:r w:rsidRPr="00363BA3">
        <w:rPr>
          <w:rFonts w:ascii="Times New Roman" w:hAnsi="Times New Roman" w:cs="Times New Roman"/>
        </w:rPr>
        <w:t xml:space="preserve"> respectively. </w:t>
      </w:r>
      <w:r w:rsidR="008F3CF1">
        <w:rPr>
          <w:rFonts w:ascii="Times New Roman" w:hAnsi="Times New Roman" w:cs="Times New Roman"/>
        </w:rPr>
        <w:t>Details</w:t>
      </w:r>
      <w:r w:rsidRPr="00363BA3">
        <w:rPr>
          <w:rFonts w:ascii="Times New Roman" w:hAnsi="Times New Roman" w:cs="Times New Roman"/>
        </w:rPr>
        <w:t xml:space="preserve"> of these </w:t>
      </w:r>
      <w:r w:rsidR="008F3CF1">
        <w:rPr>
          <w:rFonts w:ascii="Times New Roman" w:hAnsi="Times New Roman" w:cs="Times New Roman"/>
        </w:rPr>
        <w:t>transformations</w:t>
      </w:r>
      <w:r w:rsidRPr="00363BA3">
        <w:rPr>
          <w:rFonts w:ascii="Times New Roman" w:hAnsi="Times New Roman" w:cs="Times New Roman"/>
        </w:rPr>
        <w:t xml:space="preserve"> can also be seen in </w:t>
      </w:r>
      <w:r w:rsidRPr="00363BA3">
        <w:rPr>
          <w:rFonts w:ascii="Times New Roman" w:hAnsi="Times New Roman" w:cs="Times New Roman"/>
        </w:rPr>
        <w:fldChar w:fldCharType="begin" w:fldLock="1"/>
      </w:r>
      <w:r w:rsidRPr="00363BA3">
        <w:rPr>
          <w:rFonts w:ascii="Times New Roman" w:hAnsi="Times New Roman" w:cs="Times New Roman"/>
        </w:rPr>
        <w:instrText>ADDIN CSL_CITATION {"citationItems":[{"id":"ITEM-1","itemData":{"DOI":"10.1080/00224065.1995.11979592","ISSN":"00224065","abstract":"The sensitivity of four tests on Shewhart type Q charts and of specially designed EWMA and CUSUM Q charts to detect one-step permanent shifts of either a normal mean or standard deviation has been studied. The usual test that signals for one point beyond three standard deviations on a Shewhart chart is found to have poor sensitivity, generally. The test that signals when four out of five consecutive points are beyond one standard deviation in the same direction is found to be a good omnibus test. The EWMA and CUSUM Q charts are the most sensitive and are about comparable in overall performance.","author":[{"dropping-particle":"","family":"Quesenberry","given":"Charles P.","non-dropping-particle":"","parse-names":false,"suffix":""}],"container-title":"Journal of Quality Technology","id":"ITEM-1","issue":"3","issued":{"date-parts":[["1995","7"]]},"page":"184-203","publisher":"ASQC","title":"On properties of Q charts for variables","type":"article-journal","volume":"27"},"uris":["http://www.mendeley.com/documents/?uuid=b3311384-e51e-3150-9a0b-398f2ccab1d6"]}],"mendeley":{"formattedCitation":"(Quesenberry, 1995)","plainTextFormattedCitation":"(Quesenberry, 1995)","previouslyFormattedCitation":"(Quesenberry, 1995)"},"properties":{"noteIndex":0},"schema":"https://github.com/citation-style-language/schema/raw/master/csl-citation.json"}</w:instrText>
      </w:r>
      <w:r w:rsidRPr="00363BA3">
        <w:rPr>
          <w:rFonts w:ascii="Times New Roman" w:hAnsi="Times New Roman" w:cs="Times New Roman"/>
        </w:rPr>
        <w:fldChar w:fldCharType="separate"/>
      </w:r>
      <w:r w:rsidRPr="00363BA3">
        <w:rPr>
          <w:rFonts w:ascii="Times New Roman" w:hAnsi="Times New Roman" w:cs="Times New Roman"/>
          <w:noProof/>
        </w:rPr>
        <w:t>(Quesenberry, 1995)</w:t>
      </w:r>
      <w:r w:rsidRPr="00363BA3">
        <w:rPr>
          <w:rFonts w:ascii="Times New Roman" w:hAnsi="Times New Roman" w:cs="Times New Roman"/>
        </w:rPr>
        <w:fldChar w:fldCharType="end"/>
      </w:r>
      <w:r w:rsidRPr="00363BA3">
        <w:rPr>
          <w:rFonts w:ascii="Times New Roman" w:hAnsi="Times New Roman" w:cs="Times New Roman"/>
        </w:rPr>
        <w:t xml:space="preserve">. </w:t>
      </w:r>
    </w:p>
    <w:p w14:paraId="5C0F266F" w14:textId="77777777" w:rsidR="00E8273E" w:rsidRPr="00363BA3" w:rsidRDefault="00E8273E" w:rsidP="00E8273E">
      <w:pPr>
        <w:spacing w:line="360" w:lineRule="auto"/>
        <w:jc w:val="both"/>
        <w:rPr>
          <w:rFonts w:ascii="Times New Roman" w:eastAsia="Times New Roman" w:hAnsi="Times New Roman" w:cs="Times New Roman"/>
        </w:rPr>
      </w:pPr>
      <w:r w:rsidRPr="00363BA3">
        <w:rPr>
          <w:rFonts w:ascii="Times New Roman" w:hAnsi="Times New Roman" w:cs="Times New Roman"/>
        </w:rPr>
        <w:t>The adaptive sample size in the program is determined by a piecewise linear function based on the EWMA statistic (</w:t>
      </w:r>
      <w:r w:rsidRPr="00363BA3">
        <w:rPr>
          <w:rStyle w:val="katex-mathml"/>
          <w:rFonts w:ascii="Times New Roman" w:hAnsi="Times New Roman" w:cs="Times New Roman"/>
          <w:i/>
        </w:rPr>
        <w:t>Z</w:t>
      </w:r>
      <w:r w:rsidRPr="00363BA3">
        <w:rPr>
          <w:rFonts w:ascii="Times New Roman" w:hAnsi="Times New Roman" w:cs="Times New Roman"/>
        </w:rPr>
        <w:t>). The equation used for the adaptive sample size is given as follows:</w:t>
      </w:r>
    </w:p>
    <w:p w14:paraId="4C4266B6" w14:textId="29FCC08F" w:rsidR="00E8273E" w:rsidRPr="002A53D9" w:rsidRDefault="00E8273E" w:rsidP="00E8273E">
      <w:pPr>
        <w:pStyle w:val="Caption"/>
        <w:spacing w:line="360" w:lineRule="auto"/>
        <w:ind w:left="1440" w:firstLine="720"/>
        <w:rPr>
          <w:i w:val="0"/>
          <w:sz w:val="22"/>
          <w:szCs w:val="22"/>
        </w:rPr>
      </w:pPr>
      <w:r w:rsidRPr="002A53D9">
        <w:rPr>
          <w:position w:val="-54"/>
          <w:sz w:val="22"/>
          <w:szCs w:val="22"/>
        </w:rPr>
        <w:object w:dxaOrig="4180" w:dyaOrig="1200" w14:anchorId="2F649EDB">
          <v:shape id="_x0000_i1217" type="#_x0000_t75" style="width:209.4pt;height:57pt" o:ole="">
            <v:imagedata r:id="rId114" o:title=""/>
          </v:shape>
          <o:OLEObject Type="Embed" ProgID="Equation.DSMT4" ShapeID="_x0000_i1217" DrawAspect="Content" ObjectID="_1821446762" r:id="rId115"/>
        </w:object>
      </w:r>
      <w:r w:rsidRPr="002A53D9">
        <w:rPr>
          <w:position w:val="-54"/>
          <w:sz w:val="22"/>
          <w:szCs w:val="22"/>
        </w:rPr>
        <w:tab/>
      </w:r>
      <w:r w:rsidRPr="002A53D9">
        <w:rPr>
          <w:position w:val="-54"/>
          <w:sz w:val="22"/>
          <w:szCs w:val="22"/>
        </w:rPr>
        <w:tab/>
      </w:r>
      <w:r w:rsidRPr="002A53D9">
        <w:rPr>
          <w:position w:val="-54"/>
          <w:sz w:val="22"/>
          <w:szCs w:val="22"/>
        </w:rPr>
        <w:tab/>
      </w:r>
      <w:r w:rsidR="00EF245A">
        <w:rPr>
          <w:position w:val="-54"/>
          <w:sz w:val="22"/>
          <w:szCs w:val="22"/>
        </w:rPr>
        <w:tab/>
      </w:r>
      <w:r w:rsidRPr="002A53D9">
        <w:rPr>
          <w:i w:val="0"/>
          <w:sz w:val="22"/>
          <w:szCs w:val="22"/>
        </w:rPr>
        <w:t>(</w:t>
      </w:r>
      <w:r w:rsidR="003F0178">
        <w:rPr>
          <w:i w:val="0"/>
          <w:sz w:val="22"/>
          <w:szCs w:val="22"/>
        </w:rPr>
        <w:t>5</w:t>
      </w:r>
      <w:r>
        <w:rPr>
          <w:i w:val="0"/>
          <w:sz w:val="22"/>
          <w:szCs w:val="22"/>
        </w:rPr>
        <w:t>.</w:t>
      </w:r>
      <w:r w:rsidRPr="002A53D9">
        <w:rPr>
          <w:i w:val="0"/>
          <w:sz w:val="22"/>
          <w:szCs w:val="22"/>
        </w:rPr>
        <w:t>12)</w:t>
      </w:r>
    </w:p>
    <w:p w14:paraId="2A6B2DA8" w14:textId="1A4D1A49" w:rsidR="00E8273E" w:rsidRPr="00363BA3" w:rsidRDefault="00E8273E" w:rsidP="00E8273E">
      <w:pPr>
        <w:spacing w:line="360" w:lineRule="auto"/>
        <w:jc w:val="both"/>
        <w:rPr>
          <w:rFonts w:ascii="Times New Roman" w:hAnsi="Times New Roman" w:cs="Times New Roman"/>
        </w:rPr>
      </w:pPr>
      <w:r w:rsidRPr="00363BA3">
        <w:rPr>
          <w:rFonts w:ascii="Times New Roman" w:hAnsi="Times New Roman" w:cs="Times New Roman"/>
        </w:rPr>
        <w:t>In equation (</w:t>
      </w:r>
      <w:r w:rsidR="003F0178" w:rsidRPr="00363BA3">
        <w:rPr>
          <w:rFonts w:ascii="Times New Roman" w:hAnsi="Times New Roman" w:cs="Times New Roman"/>
        </w:rPr>
        <w:t>5</w:t>
      </w:r>
      <w:r w:rsidRPr="00363BA3">
        <w:rPr>
          <w:rFonts w:ascii="Times New Roman" w:hAnsi="Times New Roman" w:cs="Times New Roman"/>
        </w:rPr>
        <w:t xml:space="preserve">.12), </w:t>
      </w:r>
      <w:r w:rsidRPr="00363BA3">
        <w:rPr>
          <w:rFonts w:ascii="Times New Roman" w:hAnsi="Times New Roman" w:cs="Times New Roman"/>
          <w:i/>
          <w:iCs/>
        </w:rPr>
        <w:t>n</w:t>
      </w:r>
      <w:r w:rsidRPr="00363BA3">
        <w:rPr>
          <w:rFonts w:ascii="Times New Roman" w:hAnsi="Times New Roman" w:cs="Times New Roman"/>
          <w:i/>
          <w:iCs/>
          <w:vertAlign w:val="subscript"/>
        </w:rPr>
        <w:t xml:space="preserve">i1 </w:t>
      </w:r>
      <w:r w:rsidRPr="00363BA3">
        <w:rPr>
          <w:rFonts w:ascii="Times New Roman" w:hAnsi="Times New Roman" w:cs="Times New Roman"/>
        </w:rPr>
        <w:t xml:space="preserve">and </w:t>
      </w:r>
      <w:r w:rsidRPr="00363BA3">
        <w:rPr>
          <w:rFonts w:ascii="Times New Roman" w:hAnsi="Times New Roman" w:cs="Times New Roman"/>
          <w:i/>
          <w:iCs/>
        </w:rPr>
        <w:t>n</w:t>
      </w:r>
      <w:r w:rsidRPr="00363BA3">
        <w:rPr>
          <w:rFonts w:ascii="Times New Roman" w:hAnsi="Times New Roman" w:cs="Times New Roman"/>
          <w:i/>
          <w:iCs/>
          <w:vertAlign w:val="subscript"/>
        </w:rPr>
        <w:t>i2</w:t>
      </w:r>
      <w:r w:rsidRPr="00363BA3">
        <w:rPr>
          <w:rFonts w:ascii="Times New Roman" w:hAnsi="Times New Roman" w:cs="Times New Roman"/>
        </w:rPr>
        <w:t xml:space="preserve">​ represent the lower and upper bounds of the adaptive sample size, respectively, while </w:t>
      </w:r>
      <w:r w:rsidRPr="00E86008">
        <w:rPr>
          <w:rFonts w:ascii="Times New Roman" w:hAnsi="Times New Roman" w:cs="Times New Roman"/>
          <w:i/>
          <w:iCs/>
        </w:rPr>
        <w:t>μ</w:t>
      </w:r>
      <w:r w:rsidRPr="00363BA3">
        <w:rPr>
          <w:rFonts w:ascii="Times New Roman" w:hAnsi="Times New Roman" w:cs="Times New Roman"/>
        </w:rPr>
        <w:t xml:space="preserve"> denotes the process mean. The parameter </w:t>
      </w:r>
      <w:r w:rsidRPr="00E86008">
        <w:rPr>
          <w:rFonts w:ascii="Times New Roman" w:hAnsi="Times New Roman" w:cs="Times New Roman"/>
          <w:i/>
          <w:iCs/>
        </w:rPr>
        <w:t>δ</w:t>
      </w:r>
      <w:r w:rsidRPr="00363BA3">
        <w:rPr>
          <w:rFonts w:ascii="Times New Roman" w:hAnsi="Times New Roman" w:cs="Times New Roman"/>
        </w:rPr>
        <w:t xml:space="preserve"> determines the span around the mean over which the sample size changes, a is the slope of the linear portion of the adjustment segment, </w:t>
      </w:r>
      <w:r w:rsidRPr="00E86008">
        <w:rPr>
          <w:rFonts w:ascii="Times New Roman" w:hAnsi="Times New Roman" w:cs="Times New Roman"/>
          <w:i/>
          <w:iCs/>
        </w:rPr>
        <w:t>b</w:t>
      </w:r>
      <w:r w:rsidRPr="00363BA3">
        <w:rPr>
          <w:rFonts w:ascii="Times New Roman" w:hAnsi="Times New Roman" w:cs="Times New Roman"/>
        </w:rPr>
        <w:t xml:space="preserve"> is the intercept, and </w:t>
      </w:r>
      <w:r w:rsidRPr="00E86008">
        <w:rPr>
          <w:rFonts w:ascii="Times New Roman" w:hAnsi="Times New Roman" w:cs="Times New Roman"/>
          <w:i/>
          <w:iCs/>
        </w:rPr>
        <w:t>Z</w:t>
      </w:r>
      <w:r w:rsidRPr="00E86008">
        <w:rPr>
          <w:rFonts w:ascii="Times New Roman" w:hAnsi="Times New Roman" w:cs="Times New Roman"/>
          <w:i/>
          <w:iCs/>
          <w:vertAlign w:val="subscript"/>
        </w:rPr>
        <w:t>i-1</w:t>
      </w:r>
      <w:r w:rsidRPr="00363BA3">
        <w:rPr>
          <w:rFonts w:ascii="Times New Roman" w:hAnsi="Times New Roman" w:cs="Times New Roman"/>
          <w:vertAlign w:val="subscript"/>
        </w:rPr>
        <w:t xml:space="preserve"> </w:t>
      </w:r>
      <w:r w:rsidRPr="00363BA3">
        <w:rPr>
          <w:rFonts w:ascii="Times New Roman" w:hAnsi="Times New Roman" w:cs="Times New Roman"/>
        </w:rPr>
        <w:t>is the prior value of the EWMA statistic. This method increases efficiency by adjusting the sample size dynamically based on the current state of the process, thus making it more sensitive to changes in the process. By integrating this adaptive sampling mechanism with the conventional EWMA control chart, the approach allows for process shifts to be detected ahead of time. Additionally, matching sample sizes with the degree of process stability encourages improved use of resources as well as more efficient data gathering.</w:t>
      </w:r>
    </w:p>
    <w:p w14:paraId="6CC36231" w14:textId="77777777" w:rsidR="00E8273E" w:rsidRPr="00363BA3" w:rsidRDefault="00E8273E" w:rsidP="00E8273E">
      <w:pPr>
        <w:spacing w:line="360" w:lineRule="auto"/>
        <w:jc w:val="both"/>
        <w:rPr>
          <w:rFonts w:ascii="Times New Roman" w:hAnsi="Times New Roman" w:cs="Times New Roman"/>
          <w:bCs/>
        </w:rPr>
      </w:pPr>
      <w:r w:rsidRPr="00363BA3">
        <w:rPr>
          <w:rFonts w:ascii="Times New Roman" w:hAnsi="Times New Roman" w:cs="Times New Roman"/>
          <w:bCs/>
        </w:rPr>
        <w:lastRenderedPageBreak/>
        <w:t xml:space="preserve">The joint monitoring statistic </w:t>
      </w:r>
      <w:r w:rsidRPr="00363BA3">
        <w:rPr>
          <w:rFonts w:ascii="Times New Roman" w:hAnsi="Times New Roman" w:cs="Times New Roman"/>
          <w:bCs/>
          <w:i/>
          <w:iCs/>
        </w:rPr>
        <w:t>S</w:t>
      </w:r>
      <w:r w:rsidRPr="00363BA3">
        <w:rPr>
          <w:rFonts w:ascii="Times New Roman" w:hAnsi="Times New Roman" w:cs="Times New Roman"/>
          <w:bCs/>
          <w:i/>
          <w:iCs/>
          <w:vertAlign w:val="subscript"/>
        </w:rPr>
        <w:t>t</w:t>
      </w:r>
      <w:r w:rsidRPr="00363BA3">
        <w:rPr>
          <w:rFonts w:ascii="Times New Roman" w:hAnsi="Times New Roman" w:cs="Times New Roman"/>
          <w:bCs/>
          <w:i/>
          <w:iCs/>
        </w:rPr>
        <w:t>​</w:t>
      </w:r>
      <w:r w:rsidRPr="00363BA3">
        <w:rPr>
          <w:rFonts w:ascii="Times New Roman" w:hAnsi="Times New Roman" w:cs="Times New Roman"/>
          <w:bCs/>
        </w:rPr>
        <w:t xml:space="preserve"> is computed as: </w:t>
      </w:r>
    </w:p>
    <w:p w14:paraId="1E9ADBAD" w14:textId="045DB40E" w:rsidR="00E8273E" w:rsidRPr="002A53D9" w:rsidRDefault="00000000" w:rsidP="00E8273E">
      <w:pPr>
        <w:spacing w:line="360" w:lineRule="auto"/>
        <w:ind w:left="2880" w:firstLine="720"/>
        <w:jc w:val="both"/>
        <w:rPr>
          <w:rFonts w:ascii="Times New Roman" w:hAnsi="Times New Roman" w:cs="Times New Roman"/>
          <w:bCs/>
          <w:sz w:val="22"/>
          <w:szCs w:val="22"/>
        </w:rPr>
      </w:pPr>
      <m:oMath>
        <m:sSub>
          <m:sSubPr>
            <m:ctrlPr>
              <w:rPr>
                <w:rFonts w:ascii="Cambria Math" w:hAnsi="Cambria Math" w:cs="Times New Roman"/>
                <w:bCs/>
                <w:sz w:val="22"/>
                <w:szCs w:val="22"/>
              </w:rPr>
            </m:ctrlPr>
          </m:sSubPr>
          <m:e>
            <m:r>
              <w:rPr>
                <w:rFonts w:ascii="Cambria Math" w:hAnsi="Cambria Math" w:cs="Times New Roman"/>
                <w:sz w:val="22"/>
                <w:szCs w:val="22"/>
              </w:rPr>
              <m:t>S</m:t>
            </m:r>
          </m:e>
          <m:sub>
            <m:r>
              <w:rPr>
                <w:rFonts w:ascii="Cambria Math" w:hAnsi="Cambria Math" w:cs="Times New Roman"/>
                <w:sz w:val="22"/>
                <w:szCs w:val="22"/>
              </w:rPr>
              <m:t>t</m:t>
            </m:r>
          </m:sub>
        </m:sSub>
        <m:r>
          <w:rPr>
            <w:rFonts w:ascii="Cambria Math" w:hAnsi="Cambria Math" w:cs="Times New Roman"/>
            <w:sz w:val="22"/>
            <w:szCs w:val="22"/>
          </w:rPr>
          <m:t>=Max(∣</m:t>
        </m:r>
        <m:sSub>
          <m:sSubPr>
            <m:ctrlPr>
              <w:rPr>
                <w:rFonts w:ascii="Cambria Math" w:hAnsi="Cambria Math" w:cs="Times New Roman"/>
                <w:bCs/>
                <w:sz w:val="22"/>
                <w:szCs w:val="22"/>
              </w:rPr>
            </m:ctrlPr>
          </m:sSubPr>
          <m:e>
            <m:r>
              <w:rPr>
                <w:rFonts w:ascii="Cambria Math" w:hAnsi="Cambria Math" w:cs="Times New Roman"/>
                <w:sz w:val="22"/>
                <w:szCs w:val="22"/>
              </w:rPr>
              <m:t>J</m:t>
            </m:r>
          </m:e>
          <m:sub>
            <m:r>
              <w:rPr>
                <w:rFonts w:ascii="Cambria Math" w:hAnsi="Cambria Math" w:cs="Times New Roman"/>
                <w:sz w:val="22"/>
                <w:szCs w:val="22"/>
              </w:rPr>
              <m:t>t</m:t>
            </m:r>
          </m:sub>
        </m:sSub>
        <m:r>
          <w:rPr>
            <w:rFonts w:ascii="Cambria Math" w:hAnsi="Cambria Math" w:cs="Times New Roman"/>
            <w:sz w:val="22"/>
            <w:szCs w:val="22"/>
          </w:rPr>
          <m:t>∣,∣</m:t>
        </m:r>
        <m:sSub>
          <m:sSubPr>
            <m:ctrlPr>
              <w:rPr>
                <w:rFonts w:ascii="Cambria Math" w:hAnsi="Cambria Math" w:cs="Times New Roman"/>
                <w:bCs/>
                <w:sz w:val="22"/>
                <w:szCs w:val="22"/>
              </w:rPr>
            </m:ctrlPr>
          </m:sSubPr>
          <m:e>
            <m:r>
              <w:rPr>
                <w:rFonts w:ascii="Cambria Math" w:hAnsi="Cambria Math" w:cs="Times New Roman"/>
                <w:sz w:val="22"/>
                <w:szCs w:val="22"/>
              </w:rPr>
              <m:t>K</m:t>
            </m:r>
          </m:e>
          <m:sub>
            <m:r>
              <w:rPr>
                <w:rFonts w:ascii="Cambria Math" w:hAnsi="Cambria Math" w:cs="Times New Roman"/>
                <w:sz w:val="22"/>
                <w:szCs w:val="22"/>
              </w:rPr>
              <m:t>t</m:t>
            </m:r>
          </m:sub>
        </m:sSub>
        <m:r>
          <w:rPr>
            <w:rFonts w:ascii="Cambria Math" w:hAnsi="Cambria Math" w:cs="Times New Roman"/>
            <w:sz w:val="22"/>
            <w:szCs w:val="22"/>
          </w:rPr>
          <m:t>∣)</m:t>
        </m:r>
        <m:r>
          <w:rPr>
            <w:rFonts w:ascii="Cambria Math" w:hAnsi="Cambria Math" w:cs="Times New Roman"/>
            <w:sz w:val="22"/>
            <w:szCs w:val="22"/>
          </w:rPr>
          <m:t>.</m:t>
        </m:r>
      </m:oMath>
      <w:r w:rsidR="00E8273E" w:rsidRPr="002A53D9">
        <w:rPr>
          <w:rFonts w:ascii="Times New Roman" w:eastAsiaTheme="minorEastAsia" w:hAnsi="Times New Roman" w:cs="Times New Roman"/>
          <w:sz w:val="22"/>
          <w:szCs w:val="22"/>
        </w:rPr>
        <w:t xml:space="preserve"> </w:t>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ab/>
        <w:t xml:space="preserve"> </w:t>
      </w:r>
      <w:r w:rsidR="00EF245A">
        <w:rPr>
          <w:rFonts w:ascii="Times New Roman" w:eastAsiaTheme="minorEastAsia" w:hAnsi="Times New Roman" w:cs="Times New Roman"/>
          <w:sz w:val="22"/>
          <w:szCs w:val="22"/>
        </w:rPr>
        <w:tab/>
      </w:r>
      <w:r w:rsidR="00EF245A">
        <w:rPr>
          <w:rFonts w:ascii="Times New Roman" w:eastAsiaTheme="minorEastAsia" w:hAnsi="Times New Roman" w:cs="Times New Roman"/>
          <w:sz w:val="22"/>
          <w:szCs w:val="22"/>
        </w:rPr>
        <w:tab/>
      </w:r>
      <w:r w:rsidR="00E8273E" w:rsidRPr="002A53D9">
        <w:rPr>
          <w:rFonts w:ascii="Times New Roman" w:eastAsiaTheme="minorEastAsia" w:hAnsi="Times New Roman" w:cs="Times New Roman"/>
          <w:sz w:val="22"/>
          <w:szCs w:val="22"/>
        </w:rPr>
        <w:t xml:space="preserve">   (</w:t>
      </w:r>
      <w:r w:rsidR="003F0178">
        <w:rPr>
          <w:rFonts w:ascii="Times New Roman" w:eastAsiaTheme="minorEastAsia" w:hAnsi="Times New Roman" w:cs="Times New Roman"/>
          <w:sz w:val="22"/>
          <w:szCs w:val="22"/>
        </w:rPr>
        <w:t>5</w:t>
      </w:r>
      <w:r w:rsidR="00E8273E">
        <w:rPr>
          <w:rFonts w:ascii="Times New Roman" w:eastAsiaTheme="minorEastAsia" w:hAnsi="Times New Roman" w:cs="Times New Roman"/>
          <w:sz w:val="22"/>
          <w:szCs w:val="22"/>
        </w:rPr>
        <w:t>.</w:t>
      </w:r>
      <w:r w:rsidR="00E8273E" w:rsidRPr="002A53D9">
        <w:rPr>
          <w:rFonts w:ascii="Times New Roman" w:eastAsiaTheme="minorEastAsia" w:hAnsi="Times New Roman" w:cs="Times New Roman"/>
          <w:sz w:val="22"/>
          <w:szCs w:val="22"/>
        </w:rPr>
        <w:t>13)</w:t>
      </w:r>
    </w:p>
    <w:p w14:paraId="35EA48A6" w14:textId="77777777" w:rsidR="00E8273E" w:rsidRPr="00363BA3" w:rsidRDefault="00E8273E" w:rsidP="00E8273E">
      <w:pPr>
        <w:spacing w:line="360" w:lineRule="auto"/>
        <w:jc w:val="both"/>
        <w:rPr>
          <w:rFonts w:ascii="Times New Roman" w:hAnsi="Times New Roman" w:cs="Times New Roman"/>
          <w:bCs/>
        </w:rPr>
      </w:pPr>
      <w:r w:rsidRPr="00363BA3">
        <w:rPr>
          <w:rFonts w:ascii="Times New Roman" w:hAnsi="Times New Roman" w:cs="Times New Roman"/>
          <w:bCs/>
        </w:rPr>
        <w:t xml:space="preserve">This combined statistic ensures that both shifts in the process mean and variance are captured. If </w:t>
      </w:r>
      <w:r w:rsidRPr="00363BA3">
        <w:rPr>
          <w:rFonts w:ascii="Times New Roman" w:hAnsi="Times New Roman" w:cs="Times New Roman"/>
          <w:bCs/>
          <w:i/>
          <w:iCs/>
        </w:rPr>
        <w:t>S</w:t>
      </w:r>
      <w:r w:rsidRPr="00363BA3">
        <w:rPr>
          <w:rFonts w:ascii="Times New Roman" w:hAnsi="Times New Roman" w:cs="Times New Roman"/>
          <w:bCs/>
          <w:i/>
          <w:iCs/>
          <w:vertAlign w:val="subscript"/>
        </w:rPr>
        <w:t>t</w:t>
      </w:r>
      <w:r w:rsidRPr="00363BA3">
        <w:rPr>
          <w:rFonts w:ascii="Times New Roman" w:hAnsi="Times New Roman" w:cs="Times New Roman"/>
          <w:bCs/>
          <w:i/>
          <w:iCs/>
        </w:rPr>
        <w:t>​</w:t>
      </w:r>
      <w:r w:rsidRPr="00363BA3">
        <w:rPr>
          <w:rFonts w:ascii="Times New Roman" w:hAnsi="Times New Roman" w:cs="Times New Roman"/>
          <w:bCs/>
        </w:rPr>
        <w:t xml:space="preserve"> ​ exceeds the Upper Control Limit (UCL), the process is flagged for potential investigation.</w:t>
      </w:r>
    </w:p>
    <w:p w14:paraId="77F1E91C" w14:textId="77777777" w:rsidR="00E8273E" w:rsidRPr="00363BA3" w:rsidRDefault="00E8273E" w:rsidP="00E8273E">
      <w:pPr>
        <w:spacing w:line="360" w:lineRule="auto"/>
        <w:jc w:val="both"/>
        <w:rPr>
          <w:rFonts w:ascii="Times New Roman" w:hAnsi="Times New Roman" w:cs="Times New Roman"/>
          <w:bCs/>
        </w:rPr>
      </w:pPr>
      <w:r w:rsidRPr="00363BA3">
        <w:rPr>
          <w:rFonts w:ascii="Times New Roman" w:hAnsi="Times New Roman" w:cs="Times New Roman"/>
          <w:bCs/>
        </w:rPr>
        <w:t>The UCL is determined based on the desired Average Run Length (ARL</w:t>
      </w:r>
      <w:r w:rsidRPr="00E86008">
        <w:rPr>
          <w:rFonts w:ascii="Times New Roman" w:hAnsi="Times New Roman" w:cs="Times New Roman"/>
          <w:bCs/>
          <w:vertAlign w:val="subscript"/>
        </w:rPr>
        <w:t>0</w:t>
      </w:r>
      <w:r w:rsidRPr="00363BA3">
        <w:rPr>
          <w:rFonts w:ascii="Times New Roman" w:hAnsi="Times New Roman" w:cs="Times New Roman"/>
          <w:bCs/>
        </w:rPr>
        <w:t xml:space="preserve">) for in-control processes. The value of the UCL is updated dynamically to reflect the changing conditions of the process. The UCL is given by: </w:t>
      </w:r>
    </w:p>
    <w:p w14:paraId="1688CB17" w14:textId="37D820E6" w:rsidR="00E8273E" w:rsidRPr="002A53D9" w:rsidRDefault="00000000" w:rsidP="00E8273E">
      <w:pPr>
        <w:spacing w:line="360" w:lineRule="auto"/>
        <w:jc w:val="both"/>
        <w:rPr>
          <w:rFonts w:ascii="Times New Roman" w:eastAsiaTheme="minorEastAsia" w:hAnsi="Times New Roman" w:cs="Times New Roman"/>
          <w:bCs/>
          <w:sz w:val="22"/>
          <w:szCs w:val="22"/>
        </w:rPr>
      </w:pPr>
      <m:oMath>
        <m:d>
          <m:dPr>
            <m:begChr m:val=""/>
            <m:endChr m:val="}"/>
            <m:ctrlPr>
              <w:rPr>
                <w:rFonts w:ascii="Cambria Math" w:hAnsi="Cambria Math" w:cs="Times New Roman"/>
                <w:bCs/>
                <w:sz w:val="22"/>
                <w:szCs w:val="22"/>
              </w:rPr>
            </m:ctrlPr>
          </m:dPr>
          <m:e>
            <m:eqArr>
              <m:eqArrPr>
                <m:ctrlPr>
                  <w:rPr>
                    <w:rFonts w:ascii="Cambria Math" w:hAnsi="Cambria Math" w:cs="Times New Roman"/>
                    <w:bCs/>
                    <w:sz w:val="22"/>
                    <w:szCs w:val="22"/>
                  </w:rPr>
                </m:ctrlPr>
              </m:eqArrPr>
              <m:e>
                <m:r>
                  <w:rPr>
                    <w:rFonts w:ascii="Cambria Math" w:hAnsi="Cambria Math" w:cs="Times New Roman"/>
                    <w:sz w:val="22"/>
                    <w:szCs w:val="22"/>
                  </w:rPr>
                  <m:t>UC</m:t>
                </m:r>
                <m:sSub>
                  <m:sSubPr>
                    <m:ctrlPr>
                      <w:rPr>
                        <w:rFonts w:ascii="Cambria Math" w:hAnsi="Cambria Math" w:cs="Times New Roman"/>
                        <w:bCs/>
                        <w:sz w:val="22"/>
                        <w:szCs w:val="22"/>
                      </w:rPr>
                    </m:ctrlPr>
                  </m:sSubPr>
                  <m:e>
                    <m:r>
                      <w:rPr>
                        <w:rFonts w:ascii="Cambria Math" w:hAnsi="Cambria Math" w:cs="Times New Roman"/>
                        <w:sz w:val="22"/>
                        <w:szCs w:val="22"/>
                      </w:rPr>
                      <m:t>L</m:t>
                    </m:r>
                  </m:e>
                  <m:sub>
                    <m:r>
                      <w:rPr>
                        <w:rFonts w:ascii="Cambria Math" w:hAnsi="Cambria Math" w:cs="Times New Roman"/>
                        <w:sz w:val="22"/>
                        <w:szCs w:val="22"/>
                      </w:rPr>
                      <m:t>i</m:t>
                    </m:r>
                  </m:sub>
                </m:sSub>
                <m:r>
                  <w:rPr>
                    <w:rFonts w:ascii="Cambria Math" w:hAnsi="Cambria Math" w:cs="Times New Roman"/>
                    <w:sz w:val="22"/>
                    <w:szCs w:val="22"/>
                  </w:rPr>
                  <m:t>=E(</m:t>
                </m:r>
                <m:sSub>
                  <m:sSubPr>
                    <m:ctrlPr>
                      <w:rPr>
                        <w:rFonts w:ascii="Cambria Math" w:hAnsi="Cambria Math" w:cs="Times New Roman"/>
                        <w:bCs/>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)+L</m:t>
                </m:r>
                <m:rad>
                  <m:radPr>
                    <m:degHide m:val="1"/>
                    <m:ctrlPr>
                      <w:rPr>
                        <w:rFonts w:ascii="Cambria Math" w:hAnsi="Cambria Math" w:cs="Times New Roman"/>
                        <w:bCs/>
                        <w:sz w:val="22"/>
                        <w:szCs w:val="22"/>
                      </w:rPr>
                    </m:ctrlPr>
                  </m:radPr>
                  <m:deg/>
                  <m:e>
                    <m:r>
                      <m:rPr>
                        <m:nor/>
                      </m:rPr>
                      <w:rPr>
                        <w:rFonts w:ascii="Times New Roman" w:hAnsi="Times New Roman" w:cs="Times New Roman"/>
                        <w:bCs/>
                        <w:sz w:val="22"/>
                        <w:szCs w:val="22"/>
                      </w:rPr>
                      <m:t> </m:t>
                    </m:r>
                    <m:r>
                      <w:rPr>
                        <w:rFonts w:ascii="Cambria Math" w:hAnsi="Cambria Math" w:cs="Times New Roman"/>
                        <w:sz w:val="22"/>
                        <w:szCs w:val="22"/>
                      </w:rPr>
                      <m:t>Var(</m:t>
                    </m:r>
                    <m:sSub>
                      <m:sSubPr>
                        <m:ctrlPr>
                          <w:rPr>
                            <w:rFonts w:ascii="Cambria Math" w:hAnsi="Cambria Math" w:cs="Times New Roman"/>
                            <w:bCs/>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e>
                </m:rad>
              </m:e>
              <m:e>
                <m:r>
                  <m:rPr>
                    <m:nor/>
                  </m:rPr>
                  <w:rPr>
                    <w:rFonts w:ascii="Times New Roman" w:hAnsi="Times New Roman" w:cs="Times New Roman"/>
                    <w:bCs/>
                    <w:sz w:val="22"/>
                    <w:szCs w:val="22"/>
                  </w:rPr>
                  <m:t>            </m:t>
                </m:r>
                <m:r>
                  <w:rPr>
                    <w:rFonts w:ascii="Cambria Math" w:hAnsi="Cambria Math" w:cs="Times New Roman"/>
                    <w:sz w:val="22"/>
                    <w:szCs w:val="22"/>
                  </w:rPr>
                  <m:t>=(1.12838+L</m:t>
                </m:r>
                <m:r>
                  <m:rPr>
                    <m:nor/>
                  </m:rPr>
                  <w:rPr>
                    <w:rFonts w:ascii="Times New Roman" w:hAnsi="Times New Roman" w:cs="Times New Roman"/>
                    <w:bCs/>
                    <w:sz w:val="22"/>
                    <w:szCs w:val="22"/>
                  </w:rPr>
                  <m:t> </m:t>
                </m:r>
                <m:r>
                  <w:rPr>
                    <w:rFonts w:ascii="Cambria Math" w:hAnsi="Cambria Math" w:cs="Times New Roman"/>
                    <w:sz w:val="22"/>
                    <w:szCs w:val="22"/>
                  </w:rPr>
                  <m:t>×</m:t>
                </m:r>
                <m:r>
                  <m:rPr>
                    <m:nor/>
                  </m:rPr>
                  <w:rPr>
                    <w:rFonts w:ascii="Times New Roman" w:hAnsi="Times New Roman" w:cs="Times New Roman"/>
                    <w:bCs/>
                    <w:sz w:val="22"/>
                    <w:szCs w:val="22"/>
                  </w:rPr>
                  <m:t> </m:t>
                </m:r>
                <m:r>
                  <w:rPr>
                    <w:rFonts w:ascii="Cambria Math" w:hAnsi="Cambria Math" w:cs="Times New Roman"/>
                    <w:sz w:val="22"/>
                    <w:szCs w:val="22"/>
                  </w:rPr>
                  <m:t>0.60281)</m:t>
                </m:r>
                <m:sSubSup>
                  <m:sSubSupPr>
                    <m:ctrlPr>
                      <w:rPr>
                        <w:rFonts w:ascii="Cambria Math" w:hAnsi="Cambria Math" w:cs="Times New Roman"/>
                        <w:bCs/>
                        <w:sz w:val="22"/>
                        <w:szCs w:val="22"/>
                      </w:rPr>
                    </m:ctrlPr>
                  </m:sSubSupPr>
                  <m:e>
                    <m:r>
                      <w:rPr>
                        <w:rFonts w:ascii="Cambria Math" w:hAnsi="Cambria Math" w:cs="Times New Roman"/>
                        <w:sz w:val="22"/>
                        <w:szCs w:val="22"/>
                      </w:rPr>
                      <m:t>σ</m:t>
                    </m:r>
                  </m:e>
                  <m:sub>
                    <m:sSubSup>
                      <m:sSubSupPr>
                        <m:ctrlPr>
                          <w:rPr>
                            <w:rFonts w:ascii="Cambria Math" w:hAnsi="Cambria Math" w:cs="Times New Roman"/>
                            <w:bCs/>
                            <w:sz w:val="22"/>
                            <w:szCs w:val="22"/>
                          </w:rPr>
                        </m:ctrlPr>
                      </m:sSubSupPr>
                      <m:e>
                        <m:r>
                          <w:rPr>
                            <w:rFonts w:ascii="Cambria Math" w:hAnsi="Cambria Math" w:cs="Times New Roman"/>
                            <w:sz w:val="22"/>
                            <w:szCs w:val="22"/>
                          </w:rPr>
                          <m:t>J</m:t>
                        </m:r>
                      </m:e>
                      <m:sub>
                        <m:r>
                          <w:rPr>
                            <w:rFonts w:ascii="Cambria Math" w:hAnsi="Cambria Math" w:cs="Times New Roman"/>
                            <w:sz w:val="22"/>
                            <w:szCs w:val="22"/>
                          </w:rPr>
                          <m:t>i</m:t>
                        </m:r>
                      </m:sub>
                      <m:sup>
                        <m:r>
                          <w:rPr>
                            <w:rFonts w:ascii="Cambria Math" w:hAnsi="Cambria Math" w:cs="Times New Roman"/>
                            <w:sz w:val="22"/>
                            <w:szCs w:val="22"/>
                          </w:rPr>
                          <m:t>*</m:t>
                        </m:r>
                      </m:sup>
                    </m:sSubSup>
                  </m:sub>
                  <m:sup>
                    <m:r>
                      <w:rPr>
                        <w:rFonts w:ascii="Cambria Math" w:hAnsi="Cambria Math" w:cs="Times New Roman"/>
                        <w:sz w:val="22"/>
                        <w:szCs w:val="22"/>
                      </w:rPr>
                      <m:t>2</m:t>
                    </m:r>
                  </m:sup>
                </m:sSubSup>
              </m:e>
            </m:eqArr>
          </m:e>
        </m:d>
      </m:oMath>
      <w:r w:rsidR="00E8273E" w:rsidRPr="002A53D9">
        <w:rPr>
          <w:rFonts w:ascii="Times New Roman" w:eastAsiaTheme="minorEastAsia" w:hAnsi="Times New Roman" w:cs="Times New Roman"/>
          <w:bCs/>
          <w:sz w:val="22"/>
          <w:szCs w:val="22"/>
        </w:rPr>
        <w:tab/>
      </w:r>
      <w:r w:rsidR="00E8273E" w:rsidRPr="002A53D9">
        <w:rPr>
          <w:rFonts w:ascii="Times New Roman" w:eastAsiaTheme="minorEastAsia" w:hAnsi="Times New Roman" w:cs="Times New Roman"/>
          <w:bCs/>
          <w:sz w:val="22"/>
          <w:szCs w:val="22"/>
        </w:rPr>
        <w:tab/>
      </w:r>
      <w:r w:rsidR="00E8273E" w:rsidRPr="002A53D9">
        <w:rPr>
          <w:rFonts w:ascii="Times New Roman" w:eastAsiaTheme="minorEastAsia" w:hAnsi="Times New Roman" w:cs="Times New Roman"/>
          <w:bCs/>
          <w:sz w:val="22"/>
          <w:szCs w:val="22"/>
        </w:rPr>
        <w:tab/>
      </w:r>
      <w:r w:rsidR="00E8273E" w:rsidRPr="002A53D9">
        <w:rPr>
          <w:rFonts w:ascii="Times New Roman" w:eastAsiaTheme="minorEastAsia" w:hAnsi="Times New Roman" w:cs="Times New Roman"/>
          <w:bCs/>
          <w:sz w:val="22"/>
          <w:szCs w:val="22"/>
        </w:rPr>
        <w:tab/>
      </w:r>
      <w:r w:rsidR="00E8273E" w:rsidRPr="002A53D9">
        <w:rPr>
          <w:rFonts w:ascii="Times New Roman" w:eastAsiaTheme="minorEastAsia" w:hAnsi="Times New Roman" w:cs="Times New Roman"/>
          <w:bCs/>
          <w:sz w:val="22"/>
          <w:szCs w:val="22"/>
        </w:rPr>
        <w:tab/>
      </w:r>
      <w:r w:rsidR="00E8273E" w:rsidRPr="002A53D9">
        <w:rPr>
          <w:rFonts w:ascii="Times New Roman" w:eastAsiaTheme="minorEastAsia" w:hAnsi="Times New Roman" w:cs="Times New Roman"/>
          <w:bCs/>
          <w:sz w:val="22"/>
          <w:szCs w:val="22"/>
        </w:rPr>
        <w:tab/>
      </w:r>
      <w:r w:rsidR="00E8273E" w:rsidRPr="002A53D9">
        <w:rPr>
          <w:rFonts w:ascii="Times New Roman" w:eastAsiaTheme="minorEastAsia" w:hAnsi="Times New Roman" w:cs="Times New Roman"/>
          <w:bCs/>
          <w:sz w:val="22"/>
          <w:szCs w:val="22"/>
        </w:rPr>
        <w:tab/>
        <w:t xml:space="preserve">   (</w:t>
      </w:r>
      <w:r w:rsidR="003F0178">
        <w:rPr>
          <w:rFonts w:ascii="Times New Roman" w:eastAsiaTheme="minorEastAsia" w:hAnsi="Times New Roman" w:cs="Times New Roman"/>
          <w:bCs/>
          <w:sz w:val="22"/>
          <w:szCs w:val="22"/>
        </w:rPr>
        <w:t>5</w:t>
      </w:r>
      <w:r w:rsidR="00E8273E">
        <w:rPr>
          <w:rFonts w:ascii="Times New Roman" w:eastAsiaTheme="minorEastAsia" w:hAnsi="Times New Roman" w:cs="Times New Roman"/>
          <w:bCs/>
          <w:sz w:val="22"/>
          <w:szCs w:val="22"/>
        </w:rPr>
        <w:t>.</w:t>
      </w:r>
      <w:r w:rsidR="00E8273E" w:rsidRPr="002A53D9">
        <w:rPr>
          <w:rFonts w:ascii="Times New Roman" w:eastAsiaTheme="minorEastAsia" w:hAnsi="Times New Roman" w:cs="Times New Roman"/>
          <w:bCs/>
          <w:sz w:val="22"/>
          <w:szCs w:val="22"/>
        </w:rPr>
        <w:t>14)</w:t>
      </w:r>
    </w:p>
    <w:p w14:paraId="60ED5DFF" w14:textId="1861EEC2" w:rsidR="00191E01" w:rsidRPr="00097D14" w:rsidRDefault="00E8273E" w:rsidP="00097D14">
      <w:pPr>
        <w:spacing w:line="360" w:lineRule="auto"/>
        <w:jc w:val="both"/>
        <w:rPr>
          <w:rFonts w:ascii="Times New Roman" w:hAnsi="Times New Roman" w:cs="Times New Roman"/>
          <w:bCs/>
        </w:rPr>
      </w:pPr>
      <w:r w:rsidRPr="00363BA3">
        <w:rPr>
          <w:rFonts w:ascii="Times New Roman" w:hAnsi="Times New Roman" w:cs="Times New Roman"/>
          <w:bCs/>
        </w:rPr>
        <w:t>In equation (</w:t>
      </w:r>
      <w:r w:rsidR="003F0178" w:rsidRPr="00363BA3">
        <w:rPr>
          <w:rFonts w:ascii="Times New Roman" w:hAnsi="Times New Roman" w:cs="Times New Roman"/>
          <w:bCs/>
        </w:rPr>
        <w:t>5.</w:t>
      </w:r>
      <w:r w:rsidRPr="00363BA3">
        <w:rPr>
          <w:rFonts w:ascii="Times New Roman" w:hAnsi="Times New Roman" w:cs="Times New Roman"/>
          <w:bCs/>
        </w:rPr>
        <w:t>14)</w:t>
      </w:r>
      <w:r w:rsidR="008F3CF1">
        <w:rPr>
          <w:rFonts w:ascii="Times New Roman" w:hAnsi="Times New Roman" w:cs="Times New Roman"/>
          <w:bCs/>
        </w:rPr>
        <w:t>,</w:t>
      </w:r>
      <w:r w:rsidRPr="00363BA3">
        <w:rPr>
          <w:rFonts w:ascii="Times New Roman" w:hAnsi="Times New Roman" w:cs="Times New Roman"/>
          <w:bCs/>
        </w:rPr>
        <w:t xml:space="preserve"> </w:t>
      </w:r>
      <w:r w:rsidRPr="00363BA3">
        <w:rPr>
          <w:rFonts w:ascii="Times New Roman" w:hAnsi="Times New Roman" w:cs="Times New Roman"/>
          <w:bCs/>
          <w:i/>
          <w:iCs/>
        </w:rPr>
        <w:t>L</w:t>
      </w:r>
      <w:r w:rsidRPr="00363BA3">
        <w:rPr>
          <w:rFonts w:ascii="Times New Roman" w:hAnsi="Times New Roman" w:cs="Times New Roman"/>
          <w:bCs/>
        </w:rPr>
        <w:t xml:space="preserve"> is the control chart multiplier, </w:t>
      </w:r>
      <m:oMath>
        <m:r>
          <w:rPr>
            <w:rFonts w:ascii="Cambria Math" w:hAnsi="Cambria Math" w:cs="Times New Roman"/>
          </w:rPr>
          <m:t>E(</m:t>
        </m:r>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r w:rsidRPr="00363BA3">
        <w:rPr>
          <w:rFonts w:ascii="Times New Roman" w:hAnsi="Times New Roman" w:cs="Times New Roman"/>
          <w:bCs/>
        </w:rPr>
        <w:t xml:space="preserve"> is the expected mean of the statistic at time </w:t>
      </w:r>
      <w:r w:rsidRPr="00363BA3">
        <w:rPr>
          <w:rFonts w:ascii="Times New Roman" w:hAnsi="Times New Roman" w:cs="Times New Roman"/>
          <w:bCs/>
          <w:i/>
          <w:iCs/>
        </w:rPr>
        <w:t>t</w:t>
      </w:r>
      <w:r w:rsidRPr="00363BA3">
        <w:rPr>
          <w:rFonts w:ascii="Times New Roman" w:hAnsi="Times New Roman" w:cs="Times New Roman"/>
          <w:bCs/>
        </w:rPr>
        <w:t xml:space="preserve"> and </w:t>
      </w:r>
      <m:oMath>
        <m:r>
          <w:rPr>
            <w:rFonts w:ascii="Cambria Math" w:hAnsi="Cambria Math" w:cs="Times New Roman"/>
          </w:rPr>
          <m:t>Var</m:t>
        </m:r>
        <m:d>
          <m:dPr>
            <m:ctrlPr>
              <w:rPr>
                <w:rFonts w:ascii="Cambria Math" w:hAnsi="Cambria Math" w:cs="Times New Roman"/>
                <w:bCs/>
                <w:i/>
              </w:rPr>
            </m:ctrlPr>
          </m:dPr>
          <m:e>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e>
        </m:d>
      </m:oMath>
      <w:r w:rsidRPr="00363BA3">
        <w:rPr>
          <w:rFonts w:ascii="Times New Roman" w:hAnsi="Times New Roman" w:cs="Times New Roman"/>
          <w:bCs/>
        </w:rPr>
        <w:t xml:space="preserve">is the variance of the statistic at time </w:t>
      </w:r>
      <w:r w:rsidRPr="00363BA3">
        <w:rPr>
          <w:rFonts w:ascii="Times New Roman" w:hAnsi="Times New Roman" w:cs="Times New Roman"/>
          <w:bCs/>
          <w:i/>
          <w:iCs/>
        </w:rPr>
        <w:t>t</w:t>
      </w:r>
      <w:r w:rsidRPr="00363BA3">
        <w:rPr>
          <w:rFonts w:ascii="Times New Roman" w:hAnsi="Times New Roman" w:cs="Times New Roman"/>
          <w:bCs/>
        </w:rPr>
        <w:t>.</w:t>
      </w:r>
    </w:p>
    <w:p w14:paraId="695F683F" w14:textId="77777777" w:rsidR="00097D14" w:rsidRPr="00363BA3" w:rsidRDefault="00097D14" w:rsidP="0043373E">
      <w:pPr>
        <w:pStyle w:val="ListParagraph"/>
        <w:numPr>
          <w:ilvl w:val="1"/>
          <w:numId w:val="40"/>
        </w:numPr>
        <w:spacing w:line="360" w:lineRule="auto"/>
        <w:rPr>
          <w:rFonts w:ascii="Times New Roman" w:hAnsi="Times New Roman" w:cs="Times New Roman"/>
          <w:b/>
          <w:bCs/>
          <w:sz w:val="28"/>
          <w:szCs w:val="28"/>
        </w:rPr>
      </w:pPr>
      <w:r w:rsidRPr="00363BA3">
        <w:rPr>
          <w:rFonts w:ascii="Times New Roman" w:hAnsi="Times New Roman" w:cs="Times New Roman"/>
          <w:b/>
          <w:bCs/>
          <w:sz w:val="28"/>
          <w:szCs w:val="28"/>
        </w:rPr>
        <w:t xml:space="preserve">Performance Evaluation </w:t>
      </w:r>
    </w:p>
    <w:p w14:paraId="0C2F2CE1" w14:textId="77777777" w:rsidR="00097D14" w:rsidRPr="00363BA3" w:rsidRDefault="00097D14" w:rsidP="00097D14">
      <w:pPr>
        <w:spacing w:line="360" w:lineRule="auto"/>
        <w:ind w:firstLine="720"/>
        <w:jc w:val="both"/>
        <w:rPr>
          <w:rFonts w:ascii="Times New Roman" w:hAnsi="Times New Roman" w:cs="Times New Roman"/>
        </w:rPr>
      </w:pPr>
      <w:r w:rsidRPr="00363BA3">
        <w:rPr>
          <w:rFonts w:ascii="Times New Roman" w:hAnsi="Times New Roman" w:cs="Times New Roman"/>
        </w:rPr>
        <w:t>The Adaptive Sample Size control chart performs well under a range of conditions with notable flexibility. The capability to rapidly and reliably detect process changes</w:t>
      </w:r>
      <w:r>
        <w:rPr>
          <w:rFonts w:ascii="Times New Roman" w:hAnsi="Times New Roman" w:cs="Times New Roman"/>
        </w:rPr>
        <w:t>,</w:t>
      </w:r>
      <w:r w:rsidRPr="00363BA3">
        <w:rPr>
          <w:rFonts w:ascii="Times New Roman" w:hAnsi="Times New Roman" w:cs="Times New Roman"/>
        </w:rPr>
        <w:t xml:space="preserve"> along with stable performance without shifts</w:t>
      </w:r>
      <w:r>
        <w:rPr>
          <w:rFonts w:ascii="Times New Roman" w:hAnsi="Times New Roman" w:cs="Times New Roman"/>
        </w:rPr>
        <w:t>,</w:t>
      </w:r>
      <w:r w:rsidRPr="00363BA3">
        <w:rPr>
          <w:rFonts w:ascii="Times New Roman" w:hAnsi="Times New Roman" w:cs="Times New Roman"/>
        </w:rPr>
        <w:t xml:space="preserve"> classifies it as an effective modern statistical process control tool. These findings confirm the methodological contribution of the adaptive sample size strategy and its use for efficient, effective, and reliable process monitoring.</w:t>
      </w:r>
    </w:p>
    <w:p w14:paraId="08D96E1C" w14:textId="77777777" w:rsidR="00097D14" w:rsidRDefault="00097D14" w:rsidP="00097D14">
      <w:pPr>
        <w:spacing w:line="360" w:lineRule="auto"/>
        <w:ind w:firstLine="720"/>
        <w:jc w:val="both"/>
        <w:rPr>
          <w:rFonts w:ascii="Times New Roman" w:hAnsi="Times New Roman" w:cs="Times New Roman"/>
        </w:rPr>
      </w:pPr>
      <w:r w:rsidRPr="00363BA3">
        <w:rPr>
          <w:rFonts w:ascii="Times New Roman" w:hAnsi="Times New Roman" w:cs="Times New Roman"/>
        </w:rPr>
        <w:t xml:space="preserve">The findings in </w:t>
      </w:r>
      <w:r>
        <w:rPr>
          <w:rFonts w:ascii="Times New Roman" w:hAnsi="Times New Roman" w:cs="Times New Roman"/>
        </w:rPr>
        <w:t>Tables</w:t>
      </w:r>
      <w:r w:rsidRPr="00363BA3">
        <w:rPr>
          <w:rFonts w:ascii="Times New Roman" w:hAnsi="Times New Roman" w:cs="Times New Roman"/>
        </w:rPr>
        <w:t xml:space="preserve"> 5.1 to 5.</w:t>
      </w:r>
      <w:r>
        <w:rPr>
          <w:rFonts w:ascii="Times New Roman" w:hAnsi="Times New Roman" w:cs="Times New Roman"/>
        </w:rPr>
        <w:t>5,</w:t>
      </w:r>
      <w:r w:rsidRPr="00363BA3">
        <w:rPr>
          <w:rFonts w:ascii="Times New Roman" w:hAnsi="Times New Roman" w:cs="Times New Roman"/>
        </w:rPr>
        <w:t xml:space="preserve"> shown for </w:t>
      </w:r>
      <w:r>
        <w:rPr>
          <w:rFonts w:ascii="Times New Roman" w:hAnsi="Times New Roman" w:cs="Times New Roman"/>
        </w:rPr>
        <w:t xml:space="preserve">the </w:t>
      </w:r>
      <w:r w:rsidRPr="00363BA3">
        <w:rPr>
          <w:rFonts w:ascii="Times New Roman" w:hAnsi="Times New Roman" w:cs="Times New Roman"/>
        </w:rPr>
        <w:t xml:space="preserve">Adaptive Sample Size control chart for different values of </w:t>
      </w:r>
      <w:r w:rsidRPr="00E86008">
        <w:rPr>
          <w:rFonts w:ascii="Times New Roman" w:hAnsi="Times New Roman" w:cs="Times New Roman"/>
          <w:i/>
          <w:iCs/>
        </w:rPr>
        <w:t>n</w:t>
      </w:r>
      <w:r w:rsidRPr="00E86008">
        <w:rPr>
          <w:rFonts w:ascii="Times New Roman" w:hAnsi="Times New Roman" w:cs="Times New Roman"/>
          <w:i/>
          <w:iCs/>
          <w:vertAlign w:val="subscript"/>
        </w:rPr>
        <w:t>1</w:t>
      </w:r>
      <w:r w:rsidRPr="00363BA3">
        <w:rPr>
          <w:rFonts w:ascii="Times New Roman" w:hAnsi="Times New Roman" w:cs="Times New Roman"/>
        </w:rPr>
        <w:t xml:space="preserve"> and </w:t>
      </w:r>
      <w:r w:rsidRPr="00E86008">
        <w:rPr>
          <w:rFonts w:ascii="Times New Roman" w:hAnsi="Times New Roman" w:cs="Times New Roman"/>
          <w:i/>
          <w:iCs/>
        </w:rPr>
        <w:t>n</w:t>
      </w:r>
      <w:r w:rsidRPr="00E86008">
        <w:rPr>
          <w:rFonts w:ascii="Times New Roman" w:hAnsi="Times New Roman" w:cs="Times New Roman"/>
          <w:i/>
          <w:iCs/>
          <w:vertAlign w:val="subscript"/>
        </w:rPr>
        <w:t>2</w:t>
      </w:r>
      <w:r>
        <w:rPr>
          <w:rFonts w:ascii="Times New Roman" w:hAnsi="Times New Roman" w:cs="Times New Roman"/>
          <w:i/>
          <w:iCs/>
          <w:vertAlign w:val="subscript"/>
        </w:rPr>
        <w:t>,</w:t>
      </w:r>
      <w:r w:rsidRPr="00363BA3">
        <w:rPr>
          <w:rFonts w:ascii="Times New Roman" w:hAnsi="Times New Roman" w:cs="Times New Roman"/>
        </w:rPr>
        <w:t xml:space="preserve"> provide unambiguous information regarding how initial and maximum sample sizes affect the performance of the chart under different magnitudes of process shifts. In each case, it is clear that the ARL is quite large for small shifts, consistent with the inherent challenge of quickly detecting small process changes. But as the size of the shift increases, the ARL decreases dramatically, showing that the adaptive chart rapidly gains sensitivity and effectiveness at detecting larger shifts. This responsiveness is further supported by a simultaneous decline in the SDRL (Standard Deviation of Run Length), indicating not only faster but also more consistent detection as the size of the shift grows.</w:t>
      </w:r>
    </w:p>
    <w:p w14:paraId="26321E6D" w14:textId="77777777" w:rsidR="00AA47EE" w:rsidRDefault="00AA47EE" w:rsidP="00097D14">
      <w:pPr>
        <w:spacing w:line="360" w:lineRule="auto"/>
        <w:rPr>
          <w:rFonts w:ascii="Times New Roman" w:hAnsi="Times New Roman" w:cs="Times New Roman"/>
          <w:b/>
          <w:bCs/>
          <w:sz w:val="28"/>
          <w:szCs w:val="28"/>
        </w:rPr>
        <w:sectPr w:rsidR="00AA47EE" w:rsidSect="00097D14">
          <w:pgSz w:w="12240" w:h="15840"/>
          <w:pgMar w:top="1440" w:right="1440" w:bottom="1440" w:left="1440" w:header="720" w:footer="720" w:gutter="0"/>
          <w:cols w:space="720"/>
          <w:docGrid w:linePitch="360"/>
        </w:sectPr>
      </w:pPr>
    </w:p>
    <w:p w14:paraId="5630DFCA" w14:textId="77777777" w:rsidR="00097D14" w:rsidRDefault="00097D14" w:rsidP="00097D14">
      <w:pPr>
        <w:spacing w:line="360" w:lineRule="auto"/>
        <w:rPr>
          <w:rFonts w:ascii="Times New Roman" w:hAnsi="Times New Roman" w:cs="Times New Roman"/>
          <w:b/>
          <w:bCs/>
          <w:sz w:val="28"/>
          <w:szCs w:val="28"/>
        </w:rPr>
      </w:pPr>
    </w:p>
    <w:p w14:paraId="494C189E" w14:textId="2E86A08A" w:rsidR="00097D14" w:rsidRPr="00D02721" w:rsidRDefault="00097D14" w:rsidP="008923C3">
      <w:pPr>
        <w:spacing w:line="360" w:lineRule="auto"/>
        <w:jc w:val="center"/>
        <w:rPr>
          <w:rFonts w:ascii="Times New Roman" w:hAnsi="Times New Roman" w:cs="Times New Roman"/>
        </w:rPr>
      </w:pPr>
      <w:r w:rsidRPr="00E86008">
        <w:rPr>
          <w:rFonts w:ascii="Times New Roman" w:hAnsi="Times New Roman" w:cs="Times New Roman"/>
        </w:rPr>
        <w:t xml:space="preserve">Table 5.1. Run length outcomes (370) of </w:t>
      </w:r>
      <w:r>
        <w:rPr>
          <w:rFonts w:ascii="Times New Roman" w:hAnsi="Times New Roman" w:cs="Times New Roman"/>
        </w:rPr>
        <w:t xml:space="preserve">the </w:t>
      </w:r>
      <w:r w:rsidRPr="00E86008">
        <w:rPr>
          <w:rFonts w:ascii="Times New Roman" w:hAnsi="Times New Roman" w:cs="Times New Roman"/>
        </w:rPr>
        <w:t xml:space="preserve">suggested CC with </w:t>
      </w:r>
      <m:oMath>
        <m:r>
          <w:rPr>
            <w:rFonts w:ascii="Cambria Math" w:hAnsi="Cambria Math" w:cs="Times New Roman"/>
          </w:rPr>
          <m:t>τ</m:t>
        </m:r>
      </m:oMath>
      <w:r w:rsidRPr="00E86008">
        <w:rPr>
          <w:rFonts w:ascii="Times New Roman" w:hAnsi="Times New Roman" w:cs="Times New Roman"/>
        </w:rPr>
        <w:t xml:space="preserve"> =0.25 and considering sample size as </w:t>
      </w:r>
      <w:r w:rsidRPr="00E86008">
        <w:rPr>
          <w:rFonts w:ascii="Times New Roman" w:hAnsi="Times New Roman" w:cs="Times New Roman"/>
          <w:i/>
          <w:iCs/>
        </w:rPr>
        <w:t>n</w:t>
      </w:r>
      <w:r w:rsidRPr="00E86008">
        <w:rPr>
          <w:rFonts w:ascii="Times New Roman" w:hAnsi="Times New Roman" w:cs="Times New Roman"/>
          <w:i/>
          <w:iCs/>
          <w:vertAlign w:val="subscript"/>
        </w:rPr>
        <w:t>1</w:t>
      </w:r>
      <w:r w:rsidRPr="00E86008">
        <w:rPr>
          <w:rFonts w:ascii="Times New Roman" w:hAnsi="Times New Roman" w:cs="Times New Roman"/>
          <w:vertAlign w:val="subscript"/>
        </w:rPr>
        <w:t xml:space="preserve"> =</w:t>
      </w:r>
      <w:r w:rsidRPr="00E86008">
        <w:rPr>
          <w:rFonts w:ascii="Times New Roman" w:hAnsi="Times New Roman" w:cs="Times New Roman"/>
        </w:rPr>
        <w:t xml:space="preserve">4 </w:t>
      </w:r>
      <w:r w:rsidR="006D224F">
        <w:rPr>
          <w:rFonts w:ascii="Times New Roman" w:hAnsi="Times New Roman" w:cs="Times New Roman"/>
          <w:i/>
          <w:iCs/>
        </w:rPr>
        <w:t>n</w:t>
      </w:r>
      <w:r w:rsidR="006D224F" w:rsidRPr="006D224F">
        <w:rPr>
          <w:rFonts w:ascii="Times New Roman" w:hAnsi="Times New Roman" w:cs="Times New Roman"/>
          <w:i/>
          <w:iCs/>
          <w:vertAlign w:val="subscript"/>
        </w:rPr>
        <w:t>2</w:t>
      </w:r>
      <w:r w:rsidR="006D224F">
        <w:rPr>
          <w:rFonts w:ascii="Times New Roman" w:hAnsi="Times New Roman" w:cs="Times New Roman"/>
          <w:i/>
          <w:iCs/>
        </w:rPr>
        <w:t xml:space="preserve"> =</w:t>
      </w:r>
      <w:r w:rsidR="006D224F" w:rsidRPr="006D224F">
        <w:rPr>
          <w:rFonts w:ascii="Times New Roman" w:hAnsi="Times New Roman" w:cs="Times New Roman"/>
        </w:rPr>
        <w:t xml:space="preserve"> 8</w:t>
      </w:r>
    </w:p>
    <w:tbl>
      <w:tblPr>
        <w:tblStyle w:val="PlainTable5"/>
        <w:tblW w:w="13511" w:type="dxa"/>
        <w:tblLayout w:type="fixed"/>
        <w:tblLook w:val="04A0" w:firstRow="1" w:lastRow="0" w:firstColumn="1" w:lastColumn="0" w:noHBand="0" w:noVBand="1"/>
      </w:tblPr>
      <w:tblGrid>
        <w:gridCol w:w="894"/>
        <w:gridCol w:w="643"/>
        <w:gridCol w:w="1050"/>
        <w:gridCol w:w="1145"/>
        <w:gridCol w:w="1118"/>
        <w:gridCol w:w="1051"/>
        <w:gridCol w:w="1051"/>
        <w:gridCol w:w="1086"/>
        <w:gridCol w:w="1101"/>
        <w:gridCol w:w="1087"/>
        <w:gridCol w:w="1095"/>
        <w:gridCol w:w="1095"/>
        <w:gridCol w:w="1095"/>
      </w:tblGrid>
      <w:tr w:rsidR="00097D14" w:rsidRPr="00966BFC" w14:paraId="71BB9C82" w14:textId="77777777" w:rsidTr="00EF245A">
        <w:trPr>
          <w:gridAfter w:val="11"/>
          <w:cnfStyle w:val="100000000000" w:firstRow="1" w:lastRow="0" w:firstColumn="0" w:lastColumn="0" w:oddVBand="0" w:evenVBand="0" w:oddHBand="0" w:evenHBand="0" w:firstRowFirstColumn="0" w:firstRowLastColumn="0" w:lastRowFirstColumn="0" w:lastRowLastColumn="0"/>
          <w:wAfter w:w="11974" w:type="dxa"/>
          <w:trHeight w:val="351"/>
        </w:trPr>
        <w:tc>
          <w:tcPr>
            <w:cnfStyle w:val="001000000100" w:firstRow="0" w:lastRow="0" w:firstColumn="1" w:lastColumn="0" w:oddVBand="0" w:evenVBand="0" w:oddHBand="0" w:evenHBand="0" w:firstRowFirstColumn="1" w:firstRowLastColumn="0" w:lastRowFirstColumn="0" w:lastRowLastColumn="0"/>
            <w:tcW w:w="894" w:type="dxa"/>
            <w:vMerge w:val="restart"/>
          </w:tcPr>
          <w:p w14:paraId="07593234"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eastAsiaTheme="minorHAnsi" w:hAnsi="Times New Roman" w:cs="Times New Roman"/>
                <w:i w:val="0"/>
                <w:iCs w:val="0"/>
                <w:position w:val="-6"/>
                <w:sz w:val="20"/>
                <w:szCs w:val="20"/>
              </w:rPr>
              <w:object w:dxaOrig="240" w:dyaOrig="220" w14:anchorId="2C0623B9">
                <v:shape id="_x0000_i1248" type="#_x0000_t75" style="width:11.4pt;height:11.4pt" o:ole="">
                  <v:imagedata r:id="rId49" o:title=""/>
                </v:shape>
                <o:OLEObject Type="Embed" ProgID="Equation.DSMT4" ShapeID="_x0000_i1248" DrawAspect="Content" ObjectID="_1821446763" r:id="rId116"/>
              </w:object>
            </w:r>
          </w:p>
        </w:tc>
        <w:tc>
          <w:tcPr>
            <w:tcW w:w="643" w:type="dxa"/>
            <w:vMerge w:val="restart"/>
          </w:tcPr>
          <w:p w14:paraId="03E7AF57" w14:textId="77777777" w:rsidR="00097D14" w:rsidRPr="00CB5091" w:rsidRDefault="00097D14" w:rsidP="000E7F0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73A26">
              <w:rPr>
                <w:rFonts w:ascii="Times New Roman" w:hAnsi="Times New Roman" w:cs="Times New Roman"/>
                <w:sz w:val="20"/>
                <w:szCs w:val="20"/>
              </w:rPr>
              <w:t>n</w:t>
            </w:r>
            <w:r w:rsidRPr="00273A26">
              <w:rPr>
                <w:rFonts w:ascii="Times New Roman" w:hAnsi="Times New Roman" w:cs="Times New Roman"/>
                <w:sz w:val="20"/>
                <w:szCs w:val="20"/>
                <w:vertAlign w:val="subscript"/>
              </w:rPr>
              <w:t>1 =</w:t>
            </w:r>
            <w:r>
              <w:rPr>
                <w:rFonts w:ascii="Times New Roman" w:hAnsi="Times New Roman" w:cs="Times New Roman"/>
                <w:sz w:val="20"/>
                <w:szCs w:val="20"/>
              </w:rPr>
              <w:t>4</w:t>
            </w:r>
          </w:p>
          <w:p w14:paraId="6A3E43CA" w14:textId="77777777" w:rsidR="00097D14" w:rsidRPr="00CB5091" w:rsidRDefault="00097D14" w:rsidP="000E7F0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273A26">
              <w:rPr>
                <w:rFonts w:ascii="Times New Roman" w:hAnsi="Times New Roman" w:cs="Times New Roman"/>
                <w:sz w:val="20"/>
                <w:szCs w:val="20"/>
              </w:rPr>
              <w:t>n</w:t>
            </w:r>
            <w:r>
              <w:rPr>
                <w:rFonts w:ascii="Times New Roman" w:hAnsi="Times New Roman" w:cs="Times New Roman"/>
                <w:sz w:val="20"/>
                <w:szCs w:val="20"/>
                <w:vertAlign w:val="subscript"/>
              </w:rPr>
              <w:t>2</w:t>
            </w:r>
            <w:r w:rsidRPr="00273A26">
              <w:rPr>
                <w:rFonts w:ascii="Times New Roman" w:hAnsi="Times New Roman" w:cs="Times New Roman"/>
                <w:sz w:val="20"/>
                <w:szCs w:val="20"/>
                <w:vertAlign w:val="subscript"/>
              </w:rPr>
              <w:t xml:space="preserve"> =</w:t>
            </w:r>
            <w:r>
              <w:rPr>
                <w:rFonts w:ascii="Times New Roman" w:hAnsi="Times New Roman" w:cs="Times New Roman"/>
                <w:sz w:val="20"/>
                <w:szCs w:val="20"/>
              </w:rPr>
              <w:t>8</w:t>
            </w:r>
          </w:p>
        </w:tc>
      </w:tr>
      <w:tr w:rsidR="00097D14" w:rsidRPr="00966BFC" w14:paraId="61D6A656" w14:textId="77777777" w:rsidTr="00EF245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4570184B" w14:textId="77777777" w:rsidR="00097D14" w:rsidRPr="00966BFC" w:rsidRDefault="00097D14" w:rsidP="000E7F0F">
            <w:pPr>
              <w:spacing w:line="360" w:lineRule="auto"/>
              <w:rPr>
                <w:rFonts w:ascii="Times New Roman" w:hAnsi="Times New Roman" w:cs="Times New Roman"/>
                <w:sz w:val="20"/>
                <w:szCs w:val="20"/>
              </w:rPr>
            </w:pPr>
          </w:p>
        </w:tc>
        <w:tc>
          <w:tcPr>
            <w:tcW w:w="643" w:type="dxa"/>
            <w:vMerge/>
          </w:tcPr>
          <w:p w14:paraId="7860D2D4"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50" w:type="dxa"/>
          </w:tcPr>
          <w:p w14:paraId="35850A3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0.50</w:t>
            </w:r>
          </w:p>
        </w:tc>
        <w:tc>
          <w:tcPr>
            <w:tcW w:w="1145" w:type="dxa"/>
          </w:tcPr>
          <w:p w14:paraId="4BE511A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1.00</w:t>
            </w:r>
          </w:p>
        </w:tc>
        <w:tc>
          <w:tcPr>
            <w:tcW w:w="1118" w:type="dxa"/>
          </w:tcPr>
          <w:p w14:paraId="2DE4212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1.25</w:t>
            </w:r>
          </w:p>
        </w:tc>
        <w:tc>
          <w:tcPr>
            <w:tcW w:w="1051" w:type="dxa"/>
          </w:tcPr>
          <w:p w14:paraId="23D94A1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1.50</w:t>
            </w:r>
          </w:p>
        </w:tc>
        <w:tc>
          <w:tcPr>
            <w:tcW w:w="1051" w:type="dxa"/>
          </w:tcPr>
          <w:p w14:paraId="61FCE5B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2.00</w:t>
            </w:r>
          </w:p>
        </w:tc>
        <w:tc>
          <w:tcPr>
            <w:tcW w:w="1086" w:type="dxa"/>
          </w:tcPr>
          <w:p w14:paraId="3E04A91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2.25</w:t>
            </w:r>
          </w:p>
        </w:tc>
        <w:tc>
          <w:tcPr>
            <w:tcW w:w="1101" w:type="dxa"/>
          </w:tcPr>
          <w:p w14:paraId="53D8BA5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2.50</w:t>
            </w:r>
          </w:p>
        </w:tc>
        <w:tc>
          <w:tcPr>
            <w:tcW w:w="1087" w:type="dxa"/>
          </w:tcPr>
          <w:p w14:paraId="3C72732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2.75</w:t>
            </w:r>
          </w:p>
        </w:tc>
        <w:tc>
          <w:tcPr>
            <w:tcW w:w="1095" w:type="dxa"/>
          </w:tcPr>
          <w:p w14:paraId="0DB8723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3.00</w:t>
            </w:r>
          </w:p>
        </w:tc>
        <w:tc>
          <w:tcPr>
            <w:tcW w:w="1095" w:type="dxa"/>
          </w:tcPr>
          <w:p w14:paraId="78017F2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4.00</w:t>
            </w:r>
          </w:p>
        </w:tc>
        <w:tc>
          <w:tcPr>
            <w:tcW w:w="1095" w:type="dxa"/>
          </w:tcPr>
          <w:p w14:paraId="6C78656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5.00</w:t>
            </w:r>
          </w:p>
        </w:tc>
      </w:tr>
      <w:tr w:rsidR="00097D14" w:rsidRPr="00966BFC" w14:paraId="378BCCAC"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02B81893" w14:textId="77777777" w:rsidR="00097D14" w:rsidRPr="00966BFC" w:rsidRDefault="00097D14" w:rsidP="000E7F0F">
            <w:pPr>
              <w:spacing w:line="360" w:lineRule="auto"/>
              <w:rPr>
                <w:rFonts w:ascii="Times New Roman" w:hAnsi="Times New Roman" w:cs="Times New Roman"/>
                <w:sz w:val="20"/>
                <w:szCs w:val="20"/>
              </w:rPr>
            </w:pPr>
          </w:p>
        </w:tc>
        <w:tc>
          <w:tcPr>
            <w:tcW w:w="643" w:type="dxa"/>
            <w:vMerge/>
          </w:tcPr>
          <w:p w14:paraId="6B935F05"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50" w:type="dxa"/>
          </w:tcPr>
          <w:p w14:paraId="0FB135B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C65568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145" w:type="dxa"/>
          </w:tcPr>
          <w:p w14:paraId="76B4B48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0D7FAB0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118" w:type="dxa"/>
          </w:tcPr>
          <w:p w14:paraId="75D1776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7FDF4D7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51" w:type="dxa"/>
          </w:tcPr>
          <w:p w14:paraId="34AAAE6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2F1BB3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51" w:type="dxa"/>
          </w:tcPr>
          <w:p w14:paraId="5EA7713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8AE1A3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86" w:type="dxa"/>
          </w:tcPr>
          <w:p w14:paraId="2A30EA1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191C8C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101" w:type="dxa"/>
          </w:tcPr>
          <w:p w14:paraId="40D0524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2F0914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87" w:type="dxa"/>
          </w:tcPr>
          <w:p w14:paraId="32015E4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798B9B3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95" w:type="dxa"/>
          </w:tcPr>
          <w:p w14:paraId="7BCDA43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B2247F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95" w:type="dxa"/>
          </w:tcPr>
          <w:p w14:paraId="0D2FDB8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000562C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95" w:type="dxa"/>
          </w:tcPr>
          <w:p w14:paraId="69AAF72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ED8A05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r>
      <w:tr w:rsidR="00097D14" w:rsidRPr="00966BFC" w14:paraId="10E43FF7" w14:textId="77777777" w:rsidTr="00EF245A">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0937BCA0"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0.25</w:t>
            </w:r>
          </w:p>
        </w:tc>
        <w:tc>
          <w:tcPr>
            <w:tcW w:w="643" w:type="dxa"/>
          </w:tcPr>
          <w:p w14:paraId="3A4C0D4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12A7589C" w14:textId="77777777" w:rsidR="00097D14" w:rsidRPr="00966BFC" w:rsidRDefault="00097D14" w:rsidP="000E7F0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r>
              <w:rPr>
                <w:rFonts w:ascii="Times New Roman" w:hAnsi="Times New Roman" w:cs="Times New Roman"/>
                <w:b/>
                <w:bCs/>
                <w:sz w:val="20"/>
                <w:szCs w:val="20"/>
              </w:rPr>
              <w:t>-</w:t>
            </w:r>
            <w:r w:rsidRPr="00966BFC">
              <w:rPr>
                <w:rFonts w:ascii="Times New Roman" w:hAnsi="Times New Roman" w:cs="Times New Roman"/>
                <w:b/>
                <w:bCs/>
                <w:sz w:val="20"/>
                <w:szCs w:val="20"/>
              </w:rPr>
              <w:t>1.51,2.04)</w:t>
            </w:r>
          </w:p>
        </w:tc>
        <w:tc>
          <w:tcPr>
            <w:tcW w:w="1145" w:type="dxa"/>
          </w:tcPr>
          <w:p w14:paraId="38FF020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(-1.49,0.89)</w:t>
            </w:r>
          </w:p>
        </w:tc>
        <w:tc>
          <w:tcPr>
            <w:tcW w:w="1118" w:type="dxa"/>
          </w:tcPr>
          <w:p w14:paraId="29FDD0F0" w14:textId="77777777" w:rsidR="00097D14" w:rsidRPr="00966BFC" w:rsidRDefault="00097D14" w:rsidP="000E7F0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r>
              <w:rPr>
                <w:rFonts w:ascii="Times New Roman" w:hAnsi="Times New Roman" w:cs="Times New Roman"/>
                <w:b/>
                <w:bCs/>
                <w:sz w:val="20"/>
                <w:szCs w:val="20"/>
              </w:rPr>
              <w:t>-</w:t>
            </w:r>
            <w:r w:rsidRPr="00966BFC">
              <w:rPr>
                <w:rFonts w:ascii="Times New Roman" w:hAnsi="Times New Roman" w:cs="Times New Roman"/>
                <w:b/>
                <w:bCs/>
                <w:sz w:val="20"/>
                <w:szCs w:val="20"/>
              </w:rPr>
              <w:t>1.45,0.72)</w:t>
            </w:r>
          </w:p>
        </w:tc>
        <w:tc>
          <w:tcPr>
            <w:tcW w:w="1051" w:type="dxa"/>
          </w:tcPr>
          <w:p w14:paraId="09454D7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(-1.42,0.61)</w:t>
            </w:r>
          </w:p>
        </w:tc>
        <w:tc>
          <w:tcPr>
            <w:tcW w:w="1051" w:type="dxa"/>
          </w:tcPr>
          <w:p w14:paraId="42B9DCF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(-1.38,0.47)</w:t>
            </w:r>
          </w:p>
        </w:tc>
        <w:tc>
          <w:tcPr>
            <w:tcW w:w="1086" w:type="dxa"/>
          </w:tcPr>
          <w:p w14:paraId="6F5EF0E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(-1.36.0.42)</w:t>
            </w:r>
          </w:p>
        </w:tc>
        <w:tc>
          <w:tcPr>
            <w:tcW w:w="1101" w:type="dxa"/>
          </w:tcPr>
          <w:p w14:paraId="284CD3D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(-1.35,0.38)</w:t>
            </w:r>
          </w:p>
        </w:tc>
        <w:tc>
          <w:tcPr>
            <w:tcW w:w="1087" w:type="dxa"/>
          </w:tcPr>
          <w:p w14:paraId="2666C32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(-1.33,0.35)</w:t>
            </w:r>
          </w:p>
        </w:tc>
        <w:tc>
          <w:tcPr>
            <w:tcW w:w="1095" w:type="dxa"/>
          </w:tcPr>
          <w:p w14:paraId="4F5A95C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(-1.32,0.32)</w:t>
            </w:r>
          </w:p>
        </w:tc>
        <w:tc>
          <w:tcPr>
            <w:tcW w:w="1095" w:type="dxa"/>
          </w:tcPr>
          <w:p w14:paraId="6130B38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(-1.29,0.25)</w:t>
            </w:r>
          </w:p>
        </w:tc>
        <w:tc>
          <w:tcPr>
            <w:tcW w:w="1095" w:type="dxa"/>
          </w:tcPr>
          <w:p w14:paraId="24634F4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(-1.28,0.20)</w:t>
            </w:r>
          </w:p>
        </w:tc>
      </w:tr>
      <w:tr w:rsidR="00097D14" w:rsidRPr="00966BFC" w14:paraId="5995C470"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1F76A7EC"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2614BD4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04AD737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0C58">
              <w:rPr>
                <w:rFonts w:ascii="Times New Roman" w:hAnsi="Times New Roman" w:cs="Times New Roman"/>
                <w:sz w:val="20"/>
                <w:szCs w:val="20"/>
              </w:rPr>
              <w:t>1.92</w:t>
            </w:r>
          </w:p>
          <w:p w14:paraId="0D33FBB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C3BDB">
              <w:rPr>
                <w:rFonts w:ascii="Times New Roman" w:hAnsi="Times New Roman" w:cs="Times New Roman"/>
                <w:sz w:val="20"/>
                <w:szCs w:val="20"/>
              </w:rPr>
              <w:t>0.67</w:t>
            </w:r>
            <w:r w:rsidRPr="00966BFC">
              <w:rPr>
                <w:rFonts w:ascii="Times New Roman" w:hAnsi="Times New Roman" w:cs="Times New Roman"/>
                <w:sz w:val="20"/>
                <w:szCs w:val="20"/>
              </w:rPr>
              <w:t>)</w:t>
            </w:r>
          </w:p>
        </w:tc>
        <w:tc>
          <w:tcPr>
            <w:tcW w:w="1145" w:type="dxa"/>
          </w:tcPr>
          <w:p w14:paraId="1E4D7B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1C9">
              <w:rPr>
                <w:rFonts w:ascii="Times New Roman" w:hAnsi="Times New Roman" w:cs="Times New Roman"/>
                <w:sz w:val="20"/>
                <w:szCs w:val="20"/>
              </w:rPr>
              <w:t>2.09</w:t>
            </w:r>
          </w:p>
          <w:p w14:paraId="1D8777F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33DC">
              <w:rPr>
                <w:rFonts w:ascii="Times New Roman" w:hAnsi="Times New Roman" w:cs="Times New Roman"/>
                <w:sz w:val="20"/>
                <w:szCs w:val="20"/>
              </w:rPr>
              <w:t>0.38</w:t>
            </w:r>
            <w:r w:rsidRPr="00966BFC">
              <w:rPr>
                <w:rFonts w:ascii="Times New Roman" w:hAnsi="Times New Roman" w:cs="Times New Roman"/>
                <w:sz w:val="20"/>
                <w:szCs w:val="20"/>
              </w:rPr>
              <w:t>)</w:t>
            </w:r>
          </w:p>
        </w:tc>
        <w:tc>
          <w:tcPr>
            <w:tcW w:w="1118" w:type="dxa"/>
          </w:tcPr>
          <w:p w14:paraId="711183A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33DC">
              <w:rPr>
                <w:rFonts w:ascii="Times New Roman" w:hAnsi="Times New Roman" w:cs="Times New Roman"/>
                <w:sz w:val="20"/>
                <w:szCs w:val="20"/>
              </w:rPr>
              <w:t>2.0</w:t>
            </w:r>
            <w:r>
              <w:rPr>
                <w:rFonts w:ascii="Times New Roman" w:hAnsi="Times New Roman" w:cs="Times New Roman"/>
                <w:sz w:val="20"/>
                <w:szCs w:val="20"/>
              </w:rPr>
              <w:t>9</w:t>
            </w:r>
          </w:p>
          <w:p w14:paraId="47F5CBA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33DC">
              <w:rPr>
                <w:rFonts w:ascii="Times New Roman" w:hAnsi="Times New Roman" w:cs="Times New Roman"/>
                <w:sz w:val="20"/>
                <w:szCs w:val="20"/>
              </w:rPr>
              <w:t>0.31</w:t>
            </w:r>
            <w:r w:rsidRPr="00966BFC">
              <w:rPr>
                <w:rFonts w:ascii="Times New Roman" w:hAnsi="Times New Roman" w:cs="Times New Roman"/>
                <w:sz w:val="20"/>
                <w:szCs w:val="20"/>
              </w:rPr>
              <w:t>)</w:t>
            </w:r>
          </w:p>
        </w:tc>
        <w:tc>
          <w:tcPr>
            <w:tcW w:w="1051" w:type="dxa"/>
          </w:tcPr>
          <w:p w14:paraId="3B93BC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0AB9">
              <w:rPr>
                <w:rFonts w:ascii="Times New Roman" w:hAnsi="Times New Roman" w:cs="Times New Roman"/>
                <w:sz w:val="20"/>
                <w:szCs w:val="20"/>
              </w:rPr>
              <w:t>2.07</w:t>
            </w:r>
          </w:p>
          <w:p w14:paraId="2DC0236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0326">
              <w:rPr>
                <w:rFonts w:ascii="Times New Roman" w:hAnsi="Times New Roman" w:cs="Times New Roman"/>
                <w:sz w:val="20"/>
                <w:szCs w:val="20"/>
              </w:rPr>
              <w:t>0.27</w:t>
            </w:r>
            <w:r w:rsidRPr="00966BFC">
              <w:rPr>
                <w:rFonts w:ascii="Times New Roman" w:hAnsi="Times New Roman" w:cs="Times New Roman"/>
                <w:sz w:val="20"/>
                <w:szCs w:val="20"/>
              </w:rPr>
              <w:t>)</w:t>
            </w:r>
          </w:p>
        </w:tc>
        <w:tc>
          <w:tcPr>
            <w:tcW w:w="1051" w:type="dxa"/>
          </w:tcPr>
          <w:p w14:paraId="3F1BE39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0326">
              <w:rPr>
                <w:rFonts w:ascii="Times New Roman" w:hAnsi="Times New Roman" w:cs="Times New Roman"/>
                <w:sz w:val="20"/>
                <w:szCs w:val="20"/>
              </w:rPr>
              <w:t>2.05</w:t>
            </w:r>
          </w:p>
          <w:p w14:paraId="2BF6ED4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0326">
              <w:rPr>
                <w:rFonts w:ascii="Times New Roman" w:hAnsi="Times New Roman" w:cs="Times New Roman"/>
                <w:sz w:val="20"/>
                <w:szCs w:val="20"/>
              </w:rPr>
              <w:t>0.21</w:t>
            </w:r>
            <w:r w:rsidRPr="00966BFC">
              <w:rPr>
                <w:rFonts w:ascii="Times New Roman" w:hAnsi="Times New Roman" w:cs="Times New Roman"/>
                <w:sz w:val="20"/>
                <w:szCs w:val="20"/>
              </w:rPr>
              <w:t>)</w:t>
            </w:r>
          </w:p>
        </w:tc>
        <w:tc>
          <w:tcPr>
            <w:tcW w:w="1086" w:type="dxa"/>
          </w:tcPr>
          <w:p w14:paraId="3AF972F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60D">
              <w:rPr>
                <w:rFonts w:ascii="Times New Roman" w:hAnsi="Times New Roman" w:cs="Times New Roman"/>
                <w:sz w:val="20"/>
                <w:szCs w:val="20"/>
              </w:rPr>
              <w:t>2.03</w:t>
            </w:r>
          </w:p>
          <w:p w14:paraId="0EBC541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0760D">
              <w:rPr>
                <w:rFonts w:ascii="Times New Roman" w:hAnsi="Times New Roman" w:cs="Times New Roman"/>
                <w:sz w:val="20"/>
                <w:szCs w:val="20"/>
              </w:rPr>
              <w:t>0.18</w:t>
            </w:r>
            <w:r w:rsidRPr="00966BFC">
              <w:rPr>
                <w:rFonts w:ascii="Times New Roman" w:hAnsi="Times New Roman" w:cs="Times New Roman"/>
                <w:sz w:val="20"/>
                <w:szCs w:val="20"/>
              </w:rPr>
              <w:t>)</w:t>
            </w:r>
          </w:p>
        </w:tc>
        <w:tc>
          <w:tcPr>
            <w:tcW w:w="1101" w:type="dxa"/>
          </w:tcPr>
          <w:p w14:paraId="69F2881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25D6">
              <w:rPr>
                <w:rFonts w:ascii="Times New Roman" w:hAnsi="Times New Roman" w:cs="Times New Roman"/>
                <w:sz w:val="20"/>
                <w:szCs w:val="20"/>
              </w:rPr>
              <w:t>2.02</w:t>
            </w:r>
          </w:p>
          <w:p w14:paraId="185C9C4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44820">
              <w:rPr>
                <w:rFonts w:ascii="Times New Roman" w:hAnsi="Times New Roman" w:cs="Times New Roman"/>
                <w:sz w:val="20"/>
                <w:szCs w:val="20"/>
              </w:rPr>
              <w:t>0.15</w:t>
            </w:r>
            <w:r w:rsidRPr="00966BFC">
              <w:rPr>
                <w:rFonts w:ascii="Times New Roman" w:hAnsi="Times New Roman" w:cs="Times New Roman"/>
                <w:sz w:val="20"/>
                <w:szCs w:val="20"/>
              </w:rPr>
              <w:t>)</w:t>
            </w:r>
          </w:p>
        </w:tc>
        <w:tc>
          <w:tcPr>
            <w:tcW w:w="1087" w:type="dxa"/>
          </w:tcPr>
          <w:p w14:paraId="33E3035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44820">
              <w:rPr>
                <w:rFonts w:ascii="Times New Roman" w:hAnsi="Times New Roman" w:cs="Times New Roman"/>
                <w:sz w:val="20"/>
                <w:szCs w:val="20"/>
              </w:rPr>
              <w:t>2.02</w:t>
            </w:r>
          </w:p>
          <w:p w14:paraId="2702F98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44820">
              <w:rPr>
                <w:rFonts w:ascii="Times New Roman" w:hAnsi="Times New Roman" w:cs="Times New Roman"/>
                <w:sz w:val="20"/>
                <w:szCs w:val="20"/>
              </w:rPr>
              <w:t>0.15</w:t>
            </w:r>
            <w:r w:rsidRPr="00966BFC">
              <w:rPr>
                <w:rFonts w:ascii="Times New Roman" w:hAnsi="Times New Roman" w:cs="Times New Roman"/>
                <w:sz w:val="20"/>
                <w:szCs w:val="20"/>
              </w:rPr>
              <w:t>)</w:t>
            </w:r>
          </w:p>
        </w:tc>
        <w:tc>
          <w:tcPr>
            <w:tcW w:w="1095" w:type="dxa"/>
          </w:tcPr>
          <w:p w14:paraId="382B148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0C91">
              <w:rPr>
                <w:rFonts w:ascii="Times New Roman" w:hAnsi="Times New Roman" w:cs="Times New Roman"/>
                <w:sz w:val="20"/>
                <w:szCs w:val="20"/>
              </w:rPr>
              <w:t>2.01</w:t>
            </w:r>
          </w:p>
          <w:p w14:paraId="67BFFF4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E0C91">
              <w:rPr>
                <w:rFonts w:ascii="Times New Roman" w:hAnsi="Times New Roman" w:cs="Times New Roman"/>
                <w:sz w:val="20"/>
                <w:szCs w:val="20"/>
              </w:rPr>
              <w:t>0.12</w:t>
            </w:r>
            <w:r w:rsidRPr="00966BFC">
              <w:rPr>
                <w:rFonts w:ascii="Times New Roman" w:hAnsi="Times New Roman" w:cs="Times New Roman"/>
                <w:sz w:val="20"/>
                <w:szCs w:val="20"/>
              </w:rPr>
              <w:t>)</w:t>
            </w:r>
          </w:p>
        </w:tc>
        <w:tc>
          <w:tcPr>
            <w:tcW w:w="1095" w:type="dxa"/>
          </w:tcPr>
          <w:p w14:paraId="4BB1E88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0C91">
              <w:rPr>
                <w:rFonts w:ascii="Times New Roman" w:hAnsi="Times New Roman" w:cs="Times New Roman"/>
                <w:sz w:val="20"/>
                <w:szCs w:val="20"/>
              </w:rPr>
              <w:t>2.00</w:t>
            </w:r>
          </w:p>
          <w:p w14:paraId="0332DF7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F1A70">
              <w:rPr>
                <w:rFonts w:ascii="Times New Roman" w:hAnsi="Times New Roman" w:cs="Times New Roman"/>
                <w:sz w:val="20"/>
                <w:szCs w:val="20"/>
              </w:rPr>
              <w:t>0.06</w:t>
            </w:r>
            <w:r w:rsidRPr="00966BFC">
              <w:rPr>
                <w:rFonts w:ascii="Times New Roman" w:hAnsi="Times New Roman" w:cs="Times New Roman"/>
                <w:sz w:val="20"/>
                <w:szCs w:val="20"/>
              </w:rPr>
              <w:t>)</w:t>
            </w:r>
          </w:p>
        </w:tc>
        <w:tc>
          <w:tcPr>
            <w:tcW w:w="1095" w:type="dxa"/>
          </w:tcPr>
          <w:p w14:paraId="51B45A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1A70">
              <w:rPr>
                <w:rFonts w:ascii="Times New Roman" w:hAnsi="Times New Roman" w:cs="Times New Roman"/>
                <w:sz w:val="20"/>
                <w:szCs w:val="20"/>
              </w:rPr>
              <w:t>2.00</w:t>
            </w:r>
          </w:p>
          <w:p w14:paraId="0EFB4BC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F1A70">
              <w:rPr>
                <w:rFonts w:ascii="Times New Roman" w:hAnsi="Times New Roman" w:cs="Times New Roman"/>
                <w:sz w:val="20"/>
                <w:szCs w:val="20"/>
              </w:rPr>
              <w:t>0.02</w:t>
            </w:r>
            <w:r w:rsidRPr="00966BFC">
              <w:rPr>
                <w:rFonts w:ascii="Times New Roman" w:hAnsi="Times New Roman" w:cs="Times New Roman"/>
                <w:sz w:val="20"/>
                <w:szCs w:val="20"/>
              </w:rPr>
              <w:t>)</w:t>
            </w:r>
          </w:p>
        </w:tc>
      </w:tr>
      <w:tr w:rsidR="00097D14" w:rsidRPr="00966BFC" w14:paraId="43243AF7" w14:textId="77777777" w:rsidTr="00EF245A">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619DE5A9"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0.50</w:t>
            </w:r>
          </w:p>
        </w:tc>
        <w:tc>
          <w:tcPr>
            <w:tcW w:w="643" w:type="dxa"/>
          </w:tcPr>
          <w:p w14:paraId="0180709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376C35C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(-0.68,3.16)</w:t>
            </w:r>
          </w:p>
        </w:tc>
        <w:tc>
          <w:tcPr>
            <w:tcW w:w="1145" w:type="dxa"/>
          </w:tcPr>
          <w:p w14:paraId="4D582D3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(-0.87,1.11)</w:t>
            </w:r>
          </w:p>
        </w:tc>
        <w:tc>
          <w:tcPr>
            <w:tcW w:w="1118" w:type="dxa"/>
          </w:tcPr>
          <w:p w14:paraId="4ACABFE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(-0.84,0.90)</w:t>
            </w:r>
          </w:p>
        </w:tc>
        <w:tc>
          <w:tcPr>
            <w:tcW w:w="1051" w:type="dxa"/>
          </w:tcPr>
          <w:p w14:paraId="5F314B4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(-0.81,0.76)</w:t>
            </w:r>
          </w:p>
        </w:tc>
        <w:tc>
          <w:tcPr>
            <w:tcW w:w="1051" w:type="dxa"/>
          </w:tcPr>
          <w:p w14:paraId="012293E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(-0.76,0.58)</w:t>
            </w:r>
          </w:p>
        </w:tc>
        <w:tc>
          <w:tcPr>
            <w:tcW w:w="1086" w:type="dxa"/>
          </w:tcPr>
          <w:p w14:paraId="2690D0F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(-0.74,0.53)</w:t>
            </w:r>
          </w:p>
        </w:tc>
        <w:tc>
          <w:tcPr>
            <w:tcW w:w="1101" w:type="dxa"/>
          </w:tcPr>
          <w:p w14:paraId="1CADA1F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w:t>
            </w:r>
            <w:r>
              <w:rPr>
                <w:rFonts w:ascii="Times New Roman" w:hAnsi="Times New Roman" w:cs="Times New Roman"/>
                <w:b/>
                <w:bCs/>
                <w:sz w:val="20"/>
                <w:szCs w:val="20"/>
              </w:rPr>
              <w:t>.</w:t>
            </w:r>
            <w:r w:rsidRPr="00966BFC">
              <w:rPr>
                <w:rFonts w:ascii="Times New Roman" w:hAnsi="Times New Roman" w:cs="Times New Roman"/>
                <w:b/>
                <w:bCs/>
                <w:sz w:val="20"/>
                <w:szCs w:val="20"/>
              </w:rPr>
              <w:t>72,0.48)</w:t>
            </w:r>
          </w:p>
        </w:tc>
        <w:tc>
          <w:tcPr>
            <w:tcW w:w="1087" w:type="dxa"/>
          </w:tcPr>
          <w:p w14:paraId="4C2A9CD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(-0.71,0.44)</w:t>
            </w:r>
          </w:p>
        </w:tc>
        <w:tc>
          <w:tcPr>
            <w:tcW w:w="1095" w:type="dxa"/>
          </w:tcPr>
          <w:p w14:paraId="19CEBC3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(-0.70,0.40)</w:t>
            </w:r>
          </w:p>
        </w:tc>
        <w:tc>
          <w:tcPr>
            <w:tcW w:w="1095" w:type="dxa"/>
          </w:tcPr>
          <w:p w14:paraId="2B17EB5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(-0.66,0.31)</w:t>
            </w:r>
          </w:p>
        </w:tc>
        <w:tc>
          <w:tcPr>
            <w:tcW w:w="1095" w:type="dxa"/>
          </w:tcPr>
          <w:p w14:paraId="4FAD370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(-0.64,0.25)</w:t>
            </w:r>
          </w:p>
        </w:tc>
      </w:tr>
      <w:tr w:rsidR="00097D14" w:rsidRPr="00966BFC" w14:paraId="4709F6E9"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5FF6FD81"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21682DA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34AC60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669">
              <w:rPr>
                <w:rFonts w:ascii="Times New Roman" w:hAnsi="Times New Roman" w:cs="Times New Roman"/>
                <w:sz w:val="20"/>
                <w:szCs w:val="20"/>
              </w:rPr>
              <w:t>1.55</w:t>
            </w:r>
          </w:p>
          <w:p w14:paraId="53F23F2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96669">
              <w:rPr>
                <w:rFonts w:ascii="Times New Roman" w:hAnsi="Times New Roman" w:cs="Times New Roman"/>
                <w:sz w:val="20"/>
                <w:szCs w:val="20"/>
              </w:rPr>
              <w:t>0.59</w:t>
            </w:r>
            <w:r w:rsidRPr="00966BFC">
              <w:rPr>
                <w:rFonts w:ascii="Times New Roman" w:hAnsi="Times New Roman" w:cs="Times New Roman"/>
                <w:sz w:val="20"/>
                <w:szCs w:val="20"/>
              </w:rPr>
              <w:t>)</w:t>
            </w:r>
          </w:p>
        </w:tc>
        <w:tc>
          <w:tcPr>
            <w:tcW w:w="1145" w:type="dxa"/>
          </w:tcPr>
          <w:p w14:paraId="0F6E1D8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48AB">
              <w:rPr>
                <w:rFonts w:ascii="Times New Roman" w:hAnsi="Times New Roman" w:cs="Times New Roman"/>
                <w:sz w:val="20"/>
                <w:szCs w:val="20"/>
              </w:rPr>
              <w:t>3.52</w:t>
            </w:r>
          </w:p>
          <w:p w14:paraId="0E6F93C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10FBC">
              <w:rPr>
                <w:rFonts w:ascii="Times New Roman" w:hAnsi="Times New Roman" w:cs="Times New Roman"/>
                <w:sz w:val="20"/>
                <w:szCs w:val="20"/>
              </w:rPr>
              <w:t>1.27</w:t>
            </w:r>
            <w:r w:rsidRPr="00966BFC">
              <w:rPr>
                <w:rFonts w:ascii="Times New Roman" w:hAnsi="Times New Roman" w:cs="Times New Roman"/>
                <w:sz w:val="20"/>
                <w:szCs w:val="20"/>
              </w:rPr>
              <w:t>)</w:t>
            </w:r>
          </w:p>
        </w:tc>
        <w:tc>
          <w:tcPr>
            <w:tcW w:w="1118" w:type="dxa"/>
          </w:tcPr>
          <w:p w14:paraId="6984AA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38C0">
              <w:rPr>
                <w:rFonts w:ascii="Times New Roman" w:hAnsi="Times New Roman" w:cs="Times New Roman"/>
                <w:sz w:val="20"/>
                <w:szCs w:val="20"/>
              </w:rPr>
              <w:t>3.65</w:t>
            </w:r>
          </w:p>
          <w:p w14:paraId="2183861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838C0">
              <w:rPr>
                <w:rFonts w:ascii="Times New Roman" w:hAnsi="Times New Roman" w:cs="Times New Roman"/>
                <w:sz w:val="20"/>
                <w:szCs w:val="20"/>
              </w:rPr>
              <w:t>1.15</w:t>
            </w:r>
            <w:r w:rsidRPr="00966BFC">
              <w:rPr>
                <w:rFonts w:ascii="Times New Roman" w:hAnsi="Times New Roman" w:cs="Times New Roman"/>
                <w:sz w:val="20"/>
                <w:szCs w:val="20"/>
              </w:rPr>
              <w:t>)</w:t>
            </w:r>
          </w:p>
        </w:tc>
        <w:tc>
          <w:tcPr>
            <w:tcW w:w="1051" w:type="dxa"/>
          </w:tcPr>
          <w:p w14:paraId="4DBB95A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5455">
              <w:rPr>
                <w:rFonts w:ascii="Times New Roman" w:hAnsi="Times New Roman" w:cs="Times New Roman"/>
                <w:sz w:val="20"/>
                <w:szCs w:val="20"/>
              </w:rPr>
              <w:t>3.77</w:t>
            </w:r>
          </w:p>
          <w:p w14:paraId="30688F6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C5455">
              <w:rPr>
                <w:rFonts w:ascii="Times New Roman" w:hAnsi="Times New Roman" w:cs="Times New Roman"/>
                <w:sz w:val="20"/>
                <w:szCs w:val="20"/>
              </w:rPr>
              <w:t>1.04</w:t>
            </w:r>
            <w:r w:rsidRPr="00966BFC">
              <w:rPr>
                <w:rFonts w:ascii="Times New Roman" w:hAnsi="Times New Roman" w:cs="Times New Roman"/>
                <w:sz w:val="20"/>
                <w:szCs w:val="20"/>
              </w:rPr>
              <w:t>)</w:t>
            </w:r>
          </w:p>
        </w:tc>
        <w:tc>
          <w:tcPr>
            <w:tcW w:w="1051" w:type="dxa"/>
          </w:tcPr>
          <w:p w14:paraId="3651CE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0BD1">
              <w:rPr>
                <w:rFonts w:ascii="Times New Roman" w:hAnsi="Times New Roman" w:cs="Times New Roman"/>
                <w:sz w:val="20"/>
                <w:szCs w:val="20"/>
              </w:rPr>
              <w:t>3.86</w:t>
            </w:r>
          </w:p>
          <w:p w14:paraId="7B79BE7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20BD1">
              <w:rPr>
                <w:rFonts w:ascii="Times New Roman" w:hAnsi="Times New Roman" w:cs="Times New Roman"/>
                <w:sz w:val="20"/>
                <w:szCs w:val="20"/>
              </w:rPr>
              <w:t>0.85</w:t>
            </w:r>
            <w:r w:rsidRPr="00966BFC">
              <w:rPr>
                <w:rFonts w:ascii="Times New Roman" w:hAnsi="Times New Roman" w:cs="Times New Roman"/>
                <w:sz w:val="20"/>
                <w:szCs w:val="20"/>
              </w:rPr>
              <w:t>)</w:t>
            </w:r>
          </w:p>
        </w:tc>
        <w:tc>
          <w:tcPr>
            <w:tcW w:w="1086" w:type="dxa"/>
          </w:tcPr>
          <w:p w14:paraId="088CAE5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0BD1">
              <w:rPr>
                <w:rFonts w:ascii="Times New Roman" w:hAnsi="Times New Roman" w:cs="Times New Roman"/>
                <w:sz w:val="20"/>
                <w:szCs w:val="20"/>
              </w:rPr>
              <w:t>3.84</w:t>
            </w:r>
          </w:p>
          <w:p w14:paraId="180890E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36DC3">
              <w:rPr>
                <w:rFonts w:ascii="Times New Roman" w:hAnsi="Times New Roman" w:cs="Times New Roman"/>
                <w:sz w:val="20"/>
                <w:szCs w:val="20"/>
              </w:rPr>
              <w:t>0.78</w:t>
            </w:r>
            <w:r w:rsidRPr="00966BFC">
              <w:rPr>
                <w:rFonts w:ascii="Times New Roman" w:hAnsi="Times New Roman" w:cs="Times New Roman"/>
                <w:sz w:val="20"/>
                <w:szCs w:val="20"/>
              </w:rPr>
              <w:t>)</w:t>
            </w:r>
          </w:p>
        </w:tc>
        <w:tc>
          <w:tcPr>
            <w:tcW w:w="1101" w:type="dxa"/>
          </w:tcPr>
          <w:p w14:paraId="1BACA7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354C">
              <w:rPr>
                <w:rFonts w:ascii="Times New Roman" w:hAnsi="Times New Roman" w:cs="Times New Roman"/>
                <w:sz w:val="20"/>
                <w:szCs w:val="20"/>
              </w:rPr>
              <w:t>3.74</w:t>
            </w:r>
          </w:p>
          <w:p w14:paraId="49AB0C9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E354C">
              <w:rPr>
                <w:rFonts w:ascii="Times New Roman" w:hAnsi="Times New Roman" w:cs="Times New Roman"/>
                <w:sz w:val="20"/>
                <w:szCs w:val="20"/>
              </w:rPr>
              <w:t>0.73</w:t>
            </w:r>
            <w:r w:rsidRPr="00966BFC">
              <w:rPr>
                <w:rFonts w:ascii="Times New Roman" w:hAnsi="Times New Roman" w:cs="Times New Roman"/>
                <w:sz w:val="20"/>
                <w:szCs w:val="20"/>
              </w:rPr>
              <w:t>)</w:t>
            </w:r>
          </w:p>
        </w:tc>
        <w:tc>
          <w:tcPr>
            <w:tcW w:w="1087" w:type="dxa"/>
          </w:tcPr>
          <w:p w14:paraId="420EF96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396B">
              <w:rPr>
                <w:rFonts w:ascii="Times New Roman" w:hAnsi="Times New Roman" w:cs="Times New Roman"/>
                <w:sz w:val="20"/>
                <w:szCs w:val="20"/>
              </w:rPr>
              <w:t>3.58</w:t>
            </w:r>
          </w:p>
          <w:p w14:paraId="5382207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7537A">
              <w:rPr>
                <w:rFonts w:ascii="Times New Roman" w:hAnsi="Times New Roman" w:cs="Times New Roman"/>
                <w:sz w:val="20"/>
                <w:szCs w:val="20"/>
              </w:rPr>
              <w:t>0.69</w:t>
            </w:r>
            <w:r w:rsidRPr="00966BFC">
              <w:rPr>
                <w:rFonts w:ascii="Times New Roman" w:hAnsi="Times New Roman" w:cs="Times New Roman"/>
                <w:sz w:val="20"/>
                <w:szCs w:val="20"/>
              </w:rPr>
              <w:t>)</w:t>
            </w:r>
          </w:p>
        </w:tc>
        <w:tc>
          <w:tcPr>
            <w:tcW w:w="1095" w:type="dxa"/>
          </w:tcPr>
          <w:p w14:paraId="42240C0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7537A">
              <w:rPr>
                <w:rFonts w:ascii="Times New Roman" w:hAnsi="Times New Roman" w:cs="Times New Roman"/>
                <w:sz w:val="20"/>
                <w:szCs w:val="20"/>
              </w:rPr>
              <w:t>3.36</w:t>
            </w:r>
          </w:p>
          <w:p w14:paraId="7BED8AF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7537A">
              <w:rPr>
                <w:rFonts w:ascii="Times New Roman" w:hAnsi="Times New Roman" w:cs="Times New Roman"/>
                <w:sz w:val="20"/>
                <w:szCs w:val="20"/>
              </w:rPr>
              <w:t>0.67</w:t>
            </w:r>
            <w:r w:rsidRPr="00966BFC">
              <w:rPr>
                <w:rFonts w:ascii="Times New Roman" w:hAnsi="Times New Roman" w:cs="Times New Roman"/>
                <w:sz w:val="20"/>
                <w:szCs w:val="20"/>
              </w:rPr>
              <w:t>)</w:t>
            </w:r>
          </w:p>
        </w:tc>
        <w:tc>
          <w:tcPr>
            <w:tcW w:w="1095" w:type="dxa"/>
          </w:tcPr>
          <w:p w14:paraId="62F8B7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4715">
              <w:rPr>
                <w:rFonts w:ascii="Times New Roman" w:hAnsi="Times New Roman" w:cs="Times New Roman"/>
                <w:sz w:val="20"/>
                <w:szCs w:val="20"/>
              </w:rPr>
              <w:t>2.80</w:t>
            </w:r>
          </w:p>
          <w:p w14:paraId="7AB2719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34715">
              <w:rPr>
                <w:rFonts w:ascii="Times New Roman" w:hAnsi="Times New Roman" w:cs="Times New Roman"/>
                <w:sz w:val="20"/>
                <w:szCs w:val="20"/>
              </w:rPr>
              <w:t>0.57</w:t>
            </w:r>
            <w:r w:rsidRPr="00966BFC">
              <w:rPr>
                <w:rFonts w:ascii="Times New Roman" w:hAnsi="Times New Roman" w:cs="Times New Roman"/>
                <w:sz w:val="20"/>
                <w:szCs w:val="20"/>
              </w:rPr>
              <w:t>)</w:t>
            </w:r>
          </w:p>
        </w:tc>
        <w:tc>
          <w:tcPr>
            <w:tcW w:w="1095" w:type="dxa"/>
          </w:tcPr>
          <w:p w14:paraId="2ABDE6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4715">
              <w:rPr>
                <w:rFonts w:ascii="Times New Roman" w:hAnsi="Times New Roman" w:cs="Times New Roman"/>
                <w:sz w:val="20"/>
                <w:szCs w:val="20"/>
              </w:rPr>
              <w:t>2.42</w:t>
            </w:r>
          </w:p>
          <w:p w14:paraId="524F4B5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34715">
              <w:rPr>
                <w:rFonts w:ascii="Times New Roman" w:hAnsi="Times New Roman" w:cs="Times New Roman"/>
                <w:sz w:val="20"/>
                <w:szCs w:val="20"/>
              </w:rPr>
              <w:t>0.50</w:t>
            </w:r>
            <w:r w:rsidRPr="00966BFC">
              <w:rPr>
                <w:rFonts w:ascii="Times New Roman" w:hAnsi="Times New Roman" w:cs="Times New Roman"/>
                <w:sz w:val="20"/>
                <w:szCs w:val="20"/>
              </w:rPr>
              <w:t>)</w:t>
            </w:r>
          </w:p>
        </w:tc>
      </w:tr>
      <w:tr w:rsidR="00097D14" w:rsidRPr="00966BFC" w14:paraId="08EA5F74" w14:textId="77777777" w:rsidTr="00EF245A">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64522C39"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0.75</w:t>
            </w:r>
          </w:p>
        </w:tc>
        <w:tc>
          <w:tcPr>
            <w:tcW w:w="643" w:type="dxa"/>
          </w:tcPr>
          <w:p w14:paraId="3F776FE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640CF20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(0.01,4.18)</w:t>
            </w:r>
          </w:p>
        </w:tc>
        <w:tc>
          <w:tcPr>
            <w:tcW w:w="1145" w:type="dxa"/>
          </w:tcPr>
          <w:p w14:paraId="5FAD826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(-0.42,1.30)</w:t>
            </w:r>
          </w:p>
        </w:tc>
        <w:tc>
          <w:tcPr>
            <w:tcW w:w="1118" w:type="dxa"/>
          </w:tcPr>
          <w:p w14:paraId="1E6FB7E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(-0.39,1.05)</w:t>
            </w:r>
          </w:p>
        </w:tc>
        <w:tc>
          <w:tcPr>
            <w:tcW w:w="1051" w:type="dxa"/>
          </w:tcPr>
          <w:p w14:paraId="3EEEEBA4" w14:textId="77777777" w:rsidR="00097D14" w:rsidRPr="00966BFC" w:rsidRDefault="00097D14" w:rsidP="000E7F0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(-0.36,0.88)</w:t>
            </w:r>
          </w:p>
        </w:tc>
        <w:tc>
          <w:tcPr>
            <w:tcW w:w="1051" w:type="dxa"/>
          </w:tcPr>
          <w:p w14:paraId="6ED2BA6F" w14:textId="77777777" w:rsidR="00097D14" w:rsidRPr="00966BFC" w:rsidRDefault="00097D14" w:rsidP="000E7F0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(-0.32,0.68)</w:t>
            </w:r>
          </w:p>
        </w:tc>
        <w:tc>
          <w:tcPr>
            <w:tcW w:w="1086" w:type="dxa"/>
          </w:tcPr>
          <w:p w14:paraId="2547159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(-0.29,0.61)</w:t>
            </w:r>
          </w:p>
        </w:tc>
        <w:tc>
          <w:tcPr>
            <w:tcW w:w="1101" w:type="dxa"/>
          </w:tcPr>
          <w:p w14:paraId="3313C64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(-0.28,0.56)</w:t>
            </w:r>
          </w:p>
        </w:tc>
        <w:tc>
          <w:tcPr>
            <w:tcW w:w="1087" w:type="dxa"/>
          </w:tcPr>
          <w:p w14:paraId="18AA60C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(-0.26,0.51)</w:t>
            </w:r>
          </w:p>
        </w:tc>
        <w:tc>
          <w:tcPr>
            <w:tcW w:w="1095" w:type="dxa"/>
          </w:tcPr>
          <w:p w14:paraId="5B4F2A4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(-0.25,0.47)</w:t>
            </w:r>
          </w:p>
        </w:tc>
        <w:tc>
          <w:tcPr>
            <w:tcW w:w="1095" w:type="dxa"/>
          </w:tcPr>
          <w:p w14:paraId="0715AEE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(-0.21,0.37)</w:t>
            </w:r>
          </w:p>
        </w:tc>
        <w:tc>
          <w:tcPr>
            <w:tcW w:w="1095" w:type="dxa"/>
          </w:tcPr>
          <w:p w14:paraId="65E4785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(-0.18,0.30)</w:t>
            </w:r>
          </w:p>
        </w:tc>
      </w:tr>
      <w:tr w:rsidR="00097D14" w:rsidRPr="00966BFC" w14:paraId="3ACD2D01"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225CAC8D"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585454A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36410D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0FDD">
              <w:rPr>
                <w:rFonts w:ascii="Times New Roman" w:hAnsi="Times New Roman" w:cs="Times New Roman"/>
                <w:sz w:val="20"/>
                <w:szCs w:val="20"/>
              </w:rPr>
              <w:t>1.27</w:t>
            </w:r>
          </w:p>
          <w:p w14:paraId="78BCFC9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E0FDD">
              <w:rPr>
                <w:rFonts w:ascii="Times New Roman" w:hAnsi="Times New Roman" w:cs="Times New Roman"/>
                <w:sz w:val="20"/>
                <w:szCs w:val="20"/>
              </w:rPr>
              <w:t>0.46</w:t>
            </w:r>
            <w:r w:rsidRPr="00966BFC">
              <w:rPr>
                <w:rFonts w:ascii="Times New Roman" w:hAnsi="Times New Roman" w:cs="Times New Roman"/>
                <w:sz w:val="20"/>
                <w:szCs w:val="20"/>
              </w:rPr>
              <w:t>)</w:t>
            </w:r>
          </w:p>
        </w:tc>
        <w:tc>
          <w:tcPr>
            <w:tcW w:w="1145" w:type="dxa"/>
          </w:tcPr>
          <w:p w14:paraId="053441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0FDD">
              <w:rPr>
                <w:rFonts w:ascii="Times New Roman" w:hAnsi="Times New Roman" w:cs="Times New Roman"/>
                <w:sz w:val="20"/>
                <w:szCs w:val="20"/>
              </w:rPr>
              <w:t>6.82</w:t>
            </w:r>
          </w:p>
          <w:p w14:paraId="40CECC7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3495">
              <w:rPr>
                <w:rFonts w:ascii="Times New Roman" w:hAnsi="Times New Roman" w:cs="Times New Roman"/>
                <w:sz w:val="20"/>
                <w:szCs w:val="20"/>
              </w:rPr>
              <w:t>3.77</w:t>
            </w:r>
            <w:r w:rsidRPr="00966BFC">
              <w:rPr>
                <w:rFonts w:ascii="Times New Roman" w:hAnsi="Times New Roman" w:cs="Times New Roman"/>
                <w:sz w:val="20"/>
                <w:szCs w:val="20"/>
              </w:rPr>
              <w:t>)</w:t>
            </w:r>
          </w:p>
        </w:tc>
        <w:tc>
          <w:tcPr>
            <w:tcW w:w="1118" w:type="dxa"/>
          </w:tcPr>
          <w:p w14:paraId="5886D8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3495">
              <w:rPr>
                <w:rFonts w:ascii="Times New Roman" w:hAnsi="Times New Roman" w:cs="Times New Roman"/>
                <w:sz w:val="20"/>
                <w:szCs w:val="20"/>
              </w:rPr>
              <w:t>11.31</w:t>
            </w:r>
          </w:p>
          <w:p w14:paraId="48318BC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3495">
              <w:rPr>
                <w:rFonts w:ascii="Times New Roman" w:hAnsi="Times New Roman" w:cs="Times New Roman"/>
                <w:sz w:val="20"/>
                <w:szCs w:val="20"/>
              </w:rPr>
              <w:t>7.03</w:t>
            </w:r>
            <w:r w:rsidRPr="00966BFC">
              <w:rPr>
                <w:rFonts w:ascii="Times New Roman" w:hAnsi="Times New Roman" w:cs="Times New Roman"/>
                <w:sz w:val="20"/>
                <w:szCs w:val="20"/>
              </w:rPr>
              <w:t>)</w:t>
            </w:r>
          </w:p>
        </w:tc>
        <w:tc>
          <w:tcPr>
            <w:tcW w:w="1051" w:type="dxa"/>
          </w:tcPr>
          <w:p w14:paraId="2FCD263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322B">
              <w:rPr>
                <w:rFonts w:ascii="Times New Roman" w:hAnsi="Times New Roman" w:cs="Times New Roman"/>
                <w:sz w:val="20"/>
                <w:szCs w:val="20"/>
              </w:rPr>
              <w:t>14.03</w:t>
            </w:r>
          </w:p>
          <w:p w14:paraId="6C3FF7A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F322B">
              <w:rPr>
                <w:rFonts w:ascii="Times New Roman" w:hAnsi="Times New Roman" w:cs="Times New Roman"/>
                <w:sz w:val="20"/>
                <w:szCs w:val="20"/>
              </w:rPr>
              <w:t>8.77</w:t>
            </w:r>
            <w:r w:rsidRPr="00966BFC">
              <w:rPr>
                <w:rFonts w:ascii="Times New Roman" w:hAnsi="Times New Roman" w:cs="Times New Roman"/>
                <w:sz w:val="20"/>
                <w:szCs w:val="20"/>
              </w:rPr>
              <w:t>)</w:t>
            </w:r>
          </w:p>
        </w:tc>
        <w:tc>
          <w:tcPr>
            <w:tcW w:w="1051" w:type="dxa"/>
          </w:tcPr>
          <w:p w14:paraId="6D0C9C2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379B">
              <w:rPr>
                <w:rFonts w:ascii="Times New Roman" w:hAnsi="Times New Roman" w:cs="Times New Roman"/>
                <w:sz w:val="20"/>
                <w:szCs w:val="20"/>
              </w:rPr>
              <w:t>9.39</w:t>
            </w:r>
          </w:p>
          <w:p w14:paraId="17D07AB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C047B">
              <w:rPr>
                <w:rFonts w:ascii="Times New Roman" w:hAnsi="Times New Roman" w:cs="Times New Roman"/>
                <w:sz w:val="20"/>
                <w:szCs w:val="20"/>
              </w:rPr>
              <w:t>4.29</w:t>
            </w:r>
            <w:r w:rsidRPr="00966BFC">
              <w:rPr>
                <w:rFonts w:ascii="Times New Roman" w:hAnsi="Times New Roman" w:cs="Times New Roman"/>
                <w:sz w:val="20"/>
                <w:szCs w:val="20"/>
              </w:rPr>
              <w:t>)</w:t>
            </w:r>
          </w:p>
        </w:tc>
        <w:tc>
          <w:tcPr>
            <w:tcW w:w="1086" w:type="dxa"/>
          </w:tcPr>
          <w:p w14:paraId="3401590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47B">
              <w:rPr>
                <w:rFonts w:ascii="Times New Roman" w:hAnsi="Times New Roman" w:cs="Times New Roman"/>
                <w:sz w:val="20"/>
                <w:szCs w:val="20"/>
              </w:rPr>
              <w:t>6.96</w:t>
            </w:r>
          </w:p>
          <w:p w14:paraId="32C186D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C047B">
              <w:rPr>
                <w:rFonts w:ascii="Times New Roman" w:hAnsi="Times New Roman" w:cs="Times New Roman"/>
                <w:sz w:val="20"/>
                <w:szCs w:val="20"/>
              </w:rPr>
              <w:t>2.59</w:t>
            </w:r>
            <w:r w:rsidRPr="00966BFC">
              <w:rPr>
                <w:rFonts w:ascii="Times New Roman" w:hAnsi="Times New Roman" w:cs="Times New Roman"/>
                <w:sz w:val="20"/>
                <w:szCs w:val="20"/>
              </w:rPr>
              <w:t>)</w:t>
            </w:r>
          </w:p>
        </w:tc>
        <w:tc>
          <w:tcPr>
            <w:tcW w:w="1101" w:type="dxa"/>
          </w:tcPr>
          <w:p w14:paraId="455E8E0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5610">
              <w:rPr>
                <w:rFonts w:ascii="Times New Roman" w:hAnsi="Times New Roman" w:cs="Times New Roman"/>
                <w:sz w:val="20"/>
                <w:szCs w:val="20"/>
              </w:rPr>
              <w:t>5.64</w:t>
            </w:r>
          </w:p>
          <w:p w14:paraId="577C0EB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05610">
              <w:rPr>
                <w:rFonts w:ascii="Times New Roman" w:hAnsi="Times New Roman" w:cs="Times New Roman"/>
                <w:sz w:val="20"/>
                <w:szCs w:val="20"/>
              </w:rPr>
              <w:t>1.84</w:t>
            </w:r>
            <w:r w:rsidRPr="00966BFC">
              <w:rPr>
                <w:rFonts w:ascii="Times New Roman" w:hAnsi="Times New Roman" w:cs="Times New Roman"/>
                <w:sz w:val="20"/>
                <w:szCs w:val="20"/>
              </w:rPr>
              <w:t>)</w:t>
            </w:r>
          </w:p>
        </w:tc>
        <w:tc>
          <w:tcPr>
            <w:tcW w:w="1087" w:type="dxa"/>
          </w:tcPr>
          <w:p w14:paraId="4D4D70B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5610">
              <w:rPr>
                <w:rFonts w:ascii="Times New Roman" w:hAnsi="Times New Roman" w:cs="Times New Roman"/>
                <w:sz w:val="20"/>
                <w:szCs w:val="20"/>
              </w:rPr>
              <w:t>4.79</w:t>
            </w:r>
          </w:p>
          <w:p w14:paraId="2EE9644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3191">
              <w:rPr>
                <w:rFonts w:ascii="Times New Roman" w:hAnsi="Times New Roman" w:cs="Times New Roman"/>
                <w:sz w:val="20"/>
                <w:szCs w:val="20"/>
              </w:rPr>
              <w:t>1.39</w:t>
            </w:r>
            <w:r w:rsidRPr="00966BFC">
              <w:rPr>
                <w:rFonts w:ascii="Times New Roman" w:hAnsi="Times New Roman" w:cs="Times New Roman"/>
                <w:sz w:val="20"/>
                <w:szCs w:val="20"/>
              </w:rPr>
              <w:t>)</w:t>
            </w:r>
          </w:p>
        </w:tc>
        <w:tc>
          <w:tcPr>
            <w:tcW w:w="1095" w:type="dxa"/>
          </w:tcPr>
          <w:p w14:paraId="4AB9158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191">
              <w:rPr>
                <w:rFonts w:ascii="Times New Roman" w:hAnsi="Times New Roman" w:cs="Times New Roman"/>
                <w:sz w:val="20"/>
                <w:szCs w:val="20"/>
              </w:rPr>
              <w:t>4.25</w:t>
            </w:r>
          </w:p>
          <w:p w14:paraId="397B505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3191">
              <w:rPr>
                <w:rFonts w:ascii="Times New Roman" w:hAnsi="Times New Roman" w:cs="Times New Roman"/>
                <w:sz w:val="20"/>
                <w:szCs w:val="20"/>
              </w:rPr>
              <w:t>1.11</w:t>
            </w:r>
            <w:r w:rsidRPr="00966BFC">
              <w:rPr>
                <w:rFonts w:ascii="Times New Roman" w:hAnsi="Times New Roman" w:cs="Times New Roman"/>
                <w:sz w:val="20"/>
                <w:szCs w:val="20"/>
              </w:rPr>
              <w:t>)</w:t>
            </w:r>
          </w:p>
        </w:tc>
        <w:tc>
          <w:tcPr>
            <w:tcW w:w="1095" w:type="dxa"/>
          </w:tcPr>
          <w:p w14:paraId="4AC6800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7584">
              <w:rPr>
                <w:rFonts w:ascii="Times New Roman" w:hAnsi="Times New Roman" w:cs="Times New Roman"/>
                <w:sz w:val="20"/>
                <w:szCs w:val="20"/>
              </w:rPr>
              <w:t>3.23</w:t>
            </w:r>
          </w:p>
          <w:p w14:paraId="3C29BB7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7584">
              <w:rPr>
                <w:rFonts w:ascii="Times New Roman" w:hAnsi="Times New Roman" w:cs="Times New Roman"/>
                <w:sz w:val="20"/>
                <w:szCs w:val="20"/>
              </w:rPr>
              <w:t>0.71</w:t>
            </w:r>
            <w:r w:rsidRPr="00966BFC">
              <w:rPr>
                <w:rFonts w:ascii="Times New Roman" w:hAnsi="Times New Roman" w:cs="Times New Roman"/>
                <w:sz w:val="20"/>
                <w:szCs w:val="20"/>
              </w:rPr>
              <w:t>)</w:t>
            </w:r>
          </w:p>
        </w:tc>
        <w:tc>
          <w:tcPr>
            <w:tcW w:w="1095" w:type="dxa"/>
          </w:tcPr>
          <w:p w14:paraId="2809D6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7584">
              <w:rPr>
                <w:rFonts w:ascii="Times New Roman" w:hAnsi="Times New Roman" w:cs="Times New Roman"/>
                <w:sz w:val="20"/>
                <w:szCs w:val="20"/>
              </w:rPr>
              <w:t>2.73</w:t>
            </w:r>
          </w:p>
          <w:p w14:paraId="1C6DC93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7584">
              <w:rPr>
                <w:rFonts w:ascii="Times New Roman" w:hAnsi="Times New Roman" w:cs="Times New Roman"/>
                <w:sz w:val="20"/>
                <w:szCs w:val="20"/>
              </w:rPr>
              <w:t>0.57</w:t>
            </w:r>
            <w:r w:rsidRPr="00966BFC">
              <w:rPr>
                <w:rFonts w:ascii="Times New Roman" w:hAnsi="Times New Roman" w:cs="Times New Roman"/>
                <w:sz w:val="20"/>
                <w:szCs w:val="20"/>
              </w:rPr>
              <w:t>)</w:t>
            </w:r>
          </w:p>
        </w:tc>
      </w:tr>
      <w:tr w:rsidR="00097D14" w:rsidRPr="00966BFC" w14:paraId="24898106" w14:textId="77777777" w:rsidTr="00EF245A">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6C445A06"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1.0</w:t>
            </w:r>
          </w:p>
        </w:tc>
        <w:tc>
          <w:tcPr>
            <w:tcW w:w="643" w:type="dxa"/>
          </w:tcPr>
          <w:p w14:paraId="153E902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1C2C879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(0.61,5.00)</w:t>
            </w:r>
          </w:p>
        </w:tc>
        <w:tc>
          <w:tcPr>
            <w:tcW w:w="1145" w:type="dxa"/>
          </w:tcPr>
          <w:p w14:paraId="7359EBB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(-0.05,1.47)</w:t>
            </w:r>
          </w:p>
        </w:tc>
        <w:tc>
          <w:tcPr>
            <w:tcW w:w="1118" w:type="dxa"/>
          </w:tcPr>
          <w:p w14:paraId="5BB4B91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(-0.03,1.18)</w:t>
            </w:r>
          </w:p>
        </w:tc>
        <w:tc>
          <w:tcPr>
            <w:tcW w:w="1051" w:type="dxa"/>
          </w:tcPr>
          <w:p w14:paraId="3F2DEA6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(0.00, 1.00)</w:t>
            </w:r>
          </w:p>
        </w:tc>
        <w:tc>
          <w:tcPr>
            <w:tcW w:w="1051" w:type="dxa"/>
          </w:tcPr>
          <w:p w14:paraId="5F85F74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(0.05,0.77)</w:t>
            </w:r>
          </w:p>
        </w:tc>
        <w:tc>
          <w:tcPr>
            <w:tcW w:w="1086" w:type="dxa"/>
          </w:tcPr>
          <w:p w14:paraId="316BA5A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(0.07,0.69)</w:t>
            </w:r>
          </w:p>
        </w:tc>
        <w:tc>
          <w:tcPr>
            <w:tcW w:w="1101" w:type="dxa"/>
          </w:tcPr>
          <w:p w14:paraId="09BDAE4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(0.09,0.63)</w:t>
            </w:r>
          </w:p>
        </w:tc>
        <w:tc>
          <w:tcPr>
            <w:tcW w:w="1087" w:type="dxa"/>
          </w:tcPr>
          <w:p w14:paraId="4CD3109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(0.11,0.58)</w:t>
            </w:r>
          </w:p>
        </w:tc>
        <w:tc>
          <w:tcPr>
            <w:tcW w:w="1095" w:type="dxa"/>
          </w:tcPr>
          <w:p w14:paraId="583038E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(0.12,0.54)</w:t>
            </w:r>
          </w:p>
        </w:tc>
        <w:tc>
          <w:tcPr>
            <w:tcW w:w="1095" w:type="dxa"/>
          </w:tcPr>
          <w:p w14:paraId="4D051EF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(0.16,0.41)</w:t>
            </w:r>
          </w:p>
        </w:tc>
        <w:tc>
          <w:tcPr>
            <w:tcW w:w="1095" w:type="dxa"/>
          </w:tcPr>
          <w:p w14:paraId="5882948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(0.19,0.34)</w:t>
            </w:r>
          </w:p>
        </w:tc>
      </w:tr>
      <w:tr w:rsidR="00097D14" w:rsidRPr="00966BFC" w14:paraId="24A22DE2"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4A278591"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693BE2F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397F0F0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2EF4">
              <w:rPr>
                <w:rFonts w:ascii="Times New Roman" w:hAnsi="Times New Roman" w:cs="Times New Roman"/>
                <w:sz w:val="20"/>
                <w:szCs w:val="20"/>
              </w:rPr>
              <w:t>1.16</w:t>
            </w:r>
          </w:p>
          <w:p w14:paraId="5A70253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E2EF4">
              <w:rPr>
                <w:rFonts w:ascii="Times New Roman" w:hAnsi="Times New Roman" w:cs="Times New Roman"/>
                <w:sz w:val="20"/>
                <w:szCs w:val="20"/>
              </w:rPr>
              <w:t>0.37</w:t>
            </w:r>
            <w:r w:rsidRPr="00966BFC">
              <w:rPr>
                <w:rFonts w:ascii="Times New Roman" w:hAnsi="Times New Roman" w:cs="Times New Roman"/>
                <w:sz w:val="20"/>
                <w:szCs w:val="20"/>
              </w:rPr>
              <w:t>)</w:t>
            </w:r>
          </w:p>
        </w:tc>
        <w:tc>
          <w:tcPr>
            <w:tcW w:w="1145" w:type="dxa"/>
          </w:tcPr>
          <w:p w14:paraId="1B51304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337F">
              <w:rPr>
                <w:rFonts w:ascii="Times New Roman" w:hAnsi="Times New Roman" w:cs="Times New Roman"/>
                <w:sz w:val="20"/>
                <w:szCs w:val="20"/>
              </w:rPr>
              <w:t>6.04</w:t>
            </w:r>
          </w:p>
          <w:p w14:paraId="14B630E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337F">
              <w:rPr>
                <w:rFonts w:ascii="Times New Roman" w:hAnsi="Times New Roman" w:cs="Times New Roman"/>
                <w:sz w:val="20"/>
                <w:szCs w:val="20"/>
              </w:rPr>
              <w:t>3.25</w:t>
            </w:r>
            <w:r w:rsidRPr="00966BFC">
              <w:rPr>
                <w:rFonts w:ascii="Times New Roman" w:hAnsi="Times New Roman" w:cs="Times New Roman"/>
                <w:sz w:val="20"/>
                <w:szCs w:val="20"/>
              </w:rPr>
              <w:t>)</w:t>
            </w:r>
          </w:p>
        </w:tc>
        <w:tc>
          <w:tcPr>
            <w:tcW w:w="1118" w:type="dxa"/>
          </w:tcPr>
          <w:p w14:paraId="2C7F7D6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84F">
              <w:rPr>
                <w:rFonts w:ascii="Times New Roman" w:hAnsi="Times New Roman" w:cs="Times New Roman"/>
                <w:sz w:val="20"/>
                <w:szCs w:val="20"/>
              </w:rPr>
              <w:t>29.32</w:t>
            </w:r>
          </w:p>
          <w:p w14:paraId="31FA2CE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02268">
              <w:rPr>
                <w:rFonts w:ascii="Times New Roman" w:hAnsi="Times New Roman" w:cs="Times New Roman"/>
                <w:sz w:val="20"/>
                <w:szCs w:val="20"/>
              </w:rPr>
              <w:t>24.52</w:t>
            </w:r>
            <w:r w:rsidRPr="00966BFC">
              <w:rPr>
                <w:rFonts w:ascii="Times New Roman" w:hAnsi="Times New Roman" w:cs="Times New Roman"/>
                <w:sz w:val="20"/>
                <w:szCs w:val="20"/>
              </w:rPr>
              <w:t>)</w:t>
            </w:r>
          </w:p>
        </w:tc>
        <w:tc>
          <w:tcPr>
            <w:tcW w:w="1051" w:type="dxa"/>
          </w:tcPr>
          <w:p w14:paraId="6598C5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708A6">
              <w:rPr>
                <w:rFonts w:ascii="Times New Roman" w:hAnsi="Times New Roman" w:cs="Times New Roman"/>
                <w:sz w:val="20"/>
                <w:szCs w:val="20"/>
              </w:rPr>
              <w:t>375.90</w:t>
            </w:r>
          </w:p>
          <w:p w14:paraId="30EAF75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B3DEE">
              <w:rPr>
                <w:rFonts w:ascii="Times New Roman" w:hAnsi="Times New Roman" w:cs="Times New Roman"/>
                <w:sz w:val="20"/>
                <w:szCs w:val="20"/>
              </w:rPr>
              <w:t>372.26</w:t>
            </w:r>
            <w:r w:rsidRPr="00966BFC">
              <w:rPr>
                <w:rFonts w:ascii="Times New Roman" w:hAnsi="Times New Roman" w:cs="Times New Roman"/>
                <w:sz w:val="20"/>
                <w:szCs w:val="20"/>
              </w:rPr>
              <w:t>)</w:t>
            </w:r>
          </w:p>
        </w:tc>
        <w:tc>
          <w:tcPr>
            <w:tcW w:w="1051" w:type="dxa"/>
          </w:tcPr>
          <w:p w14:paraId="411E9DF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CD0">
              <w:rPr>
                <w:rFonts w:ascii="Times New Roman" w:hAnsi="Times New Roman" w:cs="Times New Roman"/>
                <w:sz w:val="20"/>
                <w:szCs w:val="20"/>
              </w:rPr>
              <w:t xml:space="preserve">24.23 </w:t>
            </w:r>
            <w:r w:rsidRPr="00966BFC">
              <w:rPr>
                <w:rFonts w:ascii="Times New Roman" w:hAnsi="Times New Roman" w:cs="Times New Roman"/>
                <w:sz w:val="20"/>
                <w:szCs w:val="20"/>
              </w:rPr>
              <w:t>(</w:t>
            </w:r>
            <w:r w:rsidRPr="00FD44E1">
              <w:rPr>
                <w:rFonts w:ascii="Times New Roman" w:hAnsi="Times New Roman" w:cs="Times New Roman"/>
                <w:sz w:val="20"/>
                <w:szCs w:val="20"/>
              </w:rPr>
              <w:t>17.</w:t>
            </w:r>
            <w:r>
              <w:rPr>
                <w:rFonts w:ascii="Times New Roman" w:hAnsi="Times New Roman" w:cs="Times New Roman"/>
                <w:sz w:val="20"/>
                <w:szCs w:val="20"/>
              </w:rPr>
              <w:t>75</w:t>
            </w:r>
            <w:r w:rsidRPr="00966BFC">
              <w:rPr>
                <w:rFonts w:ascii="Times New Roman" w:hAnsi="Times New Roman" w:cs="Times New Roman"/>
                <w:sz w:val="20"/>
                <w:szCs w:val="20"/>
              </w:rPr>
              <w:t>)</w:t>
            </w:r>
          </w:p>
        </w:tc>
        <w:tc>
          <w:tcPr>
            <w:tcW w:w="1086" w:type="dxa"/>
          </w:tcPr>
          <w:p w14:paraId="4E9EE7C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44E1">
              <w:rPr>
                <w:rFonts w:ascii="Times New Roman" w:hAnsi="Times New Roman" w:cs="Times New Roman"/>
                <w:sz w:val="20"/>
                <w:szCs w:val="20"/>
              </w:rPr>
              <w:t>11.</w:t>
            </w:r>
            <w:r>
              <w:rPr>
                <w:rFonts w:ascii="Times New Roman" w:hAnsi="Times New Roman" w:cs="Times New Roman"/>
                <w:sz w:val="20"/>
                <w:szCs w:val="20"/>
              </w:rPr>
              <w:t>42</w:t>
            </w:r>
          </w:p>
          <w:p w14:paraId="412E3EA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D4653">
              <w:rPr>
                <w:rFonts w:ascii="Times New Roman" w:hAnsi="Times New Roman" w:cs="Times New Roman"/>
                <w:sz w:val="20"/>
                <w:szCs w:val="20"/>
              </w:rPr>
              <w:t>5.9</w:t>
            </w:r>
            <w:r>
              <w:rPr>
                <w:rFonts w:ascii="Times New Roman" w:hAnsi="Times New Roman" w:cs="Times New Roman"/>
                <w:sz w:val="20"/>
                <w:szCs w:val="20"/>
              </w:rPr>
              <w:t>6</w:t>
            </w:r>
            <w:r w:rsidRPr="00966BFC">
              <w:rPr>
                <w:rFonts w:ascii="Times New Roman" w:hAnsi="Times New Roman" w:cs="Times New Roman"/>
                <w:sz w:val="20"/>
                <w:szCs w:val="20"/>
              </w:rPr>
              <w:t>)</w:t>
            </w:r>
          </w:p>
        </w:tc>
        <w:tc>
          <w:tcPr>
            <w:tcW w:w="1101" w:type="dxa"/>
          </w:tcPr>
          <w:p w14:paraId="2625FDC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11F7">
              <w:rPr>
                <w:rFonts w:ascii="Times New Roman" w:hAnsi="Times New Roman" w:cs="Times New Roman"/>
                <w:sz w:val="20"/>
                <w:szCs w:val="20"/>
              </w:rPr>
              <w:t>7.97</w:t>
            </w:r>
          </w:p>
          <w:p w14:paraId="1A84CFB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E11F7">
              <w:rPr>
                <w:rFonts w:ascii="Times New Roman" w:hAnsi="Times New Roman" w:cs="Times New Roman"/>
                <w:sz w:val="20"/>
                <w:szCs w:val="20"/>
              </w:rPr>
              <w:t>3.38</w:t>
            </w:r>
            <w:r w:rsidRPr="00966BFC">
              <w:rPr>
                <w:rFonts w:ascii="Times New Roman" w:hAnsi="Times New Roman" w:cs="Times New Roman"/>
                <w:sz w:val="20"/>
                <w:szCs w:val="20"/>
              </w:rPr>
              <w:t>)</w:t>
            </w:r>
          </w:p>
        </w:tc>
        <w:tc>
          <w:tcPr>
            <w:tcW w:w="1087" w:type="dxa"/>
          </w:tcPr>
          <w:p w14:paraId="7420BFC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433D">
              <w:rPr>
                <w:rFonts w:ascii="Times New Roman" w:hAnsi="Times New Roman" w:cs="Times New Roman"/>
                <w:sz w:val="20"/>
                <w:szCs w:val="20"/>
              </w:rPr>
              <w:t>6.22</w:t>
            </w:r>
          </w:p>
          <w:p w14:paraId="276AD0A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7433D">
              <w:rPr>
                <w:rFonts w:ascii="Times New Roman" w:hAnsi="Times New Roman" w:cs="Times New Roman"/>
                <w:sz w:val="20"/>
                <w:szCs w:val="20"/>
              </w:rPr>
              <w:t>2.19</w:t>
            </w:r>
            <w:r w:rsidRPr="00966BFC">
              <w:rPr>
                <w:rFonts w:ascii="Times New Roman" w:hAnsi="Times New Roman" w:cs="Times New Roman"/>
                <w:sz w:val="20"/>
                <w:szCs w:val="20"/>
              </w:rPr>
              <w:t>)</w:t>
            </w:r>
          </w:p>
        </w:tc>
        <w:tc>
          <w:tcPr>
            <w:tcW w:w="1095" w:type="dxa"/>
          </w:tcPr>
          <w:p w14:paraId="47D42F2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0973">
              <w:rPr>
                <w:rFonts w:ascii="Times New Roman" w:hAnsi="Times New Roman" w:cs="Times New Roman"/>
                <w:sz w:val="20"/>
                <w:szCs w:val="20"/>
              </w:rPr>
              <w:t>5.36</w:t>
            </w:r>
          </w:p>
          <w:p w14:paraId="3220B3E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00973">
              <w:rPr>
                <w:rFonts w:ascii="Times New Roman" w:hAnsi="Times New Roman" w:cs="Times New Roman"/>
                <w:sz w:val="20"/>
                <w:szCs w:val="20"/>
              </w:rPr>
              <w:t>1.71</w:t>
            </w:r>
            <w:r w:rsidRPr="00966BFC">
              <w:rPr>
                <w:rFonts w:ascii="Times New Roman" w:hAnsi="Times New Roman" w:cs="Times New Roman"/>
                <w:sz w:val="20"/>
                <w:szCs w:val="20"/>
              </w:rPr>
              <w:t>)</w:t>
            </w:r>
          </w:p>
        </w:tc>
        <w:tc>
          <w:tcPr>
            <w:tcW w:w="1095" w:type="dxa"/>
          </w:tcPr>
          <w:p w14:paraId="2BA226C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BF2">
              <w:rPr>
                <w:rFonts w:ascii="Times New Roman" w:hAnsi="Times New Roman" w:cs="Times New Roman"/>
                <w:sz w:val="20"/>
                <w:szCs w:val="20"/>
              </w:rPr>
              <w:t>3.58</w:t>
            </w:r>
          </w:p>
          <w:p w14:paraId="06B701F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E5BF2">
              <w:rPr>
                <w:rFonts w:ascii="Times New Roman" w:hAnsi="Times New Roman" w:cs="Times New Roman"/>
                <w:sz w:val="20"/>
                <w:szCs w:val="20"/>
              </w:rPr>
              <w:t>0.84</w:t>
            </w:r>
            <w:r w:rsidRPr="00966BFC">
              <w:rPr>
                <w:rFonts w:ascii="Times New Roman" w:hAnsi="Times New Roman" w:cs="Times New Roman"/>
                <w:sz w:val="20"/>
                <w:szCs w:val="20"/>
              </w:rPr>
              <w:t>)</w:t>
            </w:r>
          </w:p>
        </w:tc>
        <w:tc>
          <w:tcPr>
            <w:tcW w:w="1095" w:type="dxa"/>
          </w:tcPr>
          <w:p w14:paraId="35D3B18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759F">
              <w:rPr>
                <w:rFonts w:ascii="Times New Roman" w:hAnsi="Times New Roman" w:cs="Times New Roman"/>
                <w:sz w:val="20"/>
                <w:szCs w:val="20"/>
              </w:rPr>
              <w:t>3.02</w:t>
            </w:r>
          </w:p>
          <w:p w14:paraId="154F775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D759F">
              <w:rPr>
                <w:rFonts w:ascii="Times New Roman" w:hAnsi="Times New Roman" w:cs="Times New Roman"/>
                <w:sz w:val="20"/>
                <w:szCs w:val="20"/>
              </w:rPr>
              <w:t>0.64</w:t>
            </w:r>
            <w:r w:rsidRPr="00966BFC">
              <w:rPr>
                <w:rFonts w:ascii="Times New Roman" w:hAnsi="Times New Roman" w:cs="Times New Roman"/>
                <w:sz w:val="20"/>
                <w:szCs w:val="20"/>
              </w:rPr>
              <w:t>)</w:t>
            </w:r>
          </w:p>
        </w:tc>
      </w:tr>
      <w:tr w:rsidR="00097D14" w:rsidRPr="00966BFC" w14:paraId="304F36CA"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7CC6F271"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1.25</w:t>
            </w:r>
          </w:p>
        </w:tc>
        <w:tc>
          <w:tcPr>
            <w:tcW w:w="643" w:type="dxa"/>
          </w:tcPr>
          <w:p w14:paraId="774FD3D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4C7F6DA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(1.17,5.69)</w:t>
            </w:r>
          </w:p>
        </w:tc>
        <w:tc>
          <w:tcPr>
            <w:tcW w:w="1145" w:type="dxa"/>
          </w:tcPr>
          <w:p w14:paraId="4F9F35B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(0.28,1.65)</w:t>
            </w:r>
          </w:p>
        </w:tc>
        <w:tc>
          <w:tcPr>
            <w:tcW w:w="1118" w:type="dxa"/>
          </w:tcPr>
          <w:p w14:paraId="29DCFD0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(0.29,1.31)</w:t>
            </w:r>
          </w:p>
        </w:tc>
        <w:tc>
          <w:tcPr>
            <w:tcW w:w="1051" w:type="dxa"/>
          </w:tcPr>
          <w:p w14:paraId="1DE3FB4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(0.32,1.11)</w:t>
            </w:r>
          </w:p>
        </w:tc>
        <w:tc>
          <w:tcPr>
            <w:tcW w:w="1051" w:type="dxa"/>
          </w:tcPr>
          <w:p w14:paraId="4E2C287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(0.37,0.86)</w:t>
            </w:r>
          </w:p>
        </w:tc>
        <w:tc>
          <w:tcPr>
            <w:tcW w:w="1086" w:type="dxa"/>
          </w:tcPr>
          <w:p w14:paraId="0F1A1EC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(0.39,0.77)</w:t>
            </w:r>
          </w:p>
        </w:tc>
        <w:tc>
          <w:tcPr>
            <w:tcW w:w="1101" w:type="dxa"/>
          </w:tcPr>
          <w:p w14:paraId="781A6F5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(0.41,0.70)</w:t>
            </w:r>
          </w:p>
        </w:tc>
        <w:tc>
          <w:tcPr>
            <w:tcW w:w="1087" w:type="dxa"/>
          </w:tcPr>
          <w:p w14:paraId="292E09F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(0.43, 0.64)</w:t>
            </w:r>
          </w:p>
        </w:tc>
        <w:tc>
          <w:tcPr>
            <w:tcW w:w="1095" w:type="dxa"/>
          </w:tcPr>
          <w:p w14:paraId="664011F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(0.45,0.60)</w:t>
            </w:r>
          </w:p>
        </w:tc>
        <w:tc>
          <w:tcPr>
            <w:tcW w:w="1095" w:type="dxa"/>
          </w:tcPr>
          <w:p w14:paraId="42FEA33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(0.49,0.46)</w:t>
            </w:r>
          </w:p>
        </w:tc>
        <w:tc>
          <w:tcPr>
            <w:tcW w:w="1095" w:type="dxa"/>
          </w:tcPr>
          <w:p w14:paraId="3DC7AD4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(0.52,0.38)</w:t>
            </w:r>
          </w:p>
        </w:tc>
      </w:tr>
      <w:tr w:rsidR="00097D14" w:rsidRPr="00966BFC" w14:paraId="31EC7121"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69F5AD7C"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110D608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493D569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759F">
              <w:rPr>
                <w:rFonts w:ascii="Times New Roman" w:hAnsi="Times New Roman" w:cs="Times New Roman"/>
                <w:sz w:val="20"/>
                <w:szCs w:val="20"/>
              </w:rPr>
              <w:t>1.10</w:t>
            </w:r>
          </w:p>
          <w:p w14:paraId="512FAB2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E24F3">
              <w:rPr>
                <w:rFonts w:ascii="Times New Roman" w:hAnsi="Times New Roman" w:cs="Times New Roman"/>
                <w:sz w:val="20"/>
                <w:szCs w:val="20"/>
              </w:rPr>
              <w:t>0.30</w:t>
            </w:r>
            <w:r w:rsidRPr="00966BFC">
              <w:rPr>
                <w:rFonts w:ascii="Times New Roman" w:hAnsi="Times New Roman" w:cs="Times New Roman"/>
                <w:sz w:val="20"/>
                <w:szCs w:val="20"/>
              </w:rPr>
              <w:t>)</w:t>
            </w:r>
          </w:p>
        </w:tc>
        <w:tc>
          <w:tcPr>
            <w:tcW w:w="1145" w:type="dxa"/>
          </w:tcPr>
          <w:p w14:paraId="2CC50DB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4F3">
              <w:rPr>
                <w:rFonts w:ascii="Times New Roman" w:hAnsi="Times New Roman" w:cs="Times New Roman"/>
                <w:sz w:val="20"/>
                <w:szCs w:val="20"/>
              </w:rPr>
              <w:t>3.93</w:t>
            </w:r>
          </w:p>
          <w:p w14:paraId="1EAD1C6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E24F3">
              <w:rPr>
                <w:rFonts w:ascii="Times New Roman" w:hAnsi="Times New Roman" w:cs="Times New Roman"/>
                <w:sz w:val="20"/>
                <w:szCs w:val="20"/>
              </w:rPr>
              <w:t>1.78</w:t>
            </w:r>
            <w:r w:rsidRPr="00966BFC">
              <w:rPr>
                <w:rFonts w:ascii="Times New Roman" w:hAnsi="Times New Roman" w:cs="Times New Roman"/>
                <w:sz w:val="20"/>
                <w:szCs w:val="20"/>
              </w:rPr>
              <w:t>)</w:t>
            </w:r>
          </w:p>
        </w:tc>
        <w:tc>
          <w:tcPr>
            <w:tcW w:w="1118" w:type="dxa"/>
          </w:tcPr>
          <w:p w14:paraId="7228326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621B">
              <w:rPr>
                <w:rFonts w:ascii="Times New Roman" w:hAnsi="Times New Roman" w:cs="Times New Roman"/>
                <w:sz w:val="20"/>
                <w:szCs w:val="20"/>
              </w:rPr>
              <w:t>8.46</w:t>
            </w:r>
          </w:p>
          <w:p w14:paraId="0B21703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C621B">
              <w:rPr>
                <w:rFonts w:ascii="Times New Roman" w:hAnsi="Times New Roman" w:cs="Times New Roman"/>
                <w:sz w:val="20"/>
                <w:szCs w:val="20"/>
              </w:rPr>
              <w:t>5.08</w:t>
            </w:r>
            <w:r w:rsidRPr="00966BFC">
              <w:rPr>
                <w:rFonts w:ascii="Times New Roman" w:hAnsi="Times New Roman" w:cs="Times New Roman"/>
                <w:sz w:val="20"/>
                <w:szCs w:val="20"/>
              </w:rPr>
              <w:t>)</w:t>
            </w:r>
          </w:p>
        </w:tc>
        <w:tc>
          <w:tcPr>
            <w:tcW w:w="1051" w:type="dxa"/>
          </w:tcPr>
          <w:p w14:paraId="1CDB5BE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4C26">
              <w:rPr>
                <w:rFonts w:ascii="Times New Roman" w:hAnsi="Times New Roman" w:cs="Times New Roman"/>
                <w:sz w:val="20"/>
                <w:szCs w:val="20"/>
              </w:rPr>
              <w:t>14.76</w:t>
            </w:r>
          </w:p>
          <w:p w14:paraId="2660956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4C26">
              <w:rPr>
                <w:rFonts w:ascii="Times New Roman" w:hAnsi="Times New Roman" w:cs="Times New Roman"/>
                <w:sz w:val="20"/>
                <w:szCs w:val="20"/>
              </w:rPr>
              <w:t>10.3</w:t>
            </w:r>
            <w:r w:rsidRPr="00966BFC">
              <w:rPr>
                <w:rFonts w:ascii="Times New Roman" w:hAnsi="Times New Roman" w:cs="Times New Roman"/>
                <w:sz w:val="20"/>
                <w:szCs w:val="20"/>
              </w:rPr>
              <w:t>)</w:t>
            </w:r>
          </w:p>
        </w:tc>
        <w:tc>
          <w:tcPr>
            <w:tcW w:w="1051" w:type="dxa"/>
          </w:tcPr>
          <w:p w14:paraId="6250D2B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5BAD">
              <w:rPr>
                <w:rFonts w:ascii="Times New Roman" w:hAnsi="Times New Roman" w:cs="Times New Roman"/>
                <w:sz w:val="20"/>
                <w:szCs w:val="20"/>
              </w:rPr>
              <w:t>13.13</w:t>
            </w:r>
          </w:p>
          <w:p w14:paraId="51B0435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06F64">
              <w:rPr>
                <w:rFonts w:ascii="Times New Roman" w:hAnsi="Times New Roman" w:cs="Times New Roman"/>
                <w:sz w:val="20"/>
                <w:szCs w:val="20"/>
              </w:rPr>
              <w:t>7.75</w:t>
            </w:r>
            <w:r w:rsidRPr="00966BFC">
              <w:rPr>
                <w:rFonts w:ascii="Times New Roman" w:hAnsi="Times New Roman" w:cs="Times New Roman"/>
                <w:sz w:val="20"/>
                <w:szCs w:val="20"/>
              </w:rPr>
              <w:t>)</w:t>
            </w:r>
          </w:p>
        </w:tc>
        <w:tc>
          <w:tcPr>
            <w:tcW w:w="1086" w:type="dxa"/>
          </w:tcPr>
          <w:p w14:paraId="7215504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6F64">
              <w:rPr>
                <w:rFonts w:ascii="Times New Roman" w:hAnsi="Times New Roman" w:cs="Times New Roman"/>
                <w:sz w:val="20"/>
                <w:szCs w:val="20"/>
              </w:rPr>
              <w:t>10.63</w:t>
            </w:r>
          </w:p>
          <w:p w14:paraId="36B5998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37821">
              <w:rPr>
                <w:rFonts w:ascii="Times New Roman" w:hAnsi="Times New Roman" w:cs="Times New Roman"/>
                <w:sz w:val="20"/>
                <w:szCs w:val="20"/>
              </w:rPr>
              <w:t>5.19</w:t>
            </w:r>
            <w:r w:rsidRPr="00966BFC">
              <w:rPr>
                <w:rFonts w:ascii="Times New Roman" w:hAnsi="Times New Roman" w:cs="Times New Roman"/>
                <w:sz w:val="20"/>
                <w:szCs w:val="20"/>
              </w:rPr>
              <w:t>)</w:t>
            </w:r>
          </w:p>
        </w:tc>
        <w:tc>
          <w:tcPr>
            <w:tcW w:w="1101" w:type="dxa"/>
          </w:tcPr>
          <w:p w14:paraId="6FD05D1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821">
              <w:rPr>
                <w:rFonts w:ascii="Times New Roman" w:hAnsi="Times New Roman" w:cs="Times New Roman"/>
                <w:sz w:val="20"/>
                <w:szCs w:val="20"/>
              </w:rPr>
              <w:t>8.50</w:t>
            </w:r>
          </w:p>
          <w:p w14:paraId="2790DF6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37821">
              <w:rPr>
                <w:rFonts w:ascii="Times New Roman" w:hAnsi="Times New Roman" w:cs="Times New Roman"/>
                <w:sz w:val="20"/>
                <w:szCs w:val="20"/>
              </w:rPr>
              <w:t>3.50</w:t>
            </w:r>
            <w:r w:rsidRPr="00966BFC">
              <w:rPr>
                <w:rFonts w:ascii="Times New Roman" w:hAnsi="Times New Roman" w:cs="Times New Roman"/>
                <w:sz w:val="20"/>
                <w:szCs w:val="20"/>
              </w:rPr>
              <w:t>)</w:t>
            </w:r>
          </w:p>
        </w:tc>
        <w:tc>
          <w:tcPr>
            <w:tcW w:w="1087" w:type="dxa"/>
          </w:tcPr>
          <w:p w14:paraId="7BD833E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70FC">
              <w:rPr>
                <w:rFonts w:ascii="Times New Roman" w:hAnsi="Times New Roman" w:cs="Times New Roman"/>
                <w:sz w:val="20"/>
                <w:szCs w:val="20"/>
              </w:rPr>
              <w:t>6.92</w:t>
            </w:r>
          </w:p>
          <w:p w14:paraId="304D41C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B70FC">
              <w:rPr>
                <w:rFonts w:ascii="Times New Roman" w:hAnsi="Times New Roman" w:cs="Times New Roman"/>
                <w:sz w:val="20"/>
                <w:szCs w:val="20"/>
              </w:rPr>
              <w:t>2.40</w:t>
            </w:r>
            <w:r w:rsidRPr="00966BFC">
              <w:rPr>
                <w:rFonts w:ascii="Times New Roman" w:hAnsi="Times New Roman" w:cs="Times New Roman"/>
                <w:sz w:val="20"/>
                <w:szCs w:val="20"/>
              </w:rPr>
              <w:t>)</w:t>
            </w:r>
          </w:p>
        </w:tc>
        <w:tc>
          <w:tcPr>
            <w:tcW w:w="1095" w:type="dxa"/>
          </w:tcPr>
          <w:p w14:paraId="1EE11CC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1D97">
              <w:rPr>
                <w:rFonts w:ascii="Times New Roman" w:hAnsi="Times New Roman" w:cs="Times New Roman"/>
                <w:sz w:val="20"/>
                <w:szCs w:val="20"/>
              </w:rPr>
              <w:t>6.04</w:t>
            </w:r>
          </w:p>
          <w:p w14:paraId="3D19BB9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01D97">
              <w:rPr>
                <w:rFonts w:ascii="Times New Roman" w:hAnsi="Times New Roman" w:cs="Times New Roman"/>
                <w:sz w:val="20"/>
                <w:szCs w:val="20"/>
              </w:rPr>
              <w:t>1.91</w:t>
            </w:r>
            <w:r w:rsidRPr="00966BFC">
              <w:rPr>
                <w:rFonts w:ascii="Times New Roman" w:hAnsi="Times New Roman" w:cs="Times New Roman"/>
                <w:sz w:val="20"/>
                <w:szCs w:val="20"/>
              </w:rPr>
              <w:t>)</w:t>
            </w:r>
          </w:p>
        </w:tc>
        <w:tc>
          <w:tcPr>
            <w:tcW w:w="1095" w:type="dxa"/>
          </w:tcPr>
          <w:p w14:paraId="1F3E334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A9B">
              <w:rPr>
                <w:rFonts w:ascii="Times New Roman" w:hAnsi="Times New Roman" w:cs="Times New Roman"/>
                <w:sz w:val="20"/>
                <w:szCs w:val="20"/>
              </w:rPr>
              <w:t>4.03</w:t>
            </w:r>
          </w:p>
          <w:p w14:paraId="3042C13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A2352">
              <w:rPr>
                <w:rFonts w:ascii="Times New Roman" w:hAnsi="Times New Roman" w:cs="Times New Roman"/>
                <w:sz w:val="20"/>
                <w:szCs w:val="20"/>
              </w:rPr>
              <w:t>0.96</w:t>
            </w:r>
            <w:r w:rsidRPr="00966BFC">
              <w:rPr>
                <w:rFonts w:ascii="Times New Roman" w:hAnsi="Times New Roman" w:cs="Times New Roman"/>
                <w:sz w:val="20"/>
                <w:szCs w:val="20"/>
              </w:rPr>
              <w:t>)</w:t>
            </w:r>
          </w:p>
        </w:tc>
        <w:tc>
          <w:tcPr>
            <w:tcW w:w="1095" w:type="dxa"/>
          </w:tcPr>
          <w:p w14:paraId="0BFBA70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D0A">
              <w:rPr>
                <w:rFonts w:ascii="Times New Roman" w:hAnsi="Times New Roman" w:cs="Times New Roman"/>
                <w:sz w:val="20"/>
                <w:szCs w:val="20"/>
              </w:rPr>
              <w:t>3.30</w:t>
            </w:r>
          </w:p>
          <w:p w14:paraId="5042E8D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46D0A">
              <w:rPr>
                <w:rFonts w:ascii="Times New Roman" w:hAnsi="Times New Roman" w:cs="Times New Roman"/>
                <w:sz w:val="20"/>
                <w:szCs w:val="20"/>
              </w:rPr>
              <w:t>0.72</w:t>
            </w:r>
            <w:r w:rsidRPr="00966BFC">
              <w:rPr>
                <w:rFonts w:ascii="Times New Roman" w:hAnsi="Times New Roman" w:cs="Times New Roman"/>
                <w:sz w:val="20"/>
                <w:szCs w:val="20"/>
              </w:rPr>
              <w:t>)</w:t>
            </w:r>
          </w:p>
        </w:tc>
      </w:tr>
      <w:tr w:rsidR="00097D14" w:rsidRPr="00966BFC" w14:paraId="5C1A9AAF"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56BCC8B7"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1.50</w:t>
            </w:r>
          </w:p>
        </w:tc>
        <w:tc>
          <w:tcPr>
            <w:tcW w:w="643" w:type="dxa"/>
          </w:tcPr>
          <w:p w14:paraId="236D0A7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293860D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(1.67,6.26)</w:t>
            </w:r>
          </w:p>
        </w:tc>
        <w:tc>
          <w:tcPr>
            <w:tcW w:w="1145" w:type="dxa"/>
          </w:tcPr>
          <w:p w14:paraId="72E7BC2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(0.58,1.86)</w:t>
            </w:r>
          </w:p>
        </w:tc>
        <w:tc>
          <w:tcPr>
            <w:tcW w:w="1118" w:type="dxa"/>
          </w:tcPr>
          <w:p w14:paraId="3F29BF7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(0.58,1.44)</w:t>
            </w:r>
          </w:p>
        </w:tc>
        <w:tc>
          <w:tcPr>
            <w:tcW w:w="1051" w:type="dxa"/>
          </w:tcPr>
          <w:p w14:paraId="3FA2306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(0.61,1.21)</w:t>
            </w:r>
          </w:p>
        </w:tc>
        <w:tc>
          <w:tcPr>
            <w:tcW w:w="1051" w:type="dxa"/>
          </w:tcPr>
          <w:p w14:paraId="4C2713B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(0.66,0.94)</w:t>
            </w:r>
          </w:p>
        </w:tc>
        <w:tc>
          <w:tcPr>
            <w:tcW w:w="1086" w:type="dxa"/>
          </w:tcPr>
          <w:p w14:paraId="122D285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(0.68,0.84)</w:t>
            </w:r>
          </w:p>
        </w:tc>
        <w:tc>
          <w:tcPr>
            <w:tcW w:w="1101" w:type="dxa"/>
          </w:tcPr>
          <w:p w14:paraId="697103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(0.70,0.77)</w:t>
            </w:r>
          </w:p>
        </w:tc>
        <w:tc>
          <w:tcPr>
            <w:tcW w:w="1087" w:type="dxa"/>
          </w:tcPr>
          <w:p w14:paraId="2F9559F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(0.72,0.71)</w:t>
            </w:r>
          </w:p>
        </w:tc>
        <w:tc>
          <w:tcPr>
            <w:tcW w:w="1095" w:type="dxa"/>
          </w:tcPr>
          <w:p w14:paraId="0FA9B57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(0.74,0.65)</w:t>
            </w:r>
          </w:p>
        </w:tc>
        <w:tc>
          <w:tcPr>
            <w:tcW w:w="1095" w:type="dxa"/>
          </w:tcPr>
          <w:p w14:paraId="7CA39AC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(0.79,0.51)</w:t>
            </w:r>
          </w:p>
        </w:tc>
        <w:tc>
          <w:tcPr>
            <w:tcW w:w="1095" w:type="dxa"/>
          </w:tcPr>
          <w:p w14:paraId="2B75AA7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(0.82,0.41)</w:t>
            </w:r>
          </w:p>
        </w:tc>
      </w:tr>
      <w:tr w:rsidR="00097D14" w:rsidRPr="00966BFC" w14:paraId="1F231551"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03AD0F88"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213993B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38E4E65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549E">
              <w:rPr>
                <w:rFonts w:ascii="Times New Roman" w:hAnsi="Times New Roman" w:cs="Times New Roman"/>
                <w:sz w:val="20"/>
                <w:szCs w:val="20"/>
              </w:rPr>
              <w:t>1.07</w:t>
            </w:r>
          </w:p>
          <w:p w14:paraId="4065720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9549E">
              <w:rPr>
                <w:rFonts w:ascii="Times New Roman" w:hAnsi="Times New Roman" w:cs="Times New Roman"/>
                <w:sz w:val="20"/>
                <w:szCs w:val="20"/>
              </w:rPr>
              <w:t>0.26</w:t>
            </w:r>
            <w:r w:rsidRPr="00966BFC">
              <w:rPr>
                <w:rFonts w:ascii="Times New Roman" w:hAnsi="Times New Roman" w:cs="Times New Roman"/>
                <w:sz w:val="20"/>
                <w:szCs w:val="20"/>
              </w:rPr>
              <w:t>)</w:t>
            </w:r>
          </w:p>
        </w:tc>
        <w:tc>
          <w:tcPr>
            <w:tcW w:w="1145" w:type="dxa"/>
          </w:tcPr>
          <w:p w14:paraId="0ED4F30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0A3E">
              <w:rPr>
                <w:rFonts w:ascii="Times New Roman" w:hAnsi="Times New Roman" w:cs="Times New Roman"/>
                <w:sz w:val="20"/>
                <w:szCs w:val="20"/>
              </w:rPr>
              <w:t>2.83</w:t>
            </w:r>
          </w:p>
          <w:p w14:paraId="1A7D188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F0A3E">
              <w:rPr>
                <w:rFonts w:ascii="Times New Roman" w:hAnsi="Times New Roman" w:cs="Times New Roman"/>
                <w:sz w:val="20"/>
                <w:szCs w:val="20"/>
              </w:rPr>
              <w:t>1.12</w:t>
            </w:r>
            <w:r w:rsidRPr="00966BFC">
              <w:rPr>
                <w:rFonts w:ascii="Times New Roman" w:hAnsi="Times New Roman" w:cs="Times New Roman"/>
                <w:sz w:val="20"/>
                <w:szCs w:val="20"/>
              </w:rPr>
              <w:t>)</w:t>
            </w:r>
          </w:p>
        </w:tc>
        <w:tc>
          <w:tcPr>
            <w:tcW w:w="1118" w:type="dxa"/>
          </w:tcPr>
          <w:p w14:paraId="4C2204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141">
              <w:rPr>
                <w:rFonts w:ascii="Times New Roman" w:hAnsi="Times New Roman" w:cs="Times New Roman"/>
                <w:sz w:val="20"/>
                <w:szCs w:val="20"/>
              </w:rPr>
              <w:t>4.38</w:t>
            </w:r>
          </w:p>
          <w:p w14:paraId="501185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F5141">
              <w:rPr>
                <w:rFonts w:ascii="Times New Roman" w:hAnsi="Times New Roman" w:cs="Times New Roman"/>
                <w:sz w:val="20"/>
                <w:szCs w:val="20"/>
              </w:rPr>
              <w:t>1.98</w:t>
            </w:r>
            <w:r w:rsidRPr="00966BFC">
              <w:rPr>
                <w:rFonts w:ascii="Times New Roman" w:hAnsi="Times New Roman" w:cs="Times New Roman"/>
                <w:sz w:val="20"/>
                <w:szCs w:val="20"/>
              </w:rPr>
              <w:t>)</w:t>
            </w:r>
          </w:p>
        </w:tc>
        <w:tc>
          <w:tcPr>
            <w:tcW w:w="1051" w:type="dxa"/>
          </w:tcPr>
          <w:p w14:paraId="4B43CAC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141">
              <w:rPr>
                <w:rFonts w:ascii="Times New Roman" w:hAnsi="Times New Roman" w:cs="Times New Roman"/>
                <w:sz w:val="20"/>
                <w:szCs w:val="20"/>
              </w:rPr>
              <w:t>5.30</w:t>
            </w:r>
          </w:p>
          <w:p w14:paraId="02C7BD9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959DE">
              <w:rPr>
                <w:rFonts w:ascii="Times New Roman" w:hAnsi="Times New Roman" w:cs="Times New Roman"/>
                <w:sz w:val="20"/>
                <w:szCs w:val="20"/>
              </w:rPr>
              <w:t>2.52</w:t>
            </w:r>
            <w:r w:rsidRPr="00966BFC">
              <w:rPr>
                <w:rFonts w:ascii="Times New Roman" w:hAnsi="Times New Roman" w:cs="Times New Roman"/>
                <w:sz w:val="20"/>
                <w:szCs w:val="20"/>
              </w:rPr>
              <w:t>)</w:t>
            </w:r>
          </w:p>
        </w:tc>
        <w:tc>
          <w:tcPr>
            <w:tcW w:w="1051" w:type="dxa"/>
          </w:tcPr>
          <w:p w14:paraId="43C2112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59DE">
              <w:rPr>
                <w:rFonts w:ascii="Times New Roman" w:hAnsi="Times New Roman" w:cs="Times New Roman"/>
                <w:sz w:val="20"/>
                <w:szCs w:val="20"/>
              </w:rPr>
              <w:t>4.97</w:t>
            </w:r>
          </w:p>
          <w:p w14:paraId="07187B8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959DE">
              <w:rPr>
                <w:rFonts w:ascii="Times New Roman" w:hAnsi="Times New Roman" w:cs="Times New Roman"/>
                <w:sz w:val="20"/>
                <w:szCs w:val="20"/>
              </w:rPr>
              <w:t>1.91</w:t>
            </w:r>
            <w:r w:rsidRPr="00966BFC">
              <w:rPr>
                <w:rFonts w:ascii="Times New Roman" w:hAnsi="Times New Roman" w:cs="Times New Roman"/>
                <w:sz w:val="20"/>
                <w:szCs w:val="20"/>
              </w:rPr>
              <w:t>)</w:t>
            </w:r>
          </w:p>
        </w:tc>
        <w:tc>
          <w:tcPr>
            <w:tcW w:w="1086" w:type="dxa"/>
          </w:tcPr>
          <w:p w14:paraId="5146E42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3431">
              <w:rPr>
                <w:rFonts w:ascii="Times New Roman" w:hAnsi="Times New Roman" w:cs="Times New Roman"/>
                <w:sz w:val="20"/>
                <w:szCs w:val="20"/>
              </w:rPr>
              <w:t>4.73</w:t>
            </w:r>
          </w:p>
          <w:p w14:paraId="27AB48F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03404">
              <w:rPr>
                <w:rFonts w:ascii="Times New Roman" w:hAnsi="Times New Roman" w:cs="Times New Roman"/>
                <w:sz w:val="20"/>
                <w:szCs w:val="20"/>
              </w:rPr>
              <w:t>1.62</w:t>
            </w:r>
            <w:r w:rsidRPr="00966BFC">
              <w:rPr>
                <w:rFonts w:ascii="Times New Roman" w:hAnsi="Times New Roman" w:cs="Times New Roman"/>
                <w:sz w:val="20"/>
                <w:szCs w:val="20"/>
              </w:rPr>
              <w:t>)</w:t>
            </w:r>
          </w:p>
        </w:tc>
        <w:tc>
          <w:tcPr>
            <w:tcW w:w="1101" w:type="dxa"/>
          </w:tcPr>
          <w:p w14:paraId="711A15C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3F0D">
              <w:rPr>
                <w:rFonts w:ascii="Times New Roman" w:hAnsi="Times New Roman" w:cs="Times New Roman"/>
                <w:sz w:val="20"/>
                <w:szCs w:val="20"/>
              </w:rPr>
              <w:t>4.49</w:t>
            </w:r>
          </w:p>
          <w:p w14:paraId="10C321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C710B">
              <w:rPr>
                <w:rFonts w:ascii="Times New Roman" w:hAnsi="Times New Roman" w:cs="Times New Roman"/>
                <w:sz w:val="20"/>
                <w:szCs w:val="20"/>
              </w:rPr>
              <w:t>1.39</w:t>
            </w:r>
            <w:r w:rsidRPr="00966BFC">
              <w:rPr>
                <w:rFonts w:ascii="Times New Roman" w:hAnsi="Times New Roman" w:cs="Times New Roman"/>
                <w:sz w:val="20"/>
                <w:szCs w:val="20"/>
              </w:rPr>
              <w:t>)</w:t>
            </w:r>
          </w:p>
        </w:tc>
        <w:tc>
          <w:tcPr>
            <w:tcW w:w="1087" w:type="dxa"/>
          </w:tcPr>
          <w:p w14:paraId="28EB14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F364A">
              <w:rPr>
                <w:rFonts w:ascii="Times New Roman" w:hAnsi="Times New Roman" w:cs="Times New Roman"/>
                <w:sz w:val="20"/>
                <w:szCs w:val="20"/>
              </w:rPr>
              <w:t>4.31</w:t>
            </w:r>
          </w:p>
          <w:p w14:paraId="5D7F9E5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85700">
              <w:rPr>
                <w:rFonts w:ascii="Times New Roman" w:hAnsi="Times New Roman" w:cs="Times New Roman"/>
                <w:sz w:val="20"/>
                <w:szCs w:val="20"/>
              </w:rPr>
              <w:t>1.20</w:t>
            </w:r>
            <w:r w:rsidRPr="00966BFC">
              <w:rPr>
                <w:rFonts w:ascii="Times New Roman" w:hAnsi="Times New Roman" w:cs="Times New Roman"/>
                <w:sz w:val="20"/>
                <w:szCs w:val="20"/>
              </w:rPr>
              <w:t>)</w:t>
            </w:r>
          </w:p>
        </w:tc>
        <w:tc>
          <w:tcPr>
            <w:tcW w:w="1095" w:type="dxa"/>
          </w:tcPr>
          <w:p w14:paraId="03EA4FE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85700">
              <w:rPr>
                <w:rFonts w:ascii="Times New Roman" w:hAnsi="Times New Roman" w:cs="Times New Roman"/>
                <w:sz w:val="20"/>
                <w:szCs w:val="20"/>
              </w:rPr>
              <w:t>4.08</w:t>
            </w:r>
          </w:p>
          <w:p w14:paraId="4F07A0F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45839">
              <w:rPr>
                <w:rFonts w:ascii="Times New Roman" w:hAnsi="Times New Roman" w:cs="Times New Roman"/>
                <w:sz w:val="20"/>
                <w:szCs w:val="20"/>
              </w:rPr>
              <w:t>1.02</w:t>
            </w:r>
            <w:r w:rsidRPr="00966BFC">
              <w:rPr>
                <w:rFonts w:ascii="Times New Roman" w:hAnsi="Times New Roman" w:cs="Times New Roman"/>
                <w:sz w:val="20"/>
                <w:szCs w:val="20"/>
              </w:rPr>
              <w:t>)</w:t>
            </w:r>
          </w:p>
        </w:tc>
        <w:tc>
          <w:tcPr>
            <w:tcW w:w="1095" w:type="dxa"/>
          </w:tcPr>
          <w:p w14:paraId="72B6F3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5839">
              <w:rPr>
                <w:rFonts w:ascii="Times New Roman" w:hAnsi="Times New Roman" w:cs="Times New Roman"/>
                <w:sz w:val="20"/>
                <w:szCs w:val="20"/>
              </w:rPr>
              <w:t>3.58</w:t>
            </w:r>
          </w:p>
          <w:p w14:paraId="6FBAAC4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F5DF4">
              <w:rPr>
                <w:rFonts w:ascii="Times New Roman" w:hAnsi="Times New Roman" w:cs="Times New Roman"/>
                <w:sz w:val="20"/>
                <w:szCs w:val="20"/>
              </w:rPr>
              <w:t>0.69</w:t>
            </w:r>
            <w:r w:rsidRPr="00966BFC">
              <w:rPr>
                <w:rFonts w:ascii="Times New Roman" w:hAnsi="Times New Roman" w:cs="Times New Roman"/>
                <w:sz w:val="20"/>
                <w:szCs w:val="20"/>
              </w:rPr>
              <w:t>)</w:t>
            </w:r>
          </w:p>
        </w:tc>
        <w:tc>
          <w:tcPr>
            <w:tcW w:w="1095" w:type="dxa"/>
          </w:tcPr>
          <w:p w14:paraId="676F7CA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5DF4">
              <w:rPr>
                <w:rFonts w:ascii="Times New Roman" w:hAnsi="Times New Roman" w:cs="Times New Roman"/>
                <w:sz w:val="20"/>
                <w:szCs w:val="20"/>
              </w:rPr>
              <w:t>3.22</w:t>
            </w:r>
          </w:p>
          <w:p w14:paraId="3B0DE55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F5DF4">
              <w:rPr>
                <w:rFonts w:ascii="Times New Roman" w:hAnsi="Times New Roman" w:cs="Times New Roman"/>
                <w:sz w:val="20"/>
                <w:szCs w:val="20"/>
              </w:rPr>
              <w:t>0.59</w:t>
            </w:r>
            <w:r w:rsidRPr="00966BFC">
              <w:rPr>
                <w:rFonts w:ascii="Times New Roman" w:hAnsi="Times New Roman" w:cs="Times New Roman"/>
                <w:sz w:val="20"/>
                <w:szCs w:val="20"/>
              </w:rPr>
              <w:t>)</w:t>
            </w:r>
          </w:p>
        </w:tc>
      </w:tr>
      <w:tr w:rsidR="00097D14" w:rsidRPr="00966BFC" w14:paraId="346DF681"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1FF58371"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1.75</w:t>
            </w:r>
          </w:p>
        </w:tc>
        <w:tc>
          <w:tcPr>
            <w:tcW w:w="643" w:type="dxa"/>
          </w:tcPr>
          <w:p w14:paraId="28C056A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75C9EF6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(2.13,6.74)</w:t>
            </w:r>
          </w:p>
        </w:tc>
        <w:tc>
          <w:tcPr>
            <w:tcW w:w="1145" w:type="dxa"/>
          </w:tcPr>
          <w:p w14:paraId="5EF24A5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(0.87,2.12)</w:t>
            </w:r>
          </w:p>
        </w:tc>
        <w:tc>
          <w:tcPr>
            <w:tcW w:w="1118" w:type="dxa"/>
          </w:tcPr>
          <w:p w14:paraId="101AB24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(0.85,1.56)</w:t>
            </w:r>
          </w:p>
        </w:tc>
        <w:tc>
          <w:tcPr>
            <w:tcW w:w="1051" w:type="dxa"/>
          </w:tcPr>
          <w:p w14:paraId="6B35993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(0.88,1.31)</w:t>
            </w:r>
          </w:p>
        </w:tc>
        <w:tc>
          <w:tcPr>
            <w:tcW w:w="1051" w:type="dxa"/>
          </w:tcPr>
          <w:p w14:paraId="0242D96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(0.93,1.01)</w:t>
            </w:r>
          </w:p>
        </w:tc>
        <w:tc>
          <w:tcPr>
            <w:tcW w:w="1086" w:type="dxa"/>
          </w:tcPr>
          <w:p w14:paraId="5999F2F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(0.95,0.91)</w:t>
            </w:r>
          </w:p>
        </w:tc>
        <w:tc>
          <w:tcPr>
            <w:tcW w:w="1101" w:type="dxa"/>
          </w:tcPr>
          <w:p w14:paraId="020BE02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(0.97,0.83)</w:t>
            </w:r>
          </w:p>
        </w:tc>
        <w:tc>
          <w:tcPr>
            <w:tcW w:w="1087" w:type="dxa"/>
          </w:tcPr>
          <w:p w14:paraId="1CA4106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(0.99,0.76)</w:t>
            </w:r>
          </w:p>
        </w:tc>
        <w:tc>
          <w:tcPr>
            <w:tcW w:w="1095" w:type="dxa"/>
          </w:tcPr>
          <w:p w14:paraId="5D15915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(1.01,0.71)</w:t>
            </w:r>
          </w:p>
        </w:tc>
        <w:tc>
          <w:tcPr>
            <w:tcW w:w="1095" w:type="dxa"/>
          </w:tcPr>
          <w:p w14:paraId="1F758C4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(1.06,0.55)</w:t>
            </w:r>
          </w:p>
        </w:tc>
        <w:tc>
          <w:tcPr>
            <w:tcW w:w="1095" w:type="dxa"/>
          </w:tcPr>
          <w:p w14:paraId="7B923E5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(1.10,0.45)</w:t>
            </w:r>
          </w:p>
        </w:tc>
      </w:tr>
      <w:tr w:rsidR="00097D14" w:rsidRPr="00966BFC" w14:paraId="7ADBC469"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7996928B"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2080DCF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0AAA2DA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2D99">
              <w:rPr>
                <w:rFonts w:ascii="Times New Roman" w:hAnsi="Times New Roman" w:cs="Times New Roman"/>
                <w:sz w:val="20"/>
                <w:szCs w:val="20"/>
              </w:rPr>
              <w:t>1.04</w:t>
            </w:r>
          </w:p>
          <w:p w14:paraId="3DA70AE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56BA">
              <w:rPr>
                <w:rFonts w:ascii="Times New Roman" w:hAnsi="Times New Roman" w:cs="Times New Roman"/>
                <w:sz w:val="20"/>
                <w:szCs w:val="20"/>
              </w:rPr>
              <w:t>0.21</w:t>
            </w:r>
            <w:r w:rsidRPr="00966BFC">
              <w:rPr>
                <w:rFonts w:ascii="Times New Roman" w:hAnsi="Times New Roman" w:cs="Times New Roman"/>
                <w:sz w:val="20"/>
                <w:szCs w:val="20"/>
              </w:rPr>
              <w:t>)</w:t>
            </w:r>
          </w:p>
        </w:tc>
        <w:tc>
          <w:tcPr>
            <w:tcW w:w="1145" w:type="dxa"/>
          </w:tcPr>
          <w:p w14:paraId="4C5B386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6BA">
              <w:rPr>
                <w:rFonts w:ascii="Times New Roman" w:hAnsi="Times New Roman" w:cs="Times New Roman"/>
                <w:sz w:val="20"/>
                <w:szCs w:val="20"/>
              </w:rPr>
              <w:t>2.24</w:t>
            </w:r>
          </w:p>
          <w:p w14:paraId="6290CA5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56BA">
              <w:rPr>
                <w:rFonts w:ascii="Times New Roman" w:hAnsi="Times New Roman" w:cs="Times New Roman"/>
                <w:sz w:val="20"/>
                <w:szCs w:val="20"/>
              </w:rPr>
              <w:t>0.84</w:t>
            </w:r>
            <w:r w:rsidRPr="00966BFC">
              <w:rPr>
                <w:rFonts w:ascii="Times New Roman" w:hAnsi="Times New Roman" w:cs="Times New Roman"/>
                <w:sz w:val="20"/>
                <w:szCs w:val="20"/>
              </w:rPr>
              <w:t>)</w:t>
            </w:r>
          </w:p>
        </w:tc>
        <w:tc>
          <w:tcPr>
            <w:tcW w:w="1118" w:type="dxa"/>
          </w:tcPr>
          <w:p w14:paraId="67AF91D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7458">
              <w:rPr>
                <w:rFonts w:ascii="Times New Roman" w:hAnsi="Times New Roman" w:cs="Times New Roman"/>
                <w:sz w:val="20"/>
                <w:szCs w:val="20"/>
              </w:rPr>
              <w:t>3.13</w:t>
            </w:r>
          </w:p>
          <w:p w14:paraId="557BF4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67458">
              <w:rPr>
                <w:rFonts w:ascii="Times New Roman" w:hAnsi="Times New Roman" w:cs="Times New Roman"/>
                <w:sz w:val="20"/>
                <w:szCs w:val="20"/>
              </w:rPr>
              <w:t>1.23</w:t>
            </w:r>
            <w:r w:rsidRPr="00966BFC">
              <w:rPr>
                <w:rFonts w:ascii="Times New Roman" w:hAnsi="Times New Roman" w:cs="Times New Roman"/>
                <w:sz w:val="20"/>
                <w:szCs w:val="20"/>
              </w:rPr>
              <w:t>)</w:t>
            </w:r>
          </w:p>
        </w:tc>
        <w:tc>
          <w:tcPr>
            <w:tcW w:w="1051" w:type="dxa"/>
          </w:tcPr>
          <w:p w14:paraId="0F5325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EE0">
              <w:rPr>
                <w:rFonts w:ascii="Times New Roman" w:hAnsi="Times New Roman" w:cs="Times New Roman"/>
                <w:sz w:val="20"/>
                <w:szCs w:val="20"/>
              </w:rPr>
              <w:t>3.40</w:t>
            </w:r>
          </w:p>
          <w:p w14:paraId="03E035A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04FC0">
              <w:rPr>
                <w:rFonts w:ascii="Times New Roman" w:hAnsi="Times New Roman" w:cs="Times New Roman"/>
                <w:sz w:val="20"/>
                <w:szCs w:val="20"/>
              </w:rPr>
              <w:t>1.34</w:t>
            </w:r>
            <w:r w:rsidRPr="00966BFC">
              <w:rPr>
                <w:rFonts w:ascii="Times New Roman" w:hAnsi="Times New Roman" w:cs="Times New Roman"/>
                <w:sz w:val="20"/>
                <w:szCs w:val="20"/>
              </w:rPr>
              <w:t>)</w:t>
            </w:r>
          </w:p>
        </w:tc>
        <w:tc>
          <w:tcPr>
            <w:tcW w:w="1051" w:type="dxa"/>
          </w:tcPr>
          <w:p w14:paraId="4B76FB2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4FC0">
              <w:rPr>
                <w:rFonts w:ascii="Times New Roman" w:hAnsi="Times New Roman" w:cs="Times New Roman"/>
                <w:sz w:val="20"/>
                <w:szCs w:val="20"/>
              </w:rPr>
              <w:t>3.29</w:t>
            </w:r>
          </w:p>
          <w:p w14:paraId="2E8D8C1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04FC0">
              <w:rPr>
                <w:rFonts w:ascii="Times New Roman" w:hAnsi="Times New Roman" w:cs="Times New Roman"/>
                <w:sz w:val="20"/>
                <w:szCs w:val="20"/>
              </w:rPr>
              <w:t>1.06</w:t>
            </w:r>
            <w:r w:rsidRPr="00966BFC">
              <w:rPr>
                <w:rFonts w:ascii="Times New Roman" w:hAnsi="Times New Roman" w:cs="Times New Roman"/>
                <w:sz w:val="20"/>
                <w:szCs w:val="20"/>
              </w:rPr>
              <w:t>)</w:t>
            </w:r>
          </w:p>
        </w:tc>
        <w:tc>
          <w:tcPr>
            <w:tcW w:w="1086" w:type="dxa"/>
          </w:tcPr>
          <w:p w14:paraId="07450DE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C648D">
              <w:rPr>
                <w:rFonts w:ascii="Times New Roman" w:hAnsi="Times New Roman" w:cs="Times New Roman"/>
                <w:sz w:val="20"/>
                <w:szCs w:val="20"/>
              </w:rPr>
              <w:t>3.15</w:t>
            </w:r>
          </w:p>
          <w:p w14:paraId="7F340B5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C648D">
              <w:rPr>
                <w:rFonts w:ascii="Times New Roman" w:hAnsi="Times New Roman" w:cs="Times New Roman"/>
                <w:sz w:val="20"/>
                <w:szCs w:val="20"/>
              </w:rPr>
              <w:t>0.93</w:t>
            </w:r>
            <w:r w:rsidRPr="00966BFC">
              <w:rPr>
                <w:rFonts w:ascii="Times New Roman" w:hAnsi="Times New Roman" w:cs="Times New Roman"/>
                <w:sz w:val="20"/>
                <w:szCs w:val="20"/>
              </w:rPr>
              <w:t>)</w:t>
            </w:r>
          </w:p>
        </w:tc>
        <w:tc>
          <w:tcPr>
            <w:tcW w:w="1101" w:type="dxa"/>
          </w:tcPr>
          <w:p w14:paraId="0AA33AE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016F">
              <w:rPr>
                <w:rFonts w:ascii="Times New Roman" w:hAnsi="Times New Roman" w:cs="Times New Roman"/>
                <w:sz w:val="20"/>
                <w:szCs w:val="20"/>
              </w:rPr>
              <w:t>3.07</w:t>
            </w:r>
          </w:p>
          <w:p w14:paraId="3317A25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C65B2">
              <w:rPr>
                <w:rFonts w:ascii="Times New Roman" w:hAnsi="Times New Roman" w:cs="Times New Roman"/>
                <w:sz w:val="20"/>
                <w:szCs w:val="20"/>
              </w:rPr>
              <w:t>0.84</w:t>
            </w:r>
            <w:r w:rsidRPr="00966BFC">
              <w:rPr>
                <w:rFonts w:ascii="Times New Roman" w:hAnsi="Times New Roman" w:cs="Times New Roman"/>
                <w:sz w:val="20"/>
                <w:szCs w:val="20"/>
              </w:rPr>
              <w:t>)</w:t>
            </w:r>
          </w:p>
        </w:tc>
        <w:tc>
          <w:tcPr>
            <w:tcW w:w="1087" w:type="dxa"/>
          </w:tcPr>
          <w:p w14:paraId="2CBB7EB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65B2">
              <w:rPr>
                <w:rFonts w:ascii="Times New Roman" w:hAnsi="Times New Roman" w:cs="Times New Roman"/>
                <w:sz w:val="20"/>
                <w:szCs w:val="20"/>
              </w:rPr>
              <w:t>2.97</w:t>
            </w:r>
          </w:p>
          <w:p w14:paraId="2FF99C5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C65B2">
              <w:rPr>
                <w:rFonts w:ascii="Times New Roman" w:hAnsi="Times New Roman" w:cs="Times New Roman"/>
                <w:sz w:val="20"/>
                <w:szCs w:val="20"/>
              </w:rPr>
              <w:t>0.75</w:t>
            </w:r>
            <w:r w:rsidRPr="00966BFC">
              <w:rPr>
                <w:rFonts w:ascii="Times New Roman" w:hAnsi="Times New Roman" w:cs="Times New Roman"/>
                <w:sz w:val="20"/>
                <w:szCs w:val="20"/>
              </w:rPr>
              <w:t>)</w:t>
            </w:r>
          </w:p>
        </w:tc>
        <w:tc>
          <w:tcPr>
            <w:tcW w:w="1095" w:type="dxa"/>
          </w:tcPr>
          <w:p w14:paraId="15EF3EE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24A">
              <w:rPr>
                <w:rFonts w:ascii="Times New Roman" w:hAnsi="Times New Roman" w:cs="Times New Roman"/>
                <w:sz w:val="20"/>
                <w:szCs w:val="20"/>
              </w:rPr>
              <w:t>2.89</w:t>
            </w:r>
          </w:p>
          <w:p w14:paraId="164CC51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3124A">
              <w:rPr>
                <w:rFonts w:ascii="Times New Roman" w:hAnsi="Times New Roman" w:cs="Times New Roman"/>
                <w:sz w:val="20"/>
                <w:szCs w:val="20"/>
              </w:rPr>
              <w:t>0.69</w:t>
            </w:r>
            <w:r w:rsidRPr="00966BFC">
              <w:rPr>
                <w:rFonts w:ascii="Times New Roman" w:hAnsi="Times New Roman" w:cs="Times New Roman"/>
                <w:sz w:val="20"/>
                <w:szCs w:val="20"/>
              </w:rPr>
              <w:t>)</w:t>
            </w:r>
          </w:p>
        </w:tc>
        <w:tc>
          <w:tcPr>
            <w:tcW w:w="1095" w:type="dxa"/>
          </w:tcPr>
          <w:p w14:paraId="1A32AEE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24A">
              <w:rPr>
                <w:rFonts w:ascii="Times New Roman" w:hAnsi="Times New Roman" w:cs="Times New Roman"/>
                <w:sz w:val="20"/>
                <w:szCs w:val="20"/>
              </w:rPr>
              <w:t>2.67</w:t>
            </w:r>
          </w:p>
          <w:p w14:paraId="256D4ED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51990">
              <w:rPr>
                <w:rFonts w:ascii="Times New Roman" w:hAnsi="Times New Roman" w:cs="Times New Roman"/>
                <w:sz w:val="20"/>
                <w:szCs w:val="20"/>
              </w:rPr>
              <w:t>0.56</w:t>
            </w:r>
            <w:r w:rsidRPr="00966BFC">
              <w:rPr>
                <w:rFonts w:ascii="Times New Roman" w:hAnsi="Times New Roman" w:cs="Times New Roman"/>
                <w:sz w:val="20"/>
                <w:szCs w:val="20"/>
              </w:rPr>
              <w:t>)</w:t>
            </w:r>
          </w:p>
        </w:tc>
        <w:tc>
          <w:tcPr>
            <w:tcW w:w="1095" w:type="dxa"/>
          </w:tcPr>
          <w:p w14:paraId="6D76E71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51990">
              <w:rPr>
                <w:rFonts w:ascii="Times New Roman" w:hAnsi="Times New Roman" w:cs="Times New Roman"/>
                <w:sz w:val="20"/>
                <w:szCs w:val="20"/>
              </w:rPr>
              <w:t>2.51</w:t>
            </w:r>
          </w:p>
          <w:p w14:paraId="058C852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51990">
              <w:rPr>
                <w:rFonts w:ascii="Times New Roman" w:hAnsi="Times New Roman" w:cs="Times New Roman"/>
                <w:sz w:val="20"/>
                <w:szCs w:val="20"/>
              </w:rPr>
              <w:t>0.51</w:t>
            </w:r>
            <w:r w:rsidRPr="00966BFC">
              <w:rPr>
                <w:rFonts w:ascii="Times New Roman" w:hAnsi="Times New Roman" w:cs="Times New Roman"/>
                <w:sz w:val="20"/>
                <w:szCs w:val="20"/>
              </w:rPr>
              <w:t>)</w:t>
            </w:r>
          </w:p>
        </w:tc>
      </w:tr>
      <w:tr w:rsidR="00097D14" w:rsidRPr="00966BFC" w14:paraId="5DD86B36"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5C0ADB4A"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2.00</w:t>
            </w:r>
          </w:p>
        </w:tc>
        <w:tc>
          <w:tcPr>
            <w:tcW w:w="643" w:type="dxa"/>
          </w:tcPr>
          <w:p w14:paraId="278B9C7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31FF7C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(2.57,7.16)</w:t>
            </w:r>
          </w:p>
        </w:tc>
        <w:tc>
          <w:tcPr>
            <w:tcW w:w="1145" w:type="dxa"/>
          </w:tcPr>
          <w:p w14:paraId="314D402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(1.16,2.43)</w:t>
            </w:r>
          </w:p>
        </w:tc>
        <w:tc>
          <w:tcPr>
            <w:tcW w:w="1118" w:type="dxa"/>
          </w:tcPr>
          <w:p w14:paraId="7BA2901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(1.11,1.70)</w:t>
            </w:r>
          </w:p>
        </w:tc>
        <w:tc>
          <w:tcPr>
            <w:tcW w:w="1051" w:type="dxa"/>
          </w:tcPr>
          <w:p w14:paraId="267E116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(1.13,1.41)</w:t>
            </w:r>
          </w:p>
        </w:tc>
        <w:tc>
          <w:tcPr>
            <w:tcW w:w="1051" w:type="dxa"/>
          </w:tcPr>
          <w:p w14:paraId="4D6F6B6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(1.18,1.09)</w:t>
            </w:r>
          </w:p>
        </w:tc>
        <w:tc>
          <w:tcPr>
            <w:tcW w:w="1086" w:type="dxa"/>
          </w:tcPr>
          <w:p w14:paraId="4678EC7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(1.20,0.98)</w:t>
            </w:r>
          </w:p>
        </w:tc>
        <w:tc>
          <w:tcPr>
            <w:tcW w:w="1101" w:type="dxa"/>
          </w:tcPr>
          <w:p w14:paraId="28158AF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(1.23,0.89)</w:t>
            </w:r>
          </w:p>
        </w:tc>
        <w:tc>
          <w:tcPr>
            <w:tcW w:w="1087" w:type="dxa"/>
          </w:tcPr>
          <w:p w14:paraId="5D80325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(1.25,0.82)</w:t>
            </w:r>
          </w:p>
        </w:tc>
        <w:tc>
          <w:tcPr>
            <w:tcW w:w="1095" w:type="dxa"/>
          </w:tcPr>
          <w:p w14:paraId="1A1817F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(1.26,0.76)</w:t>
            </w:r>
          </w:p>
        </w:tc>
        <w:tc>
          <w:tcPr>
            <w:tcW w:w="1095" w:type="dxa"/>
          </w:tcPr>
          <w:p w14:paraId="295B0DF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(1.32,0.59)</w:t>
            </w:r>
          </w:p>
        </w:tc>
        <w:tc>
          <w:tcPr>
            <w:tcW w:w="1095" w:type="dxa"/>
          </w:tcPr>
          <w:p w14:paraId="25342E1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(1.36,0.48)</w:t>
            </w:r>
          </w:p>
        </w:tc>
      </w:tr>
      <w:tr w:rsidR="00097D14" w:rsidRPr="00966BFC" w14:paraId="32E13BC0"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5295EE6D"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5CE8B67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66AC0E0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2A33">
              <w:rPr>
                <w:rFonts w:ascii="Times New Roman" w:hAnsi="Times New Roman" w:cs="Times New Roman"/>
                <w:sz w:val="20"/>
                <w:szCs w:val="20"/>
              </w:rPr>
              <w:t>1.04</w:t>
            </w:r>
          </w:p>
          <w:p w14:paraId="71A206F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A2A33">
              <w:rPr>
                <w:rFonts w:ascii="Times New Roman" w:hAnsi="Times New Roman" w:cs="Times New Roman"/>
                <w:sz w:val="20"/>
                <w:szCs w:val="20"/>
              </w:rPr>
              <w:t>0.19</w:t>
            </w:r>
            <w:r w:rsidRPr="00966BFC">
              <w:rPr>
                <w:rFonts w:ascii="Times New Roman" w:hAnsi="Times New Roman" w:cs="Times New Roman"/>
                <w:sz w:val="20"/>
                <w:szCs w:val="20"/>
              </w:rPr>
              <w:t>)</w:t>
            </w:r>
          </w:p>
        </w:tc>
        <w:tc>
          <w:tcPr>
            <w:tcW w:w="1145" w:type="dxa"/>
          </w:tcPr>
          <w:p w14:paraId="6FF314D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2A33">
              <w:rPr>
                <w:rFonts w:ascii="Times New Roman" w:hAnsi="Times New Roman" w:cs="Times New Roman"/>
                <w:sz w:val="20"/>
                <w:szCs w:val="20"/>
              </w:rPr>
              <w:t>1.84</w:t>
            </w:r>
          </w:p>
          <w:p w14:paraId="5B7267F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52316">
              <w:rPr>
                <w:rFonts w:ascii="Times New Roman" w:hAnsi="Times New Roman" w:cs="Times New Roman"/>
                <w:sz w:val="20"/>
                <w:szCs w:val="20"/>
              </w:rPr>
              <w:t>0.68</w:t>
            </w:r>
            <w:r w:rsidRPr="00966BFC">
              <w:rPr>
                <w:rFonts w:ascii="Times New Roman" w:hAnsi="Times New Roman" w:cs="Times New Roman"/>
                <w:sz w:val="20"/>
                <w:szCs w:val="20"/>
              </w:rPr>
              <w:t>)</w:t>
            </w:r>
          </w:p>
        </w:tc>
        <w:tc>
          <w:tcPr>
            <w:tcW w:w="1118" w:type="dxa"/>
          </w:tcPr>
          <w:p w14:paraId="4F0B916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2316">
              <w:rPr>
                <w:rFonts w:ascii="Times New Roman" w:hAnsi="Times New Roman" w:cs="Times New Roman"/>
                <w:sz w:val="20"/>
                <w:szCs w:val="20"/>
              </w:rPr>
              <w:t>2.48</w:t>
            </w:r>
          </w:p>
          <w:p w14:paraId="09D5DD0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52316">
              <w:rPr>
                <w:rFonts w:ascii="Times New Roman" w:hAnsi="Times New Roman" w:cs="Times New Roman"/>
                <w:sz w:val="20"/>
                <w:szCs w:val="20"/>
              </w:rPr>
              <w:t>0.89</w:t>
            </w:r>
            <w:r w:rsidRPr="00966BFC">
              <w:rPr>
                <w:rFonts w:ascii="Times New Roman" w:hAnsi="Times New Roman" w:cs="Times New Roman"/>
                <w:sz w:val="20"/>
                <w:szCs w:val="20"/>
              </w:rPr>
              <w:t>)</w:t>
            </w:r>
          </w:p>
        </w:tc>
        <w:tc>
          <w:tcPr>
            <w:tcW w:w="1051" w:type="dxa"/>
          </w:tcPr>
          <w:p w14:paraId="6C8C5F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794A">
              <w:rPr>
                <w:rFonts w:ascii="Times New Roman" w:hAnsi="Times New Roman" w:cs="Times New Roman"/>
                <w:sz w:val="20"/>
                <w:szCs w:val="20"/>
              </w:rPr>
              <w:t>2.66</w:t>
            </w:r>
          </w:p>
          <w:p w14:paraId="602E3B8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A794A">
              <w:rPr>
                <w:rFonts w:ascii="Times New Roman" w:hAnsi="Times New Roman" w:cs="Times New Roman"/>
                <w:sz w:val="20"/>
                <w:szCs w:val="20"/>
              </w:rPr>
              <w:t>0.91</w:t>
            </w:r>
            <w:r w:rsidRPr="00966BFC">
              <w:rPr>
                <w:rFonts w:ascii="Times New Roman" w:hAnsi="Times New Roman" w:cs="Times New Roman"/>
                <w:sz w:val="20"/>
                <w:szCs w:val="20"/>
              </w:rPr>
              <w:t>)</w:t>
            </w:r>
          </w:p>
        </w:tc>
        <w:tc>
          <w:tcPr>
            <w:tcW w:w="1051" w:type="dxa"/>
          </w:tcPr>
          <w:p w14:paraId="68AF068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D30">
              <w:rPr>
                <w:rFonts w:ascii="Times New Roman" w:hAnsi="Times New Roman" w:cs="Times New Roman"/>
                <w:sz w:val="20"/>
                <w:szCs w:val="20"/>
              </w:rPr>
              <w:t>2.58</w:t>
            </w:r>
          </w:p>
          <w:p w14:paraId="1D9B65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E739E">
              <w:rPr>
                <w:rFonts w:ascii="Times New Roman" w:hAnsi="Times New Roman" w:cs="Times New Roman"/>
                <w:sz w:val="20"/>
                <w:szCs w:val="20"/>
              </w:rPr>
              <w:t>0.73</w:t>
            </w:r>
            <w:r w:rsidRPr="00966BFC">
              <w:rPr>
                <w:rFonts w:ascii="Times New Roman" w:hAnsi="Times New Roman" w:cs="Times New Roman"/>
                <w:sz w:val="20"/>
                <w:szCs w:val="20"/>
              </w:rPr>
              <w:t>)</w:t>
            </w:r>
          </w:p>
        </w:tc>
        <w:tc>
          <w:tcPr>
            <w:tcW w:w="1086" w:type="dxa"/>
          </w:tcPr>
          <w:p w14:paraId="6D8754A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39E">
              <w:rPr>
                <w:rFonts w:ascii="Times New Roman" w:hAnsi="Times New Roman" w:cs="Times New Roman"/>
                <w:sz w:val="20"/>
                <w:szCs w:val="20"/>
              </w:rPr>
              <w:t>2.50</w:t>
            </w:r>
          </w:p>
          <w:p w14:paraId="7BC6C0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E739E">
              <w:rPr>
                <w:rFonts w:ascii="Times New Roman" w:hAnsi="Times New Roman" w:cs="Times New Roman"/>
                <w:sz w:val="20"/>
                <w:szCs w:val="20"/>
              </w:rPr>
              <w:t>0.65</w:t>
            </w:r>
            <w:r w:rsidRPr="00966BFC">
              <w:rPr>
                <w:rFonts w:ascii="Times New Roman" w:hAnsi="Times New Roman" w:cs="Times New Roman"/>
                <w:sz w:val="20"/>
                <w:szCs w:val="20"/>
              </w:rPr>
              <w:t>)</w:t>
            </w:r>
          </w:p>
        </w:tc>
        <w:tc>
          <w:tcPr>
            <w:tcW w:w="1101" w:type="dxa"/>
          </w:tcPr>
          <w:p w14:paraId="12D91BB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532E">
              <w:rPr>
                <w:rFonts w:ascii="Times New Roman" w:hAnsi="Times New Roman" w:cs="Times New Roman"/>
                <w:sz w:val="20"/>
                <w:szCs w:val="20"/>
              </w:rPr>
              <w:t>2.42</w:t>
            </w:r>
          </w:p>
          <w:p w14:paraId="2E09D22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6532E">
              <w:rPr>
                <w:rFonts w:ascii="Times New Roman" w:hAnsi="Times New Roman" w:cs="Times New Roman"/>
                <w:sz w:val="20"/>
                <w:szCs w:val="20"/>
              </w:rPr>
              <w:t>0.58</w:t>
            </w:r>
            <w:r w:rsidRPr="00966BFC">
              <w:rPr>
                <w:rFonts w:ascii="Times New Roman" w:hAnsi="Times New Roman" w:cs="Times New Roman"/>
                <w:sz w:val="20"/>
                <w:szCs w:val="20"/>
              </w:rPr>
              <w:t>)</w:t>
            </w:r>
          </w:p>
        </w:tc>
        <w:tc>
          <w:tcPr>
            <w:tcW w:w="1087" w:type="dxa"/>
          </w:tcPr>
          <w:p w14:paraId="49CF76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7126">
              <w:rPr>
                <w:rFonts w:ascii="Times New Roman" w:hAnsi="Times New Roman" w:cs="Times New Roman"/>
                <w:sz w:val="20"/>
                <w:szCs w:val="20"/>
              </w:rPr>
              <w:t>2.36</w:t>
            </w:r>
          </w:p>
          <w:p w14:paraId="370430B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D7126">
              <w:rPr>
                <w:rFonts w:ascii="Times New Roman" w:hAnsi="Times New Roman" w:cs="Times New Roman"/>
                <w:sz w:val="20"/>
                <w:szCs w:val="20"/>
              </w:rPr>
              <w:t>0.53</w:t>
            </w:r>
            <w:r w:rsidRPr="00966BFC">
              <w:rPr>
                <w:rFonts w:ascii="Times New Roman" w:hAnsi="Times New Roman" w:cs="Times New Roman"/>
                <w:sz w:val="20"/>
                <w:szCs w:val="20"/>
              </w:rPr>
              <w:t>)</w:t>
            </w:r>
          </w:p>
        </w:tc>
        <w:tc>
          <w:tcPr>
            <w:tcW w:w="1095" w:type="dxa"/>
          </w:tcPr>
          <w:p w14:paraId="36CE352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7126">
              <w:rPr>
                <w:rFonts w:ascii="Times New Roman" w:hAnsi="Times New Roman" w:cs="Times New Roman"/>
                <w:sz w:val="20"/>
                <w:szCs w:val="20"/>
              </w:rPr>
              <w:t>2.32</w:t>
            </w:r>
          </w:p>
          <w:p w14:paraId="1FDABE8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7433">
              <w:rPr>
                <w:rFonts w:ascii="Times New Roman" w:hAnsi="Times New Roman" w:cs="Times New Roman"/>
                <w:sz w:val="20"/>
                <w:szCs w:val="20"/>
              </w:rPr>
              <w:t>0.50</w:t>
            </w:r>
            <w:r w:rsidRPr="00966BFC">
              <w:rPr>
                <w:rFonts w:ascii="Times New Roman" w:hAnsi="Times New Roman" w:cs="Times New Roman"/>
                <w:sz w:val="20"/>
                <w:szCs w:val="20"/>
              </w:rPr>
              <w:t>)</w:t>
            </w:r>
          </w:p>
        </w:tc>
        <w:tc>
          <w:tcPr>
            <w:tcW w:w="1095" w:type="dxa"/>
          </w:tcPr>
          <w:p w14:paraId="25CB86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7433">
              <w:rPr>
                <w:rFonts w:ascii="Times New Roman" w:hAnsi="Times New Roman" w:cs="Times New Roman"/>
                <w:sz w:val="20"/>
                <w:szCs w:val="20"/>
              </w:rPr>
              <w:t>2.15</w:t>
            </w:r>
          </w:p>
          <w:p w14:paraId="0BE642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7433">
              <w:rPr>
                <w:rFonts w:ascii="Times New Roman" w:hAnsi="Times New Roman" w:cs="Times New Roman"/>
                <w:sz w:val="20"/>
                <w:szCs w:val="20"/>
              </w:rPr>
              <w:t>0.36</w:t>
            </w:r>
            <w:r w:rsidRPr="00966BFC">
              <w:rPr>
                <w:rFonts w:ascii="Times New Roman" w:hAnsi="Times New Roman" w:cs="Times New Roman"/>
                <w:sz w:val="20"/>
                <w:szCs w:val="20"/>
              </w:rPr>
              <w:t>)</w:t>
            </w:r>
          </w:p>
        </w:tc>
        <w:tc>
          <w:tcPr>
            <w:tcW w:w="1095" w:type="dxa"/>
          </w:tcPr>
          <w:p w14:paraId="1B91715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0833">
              <w:rPr>
                <w:rFonts w:ascii="Times New Roman" w:hAnsi="Times New Roman" w:cs="Times New Roman"/>
                <w:sz w:val="20"/>
                <w:szCs w:val="20"/>
              </w:rPr>
              <w:t>2.06</w:t>
            </w:r>
          </w:p>
          <w:p w14:paraId="35B66F8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60833">
              <w:rPr>
                <w:rFonts w:ascii="Times New Roman" w:hAnsi="Times New Roman" w:cs="Times New Roman"/>
                <w:sz w:val="20"/>
                <w:szCs w:val="20"/>
              </w:rPr>
              <w:t>0.24</w:t>
            </w:r>
            <w:r w:rsidRPr="00966BFC">
              <w:rPr>
                <w:rFonts w:ascii="Times New Roman" w:hAnsi="Times New Roman" w:cs="Times New Roman"/>
                <w:sz w:val="20"/>
                <w:szCs w:val="20"/>
              </w:rPr>
              <w:t>)</w:t>
            </w:r>
          </w:p>
        </w:tc>
      </w:tr>
      <w:tr w:rsidR="00097D14" w:rsidRPr="00966BFC" w14:paraId="75C735C2"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05BE06F3"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2.25</w:t>
            </w:r>
          </w:p>
        </w:tc>
        <w:tc>
          <w:tcPr>
            <w:tcW w:w="643" w:type="dxa"/>
          </w:tcPr>
          <w:p w14:paraId="661D55B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0E6E4B9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(2.96,7.51)</w:t>
            </w:r>
          </w:p>
        </w:tc>
        <w:tc>
          <w:tcPr>
            <w:tcW w:w="1145" w:type="dxa"/>
          </w:tcPr>
          <w:p w14:paraId="385687D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(1.45,2.79)</w:t>
            </w:r>
          </w:p>
        </w:tc>
        <w:tc>
          <w:tcPr>
            <w:tcW w:w="1118" w:type="dxa"/>
          </w:tcPr>
          <w:p w14:paraId="6AA7295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(1.35,1.85)</w:t>
            </w:r>
          </w:p>
        </w:tc>
        <w:tc>
          <w:tcPr>
            <w:tcW w:w="1051" w:type="dxa"/>
          </w:tcPr>
          <w:p w14:paraId="29E9B25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(1.36,1.51)</w:t>
            </w:r>
          </w:p>
        </w:tc>
        <w:tc>
          <w:tcPr>
            <w:tcW w:w="1051" w:type="dxa"/>
          </w:tcPr>
          <w:p w14:paraId="056B953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(1.42,1.16)</w:t>
            </w:r>
          </w:p>
        </w:tc>
        <w:tc>
          <w:tcPr>
            <w:tcW w:w="1086" w:type="dxa"/>
          </w:tcPr>
          <w:p w14:paraId="0B4912A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(1.44,1.05)</w:t>
            </w:r>
          </w:p>
        </w:tc>
        <w:tc>
          <w:tcPr>
            <w:tcW w:w="1101" w:type="dxa"/>
          </w:tcPr>
          <w:p w14:paraId="0D5CCA0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(1.46,0.95)</w:t>
            </w:r>
          </w:p>
        </w:tc>
        <w:tc>
          <w:tcPr>
            <w:tcW w:w="1087" w:type="dxa"/>
          </w:tcPr>
          <w:p w14:paraId="3BBEA3E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(1.49,0.88)</w:t>
            </w:r>
          </w:p>
        </w:tc>
        <w:tc>
          <w:tcPr>
            <w:tcW w:w="1095" w:type="dxa"/>
          </w:tcPr>
          <w:p w14:paraId="1BA3252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(1.51,0.81)</w:t>
            </w:r>
          </w:p>
        </w:tc>
        <w:tc>
          <w:tcPr>
            <w:tcW w:w="1095" w:type="dxa"/>
          </w:tcPr>
          <w:p w14:paraId="5CD4CDD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(1.56,0.63)</w:t>
            </w:r>
          </w:p>
        </w:tc>
        <w:tc>
          <w:tcPr>
            <w:tcW w:w="1095" w:type="dxa"/>
          </w:tcPr>
          <w:p w14:paraId="6AE8887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(1.61,0.52)</w:t>
            </w:r>
          </w:p>
        </w:tc>
      </w:tr>
      <w:tr w:rsidR="00097D14" w:rsidRPr="00966BFC" w14:paraId="1625F211"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76664417"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4C4F26D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13928D2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0833">
              <w:rPr>
                <w:rFonts w:ascii="Times New Roman" w:hAnsi="Times New Roman" w:cs="Times New Roman"/>
                <w:sz w:val="20"/>
                <w:szCs w:val="20"/>
              </w:rPr>
              <w:t>1.03</w:t>
            </w:r>
          </w:p>
          <w:p w14:paraId="783EED9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E0866">
              <w:rPr>
                <w:rFonts w:ascii="Times New Roman" w:hAnsi="Times New Roman" w:cs="Times New Roman"/>
                <w:sz w:val="20"/>
                <w:szCs w:val="20"/>
              </w:rPr>
              <w:t>0.17</w:t>
            </w:r>
            <w:r w:rsidRPr="00966BFC">
              <w:rPr>
                <w:rFonts w:ascii="Times New Roman" w:hAnsi="Times New Roman" w:cs="Times New Roman"/>
                <w:sz w:val="20"/>
                <w:szCs w:val="20"/>
              </w:rPr>
              <w:t>)</w:t>
            </w:r>
          </w:p>
        </w:tc>
        <w:tc>
          <w:tcPr>
            <w:tcW w:w="1145" w:type="dxa"/>
          </w:tcPr>
          <w:p w14:paraId="212D5F1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866">
              <w:rPr>
                <w:rFonts w:ascii="Times New Roman" w:hAnsi="Times New Roman" w:cs="Times New Roman"/>
                <w:sz w:val="20"/>
                <w:szCs w:val="20"/>
              </w:rPr>
              <w:t>1.59</w:t>
            </w:r>
          </w:p>
          <w:p w14:paraId="64A600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E0866">
              <w:rPr>
                <w:rFonts w:ascii="Times New Roman" w:hAnsi="Times New Roman" w:cs="Times New Roman"/>
                <w:sz w:val="20"/>
                <w:szCs w:val="20"/>
              </w:rPr>
              <w:t>0.59</w:t>
            </w:r>
            <w:r w:rsidRPr="00966BFC">
              <w:rPr>
                <w:rFonts w:ascii="Times New Roman" w:hAnsi="Times New Roman" w:cs="Times New Roman"/>
                <w:sz w:val="20"/>
                <w:szCs w:val="20"/>
              </w:rPr>
              <w:t>)</w:t>
            </w:r>
          </w:p>
        </w:tc>
        <w:tc>
          <w:tcPr>
            <w:tcW w:w="1118" w:type="dxa"/>
          </w:tcPr>
          <w:p w14:paraId="4F626E4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2ADD">
              <w:rPr>
                <w:rFonts w:ascii="Times New Roman" w:hAnsi="Times New Roman" w:cs="Times New Roman"/>
                <w:sz w:val="20"/>
                <w:szCs w:val="20"/>
              </w:rPr>
              <w:t>2.13</w:t>
            </w:r>
          </w:p>
          <w:p w14:paraId="0E2CA9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A2ADD">
              <w:rPr>
                <w:rFonts w:ascii="Times New Roman" w:hAnsi="Times New Roman" w:cs="Times New Roman"/>
                <w:sz w:val="20"/>
                <w:szCs w:val="20"/>
              </w:rPr>
              <w:t>0.74</w:t>
            </w:r>
            <w:r w:rsidRPr="00966BFC">
              <w:rPr>
                <w:rFonts w:ascii="Times New Roman" w:hAnsi="Times New Roman" w:cs="Times New Roman"/>
                <w:sz w:val="20"/>
                <w:szCs w:val="20"/>
              </w:rPr>
              <w:t>)</w:t>
            </w:r>
          </w:p>
        </w:tc>
        <w:tc>
          <w:tcPr>
            <w:tcW w:w="1051" w:type="dxa"/>
          </w:tcPr>
          <w:p w14:paraId="62743C2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435F9">
              <w:rPr>
                <w:rFonts w:ascii="Times New Roman" w:hAnsi="Times New Roman" w:cs="Times New Roman"/>
                <w:sz w:val="20"/>
                <w:szCs w:val="20"/>
              </w:rPr>
              <w:t>2.27</w:t>
            </w:r>
          </w:p>
          <w:p w14:paraId="2035C7D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051C6">
              <w:rPr>
                <w:rFonts w:ascii="Times New Roman" w:hAnsi="Times New Roman" w:cs="Times New Roman"/>
                <w:sz w:val="20"/>
                <w:szCs w:val="20"/>
              </w:rPr>
              <w:t>0.74</w:t>
            </w:r>
            <w:r w:rsidRPr="00966BFC">
              <w:rPr>
                <w:rFonts w:ascii="Times New Roman" w:hAnsi="Times New Roman" w:cs="Times New Roman"/>
                <w:sz w:val="20"/>
                <w:szCs w:val="20"/>
              </w:rPr>
              <w:t>)</w:t>
            </w:r>
          </w:p>
        </w:tc>
        <w:tc>
          <w:tcPr>
            <w:tcW w:w="1051" w:type="dxa"/>
          </w:tcPr>
          <w:p w14:paraId="4A406B1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51C6">
              <w:rPr>
                <w:rFonts w:ascii="Times New Roman" w:hAnsi="Times New Roman" w:cs="Times New Roman"/>
                <w:sz w:val="20"/>
                <w:szCs w:val="20"/>
              </w:rPr>
              <w:t>2.20</w:t>
            </w:r>
          </w:p>
          <w:p w14:paraId="2459C92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051C6">
              <w:rPr>
                <w:rFonts w:ascii="Times New Roman" w:hAnsi="Times New Roman" w:cs="Times New Roman"/>
                <w:sz w:val="20"/>
                <w:szCs w:val="20"/>
              </w:rPr>
              <w:t>0.55</w:t>
            </w:r>
            <w:r w:rsidRPr="00966BFC">
              <w:rPr>
                <w:rFonts w:ascii="Times New Roman" w:hAnsi="Times New Roman" w:cs="Times New Roman"/>
                <w:sz w:val="20"/>
                <w:szCs w:val="20"/>
              </w:rPr>
              <w:t>)</w:t>
            </w:r>
          </w:p>
        </w:tc>
        <w:tc>
          <w:tcPr>
            <w:tcW w:w="1086" w:type="dxa"/>
          </w:tcPr>
          <w:p w14:paraId="23865E3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24FD">
              <w:rPr>
                <w:rFonts w:ascii="Times New Roman" w:hAnsi="Times New Roman" w:cs="Times New Roman"/>
                <w:sz w:val="20"/>
                <w:szCs w:val="20"/>
              </w:rPr>
              <w:t>2.17</w:t>
            </w:r>
          </w:p>
          <w:p w14:paraId="74D952A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724FD">
              <w:rPr>
                <w:rFonts w:ascii="Times New Roman" w:hAnsi="Times New Roman" w:cs="Times New Roman"/>
                <w:sz w:val="20"/>
                <w:szCs w:val="20"/>
              </w:rPr>
              <w:t>0.50</w:t>
            </w:r>
            <w:r w:rsidRPr="00966BFC">
              <w:rPr>
                <w:rFonts w:ascii="Times New Roman" w:hAnsi="Times New Roman" w:cs="Times New Roman"/>
                <w:sz w:val="20"/>
                <w:szCs w:val="20"/>
              </w:rPr>
              <w:t>)</w:t>
            </w:r>
          </w:p>
        </w:tc>
        <w:tc>
          <w:tcPr>
            <w:tcW w:w="1101" w:type="dxa"/>
          </w:tcPr>
          <w:p w14:paraId="50448F0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24FD">
              <w:rPr>
                <w:rFonts w:ascii="Times New Roman" w:hAnsi="Times New Roman" w:cs="Times New Roman"/>
                <w:sz w:val="20"/>
                <w:szCs w:val="20"/>
              </w:rPr>
              <w:t>2.13</w:t>
            </w:r>
          </w:p>
          <w:p w14:paraId="712F1E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84492">
              <w:rPr>
                <w:rFonts w:ascii="Times New Roman" w:hAnsi="Times New Roman" w:cs="Times New Roman"/>
                <w:sz w:val="20"/>
                <w:szCs w:val="20"/>
              </w:rPr>
              <w:t>0.43</w:t>
            </w:r>
            <w:r w:rsidRPr="00966BFC">
              <w:rPr>
                <w:rFonts w:ascii="Times New Roman" w:hAnsi="Times New Roman" w:cs="Times New Roman"/>
                <w:sz w:val="20"/>
                <w:szCs w:val="20"/>
              </w:rPr>
              <w:t>)</w:t>
            </w:r>
          </w:p>
        </w:tc>
        <w:tc>
          <w:tcPr>
            <w:tcW w:w="1087" w:type="dxa"/>
          </w:tcPr>
          <w:p w14:paraId="37AC991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4492">
              <w:rPr>
                <w:rFonts w:ascii="Times New Roman" w:hAnsi="Times New Roman" w:cs="Times New Roman"/>
                <w:sz w:val="20"/>
                <w:szCs w:val="20"/>
              </w:rPr>
              <w:t>2.10</w:t>
            </w:r>
          </w:p>
          <w:p w14:paraId="737925D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84492">
              <w:rPr>
                <w:rFonts w:ascii="Times New Roman" w:hAnsi="Times New Roman" w:cs="Times New Roman"/>
                <w:sz w:val="20"/>
                <w:szCs w:val="20"/>
              </w:rPr>
              <w:t>0.37</w:t>
            </w:r>
            <w:r w:rsidRPr="00966BFC">
              <w:rPr>
                <w:rFonts w:ascii="Times New Roman" w:hAnsi="Times New Roman" w:cs="Times New Roman"/>
                <w:sz w:val="20"/>
                <w:szCs w:val="20"/>
              </w:rPr>
              <w:t>)</w:t>
            </w:r>
          </w:p>
        </w:tc>
        <w:tc>
          <w:tcPr>
            <w:tcW w:w="1095" w:type="dxa"/>
          </w:tcPr>
          <w:p w14:paraId="09AED0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A46B4">
              <w:rPr>
                <w:rFonts w:ascii="Times New Roman" w:hAnsi="Times New Roman" w:cs="Times New Roman"/>
                <w:sz w:val="20"/>
                <w:szCs w:val="20"/>
              </w:rPr>
              <w:t>2.07</w:t>
            </w:r>
          </w:p>
          <w:p w14:paraId="127430A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A46B4">
              <w:rPr>
                <w:rFonts w:ascii="Times New Roman" w:hAnsi="Times New Roman" w:cs="Times New Roman"/>
                <w:sz w:val="20"/>
                <w:szCs w:val="20"/>
              </w:rPr>
              <w:t>0.32</w:t>
            </w:r>
            <w:r w:rsidRPr="00966BFC">
              <w:rPr>
                <w:rFonts w:ascii="Times New Roman" w:hAnsi="Times New Roman" w:cs="Times New Roman"/>
                <w:sz w:val="20"/>
                <w:szCs w:val="20"/>
              </w:rPr>
              <w:t>)</w:t>
            </w:r>
          </w:p>
        </w:tc>
        <w:tc>
          <w:tcPr>
            <w:tcW w:w="1095" w:type="dxa"/>
          </w:tcPr>
          <w:p w14:paraId="0E7A366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A46B4">
              <w:rPr>
                <w:rFonts w:ascii="Times New Roman" w:hAnsi="Times New Roman" w:cs="Times New Roman"/>
                <w:sz w:val="20"/>
                <w:szCs w:val="20"/>
              </w:rPr>
              <w:t>2.02</w:t>
            </w:r>
          </w:p>
          <w:p w14:paraId="0185E3D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A46B4">
              <w:rPr>
                <w:rFonts w:ascii="Times New Roman" w:hAnsi="Times New Roman" w:cs="Times New Roman"/>
                <w:sz w:val="20"/>
                <w:szCs w:val="20"/>
              </w:rPr>
              <w:t>0.18</w:t>
            </w:r>
            <w:r w:rsidRPr="00966BFC">
              <w:rPr>
                <w:rFonts w:ascii="Times New Roman" w:hAnsi="Times New Roman" w:cs="Times New Roman"/>
                <w:sz w:val="20"/>
                <w:szCs w:val="20"/>
              </w:rPr>
              <w:t>)</w:t>
            </w:r>
          </w:p>
        </w:tc>
        <w:tc>
          <w:tcPr>
            <w:tcW w:w="1095" w:type="dxa"/>
          </w:tcPr>
          <w:p w14:paraId="0881669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405B">
              <w:rPr>
                <w:rFonts w:ascii="Times New Roman" w:hAnsi="Times New Roman" w:cs="Times New Roman"/>
                <w:sz w:val="20"/>
                <w:szCs w:val="20"/>
              </w:rPr>
              <w:t>2.00</w:t>
            </w:r>
          </w:p>
          <w:p w14:paraId="6749D2B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0405B">
              <w:rPr>
                <w:rFonts w:ascii="Times New Roman" w:hAnsi="Times New Roman" w:cs="Times New Roman"/>
                <w:sz w:val="20"/>
                <w:szCs w:val="20"/>
              </w:rPr>
              <w:t>0.08</w:t>
            </w:r>
            <w:r w:rsidRPr="00966BFC">
              <w:rPr>
                <w:rFonts w:ascii="Times New Roman" w:hAnsi="Times New Roman" w:cs="Times New Roman"/>
                <w:sz w:val="20"/>
                <w:szCs w:val="20"/>
              </w:rPr>
              <w:t>)</w:t>
            </w:r>
          </w:p>
        </w:tc>
      </w:tr>
      <w:tr w:rsidR="00097D14" w:rsidRPr="00966BFC" w14:paraId="46FEDB2C"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48C432B8"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2.50</w:t>
            </w:r>
          </w:p>
        </w:tc>
        <w:tc>
          <w:tcPr>
            <w:tcW w:w="643" w:type="dxa"/>
          </w:tcPr>
          <w:p w14:paraId="29DA8DB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407A98C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(3.33,7.82)</w:t>
            </w:r>
          </w:p>
        </w:tc>
        <w:tc>
          <w:tcPr>
            <w:tcW w:w="1145" w:type="dxa"/>
          </w:tcPr>
          <w:p w14:paraId="3A436C6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(1.74,3.18)</w:t>
            </w:r>
          </w:p>
        </w:tc>
        <w:tc>
          <w:tcPr>
            <w:tcW w:w="1118" w:type="dxa"/>
          </w:tcPr>
          <w:p w14:paraId="47A24CB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(1.59,2.05)</w:t>
            </w:r>
          </w:p>
        </w:tc>
        <w:tc>
          <w:tcPr>
            <w:tcW w:w="1051" w:type="dxa"/>
          </w:tcPr>
          <w:p w14:paraId="3864C84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(1.59,1.61)</w:t>
            </w:r>
          </w:p>
        </w:tc>
        <w:tc>
          <w:tcPr>
            <w:tcW w:w="1051" w:type="dxa"/>
          </w:tcPr>
          <w:p w14:paraId="0D649C3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(1.64,1.23)</w:t>
            </w:r>
          </w:p>
        </w:tc>
        <w:tc>
          <w:tcPr>
            <w:tcW w:w="1086" w:type="dxa"/>
          </w:tcPr>
          <w:p w14:paraId="67CADCC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(1.67,1.11)</w:t>
            </w:r>
          </w:p>
        </w:tc>
        <w:tc>
          <w:tcPr>
            <w:tcW w:w="1101" w:type="dxa"/>
          </w:tcPr>
          <w:p w14:paraId="6C857BF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(1.69,1.01)</w:t>
            </w:r>
          </w:p>
        </w:tc>
        <w:tc>
          <w:tcPr>
            <w:tcW w:w="1087" w:type="dxa"/>
          </w:tcPr>
          <w:p w14:paraId="57F278B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(1.72,0.93)</w:t>
            </w:r>
          </w:p>
        </w:tc>
        <w:tc>
          <w:tcPr>
            <w:tcW w:w="1095" w:type="dxa"/>
          </w:tcPr>
          <w:p w14:paraId="0C0EF72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(1.73,0.86)</w:t>
            </w:r>
          </w:p>
        </w:tc>
        <w:tc>
          <w:tcPr>
            <w:tcW w:w="1095" w:type="dxa"/>
          </w:tcPr>
          <w:p w14:paraId="352C5CC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(1.80,0.67)</w:t>
            </w:r>
          </w:p>
        </w:tc>
        <w:tc>
          <w:tcPr>
            <w:tcW w:w="1095" w:type="dxa"/>
          </w:tcPr>
          <w:p w14:paraId="01EEF37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(1.84,0.55)</w:t>
            </w:r>
          </w:p>
        </w:tc>
      </w:tr>
      <w:tr w:rsidR="00097D14" w:rsidRPr="00966BFC" w14:paraId="5C2D8D2C"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3A2AF0A4"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1C5EA34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75AA197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405B">
              <w:rPr>
                <w:rFonts w:ascii="Times New Roman" w:hAnsi="Times New Roman" w:cs="Times New Roman"/>
                <w:sz w:val="20"/>
                <w:szCs w:val="20"/>
              </w:rPr>
              <w:t>1.02</w:t>
            </w:r>
          </w:p>
          <w:p w14:paraId="199F68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C41DE">
              <w:rPr>
                <w:rFonts w:ascii="Times New Roman" w:hAnsi="Times New Roman" w:cs="Times New Roman"/>
                <w:sz w:val="20"/>
                <w:szCs w:val="20"/>
              </w:rPr>
              <w:t>0.16</w:t>
            </w:r>
            <w:r w:rsidRPr="00966BFC">
              <w:rPr>
                <w:rFonts w:ascii="Times New Roman" w:hAnsi="Times New Roman" w:cs="Times New Roman"/>
                <w:sz w:val="20"/>
                <w:szCs w:val="20"/>
              </w:rPr>
              <w:t>)</w:t>
            </w:r>
          </w:p>
        </w:tc>
        <w:tc>
          <w:tcPr>
            <w:tcW w:w="1145" w:type="dxa"/>
          </w:tcPr>
          <w:p w14:paraId="1373569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C41DE">
              <w:rPr>
                <w:rFonts w:ascii="Times New Roman" w:hAnsi="Times New Roman" w:cs="Times New Roman"/>
                <w:sz w:val="20"/>
                <w:szCs w:val="20"/>
              </w:rPr>
              <w:t>1.41</w:t>
            </w:r>
          </w:p>
          <w:p w14:paraId="4ACD5EB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C41DE">
              <w:rPr>
                <w:rFonts w:ascii="Times New Roman" w:hAnsi="Times New Roman" w:cs="Times New Roman"/>
                <w:sz w:val="20"/>
                <w:szCs w:val="20"/>
              </w:rPr>
              <w:t>0.53</w:t>
            </w:r>
            <w:r w:rsidRPr="00966BFC">
              <w:rPr>
                <w:rFonts w:ascii="Times New Roman" w:hAnsi="Times New Roman" w:cs="Times New Roman"/>
                <w:sz w:val="20"/>
                <w:szCs w:val="20"/>
              </w:rPr>
              <w:t>)</w:t>
            </w:r>
          </w:p>
        </w:tc>
        <w:tc>
          <w:tcPr>
            <w:tcW w:w="1118" w:type="dxa"/>
          </w:tcPr>
          <w:p w14:paraId="43B711A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9676C">
              <w:rPr>
                <w:rFonts w:ascii="Times New Roman" w:hAnsi="Times New Roman" w:cs="Times New Roman"/>
                <w:sz w:val="20"/>
                <w:szCs w:val="20"/>
              </w:rPr>
              <w:t>1.86</w:t>
            </w:r>
          </w:p>
          <w:p w14:paraId="612D33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9676C">
              <w:rPr>
                <w:rFonts w:ascii="Times New Roman" w:hAnsi="Times New Roman" w:cs="Times New Roman"/>
                <w:sz w:val="20"/>
                <w:szCs w:val="20"/>
              </w:rPr>
              <w:t>0.65</w:t>
            </w:r>
            <w:r w:rsidRPr="00966BFC">
              <w:rPr>
                <w:rFonts w:ascii="Times New Roman" w:hAnsi="Times New Roman" w:cs="Times New Roman"/>
                <w:sz w:val="20"/>
                <w:szCs w:val="20"/>
              </w:rPr>
              <w:t>)</w:t>
            </w:r>
          </w:p>
        </w:tc>
        <w:tc>
          <w:tcPr>
            <w:tcW w:w="1051" w:type="dxa"/>
          </w:tcPr>
          <w:p w14:paraId="1E2EA38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9676C">
              <w:rPr>
                <w:rFonts w:ascii="Times New Roman" w:hAnsi="Times New Roman" w:cs="Times New Roman"/>
                <w:sz w:val="20"/>
                <w:szCs w:val="20"/>
              </w:rPr>
              <w:t>1.98</w:t>
            </w:r>
          </w:p>
          <w:p w14:paraId="7E4553D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9676C">
              <w:rPr>
                <w:rFonts w:ascii="Times New Roman" w:hAnsi="Times New Roman" w:cs="Times New Roman"/>
                <w:sz w:val="20"/>
                <w:szCs w:val="20"/>
              </w:rPr>
              <w:t>0.62</w:t>
            </w:r>
            <w:r w:rsidRPr="00966BFC">
              <w:rPr>
                <w:rFonts w:ascii="Times New Roman" w:hAnsi="Times New Roman" w:cs="Times New Roman"/>
                <w:sz w:val="20"/>
                <w:szCs w:val="20"/>
              </w:rPr>
              <w:t>)</w:t>
            </w:r>
          </w:p>
        </w:tc>
        <w:tc>
          <w:tcPr>
            <w:tcW w:w="1051" w:type="dxa"/>
          </w:tcPr>
          <w:p w14:paraId="44AEC72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5D8A">
              <w:rPr>
                <w:rFonts w:ascii="Times New Roman" w:hAnsi="Times New Roman" w:cs="Times New Roman"/>
                <w:sz w:val="20"/>
                <w:szCs w:val="20"/>
              </w:rPr>
              <w:t>1.99</w:t>
            </w:r>
          </w:p>
          <w:p w14:paraId="001B38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15D8A">
              <w:rPr>
                <w:rFonts w:ascii="Times New Roman" w:hAnsi="Times New Roman" w:cs="Times New Roman"/>
                <w:sz w:val="20"/>
                <w:szCs w:val="20"/>
              </w:rPr>
              <w:t>0.49</w:t>
            </w:r>
            <w:r w:rsidRPr="00966BFC">
              <w:rPr>
                <w:rFonts w:ascii="Times New Roman" w:hAnsi="Times New Roman" w:cs="Times New Roman"/>
                <w:sz w:val="20"/>
                <w:szCs w:val="20"/>
              </w:rPr>
              <w:t>)</w:t>
            </w:r>
          </w:p>
        </w:tc>
        <w:tc>
          <w:tcPr>
            <w:tcW w:w="1086" w:type="dxa"/>
          </w:tcPr>
          <w:p w14:paraId="2F47E1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652A">
              <w:rPr>
                <w:rFonts w:ascii="Times New Roman" w:hAnsi="Times New Roman" w:cs="Times New Roman"/>
                <w:sz w:val="20"/>
                <w:szCs w:val="20"/>
              </w:rPr>
              <w:t>1.97</w:t>
            </w:r>
          </w:p>
          <w:p w14:paraId="739873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507FF">
              <w:rPr>
                <w:rFonts w:ascii="Times New Roman" w:hAnsi="Times New Roman" w:cs="Times New Roman"/>
                <w:sz w:val="20"/>
                <w:szCs w:val="20"/>
              </w:rPr>
              <w:t>0.44</w:t>
            </w:r>
            <w:r w:rsidRPr="00966BFC">
              <w:rPr>
                <w:rFonts w:ascii="Times New Roman" w:hAnsi="Times New Roman" w:cs="Times New Roman"/>
                <w:sz w:val="20"/>
                <w:szCs w:val="20"/>
              </w:rPr>
              <w:t>)</w:t>
            </w:r>
          </w:p>
        </w:tc>
        <w:tc>
          <w:tcPr>
            <w:tcW w:w="1101" w:type="dxa"/>
          </w:tcPr>
          <w:p w14:paraId="3A834B3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7261F">
              <w:rPr>
                <w:rFonts w:ascii="Times New Roman" w:hAnsi="Times New Roman" w:cs="Times New Roman"/>
                <w:sz w:val="20"/>
                <w:szCs w:val="20"/>
              </w:rPr>
              <w:t>1.96</w:t>
            </w:r>
          </w:p>
          <w:p w14:paraId="59E9302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7261F">
              <w:rPr>
                <w:rFonts w:ascii="Times New Roman" w:hAnsi="Times New Roman" w:cs="Times New Roman"/>
                <w:sz w:val="20"/>
                <w:szCs w:val="20"/>
              </w:rPr>
              <w:t>0.38</w:t>
            </w:r>
            <w:r w:rsidRPr="00966BFC">
              <w:rPr>
                <w:rFonts w:ascii="Times New Roman" w:hAnsi="Times New Roman" w:cs="Times New Roman"/>
                <w:sz w:val="20"/>
                <w:szCs w:val="20"/>
              </w:rPr>
              <w:t>)</w:t>
            </w:r>
          </w:p>
        </w:tc>
        <w:tc>
          <w:tcPr>
            <w:tcW w:w="1087" w:type="dxa"/>
          </w:tcPr>
          <w:p w14:paraId="61E94AB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7261F">
              <w:rPr>
                <w:rFonts w:ascii="Times New Roman" w:hAnsi="Times New Roman" w:cs="Times New Roman"/>
                <w:sz w:val="20"/>
                <w:szCs w:val="20"/>
              </w:rPr>
              <w:t>1.95</w:t>
            </w:r>
          </w:p>
          <w:p w14:paraId="4DE3522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7261F">
              <w:rPr>
                <w:rFonts w:ascii="Times New Roman" w:hAnsi="Times New Roman" w:cs="Times New Roman"/>
                <w:sz w:val="20"/>
                <w:szCs w:val="20"/>
              </w:rPr>
              <w:t>0.34</w:t>
            </w:r>
            <w:r w:rsidRPr="00966BFC">
              <w:rPr>
                <w:rFonts w:ascii="Times New Roman" w:hAnsi="Times New Roman" w:cs="Times New Roman"/>
                <w:sz w:val="20"/>
                <w:szCs w:val="20"/>
              </w:rPr>
              <w:t>)</w:t>
            </w:r>
          </w:p>
        </w:tc>
        <w:tc>
          <w:tcPr>
            <w:tcW w:w="1095" w:type="dxa"/>
          </w:tcPr>
          <w:p w14:paraId="24D4551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99B">
              <w:rPr>
                <w:rFonts w:ascii="Times New Roman" w:hAnsi="Times New Roman" w:cs="Times New Roman"/>
                <w:sz w:val="20"/>
                <w:szCs w:val="20"/>
              </w:rPr>
              <w:t>1.95</w:t>
            </w:r>
          </w:p>
          <w:p w14:paraId="00D093B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A699B">
              <w:rPr>
                <w:rFonts w:ascii="Times New Roman" w:hAnsi="Times New Roman" w:cs="Times New Roman"/>
                <w:sz w:val="20"/>
                <w:szCs w:val="20"/>
              </w:rPr>
              <w:t>0.30</w:t>
            </w:r>
            <w:r w:rsidRPr="00966BFC">
              <w:rPr>
                <w:rFonts w:ascii="Times New Roman" w:hAnsi="Times New Roman" w:cs="Times New Roman"/>
                <w:sz w:val="20"/>
                <w:szCs w:val="20"/>
              </w:rPr>
              <w:t>)</w:t>
            </w:r>
          </w:p>
        </w:tc>
        <w:tc>
          <w:tcPr>
            <w:tcW w:w="1095" w:type="dxa"/>
          </w:tcPr>
          <w:p w14:paraId="5CC0B1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99B">
              <w:rPr>
                <w:rFonts w:ascii="Times New Roman" w:hAnsi="Times New Roman" w:cs="Times New Roman"/>
                <w:sz w:val="20"/>
                <w:szCs w:val="20"/>
              </w:rPr>
              <w:t>1.95</w:t>
            </w:r>
          </w:p>
          <w:p w14:paraId="676DD30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A699B">
              <w:rPr>
                <w:rFonts w:ascii="Times New Roman" w:hAnsi="Times New Roman" w:cs="Times New Roman"/>
                <w:sz w:val="20"/>
                <w:szCs w:val="20"/>
              </w:rPr>
              <w:t>0.21</w:t>
            </w:r>
            <w:r w:rsidRPr="00966BFC">
              <w:rPr>
                <w:rFonts w:ascii="Times New Roman" w:hAnsi="Times New Roman" w:cs="Times New Roman"/>
                <w:sz w:val="20"/>
                <w:szCs w:val="20"/>
              </w:rPr>
              <w:t>)</w:t>
            </w:r>
          </w:p>
        </w:tc>
        <w:tc>
          <w:tcPr>
            <w:tcW w:w="1095" w:type="dxa"/>
          </w:tcPr>
          <w:p w14:paraId="7B4699C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4A7">
              <w:rPr>
                <w:rFonts w:ascii="Times New Roman" w:hAnsi="Times New Roman" w:cs="Times New Roman"/>
                <w:sz w:val="20"/>
                <w:szCs w:val="20"/>
              </w:rPr>
              <w:t>1.96</w:t>
            </w:r>
          </w:p>
          <w:p w14:paraId="5E862B0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64A7">
              <w:rPr>
                <w:rFonts w:ascii="Times New Roman" w:hAnsi="Times New Roman" w:cs="Times New Roman"/>
                <w:sz w:val="20"/>
                <w:szCs w:val="20"/>
              </w:rPr>
              <w:t>0.17</w:t>
            </w:r>
            <w:r w:rsidRPr="00966BFC">
              <w:rPr>
                <w:rFonts w:ascii="Times New Roman" w:hAnsi="Times New Roman" w:cs="Times New Roman"/>
                <w:sz w:val="20"/>
                <w:szCs w:val="20"/>
              </w:rPr>
              <w:t>)</w:t>
            </w:r>
          </w:p>
        </w:tc>
      </w:tr>
      <w:tr w:rsidR="00097D14" w:rsidRPr="00966BFC" w14:paraId="2AA9DC17"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5A8DC4D2"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2..75</w:t>
            </w:r>
          </w:p>
        </w:tc>
        <w:tc>
          <w:tcPr>
            <w:tcW w:w="643" w:type="dxa"/>
          </w:tcPr>
          <w:p w14:paraId="0BC4A57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120BFB9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(3.68, 8.10)</w:t>
            </w:r>
          </w:p>
        </w:tc>
        <w:tc>
          <w:tcPr>
            <w:tcW w:w="1145" w:type="dxa"/>
          </w:tcPr>
          <w:p w14:paraId="70C0201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(2.04, 3.59)</w:t>
            </w:r>
          </w:p>
        </w:tc>
        <w:tc>
          <w:tcPr>
            <w:tcW w:w="1118" w:type="dxa"/>
          </w:tcPr>
          <w:p w14:paraId="159B970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(1.84, 2.29)</w:t>
            </w:r>
          </w:p>
        </w:tc>
        <w:tc>
          <w:tcPr>
            <w:tcW w:w="1051" w:type="dxa"/>
          </w:tcPr>
          <w:p w14:paraId="0CFCBF0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(1.81, 1.72)</w:t>
            </w:r>
          </w:p>
        </w:tc>
        <w:tc>
          <w:tcPr>
            <w:tcW w:w="1051" w:type="dxa"/>
          </w:tcPr>
          <w:p w14:paraId="57395C3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(1.86, 1.30)</w:t>
            </w:r>
          </w:p>
        </w:tc>
        <w:tc>
          <w:tcPr>
            <w:tcW w:w="1086" w:type="dxa"/>
          </w:tcPr>
          <w:p w14:paraId="4E9285D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(1.89, 1.17)</w:t>
            </w:r>
          </w:p>
        </w:tc>
        <w:tc>
          <w:tcPr>
            <w:tcW w:w="1101" w:type="dxa"/>
          </w:tcPr>
          <w:p w14:paraId="6624576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(1.91, 1.07)</w:t>
            </w:r>
          </w:p>
        </w:tc>
        <w:tc>
          <w:tcPr>
            <w:tcW w:w="1087" w:type="dxa"/>
          </w:tcPr>
          <w:p w14:paraId="1B38DD6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(1.94, 0.99)</w:t>
            </w:r>
          </w:p>
        </w:tc>
        <w:tc>
          <w:tcPr>
            <w:tcW w:w="1095" w:type="dxa"/>
          </w:tcPr>
          <w:p w14:paraId="6F92CF5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(1.96, 0.91)</w:t>
            </w:r>
          </w:p>
        </w:tc>
        <w:tc>
          <w:tcPr>
            <w:tcW w:w="1095" w:type="dxa"/>
          </w:tcPr>
          <w:p w14:paraId="6E28763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(2.02, 0.71)</w:t>
            </w:r>
          </w:p>
        </w:tc>
        <w:tc>
          <w:tcPr>
            <w:tcW w:w="1095" w:type="dxa"/>
          </w:tcPr>
          <w:p w14:paraId="214D39A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(2.07, 0.58)</w:t>
            </w:r>
          </w:p>
        </w:tc>
      </w:tr>
      <w:tr w:rsidR="00097D14" w:rsidRPr="00966BFC" w14:paraId="2790DF64"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516D3413"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65738EF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1D3FD62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4A7">
              <w:rPr>
                <w:rFonts w:ascii="Times New Roman" w:hAnsi="Times New Roman" w:cs="Times New Roman"/>
                <w:sz w:val="20"/>
                <w:szCs w:val="20"/>
              </w:rPr>
              <w:t>1.02</w:t>
            </w:r>
          </w:p>
          <w:p w14:paraId="3507296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64A7">
              <w:rPr>
                <w:rFonts w:ascii="Times New Roman" w:hAnsi="Times New Roman" w:cs="Times New Roman"/>
                <w:sz w:val="20"/>
                <w:szCs w:val="20"/>
              </w:rPr>
              <w:t>0.14</w:t>
            </w:r>
            <w:r w:rsidRPr="00966BFC">
              <w:rPr>
                <w:rFonts w:ascii="Times New Roman" w:hAnsi="Times New Roman" w:cs="Times New Roman"/>
                <w:sz w:val="20"/>
                <w:szCs w:val="20"/>
              </w:rPr>
              <w:t>)</w:t>
            </w:r>
          </w:p>
        </w:tc>
        <w:tc>
          <w:tcPr>
            <w:tcW w:w="1145" w:type="dxa"/>
          </w:tcPr>
          <w:p w14:paraId="6ECD083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252B">
              <w:rPr>
                <w:rFonts w:ascii="Times New Roman" w:hAnsi="Times New Roman" w:cs="Times New Roman"/>
                <w:sz w:val="20"/>
                <w:szCs w:val="20"/>
              </w:rPr>
              <w:t>1.29</w:t>
            </w:r>
          </w:p>
          <w:p w14:paraId="4AC1537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252B">
              <w:rPr>
                <w:rFonts w:ascii="Times New Roman" w:hAnsi="Times New Roman" w:cs="Times New Roman"/>
                <w:sz w:val="20"/>
                <w:szCs w:val="20"/>
              </w:rPr>
              <w:t>0.47</w:t>
            </w:r>
            <w:r w:rsidRPr="00966BFC">
              <w:rPr>
                <w:rFonts w:ascii="Times New Roman" w:hAnsi="Times New Roman" w:cs="Times New Roman"/>
                <w:sz w:val="20"/>
                <w:szCs w:val="20"/>
              </w:rPr>
              <w:t>)</w:t>
            </w:r>
          </w:p>
        </w:tc>
        <w:tc>
          <w:tcPr>
            <w:tcW w:w="1118" w:type="dxa"/>
          </w:tcPr>
          <w:p w14:paraId="75AADCB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4A15">
              <w:rPr>
                <w:rFonts w:ascii="Times New Roman" w:hAnsi="Times New Roman" w:cs="Times New Roman"/>
                <w:sz w:val="20"/>
                <w:szCs w:val="20"/>
              </w:rPr>
              <w:t>1.64</w:t>
            </w:r>
          </w:p>
          <w:p w14:paraId="36E1F09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95DEA">
              <w:rPr>
                <w:rFonts w:ascii="Times New Roman" w:hAnsi="Times New Roman" w:cs="Times New Roman"/>
                <w:sz w:val="20"/>
                <w:szCs w:val="20"/>
              </w:rPr>
              <w:t>0.60</w:t>
            </w:r>
            <w:r w:rsidRPr="00966BFC">
              <w:rPr>
                <w:rFonts w:ascii="Times New Roman" w:hAnsi="Times New Roman" w:cs="Times New Roman"/>
                <w:sz w:val="20"/>
                <w:szCs w:val="20"/>
              </w:rPr>
              <w:t>)</w:t>
            </w:r>
          </w:p>
        </w:tc>
        <w:tc>
          <w:tcPr>
            <w:tcW w:w="1051" w:type="dxa"/>
          </w:tcPr>
          <w:p w14:paraId="14D8570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5DEA">
              <w:rPr>
                <w:rFonts w:ascii="Times New Roman" w:hAnsi="Times New Roman" w:cs="Times New Roman"/>
                <w:sz w:val="20"/>
                <w:szCs w:val="20"/>
              </w:rPr>
              <w:t>1.81</w:t>
            </w:r>
          </w:p>
          <w:p w14:paraId="4A8F96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95DEA">
              <w:rPr>
                <w:rFonts w:ascii="Times New Roman" w:hAnsi="Times New Roman" w:cs="Times New Roman"/>
                <w:sz w:val="20"/>
                <w:szCs w:val="20"/>
              </w:rPr>
              <w:t>0.59</w:t>
            </w:r>
            <w:r w:rsidRPr="00966BFC">
              <w:rPr>
                <w:rFonts w:ascii="Times New Roman" w:hAnsi="Times New Roman" w:cs="Times New Roman"/>
                <w:sz w:val="20"/>
                <w:szCs w:val="20"/>
              </w:rPr>
              <w:t>)</w:t>
            </w:r>
          </w:p>
        </w:tc>
        <w:tc>
          <w:tcPr>
            <w:tcW w:w="1051" w:type="dxa"/>
          </w:tcPr>
          <w:p w14:paraId="019C592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2BD">
              <w:rPr>
                <w:rFonts w:ascii="Times New Roman" w:hAnsi="Times New Roman" w:cs="Times New Roman"/>
                <w:sz w:val="20"/>
                <w:szCs w:val="20"/>
              </w:rPr>
              <w:t>1.82</w:t>
            </w:r>
          </w:p>
          <w:p w14:paraId="6615337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E42BD">
              <w:rPr>
                <w:rFonts w:ascii="Times New Roman" w:hAnsi="Times New Roman" w:cs="Times New Roman"/>
                <w:sz w:val="20"/>
                <w:szCs w:val="20"/>
              </w:rPr>
              <w:t>0.48</w:t>
            </w:r>
            <w:r w:rsidRPr="00966BFC">
              <w:rPr>
                <w:rFonts w:ascii="Times New Roman" w:hAnsi="Times New Roman" w:cs="Times New Roman"/>
                <w:sz w:val="20"/>
                <w:szCs w:val="20"/>
              </w:rPr>
              <w:t>)</w:t>
            </w:r>
          </w:p>
        </w:tc>
        <w:tc>
          <w:tcPr>
            <w:tcW w:w="1086" w:type="dxa"/>
          </w:tcPr>
          <w:p w14:paraId="56633CB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2BD">
              <w:rPr>
                <w:rFonts w:ascii="Times New Roman" w:hAnsi="Times New Roman" w:cs="Times New Roman"/>
                <w:sz w:val="20"/>
                <w:szCs w:val="20"/>
              </w:rPr>
              <w:t>1.81</w:t>
            </w:r>
          </w:p>
          <w:p w14:paraId="381CDC1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E42BD">
              <w:rPr>
                <w:rFonts w:ascii="Times New Roman" w:hAnsi="Times New Roman" w:cs="Times New Roman"/>
                <w:sz w:val="20"/>
                <w:szCs w:val="20"/>
              </w:rPr>
              <w:t>0.45</w:t>
            </w:r>
            <w:r w:rsidRPr="00966BFC">
              <w:rPr>
                <w:rFonts w:ascii="Times New Roman" w:hAnsi="Times New Roman" w:cs="Times New Roman"/>
                <w:sz w:val="20"/>
                <w:szCs w:val="20"/>
              </w:rPr>
              <w:t>)</w:t>
            </w:r>
          </w:p>
        </w:tc>
        <w:tc>
          <w:tcPr>
            <w:tcW w:w="1101" w:type="dxa"/>
          </w:tcPr>
          <w:p w14:paraId="4633831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1496">
              <w:rPr>
                <w:rFonts w:ascii="Times New Roman" w:hAnsi="Times New Roman" w:cs="Times New Roman"/>
                <w:sz w:val="20"/>
                <w:szCs w:val="20"/>
              </w:rPr>
              <w:t>1.81</w:t>
            </w:r>
          </w:p>
          <w:p w14:paraId="4139006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F1496">
              <w:rPr>
                <w:rFonts w:ascii="Times New Roman" w:hAnsi="Times New Roman" w:cs="Times New Roman"/>
                <w:sz w:val="20"/>
                <w:szCs w:val="20"/>
              </w:rPr>
              <w:t>0.43</w:t>
            </w:r>
            <w:r w:rsidRPr="00966BFC">
              <w:rPr>
                <w:rFonts w:ascii="Times New Roman" w:hAnsi="Times New Roman" w:cs="Times New Roman"/>
                <w:sz w:val="20"/>
                <w:szCs w:val="20"/>
              </w:rPr>
              <w:t>)</w:t>
            </w:r>
          </w:p>
        </w:tc>
        <w:tc>
          <w:tcPr>
            <w:tcW w:w="1087" w:type="dxa"/>
          </w:tcPr>
          <w:p w14:paraId="42D1D46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1496">
              <w:rPr>
                <w:rFonts w:ascii="Times New Roman" w:hAnsi="Times New Roman" w:cs="Times New Roman"/>
                <w:sz w:val="20"/>
                <w:szCs w:val="20"/>
              </w:rPr>
              <w:t>1.81</w:t>
            </w:r>
          </w:p>
          <w:p w14:paraId="06CE2A7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F1496">
              <w:rPr>
                <w:rFonts w:ascii="Times New Roman" w:hAnsi="Times New Roman" w:cs="Times New Roman"/>
                <w:sz w:val="20"/>
                <w:szCs w:val="20"/>
              </w:rPr>
              <w:t>0.41</w:t>
            </w:r>
            <w:r w:rsidRPr="00966BFC">
              <w:rPr>
                <w:rFonts w:ascii="Times New Roman" w:hAnsi="Times New Roman" w:cs="Times New Roman"/>
                <w:sz w:val="20"/>
                <w:szCs w:val="20"/>
              </w:rPr>
              <w:t>)</w:t>
            </w:r>
          </w:p>
        </w:tc>
        <w:tc>
          <w:tcPr>
            <w:tcW w:w="1095" w:type="dxa"/>
          </w:tcPr>
          <w:p w14:paraId="2E40EAA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767E">
              <w:rPr>
                <w:rFonts w:ascii="Times New Roman" w:hAnsi="Times New Roman" w:cs="Times New Roman"/>
                <w:sz w:val="20"/>
                <w:szCs w:val="20"/>
              </w:rPr>
              <w:t>1.81</w:t>
            </w:r>
          </w:p>
          <w:p w14:paraId="0B77026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9767E">
              <w:rPr>
                <w:rFonts w:ascii="Times New Roman" w:hAnsi="Times New Roman" w:cs="Times New Roman"/>
                <w:sz w:val="20"/>
                <w:szCs w:val="20"/>
              </w:rPr>
              <w:t>0.40</w:t>
            </w:r>
            <w:r w:rsidRPr="00966BFC">
              <w:rPr>
                <w:rFonts w:ascii="Times New Roman" w:hAnsi="Times New Roman" w:cs="Times New Roman"/>
                <w:sz w:val="20"/>
                <w:szCs w:val="20"/>
              </w:rPr>
              <w:t>)</w:t>
            </w:r>
          </w:p>
        </w:tc>
        <w:tc>
          <w:tcPr>
            <w:tcW w:w="1095" w:type="dxa"/>
          </w:tcPr>
          <w:p w14:paraId="6FA4EFC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767E">
              <w:rPr>
                <w:rFonts w:ascii="Times New Roman" w:hAnsi="Times New Roman" w:cs="Times New Roman"/>
                <w:sz w:val="20"/>
                <w:szCs w:val="20"/>
              </w:rPr>
              <w:t>1.82</w:t>
            </w:r>
          </w:p>
          <w:p w14:paraId="2590945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9767E">
              <w:rPr>
                <w:rFonts w:ascii="Times New Roman" w:hAnsi="Times New Roman" w:cs="Times New Roman"/>
                <w:sz w:val="20"/>
                <w:szCs w:val="20"/>
              </w:rPr>
              <w:t>0.37</w:t>
            </w:r>
            <w:r w:rsidRPr="00966BFC">
              <w:rPr>
                <w:rFonts w:ascii="Times New Roman" w:hAnsi="Times New Roman" w:cs="Times New Roman"/>
                <w:sz w:val="20"/>
                <w:szCs w:val="20"/>
              </w:rPr>
              <w:t>)</w:t>
            </w:r>
          </w:p>
        </w:tc>
        <w:tc>
          <w:tcPr>
            <w:tcW w:w="1095" w:type="dxa"/>
          </w:tcPr>
          <w:p w14:paraId="3698AE9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129">
              <w:rPr>
                <w:rFonts w:ascii="Times New Roman" w:hAnsi="Times New Roman" w:cs="Times New Roman"/>
                <w:sz w:val="20"/>
                <w:szCs w:val="20"/>
              </w:rPr>
              <w:t>1.84</w:t>
            </w:r>
          </w:p>
          <w:p w14:paraId="1A6ECBE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01129">
              <w:rPr>
                <w:rFonts w:ascii="Times New Roman" w:hAnsi="Times New Roman" w:cs="Times New Roman"/>
                <w:sz w:val="20"/>
                <w:szCs w:val="20"/>
              </w:rPr>
              <w:t>0.36</w:t>
            </w:r>
            <w:r w:rsidRPr="00966BFC">
              <w:rPr>
                <w:rFonts w:ascii="Times New Roman" w:hAnsi="Times New Roman" w:cs="Times New Roman"/>
                <w:sz w:val="20"/>
                <w:szCs w:val="20"/>
              </w:rPr>
              <w:t>)</w:t>
            </w:r>
          </w:p>
        </w:tc>
      </w:tr>
      <w:tr w:rsidR="00097D14" w:rsidRPr="00966BFC" w14:paraId="67BC60FF" w14:textId="77777777" w:rsidTr="00EF245A">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7BD6D8F0"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3.00</w:t>
            </w:r>
          </w:p>
        </w:tc>
        <w:tc>
          <w:tcPr>
            <w:tcW w:w="643" w:type="dxa"/>
          </w:tcPr>
          <w:p w14:paraId="7C4D78A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431B910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(4.00, 8.33)</w:t>
            </w:r>
          </w:p>
        </w:tc>
        <w:tc>
          <w:tcPr>
            <w:tcW w:w="1145" w:type="dxa"/>
          </w:tcPr>
          <w:p w14:paraId="139800C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(2.35, 4.00)</w:t>
            </w:r>
          </w:p>
        </w:tc>
        <w:tc>
          <w:tcPr>
            <w:tcW w:w="1118" w:type="dxa"/>
          </w:tcPr>
          <w:p w14:paraId="4962AB7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(2.08, 2.58)</w:t>
            </w:r>
          </w:p>
        </w:tc>
        <w:tc>
          <w:tcPr>
            <w:tcW w:w="1051" w:type="dxa"/>
          </w:tcPr>
          <w:p w14:paraId="6958872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(2.03, 1.86)</w:t>
            </w:r>
          </w:p>
        </w:tc>
        <w:tc>
          <w:tcPr>
            <w:tcW w:w="1051" w:type="dxa"/>
          </w:tcPr>
          <w:p w14:paraId="0447148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(2.07, 1.37)</w:t>
            </w:r>
          </w:p>
        </w:tc>
        <w:tc>
          <w:tcPr>
            <w:tcW w:w="1086" w:type="dxa"/>
          </w:tcPr>
          <w:p w14:paraId="35EC567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(2.10, 1.24)</w:t>
            </w:r>
          </w:p>
        </w:tc>
        <w:tc>
          <w:tcPr>
            <w:tcW w:w="1101" w:type="dxa"/>
          </w:tcPr>
          <w:p w14:paraId="46BCF22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(2.12, 1.13)</w:t>
            </w:r>
          </w:p>
        </w:tc>
        <w:tc>
          <w:tcPr>
            <w:tcW w:w="1087" w:type="dxa"/>
          </w:tcPr>
          <w:p w14:paraId="59A1EE5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(2.15, 1.04)</w:t>
            </w:r>
          </w:p>
        </w:tc>
        <w:tc>
          <w:tcPr>
            <w:tcW w:w="1095" w:type="dxa"/>
          </w:tcPr>
          <w:p w14:paraId="3440B62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(2.17, 0.96)</w:t>
            </w:r>
          </w:p>
        </w:tc>
        <w:tc>
          <w:tcPr>
            <w:tcW w:w="1095" w:type="dxa"/>
          </w:tcPr>
          <w:p w14:paraId="3199B5E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(2.24, 0.75)</w:t>
            </w:r>
          </w:p>
        </w:tc>
        <w:tc>
          <w:tcPr>
            <w:tcW w:w="1095" w:type="dxa"/>
          </w:tcPr>
          <w:p w14:paraId="70E3A1A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(2.29, 0.61)</w:t>
            </w:r>
          </w:p>
        </w:tc>
      </w:tr>
      <w:tr w:rsidR="00097D14" w:rsidRPr="00966BFC" w14:paraId="0343731A"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40E209CD"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3A9EDE4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7BC23DB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6670">
              <w:rPr>
                <w:rFonts w:ascii="Times New Roman" w:hAnsi="Times New Roman" w:cs="Times New Roman"/>
                <w:sz w:val="20"/>
                <w:szCs w:val="20"/>
              </w:rPr>
              <w:t>1.01</w:t>
            </w:r>
          </w:p>
          <w:p w14:paraId="65C6228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B6670">
              <w:rPr>
                <w:rFonts w:ascii="Times New Roman" w:hAnsi="Times New Roman" w:cs="Times New Roman"/>
                <w:sz w:val="20"/>
                <w:szCs w:val="20"/>
              </w:rPr>
              <w:t>0.13</w:t>
            </w:r>
            <w:r w:rsidRPr="00966BFC">
              <w:rPr>
                <w:rFonts w:ascii="Times New Roman" w:hAnsi="Times New Roman" w:cs="Times New Roman"/>
                <w:sz w:val="20"/>
                <w:szCs w:val="20"/>
              </w:rPr>
              <w:t>)</w:t>
            </w:r>
          </w:p>
        </w:tc>
        <w:tc>
          <w:tcPr>
            <w:tcW w:w="1145" w:type="dxa"/>
          </w:tcPr>
          <w:p w14:paraId="7D27132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25B3">
              <w:rPr>
                <w:rFonts w:ascii="Times New Roman" w:hAnsi="Times New Roman" w:cs="Times New Roman"/>
                <w:sz w:val="20"/>
                <w:szCs w:val="20"/>
              </w:rPr>
              <w:t>1.20</w:t>
            </w:r>
          </w:p>
          <w:p w14:paraId="5F1744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25B3">
              <w:rPr>
                <w:rFonts w:ascii="Times New Roman" w:hAnsi="Times New Roman" w:cs="Times New Roman"/>
                <w:sz w:val="20"/>
                <w:szCs w:val="20"/>
              </w:rPr>
              <w:t>0.41</w:t>
            </w:r>
            <w:r w:rsidRPr="00966BFC">
              <w:rPr>
                <w:rFonts w:ascii="Times New Roman" w:hAnsi="Times New Roman" w:cs="Times New Roman"/>
                <w:sz w:val="20"/>
                <w:szCs w:val="20"/>
              </w:rPr>
              <w:t>)</w:t>
            </w:r>
          </w:p>
        </w:tc>
        <w:tc>
          <w:tcPr>
            <w:tcW w:w="1118" w:type="dxa"/>
          </w:tcPr>
          <w:p w14:paraId="1A9B2C4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49F5">
              <w:rPr>
                <w:rFonts w:ascii="Times New Roman" w:hAnsi="Times New Roman" w:cs="Times New Roman"/>
                <w:sz w:val="20"/>
                <w:szCs w:val="20"/>
              </w:rPr>
              <w:t>1.48</w:t>
            </w:r>
          </w:p>
          <w:p w14:paraId="4DFF3D9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74299">
              <w:rPr>
                <w:rFonts w:ascii="Times New Roman" w:hAnsi="Times New Roman" w:cs="Times New Roman"/>
                <w:sz w:val="20"/>
                <w:szCs w:val="20"/>
              </w:rPr>
              <w:t>0.55</w:t>
            </w:r>
            <w:r w:rsidRPr="00966BFC">
              <w:rPr>
                <w:rFonts w:ascii="Times New Roman" w:hAnsi="Times New Roman" w:cs="Times New Roman"/>
                <w:sz w:val="20"/>
                <w:szCs w:val="20"/>
              </w:rPr>
              <w:t>)</w:t>
            </w:r>
          </w:p>
        </w:tc>
        <w:tc>
          <w:tcPr>
            <w:tcW w:w="1051" w:type="dxa"/>
          </w:tcPr>
          <w:p w14:paraId="53E9DB5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0D72">
              <w:rPr>
                <w:rFonts w:ascii="Times New Roman" w:hAnsi="Times New Roman" w:cs="Times New Roman"/>
                <w:sz w:val="20"/>
                <w:szCs w:val="20"/>
              </w:rPr>
              <w:t>1.66</w:t>
            </w:r>
          </w:p>
          <w:p w14:paraId="4D904F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0D72">
              <w:rPr>
                <w:rFonts w:ascii="Times New Roman" w:hAnsi="Times New Roman" w:cs="Times New Roman"/>
                <w:sz w:val="20"/>
                <w:szCs w:val="20"/>
              </w:rPr>
              <w:t>0.55</w:t>
            </w:r>
            <w:r w:rsidRPr="00966BFC">
              <w:rPr>
                <w:rFonts w:ascii="Times New Roman" w:hAnsi="Times New Roman" w:cs="Times New Roman"/>
                <w:sz w:val="20"/>
                <w:szCs w:val="20"/>
              </w:rPr>
              <w:t>)</w:t>
            </w:r>
          </w:p>
        </w:tc>
        <w:tc>
          <w:tcPr>
            <w:tcW w:w="1051" w:type="dxa"/>
          </w:tcPr>
          <w:p w14:paraId="34396E0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0D72">
              <w:rPr>
                <w:rFonts w:ascii="Times New Roman" w:hAnsi="Times New Roman" w:cs="Times New Roman"/>
                <w:sz w:val="20"/>
                <w:szCs w:val="20"/>
              </w:rPr>
              <w:t>1.68</w:t>
            </w:r>
          </w:p>
          <w:p w14:paraId="1A3DBFE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0D72">
              <w:rPr>
                <w:rFonts w:ascii="Times New Roman" w:hAnsi="Times New Roman" w:cs="Times New Roman"/>
                <w:sz w:val="20"/>
                <w:szCs w:val="20"/>
              </w:rPr>
              <w:t>0.50</w:t>
            </w:r>
            <w:r w:rsidRPr="00966BFC">
              <w:rPr>
                <w:rFonts w:ascii="Times New Roman" w:hAnsi="Times New Roman" w:cs="Times New Roman"/>
                <w:sz w:val="20"/>
                <w:szCs w:val="20"/>
              </w:rPr>
              <w:t>)</w:t>
            </w:r>
          </w:p>
        </w:tc>
        <w:tc>
          <w:tcPr>
            <w:tcW w:w="1086" w:type="dxa"/>
          </w:tcPr>
          <w:p w14:paraId="4DF6F85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0D72">
              <w:rPr>
                <w:rFonts w:ascii="Times New Roman" w:hAnsi="Times New Roman" w:cs="Times New Roman"/>
                <w:sz w:val="20"/>
                <w:szCs w:val="20"/>
              </w:rPr>
              <w:t>1.67</w:t>
            </w:r>
          </w:p>
          <w:p w14:paraId="16A15CF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0D72">
              <w:rPr>
                <w:rFonts w:ascii="Times New Roman" w:hAnsi="Times New Roman" w:cs="Times New Roman"/>
                <w:sz w:val="20"/>
                <w:szCs w:val="20"/>
              </w:rPr>
              <w:t>0.49</w:t>
            </w:r>
            <w:r w:rsidRPr="00966BFC">
              <w:rPr>
                <w:rFonts w:ascii="Times New Roman" w:hAnsi="Times New Roman" w:cs="Times New Roman"/>
                <w:sz w:val="20"/>
                <w:szCs w:val="20"/>
              </w:rPr>
              <w:t>)</w:t>
            </w:r>
          </w:p>
        </w:tc>
        <w:tc>
          <w:tcPr>
            <w:tcW w:w="1101" w:type="dxa"/>
          </w:tcPr>
          <w:p w14:paraId="4778879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0D72">
              <w:rPr>
                <w:rFonts w:ascii="Times New Roman" w:hAnsi="Times New Roman" w:cs="Times New Roman"/>
                <w:sz w:val="20"/>
                <w:szCs w:val="20"/>
              </w:rPr>
              <w:t>1.67</w:t>
            </w:r>
          </w:p>
          <w:p w14:paraId="75F74CA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0D72">
              <w:rPr>
                <w:rFonts w:ascii="Times New Roman" w:hAnsi="Times New Roman" w:cs="Times New Roman"/>
                <w:sz w:val="20"/>
                <w:szCs w:val="20"/>
              </w:rPr>
              <w:t>0.48</w:t>
            </w:r>
            <w:r w:rsidRPr="00966BFC">
              <w:rPr>
                <w:rFonts w:ascii="Times New Roman" w:hAnsi="Times New Roman" w:cs="Times New Roman"/>
                <w:sz w:val="20"/>
                <w:szCs w:val="20"/>
              </w:rPr>
              <w:t>)</w:t>
            </w:r>
          </w:p>
        </w:tc>
        <w:tc>
          <w:tcPr>
            <w:tcW w:w="1087" w:type="dxa"/>
          </w:tcPr>
          <w:p w14:paraId="2B4397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0D72">
              <w:rPr>
                <w:rFonts w:ascii="Times New Roman" w:hAnsi="Times New Roman" w:cs="Times New Roman"/>
                <w:sz w:val="20"/>
                <w:szCs w:val="20"/>
              </w:rPr>
              <w:t>1.66</w:t>
            </w:r>
          </w:p>
          <w:p w14:paraId="5B2A236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49B2">
              <w:rPr>
                <w:rFonts w:ascii="Times New Roman" w:hAnsi="Times New Roman" w:cs="Times New Roman"/>
                <w:sz w:val="20"/>
                <w:szCs w:val="20"/>
              </w:rPr>
              <w:t>0.47</w:t>
            </w:r>
            <w:r w:rsidRPr="00966BFC">
              <w:rPr>
                <w:rFonts w:ascii="Times New Roman" w:hAnsi="Times New Roman" w:cs="Times New Roman"/>
                <w:sz w:val="20"/>
                <w:szCs w:val="20"/>
              </w:rPr>
              <w:t>)</w:t>
            </w:r>
          </w:p>
        </w:tc>
        <w:tc>
          <w:tcPr>
            <w:tcW w:w="1095" w:type="dxa"/>
          </w:tcPr>
          <w:p w14:paraId="7A9D924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49B2">
              <w:rPr>
                <w:rFonts w:ascii="Times New Roman" w:hAnsi="Times New Roman" w:cs="Times New Roman"/>
                <w:sz w:val="20"/>
                <w:szCs w:val="20"/>
              </w:rPr>
              <w:t>1.65</w:t>
            </w:r>
          </w:p>
          <w:p w14:paraId="0A02199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49B2">
              <w:rPr>
                <w:rFonts w:ascii="Times New Roman" w:hAnsi="Times New Roman" w:cs="Times New Roman"/>
                <w:sz w:val="20"/>
                <w:szCs w:val="20"/>
              </w:rPr>
              <w:t>0.47</w:t>
            </w:r>
            <w:r w:rsidRPr="00966BFC">
              <w:rPr>
                <w:rFonts w:ascii="Times New Roman" w:hAnsi="Times New Roman" w:cs="Times New Roman"/>
                <w:sz w:val="20"/>
                <w:szCs w:val="20"/>
              </w:rPr>
              <w:t>)</w:t>
            </w:r>
          </w:p>
        </w:tc>
        <w:tc>
          <w:tcPr>
            <w:tcW w:w="1095" w:type="dxa"/>
          </w:tcPr>
          <w:p w14:paraId="0D9CA7A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49B2">
              <w:rPr>
                <w:rFonts w:ascii="Times New Roman" w:hAnsi="Times New Roman" w:cs="Times New Roman"/>
                <w:sz w:val="20"/>
                <w:szCs w:val="20"/>
              </w:rPr>
              <w:t>1.62</w:t>
            </w:r>
          </w:p>
          <w:p w14:paraId="4DD947F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49B2">
              <w:rPr>
                <w:rFonts w:ascii="Times New Roman" w:hAnsi="Times New Roman" w:cs="Times New Roman"/>
                <w:sz w:val="20"/>
                <w:szCs w:val="20"/>
              </w:rPr>
              <w:t>0.48</w:t>
            </w:r>
            <w:r w:rsidRPr="00966BFC">
              <w:rPr>
                <w:rFonts w:ascii="Times New Roman" w:hAnsi="Times New Roman" w:cs="Times New Roman"/>
                <w:sz w:val="20"/>
                <w:szCs w:val="20"/>
              </w:rPr>
              <w:t>)</w:t>
            </w:r>
          </w:p>
        </w:tc>
        <w:tc>
          <w:tcPr>
            <w:tcW w:w="1095" w:type="dxa"/>
          </w:tcPr>
          <w:p w14:paraId="23AA26A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723">
              <w:rPr>
                <w:rFonts w:ascii="Times New Roman" w:hAnsi="Times New Roman" w:cs="Times New Roman"/>
                <w:sz w:val="20"/>
                <w:szCs w:val="20"/>
              </w:rPr>
              <w:t>1.60</w:t>
            </w:r>
          </w:p>
          <w:p w14:paraId="51995AF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F7723">
              <w:rPr>
                <w:rFonts w:ascii="Times New Roman" w:hAnsi="Times New Roman" w:cs="Times New Roman"/>
                <w:sz w:val="20"/>
                <w:szCs w:val="20"/>
              </w:rPr>
              <w:t>0.48</w:t>
            </w:r>
            <w:r w:rsidRPr="00966BFC">
              <w:rPr>
                <w:rFonts w:ascii="Times New Roman" w:hAnsi="Times New Roman" w:cs="Times New Roman"/>
                <w:sz w:val="20"/>
                <w:szCs w:val="20"/>
              </w:rPr>
              <w:t>)</w:t>
            </w:r>
          </w:p>
        </w:tc>
      </w:tr>
      <w:tr w:rsidR="00097D14" w:rsidRPr="00966BFC" w14:paraId="6C82B694" w14:textId="77777777" w:rsidTr="00EF245A">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4DA356DB"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4</w:t>
            </w:r>
            <w:r w:rsidRPr="00966BFC">
              <w:rPr>
                <w:rFonts w:ascii="Times New Roman" w:hAnsi="Times New Roman" w:cs="Times New Roman"/>
                <w:sz w:val="20"/>
                <w:szCs w:val="20"/>
              </w:rPr>
              <w:t>.00</w:t>
            </w:r>
          </w:p>
        </w:tc>
        <w:tc>
          <w:tcPr>
            <w:tcW w:w="643" w:type="dxa"/>
          </w:tcPr>
          <w:p w14:paraId="0E47E20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76B8236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(5.12, 9.07)</w:t>
            </w:r>
          </w:p>
        </w:tc>
        <w:tc>
          <w:tcPr>
            <w:tcW w:w="1145" w:type="dxa"/>
          </w:tcPr>
          <w:p w14:paraId="11330AF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(3.61, 5.53)</w:t>
            </w:r>
          </w:p>
        </w:tc>
        <w:tc>
          <w:tcPr>
            <w:tcW w:w="1118" w:type="dxa"/>
          </w:tcPr>
          <w:p w14:paraId="6E38C34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(3.15, 3.99)</w:t>
            </w:r>
          </w:p>
        </w:tc>
        <w:tc>
          <w:tcPr>
            <w:tcW w:w="1051" w:type="dxa"/>
          </w:tcPr>
          <w:p w14:paraId="12A960C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(2.93, 2.81)</w:t>
            </w:r>
          </w:p>
        </w:tc>
        <w:tc>
          <w:tcPr>
            <w:tcW w:w="1051" w:type="dxa"/>
          </w:tcPr>
          <w:p w14:paraId="06F36DD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(2.86, 1.68)</w:t>
            </w:r>
          </w:p>
        </w:tc>
        <w:tc>
          <w:tcPr>
            <w:tcW w:w="1086" w:type="dxa"/>
          </w:tcPr>
          <w:p w14:paraId="43C8C07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(2.88, 1.48)</w:t>
            </w:r>
          </w:p>
        </w:tc>
        <w:tc>
          <w:tcPr>
            <w:tcW w:w="1101" w:type="dxa"/>
          </w:tcPr>
          <w:p w14:paraId="078D8C4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(2.91, 1.35)</w:t>
            </w:r>
          </w:p>
        </w:tc>
        <w:tc>
          <w:tcPr>
            <w:tcW w:w="1087" w:type="dxa"/>
          </w:tcPr>
          <w:p w14:paraId="5C4A2AF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(2.94, 1.24)</w:t>
            </w:r>
          </w:p>
        </w:tc>
        <w:tc>
          <w:tcPr>
            <w:tcW w:w="1095" w:type="dxa"/>
          </w:tcPr>
          <w:p w14:paraId="246057D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(2.96, 1.15)</w:t>
            </w:r>
          </w:p>
        </w:tc>
        <w:tc>
          <w:tcPr>
            <w:tcW w:w="1095" w:type="dxa"/>
          </w:tcPr>
          <w:p w14:paraId="1F17DAA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(3.04, 0.89)</w:t>
            </w:r>
          </w:p>
        </w:tc>
        <w:tc>
          <w:tcPr>
            <w:tcW w:w="1095" w:type="dxa"/>
          </w:tcPr>
          <w:p w14:paraId="712D28C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(3.10, 0.73)</w:t>
            </w:r>
          </w:p>
        </w:tc>
      </w:tr>
      <w:tr w:rsidR="00097D14" w:rsidRPr="00966BFC" w14:paraId="78780579" w14:textId="77777777" w:rsidTr="00EF245A">
        <w:trPr>
          <w:trHeight w:val="145"/>
        </w:trPr>
        <w:tc>
          <w:tcPr>
            <w:cnfStyle w:val="001000000000" w:firstRow="0" w:lastRow="0" w:firstColumn="1" w:lastColumn="0" w:oddVBand="0" w:evenVBand="0" w:oddHBand="0" w:evenHBand="0" w:firstRowFirstColumn="0" w:firstRowLastColumn="0" w:lastRowFirstColumn="0" w:lastRowLastColumn="0"/>
            <w:tcW w:w="894" w:type="dxa"/>
            <w:vMerge/>
          </w:tcPr>
          <w:p w14:paraId="6DA34CDD"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2CC8B94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2B79213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07DA">
              <w:rPr>
                <w:rFonts w:ascii="Times New Roman" w:hAnsi="Times New Roman" w:cs="Times New Roman"/>
                <w:sz w:val="20"/>
                <w:szCs w:val="20"/>
              </w:rPr>
              <w:t>1.01</w:t>
            </w:r>
          </w:p>
          <w:p w14:paraId="60FC83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B07DA">
              <w:rPr>
                <w:rFonts w:ascii="Times New Roman" w:hAnsi="Times New Roman" w:cs="Times New Roman"/>
                <w:sz w:val="20"/>
                <w:szCs w:val="20"/>
              </w:rPr>
              <w:t>0.10</w:t>
            </w:r>
            <w:r w:rsidRPr="00966BFC">
              <w:rPr>
                <w:rFonts w:ascii="Times New Roman" w:hAnsi="Times New Roman" w:cs="Times New Roman"/>
                <w:sz w:val="20"/>
                <w:szCs w:val="20"/>
              </w:rPr>
              <w:t>)</w:t>
            </w:r>
          </w:p>
        </w:tc>
        <w:tc>
          <w:tcPr>
            <w:tcW w:w="1145" w:type="dxa"/>
          </w:tcPr>
          <w:p w14:paraId="5252EEB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6755">
              <w:rPr>
                <w:rFonts w:ascii="Times New Roman" w:hAnsi="Times New Roman" w:cs="Times New Roman"/>
                <w:sz w:val="20"/>
                <w:szCs w:val="20"/>
              </w:rPr>
              <w:t>1.06</w:t>
            </w:r>
          </w:p>
          <w:p w14:paraId="529BB4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D6755">
              <w:rPr>
                <w:rFonts w:ascii="Times New Roman" w:hAnsi="Times New Roman" w:cs="Times New Roman"/>
                <w:sz w:val="20"/>
                <w:szCs w:val="20"/>
              </w:rPr>
              <w:t>0.24</w:t>
            </w:r>
            <w:r w:rsidRPr="00966BFC">
              <w:rPr>
                <w:rFonts w:ascii="Times New Roman" w:hAnsi="Times New Roman" w:cs="Times New Roman"/>
                <w:sz w:val="20"/>
                <w:szCs w:val="20"/>
              </w:rPr>
              <w:t>)</w:t>
            </w:r>
          </w:p>
        </w:tc>
        <w:tc>
          <w:tcPr>
            <w:tcW w:w="1118" w:type="dxa"/>
          </w:tcPr>
          <w:p w14:paraId="3A570F9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6755">
              <w:rPr>
                <w:rFonts w:ascii="Times New Roman" w:hAnsi="Times New Roman" w:cs="Times New Roman"/>
                <w:sz w:val="20"/>
                <w:szCs w:val="20"/>
              </w:rPr>
              <w:t>1.14</w:t>
            </w:r>
          </w:p>
          <w:p w14:paraId="38FE0E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445E3">
              <w:rPr>
                <w:rFonts w:ascii="Times New Roman" w:hAnsi="Times New Roman" w:cs="Times New Roman"/>
                <w:sz w:val="20"/>
                <w:szCs w:val="20"/>
              </w:rPr>
              <w:t>0.35</w:t>
            </w:r>
            <w:r w:rsidRPr="00966BFC">
              <w:rPr>
                <w:rFonts w:ascii="Times New Roman" w:hAnsi="Times New Roman" w:cs="Times New Roman"/>
                <w:sz w:val="20"/>
                <w:szCs w:val="20"/>
              </w:rPr>
              <w:t>)</w:t>
            </w:r>
          </w:p>
        </w:tc>
        <w:tc>
          <w:tcPr>
            <w:tcW w:w="1051" w:type="dxa"/>
          </w:tcPr>
          <w:p w14:paraId="058DFE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45E3">
              <w:rPr>
                <w:rFonts w:ascii="Times New Roman" w:hAnsi="Times New Roman" w:cs="Times New Roman"/>
                <w:sz w:val="20"/>
                <w:szCs w:val="20"/>
              </w:rPr>
              <w:t>1.25</w:t>
            </w:r>
          </w:p>
          <w:p w14:paraId="3357D5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445E3">
              <w:rPr>
                <w:rFonts w:ascii="Times New Roman" w:hAnsi="Times New Roman" w:cs="Times New Roman"/>
                <w:sz w:val="20"/>
                <w:szCs w:val="20"/>
              </w:rPr>
              <w:t>0.44</w:t>
            </w:r>
            <w:r w:rsidRPr="00966BFC">
              <w:rPr>
                <w:rFonts w:ascii="Times New Roman" w:hAnsi="Times New Roman" w:cs="Times New Roman"/>
                <w:sz w:val="20"/>
                <w:szCs w:val="20"/>
              </w:rPr>
              <w:t>)</w:t>
            </w:r>
          </w:p>
        </w:tc>
        <w:tc>
          <w:tcPr>
            <w:tcW w:w="1051" w:type="dxa"/>
          </w:tcPr>
          <w:p w14:paraId="4B9AB9E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7295">
              <w:rPr>
                <w:rFonts w:ascii="Times New Roman" w:hAnsi="Times New Roman" w:cs="Times New Roman"/>
                <w:sz w:val="20"/>
                <w:szCs w:val="20"/>
              </w:rPr>
              <w:t>1.27</w:t>
            </w:r>
          </w:p>
          <w:p w14:paraId="09DAAB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E7295">
              <w:rPr>
                <w:rFonts w:ascii="Times New Roman" w:hAnsi="Times New Roman" w:cs="Times New Roman"/>
                <w:sz w:val="20"/>
                <w:szCs w:val="20"/>
              </w:rPr>
              <w:t>0.44</w:t>
            </w:r>
            <w:r w:rsidRPr="00966BFC">
              <w:rPr>
                <w:rFonts w:ascii="Times New Roman" w:hAnsi="Times New Roman" w:cs="Times New Roman"/>
                <w:sz w:val="20"/>
                <w:szCs w:val="20"/>
              </w:rPr>
              <w:t>)</w:t>
            </w:r>
          </w:p>
        </w:tc>
        <w:tc>
          <w:tcPr>
            <w:tcW w:w="1086" w:type="dxa"/>
          </w:tcPr>
          <w:p w14:paraId="24F1825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7295">
              <w:rPr>
                <w:rFonts w:ascii="Times New Roman" w:hAnsi="Times New Roman" w:cs="Times New Roman"/>
                <w:sz w:val="20"/>
                <w:szCs w:val="20"/>
              </w:rPr>
              <w:t>1.23</w:t>
            </w:r>
          </w:p>
          <w:p w14:paraId="6022630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E7295">
              <w:rPr>
                <w:rFonts w:ascii="Times New Roman" w:hAnsi="Times New Roman" w:cs="Times New Roman"/>
                <w:sz w:val="20"/>
                <w:szCs w:val="20"/>
              </w:rPr>
              <w:t>0.42</w:t>
            </w:r>
            <w:r w:rsidRPr="00966BFC">
              <w:rPr>
                <w:rFonts w:ascii="Times New Roman" w:hAnsi="Times New Roman" w:cs="Times New Roman"/>
                <w:sz w:val="20"/>
                <w:szCs w:val="20"/>
              </w:rPr>
              <w:t>)</w:t>
            </w:r>
          </w:p>
        </w:tc>
        <w:tc>
          <w:tcPr>
            <w:tcW w:w="1101" w:type="dxa"/>
          </w:tcPr>
          <w:p w14:paraId="223ED7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2EF">
              <w:rPr>
                <w:rFonts w:ascii="Times New Roman" w:hAnsi="Times New Roman" w:cs="Times New Roman"/>
                <w:sz w:val="20"/>
                <w:szCs w:val="20"/>
              </w:rPr>
              <w:t>1.20</w:t>
            </w:r>
          </w:p>
          <w:p w14:paraId="5FEF19C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F145E">
              <w:rPr>
                <w:rFonts w:ascii="Times New Roman" w:hAnsi="Times New Roman" w:cs="Times New Roman"/>
                <w:sz w:val="20"/>
                <w:szCs w:val="20"/>
              </w:rPr>
              <w:t>0.40</w:t>
            </w:r>
            <w:r w:rsidRPr="00966BFC">
              <w:rPr>
                <w:rFonts w:ascii="Times New Roman" w:hAnsi="Times New Roman" w:cs="Times New Roman"/>
                <w:sz w:val="20"/>
                <w:szCs w:val="20"/>
              </w:rPr>
              <w:t>)</w:t>
            </w:r>
          </w:p>
        </w:tc>
        <w:tc>
          <w:tcPr>
            <w:tcW w:w="1087" w:type="dxa"/>
          </w:tcPr>
          <w:p w14:paraId="72BDEB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145E">
              <w:rPr>
                <w:rFonts w:ascii="Times New Roman" w:hAnsi="Times New Roman" w:cs="Times New Roman"/>
                <w:sz w:val="20"/>
                <w:szCs w:val="20"/>
              </w:rPr>
              <w:t>1.17</w:t>
            </w:r>
          </w:p>
          <w:p w14:paraId="7AF4C49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F145E">
              <w:rPr>
                <w:rFonts w:ascii="Times New Roman" w:hAnsi="Times New Roman" w:cs="Times New Roman"/>
                <w:sz w:val="20"/>
                <w:szCs w:val="20"/>
              </w:rPr>
              <w:t>0.38</w:t>
            </w:r>
            <w:r w:rsidRPr="00966BFC">
              <w:rPr>
                <w:rFonts w:ascii="Times New Roman" w:hAnsi="Times New Roman" w:cs="Times New Roman"/>
                <w:sz w:val="20"/>
                <w:szCs w:val="20"/>
              </w:rPr>
              <w:t>)</w:t>
            </w:r>
          </w:p>
        </w:tc>
        <w:tc>
          <w:tcPr>
            <w:tcW w:w="1095" w:type="dxa"/>
          </w:tcPr>
          <w:p w14:paraId="1B25BB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145E">
              <w:rPr>
                <w:rFonts w:ascii="Times New Roman" w:hAnsi="Times New Roman" w:cs="Times New Roman"/>
                <w:sz w:val="20"/>
                <w:szCs w:val="20"/>
              </w:rPr>
              <w:t>1.14</w:t>
            </w:r>
          </w:p>
          <w:p w14:paraId="119BD7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752FD">
              <w:rPr>
                <w:rFonts w:ascii="Times New Roman" w:hAnsi="Times New Roman" w:cs="Times New Roman"/>
                <w:sz w:val="20"/>
                <w:szCs w:val="20"/>
              </w:rPr>
              <w:t>0.35</w:t>
            </w:r>
            <w:r w:rsidRPr="00966BFC">
              <w:rPr>
                <w:rFonts w:ascii="Times New Roman" w:hAnsi="Times New Roman" w:cs="Times New Roman"/>
                <w:sz w:val="20"/>
                <w:szCs w:val="20"/>
              </w:rPr>
              <w:t>)</w:t>
            </w:r>
          </w:p>
        </w:tc>
        <w:tc>
          <w:tcPr>
            <w:tcW w:w="1095" w:type="dxa"/>
          </w:tcPr>
          <w:p w14:paraId="22B82B3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52FD">
              <w:rPr>
                <w:rFonts w:ascii="Times New Roman" w:hAnsi="Times New Roman" w:cs="Times New Roman"/>
                <w:sz w:val="20"/>
                <w:szCs w:val="20"/>
              </w:rPr>
              <w:t>1.06</w:t>
            </w:r>
          </w:p>
          <w:p w14:paraId="0E5DCD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752FD">
              <w:rPr>
                <w:rFonts w:ascii="Times New Roman" w:hAnsi="Times New Roman" w:cs="Times New Roman"/>
                <w:sz w:val="20"/>
                <w:szCs w:val="20"/>
              </w:rPr>
              <w:t>0.24</w:t>
            </w:r>
            <w:r w:rsidRPr="00966BFC">
              <w:rPr>
                <w:rFonts w:ascii="Times New Roman" w:hAnsi="Times New Roman" w:cs="Times New Roman"/>
                <w:sz w:val="20"/>
                <w:szCs w:val="20"/>
              </w:rPr>
              <w:t>)</w:t>
            </w:r>
          </w:p>
        </w:tc>
        <w:tc>
          <w:tcPr>
            <w:tcW w:w="1095" w:type="dxa"/>
          </w:tcPr>
          <w:p w14:paraId="3F95BB3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52FD">
              <w:rPr>
                <w:rFonts w:ascii="Times New Roman" w:hAnsi="Times New Roman" w:cs="Times New Roman"/>
                <w:sz w:val="20"/>
                <w:szCs w:val="20"/>
              </w:rPr>
              <w:t>1.02</w:t>
            </w:r>
          </w:p>
          <w:p w14:paraId="6E3B6AA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7414D">
              <w:rPr>
                <w:rFonts w:ascii="Times New Roman" w:hAnsi="Times New Roman" w:cs="Times New Roman"/>
                <w:sz w:val="20"/>
                <w:szCs w:val="20"/>
              </w:rPr>
              <w:t>0.14</w:t>
            </w:r>
            <w:r w:rsidRPr="00966BFC">
              <w:rPr>
                <w:rFonts w:ascii="Times New Roman" w:hAnsi="Times New Roman" w:cs="Times New Roman"/>
                <w:sz w:val="20"/>
                <w:szCs w:val="20"/>
              </w:rPr>
              <w:t>)</w:t>
            </w:r>
          </w:p>
        </w:tc>
      </w:tr>
      <w:tr w:rsidR="00097D14" w:rsidRPr="00966BFC" w14:paraId="79B0FA02" w14:textId="77777777" w:rsidTr="00EF24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94" w:type="dxa"/>
            <w:vMerge w:val="restart"/>
          </w:tcPr>
          <w:p w14:paraId="2F76EDC4"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5</w:t>
            </w:r>
            <w:r w:rsidRPr="00966BFC">
              <w:rPr>
                <w:rFonts w:ascii="Times New Roman" w:hAnsi="Times New Roman" w:cs="Times New Roman"/>
                <w:sz w:val="20"/>
                <w:szCs w:val="20"/>
              </w:rPr>
              <w:t>.00</w:t>
            </w:r>
          </w:p>
        </w:tc>
        <w:tc>
          <w:tcPr>
            <w:tcW w:w="643" w:type="dxa"/>
          </w:tcPr>
          <w:p w14:paraId="008C46F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50" w:type="dxa"/>
          </w:tcPr>
          <w:p w14:paraId="208AD4C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(6.04, 9.56)</w:t>
            </w:r>
          </w:p>
        </w:tc>
        <w:tc>
          <w:tcPr>
            <w:tcW w:w="1145" w:type="dxa"/>
          </w:tcPr>
          <w:p w14:paraId="0912DEB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(4.87, 6.76)</w:t>
            </w:r>
          </w:p>
        </w:tc>
        <w:tc>
          <w:tcPr>
            <w:tcW w:w="1118" w:type="dxa"/>
          </w:tcPr>
          <w:p w14:paraId="33F61B4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(4.36, 5.44)</w:t>
            </w:r>
          </w:p>
        </w:tc>
        <w:tc>
          <w:tcPr>
            <w:tcW w:w="1051" w:type="dxa"/>
          </w:tcPr>
          <w:p w14:paraId="038270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(3.99, 4.24)</w:t>
            </w:r>
          </w:p>
        </w:tc>
        <w:tc>
          <w:tcPr>
            <w:tcW w:w="1051" w:type="dxa"/>
          </w:tcPr>
          <w:p w14:paraId="3E17CD4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(3.66, 2.43)</w:t>
            </w:r>
          </w:p>
        </w:tc>
        <w:tc>
          <w:tcPr>
            <w:tcW w:w="1086" w:type="dxa"/>
          </w:tcPr>
          <w:p w14:paraId="3229FB9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(3.63, 1.91)</w:t>
            </w:r>
          </w:p>
        </w:tc>
        <w:tc>
          <w:tcPr>
            <w:tcW w:w="1101" w:type="dxa"/>
          </w:tcPr>
          <w:p w14:paraId="0FA577D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(3.64, 1.61)</w:t>
            </w:r>
          </w:p>
        </w:tc>
        <w:tc>
          <w:tcPr>
            <w:tcW w:w="1087" w:type="dxa"/>
          </w:tcPr>
          <w:p w14:paraId="59F4595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(3.66, 1.44)</w:t>
            </w:r>
          </w:p>
        </w:tc>
        <w:tc>
          <w:tcPr>
            <w:tcW w:w="1095" w:type="dxa"/>
          </w:tcPr>
          <w:p w14:paraId="0E14225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(3.69, 1.33)</w:t>
            </w:r>
          </w:p>
        </w:tc>
        <w:tc>
          <w:tcPr>
            <w:tcW w:w="1095" w:type="dxa"/>
          </w:tcPr>
          <w:p w14:paraId="3576453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(3.78, 1.03)</w:t>
            </w:r>
          </w:p>
        </w:tc>
        <w:tc>
          <w:tcPr>
            <w:tcW w:w="1095" w:type="dxa"/>
          </w:tcPr>
          <w:p w14:paraId="154B02A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(3.84, 0.85)</w:t>
            </w:r>
          </w:p>
        </w:tc>
      </w:tr>
      <w:tr w:rsidR="00097D14" w:rsidRPr="00966BFC" w14:paraId="6E178276" w14:textId="77777777" w:rsidTr="00EF245A">
        <w:trPr>
          <w:trHeight w:val="69"/>
        </w:trPr>
        <w:tc>
          <w:tcPr>
            <w:cnfStyle w:val="001000000000" w:firstRow="0" w:lastRow="0" w:firstColumn="1" w:lastColumn="0" w:oddVBand="0" w:evenVBand="0" w:oddHBand="0" w:evenHBand="0" w:firstRowFirstColumn="0" w:firstRowLastColumn="0" w:lastRowFirstColumn="0" w:lastRowLastColumn="0"/>
            <w:tcW w:w="894" w:type="dxa"/>
            <w:vMerge/>
          </w:tcPr>
          <w:p w14:paraId="157413EB" w14:textId="77777777" w:rsidR="00097D14" w:rsidRPr="00966BFC" w:rsidRDefault="00097D14" w:rsidP="000E7F0F">
            <w:pPr>
              <w:spacing w:line="360" w:lineRule="auto"/>
              <w:rPr>
                <w:rFonts w:ascii="Times New Roman" w:hAnsi="Times New Roman" w:cs="Times New Roman"/>
                <w:sz w:val="20"/>
                <w:szCs w:val="20"/>
              </w:rPr>
            </w:pPr>
          </w:p>
        </w:tc>
        <w:tc>
          <w:tcPr>
            <w:tcW w:w="643" w:type="dxa"/>
          </w:tcPr>
          <w:p w14:paraId="212CD52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50" w:type="dxa"/>
          </w:tcPr>
          <w:p w14:paraId="4FF9BDD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414D">
              <w:rPr>
                <w:rFonts w:ascii="Times New Roman" w:hAnsi="Times New Roman" w:cs="Times New Roman"/>
                <w:sz w:val="20"/>
                <w:szCs w:val="20"/>
              </w:rPr>
              <w:t>1.00</w:t>
            </w:r>
          </w:p>
          <w:p w14:paraId="3AF3B87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7414D">
              <w:rPr>
                <w:rFonts w:ascii="Times New Roman" w:hAnsi="Times New Roman" w:cs="Times New Roman"/>
                <w:sz w:val="20"/>
                <w:szCs w:val="20"/>
              </w:rPr>
              <w:t>0.08</w:t>
            </w:r>
            <w:r w:rsidRPr="00966BFC">
              <w:rPr>
                <w:rFonts w:ascii="Times New Roman" w:hAnsi="Times New Roman" w:cs="Times New Roman"/>
                <w:sz w:val="20"/>
                <w:szCs w:val="20"/>
              </w:rPr>
              <w:t>)</w:t>
            </w:r>
          </w:p>
        </w:tc>
        <w:tc>
          <w:tcPr>
            <w:tcW w:w="1145" w:type="dxa"/>
          </w:tcPr>
          <w:p w14:paraId="32F7A5C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414D">
              <w:rPr>
                <w:rFonts w:ascii="Times New Roman" w:hAnsi="Times New Roman" w:cs="Times New Roman"/>
                <w:sz w:val="20"/>
                <w:szCs w:val="20"/>
              </w:rPr>
              <w:t>1.02</w:t>
            </w:r>
          </w:p>
          <w:p w14:paraId="619EF41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4B22">
              <w:rPr>
                <w:rFonts w:ascii="Times New Roman" w:hAnsi="Times New Roman" w:cs="Times New Roman"/>
                <w:sz w:val="20"/>
                <w:szCs w:val="20"/>
              </w:rPr>
              <w:t>0.15</w:t>
            </w:r>
            <w:r w:rsidRPr="00966BFC">
              <w:rPr>
                <w:rFonts w:ascii="Times New Roman" w:hAnsi="Times New Roman" w:cs="Times New Roman"/>
                <w:sz w:val="20"/>
                <w:szCs w:val="20"/>
              </w:rPr>
              <w:t>)</w:t>
            </w:r>
          </w:p>
        </w:tc>
        <w:tc>
          <w:tcPr>
            <w:tcW w:w="1118" w:type="dxa"/>
          </w:tcPr>
          <w:p w14:paraId="2A0716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4B22">
              <w:rPr>
                <w:rFonts w:ascii="Times New Roman" w:hAnsi="Times New Roman" w:cs="Times New Roman"/>
                <w:sz w:val="20"/>
                <w:szCs w:val="20"/>
              </w:rPr>
              <w:t>1.04</w:t>
            </w:r>
          </w:p>
          <w:p w14:paraId="6D01DD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4B22">
              <w:rPr>
                <w:rFonts w:ascii="Times New Roman" w:hAnsi="Times New Roman" w:cs="Times New Roman"/>
                <w:sz w:val="20"/>
                <w:szCs w:val="20"/>
              </w:rPr>
              <w:t>0.21</w:t>
            </w:r>
            <w:r w:rsidRPr="00966BFC">
              <w:rPr>
                <w:rFonts w:ascii="Times New Roman" w:hAnsi="Times New Roman" w:cs="Times New Roman"/>
                <w:sz w:val="20"/>
                <w:szCs w:val="20"/>
              </w:rPr>
              <w:t>)</w:t>
            </w:r>
          </w:p>
        </w:tc>
        <w:tc>
          <w:tcPr>
            <w:tcW w:w="1051" w:type="dxa"/>
          </w:tcPr>
          <w:p w14:paraId="7B9113D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731E">
              <w:rPr>
                <w:rFonts w:ascii="Times New Roman" w:hAnsi="Times New Roman" w:cs="Times New Roman"/>
                <w:sz w:val="20"/>
                <w:szCs w:val="20"/>
              </w:rPr>
              <w:t>1.07</w:t>
            </w:r>
          </w:p>
          <w:p w14:paraId="07B2550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4731E">
              <w:rPr>
                <w:rFonts w:ascii="Times New Roman" w:hAnsi="Times New Roman" w:cs="Times New Roman"/>
                <w:sz w:val="20"/>
                <w:szCs w:val="20"/>
              </w:rPr>
              <w:t>0.27</w:t>
            </w:r>
            <w:r w:rsidRPr="00966BFC">
              <w:rPr>
                <w:rFonts w:ascii="Times New Roman" w:hAnsi="Times New Roman" w:cs="Times New Roman"/>
                <w:sz w:val="20"/>
                <w:szCs w:val="20"/>
              </w:rPr>
              <w:t>)</w:t>
            </w:r>
          </w:p>
        </w:tc>
        <w:tc>
          <w:tcPr>
            <w:tcW w:w="1051" w:type="dxa"/>
          </w:tcPr>
          <w:p w14:paraId="5F73C8A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731E">
              <w:rPr>
                <w:rFonts w:ascii="Times New Roman" w:hAnsi="Times New Roman" w:cs="Times New Roman"/>
                <w:sz w:val="20"/>
                <w:szCs w:val="20"/>
              </w:rPr>
              <w:t>1.11</w:t>
            </w:r>
          </w:p>
          <w:p w14:paraId="77E483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A3175">
              <w:rPr>
                <w:rFonts w:ascii="Times New Roman" w:hAnsi="Times New Roman" w:cs="Times New Roman"/>
                <w:sz w:val="20"/>
                <w:szCs w:val="20"/>
              </w:rPr>
              <w:t>0.31</w:t>
            </w:r>
            <w:r w:rsidRPr="00966BFC">
              <w:rPr>
                <w:rFonts w:ascii="Times New Roman" w:hAnsi="Times New Roman" w:cs="Times New Roman"/>
                <w:sz w:val="20"/>
                <w:szCs w:val="20"/>
              </w:rPr>
              <w:t>)</w:t>
            </w:r>
          </w:p>
        </w:tc>
        <w:tc>
          <w:tcPr>
            <w:tcW w:w="1086" w:type="dxa"/>
          </w:tcPr>
          <w:p w14:paraId="14A8169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A3175">
              <w:rPr>
                <w:rFonts w:ascii="Times New Roman" w:hAnsi="Times New Roman" w:cs="Times New Roman"/>
                <w:sz w:val="20"/>
                <w:szCs w:val="20"/>
              </w:rPr>
              <w:t>1.09</w:t>
            </w:r>
          </w:p>
          <w:p w14:paraId="0F767F3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A3175">
              <w:rPr>
                <w:rFonts w:ascii="Times New Roman" w:hAnsi="Times New Roman" w:cs="Times New Roman"/>
                <w:sz w:val="20"/>
                <w:szCs w:val="20"/>
              </w:rPr>
              <w:t>0.28</w:t>
            </w:r>
            <w:r w:rsidRPr="00966BFC">
              <w:rPr>
                <w:rFonts w:ascii="Times New Roman" w:hAnsi="Times New Roman" w:cs="Times New Roman"/>
                <w:sz w:val="20"/>
                <w:szCs w:val="20"/>
              </w:rPr>
              <w:t>)</w:t>
            </w:r>
          </w:p>
        </w:tc>
        <w:tc>
          <w:tcPr>
            <w:tcW w:w="1101" w:type="dxa"/>
          </w:tcPr>
          <w:p w14:paraId="4FFA04F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7040B">
              <w:rPr>
                <w:rFonts w:ascii="Times New Roman" w:hAnsi="Times New Roman" w:cs="Times New Roman"/>
                <w:sz w:val="20"/>
                <w:szCs w:val="20"/>
              </w:rPr>
              <w:t>1.05</w:t>
            </w:r>
          </w:p>
          <w:p w14:paraId="459E52B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7040B">
              <w:rPr>
                <w:rFonts w:ascii="Times New Roman" w:hAnsi="Times New Roman" w:cs="Times New Roman"/>
                <w:sz w:val="20"/>
                <w:szCs w:val="20"/>
              </w:rPr>
              <w:t>0.22</w:t>
            </w:r>
            <w:r w:rsidRPr="00966BFC">
              <w:rPr>
                <w:rFonts w:ascii="Times New Roman" w:hAnsi="Times New Roman" w:cs="Times New Roman"/>
                <w:sz w:val="20"/>
                <w:szCs w:val="20"/>
              </w:rPr>
              <w:t>)</w:t>
            </w:r>
          </w:p>
        </w:tc>
        <w:tc>
          <w:tcPr>
            <w:tcW w:w="1087" w:type="dxa"/>
          </w:tcPr>
          <w:p w14:paraId="65D863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00D8">
              <w:rPr>
                <w:rFonts w:ascii="Times New Roman" w:hAnsi="Times New Roman" w:cs="Times New Roman"/>
                <w:sz w:val="20"/>
                <w:szCs w:val="20"/>
              </w:rPr>
              <w:t>1.03</w:t>
            </w:r>
          </w:p>
          <w:p w14:paraId="397BFB4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045ED">
              <w:rPr>
                <w:rFonts w:ascii="Times New Roman" w:hAnsi="Times New Roman" w:cs="Times New Roman"/>
                <w:sz w:val="20"/>
                <w:szCs w:val="20"/>
              </w:rPr>
              <w:t>0.18</w:t>
            </w:r>
            <w:r w:rsidRPr="00966BFC">
              <w:rPr>
                <w:rFonts w:ascii="Times New Roman" w:hAnsi="Times New Roman" w:cs="Times New Roman"/>
                <w:sz w:val="20"/>
                <w:szCs w:val="20"/>
              </w:rPr>
              <w:t>)</w:t>
            </w:r>
          </w:p>
        </w:tc>
        <w:tc>
          <w:tcPr>
            <w:tcW w:w="1095" w:type="dxa"/>
          </w:tcPr>
          <w:p w14:paraId="64631B5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74E4">
              <w:rPr>
                <w:rFonts w:ascii="Times New Roman" w:hAnsi="Times New Roman" w:cs="Times New Roman"/>
                <w:sz w:val="20"/>
                <w:szCs w:val="20"/>
              </w:rPr>
              <w:t>1.02</w:t>
            </w:r>
          </w:p>
          <w:p w14:paraId="491CEF4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974E4">
              <w:rPr>
                <w:rFonts w:ascii="Times New Roman" w:hAnsi="Times New Roman" w:cs="Times New Roman"/>
                <w:sz w:val="20"/>
                <w:szCs w:val="20"/>
              </w:rPr>
              <w:t>0.14</w:t>
            </w:r>
            <w:r w:rsidRPr="00966BFC">
              <w:rPr>
                <w:rFonts w:ascii="Times New Roman" w:hAnsi="Times New Roman" w:cs="Times New Roman"/>
                <w:sz w:val="20"/>
                <w:szCs w:val="20"/>
              </w:rPr>
              <w:t>)</w:t>
            </w:r>
          </w:p>
        </w:tc>
        <w:tc>
          <w:tcPr>
            <w:tcW w:w="1095" w:type="dxa"/>
          </w:tcPr>
          <w:p w14:paraId="7614A81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74E4">
              <w:rPr>
                <w:rFonts w:ascii="Times New Roman" w:hAnsi="Times New Roman" w:cs="Times New Roman"/>
                <w:sz w:val="20"/>
                <w:szCs w:val="20"/>
              </w:rPr>
              <w:t>1.00</w:t>
            </w:r>
          </w:p>
          <w:p w14:paraId="1180B19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974E4">
              <w:rPr>
                <w:rFonts w:ascii="Times New Roman" w:hAnsi="Times New Roman" w:cs="Times New Roman"/>
                <w:sz w:val="20"/>
                <w:szCs w:val="20"/>
              </w:rPr>
              <w:t>0.04</w:t>
            </w:r>
            <w:r w:rsidRPr="00966BFC">
              <w:rPr>
                <w:rFonts w:ascii="Times New Roman" w:hAnsi="Times New Roman" w:cs="Times New Roman"/>
                <w:sz w:val="20"/>
                <w:szCs w:val="20"/>
              </w:rPr>
              <w:t>)</w:t>
            </w:r>
          </w:p>
        </w:tc>
        <w:tc>
          <w:tcPr>
            <w:tcW w:w="1095" w:type="dxa"/>
          </w:tcPr>
          <w:p w14:paraId="112A2C8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7697">
              <w:rPr>
                <w:rFonts w:ascii="Times New Roman" w:hAnsi="Times New Roman" w:cs="Times New Roman"/>
                <w:sz w:val="20"/>
                <w:szCs w:val="20"/>
              </w:rPr>
              <w:t>1.00</w:t>
            </w:r>
          </w:p>
          <w:p w14:paraId="19FBDB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17697">
              <w:rPr>
                <w:rFonts w:ascii="Times New Roman" w:hAnsi="Times New Roman" w:cs="Times New Roman"/>
                <w:sz w:val="20"/>
                <w:szCs w:val="20"/>
              </w:rPr>
              <w:t>0.01</w:t>
            </w:r>
            <w:r w:rsidRPr="00966BFC">
              <w:rPr>
                <w:rFonts w:ascii="Times New Roman" w:hAnsi="Times New Roman" w:cs="Times New Roman"/>
                <w:sz w:val="20"/>
                <w:szCs w:val="20"/>
              </w:rPr>
              <w:t>)</w:t>
            </w:r>
          </w:p>
        </w:tc>
      </w:tr>
    </w:tbl>
    <w:p w14:paraId="16F4E301" w14:textId="77777777" w:rsidR="00097D14" w:rsidRPr="00C67B0E" w:rsidRDefault="00097D14" w:rsidP="00097D14">
      <w:pPr>
        <w:tabs>
          <w:tab w:val="left" w:pos="2099"/>
        </w:tabs>
        <w:rPr>
          <w:rFonts w:ascii="Times New Roman" w:hAnsi="Times New Roman" w:cs="Times New Roman"/>
          <w:sz w:val="20"/>
          <w:szCs w:val="20"/>
        </w:rPr>
        <w:sectPr w:rsidR="00097D14" w:rsidRPr="00C67B0E" w:rsidSect="00EF245A">
          <w:pgSz w:w="15840" w:h="12240" w:orient="landscape"/>
          <w:pgMar w:top="1440" w:right="1440" w:bottom="1440" w:left="1440" w:header="720" w:footer="720" w:gutter="0"/>
          <w:cols w:space="720"/>
          <w:docGrid w:linePitch="360"/>
        </w:sectPr>
      </w:pPr>
    </w:p>
    <w:p w14:paraId="4BB553D6" w14:textId="77777777" w:rsidR="00097D14" w:rsidRDefault="00097D14" w:rsidP="008923C3">
      <w:pPr>
        <w:jc w:val="center"/>
        <w:rPr>
          <w:rFonts w:ascii="Times New Roman" w:hAnsi="Times New Roman" w:cs="Times New Roman"/>
        </w:rPr>
      </w:pPr>
      <w:bookmarkStart w:id="22" w:name="_Hlk210069549"/>
      <w:r w:rsidRPr="00E86008">
        <w:rPr>
          <w:rFonts w:ascii="Times New Roman" w:hAnsi="Times New Roman" w:cs="Times New Roman"/>
        </w:rPr>
        <w:lastRenderedPageBreak/>
        <w:t>Table 5.2.</w:t>
      </w:r>
      <w:r w:rsidRPr="00E86008">
        <w:rPr>
          <w:rFonts w:ascii="Times New Roman" w:hAnsi="Times New Roman" w:cs="Times New Roman"/>
          <w:b/>
          <w:bCs/>
        </w:rPr>
        <w:t xml:space="preserve"> </w:t>
      </w:r>
      <w:r w:rsidRPr="00B965F5">
        <w:rPr>
          <w:rFonts w:ascii="Times New Roman" w:hAnsi="Times New Roman" w:cs="Times New Roman"/>
        </w:rPr>
        <w:t xml:space="preserve">Run length outcomes (370) of suggested CC with </w:t>
      </w:r>
      <m:oMath>
        <m:r>
          <w:rPr>
            <w:rFonts w:ascii="Cambria Math" w:hAnsi="Cambria Math" w:cs="Times New Roman"/>
          </w:rPr>
          <m:t>τ</m:t>
        </m:r>
      </m:oMath>
      <w:r w:rsidRPr="008F3CF1">
        <w:rPr>
          <w:rFonts w:ascii="Times New Roman" w:hAnsi="Times New Roman" w:cs="Times New Roman"/>
          <w:i/>
          <w:iCs/>
        </w:rPr>
        <w:t xml:space="preserve"> </w:t>
      </w:r>
      <w:r w:rsidRPr="00B965F5">
        <w:rPr>
          <w:rFonts w:ascii="Times New Roman" w:hAnsi="Times New Roman" w:cs="Times New Roman"/>
        </w:rPr>
        <w:t xml:space="preserve">=0.25 and considering size as </w:t>
      </w:r>
      <w:r w:rsidRPr="008F3CF1">
        <w:rPr>
          <w:rFonts w:ascii="Times New Roman" w:hAnsi="Times New Roman" w:cs="Times New Roman"/>
          <w:i/>
          <w:iCs/>
        </w:rPr>
        <w:t>n</w:t>
      </w:r>
      <w:r w:rsidRPr="008F3CF1">
        <w:rPr>
          <w:rFonts w:ascii="Times New Roman" w:hAnsi="Times New Roman" w:cs="Times New Roman"/>
          <w:i/>
          <w:iCs/>
          <w:vertAlign w:val="subscript"/>
        </w:rPr>
        <w:t>1</w:t>
      </w:r>
      <w:r w:rsidRPr="00B965F5">
        <w:rPr>
          <w:rFonts w:ascii="Times New Roman" w:hAnsi="Times New Roman" w:cs="Times New Roman"/>
          <w:vertAlign w:val="subscript"/>
        </w:rPr>
        <w:t xml:space="preserve"> =</w:t>
      </w:r>
      <w:r w:rsidRPr="00B965F5">
        <w:rPr>
          <w:rFonts w:ascii="Times New Roman" w:hAnsi="Times New Roman" w:cs="Times New Roman"/>
        </w:rPr>
        <w:t xml:space="preserve">2, </w:t>
      </w:r>
      <w:r w:rsidRPr="008F3CF1">
        <w:rPr>
          <w:rFonts w:ascii="Times New Roman" w:hAnsi="Times New Roman" w:cs="Times New Roman"/>
          <w:i/>
          <w:iCs/>
        </w:rPr>
        <w:t>n</w:t>
      </w:r>
      <w:r w:rsidRPr="008F3CF1">
        <w:rPr>
          <w:rFonts w:ascii="Times New Roman" w:hAnsi="Times New Roman" w:cs="Times New Roman"/>
          <w:i/>
          <w:iCs/>
          <w:vertAlign w:val="subscript"/>
        </w:rPr>
        <w:t>2</w:t>
      </w:r>
      <w:r w:rsidRPr="00B965F5">
        <w:rPr>
          <w:rFonts w:ascii="Times New Roman" w:hAnsi="Times New Roman" w:cs="Times New Roman"/>
          <w:vertAlign w:val="subscript"/>
        </w:rPr>
        <w:t xml:space="preserve"> =</w:t>
      </w:r>
      <w:r w:rsidRPr="00B965F5">
        <w:rPr>
          <w:rFonts w:ascii="Times New Roman" w:hAnsi="Times New Roman" w:cs="Times New Roman"/>
        </w:rPr>
        <w:t>5</w:t>
      </w:r>
    </w:p>
    <w:tbl>
      <w:tblPr>
        <w:tblStyle w:val="PlainTable5"/>
        <w:tblW w:w="13319" w:type="dxa"/>
        <w:tblLook w:val="04A0" w:firstRow="1" w:lastRow="0" w:firstColumn="1" w:lastColumn="0" w:noHBand="0" w:noVBand="1"/>
      </w:tblPr>
      <w:tblGrid>
        <w:gridCol w:w="616"/>
        <w:gridCol w:w="624"/>
        <w:gridCol w:w="1100"/>
        <w:gridCol w:w="1100"/>
        <w:gridCol w:w="1100"/>
        <w:gridCol w:w="1100"/>
        <w:gridCol w:w="1100"/>
        <w:gridCol w:w="1100"/>
        <w:gridCol w:w="1100"/>
        <w:gridCol w:w="1100"/>
        <w:gridCol w:w="1100"/>
        <w:gridCol w:w="1100"/>
        <w:gridCol w:w="1100"/>
      </w:tblGrid>
      <w:tr w:rsidR="00097D14" w:rsidRPr="00966BFC" w14:paraId="1A6375FD" w14:textId="77777777" w:rsidTr="006D224F">
        <w:trPr>
          <w:gridAfter w:val="11"/>
          <w:cnfStyle w:val="100000000000" w:firstRow="1" w:lastRow="0" w:firstColumn="0" w:lastColumn="0" w:oddVBand="0" w:evenVBand="0" w:oddHBand="0" w:evenHBand="0" w:firstRowFirstColumn="0" w:firstRowLastColumn="0" w:lastRowFirstColumn="0" w:lastRowLastColumn="0"/>
          <w:wAfter w:w="12131" w:type="dxa"/>
          <w:trHeight w:val="345"/>
        </w:trPr>
        <w:tc>
          <w:tcPr>
            <w:cnfStyle w:val="001000000100" w:firstRow="0" w:lastRow="0" w:firstColumn="1" w:lastColumn="0" w:oddVBand="0" w:evenVBand="0" w:oddHBand="0" w:evenHBand="0" w:firstRowFirstColumn="1" w:firstRowLastColumn="0" w:lastRowFirstColumn="0" w:lastRowLastColumn="0"/>
            <w:tcW w:w="590" w:type="dxa"/>
            <w:vMerge w:val="restart"/>
          </w:tcPr>
          <w:p w14:paraId="065E149C"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eastAsiaTheme="minorHAnsi" w:hAnsi="Times New Roman" w:cs="Times New Roman"/>
                <w:i w:val="0"/>
                <w:iCs w:val="0"/>
                <w:position w:val="-6"/>
                <w:sz w:val="20"/>
                <w:szCs w:val="20"/>
              </w:rPr>
              <w:object w:dxaOrig="240" w:dyaOrig="220" w14:anchorId="029533CC">
                <v:shape id="_x0000_i1249" type="#_x0000_t75" style="width:11.4pt;height:11.4pt" o:ole="">
                  <v:imagedata r:id="rId49" o:title=""/>
                </v:shape>
                <o:OLEObject Type="Embed" ProgID="Equation.DSMT4" ShapeID="_x0000_i1249" DrawAspect="Content" ObjectID="_1821446764" r:id="rId117"/>
              </w:object>
            </w:r>
          </w:p>
        </w:tc>
        <w:tc>
          <w:tcPr>
            <w:tcW w:w="0" w:type="auto"/>
            <w:vMerge w:val="restart"/>
          </w:tcPr>
          <w:p w14:paraId="62494C4F" w14:textId="77777777" w:rsidR="00097D14" w:rsidRPr="00C015BE" w:rsidRDefault="00097D14" w:rsidP="000E7F0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73A26">
              <w:rPr>
                <w:rFonts w:ascii="Times New Roman" w:hAnsi="Times New Roman" w:cs="Times New Roman"/>
                <w:sz w:val="20"/>
                <w:szCs w:val="20"/>
              </w:rPr>
              <w:t>n</w:t>
            </w:r>
            <w:r w:rsidRPr="00273A26">
              <w:rPr>
                <w:rFonts w:ascii="Times New Roman" w:hAnsi="Times New Roman" w:cs="Times New Roman"/>
                <w:sz w:val="20"/>
                <w:szCs w:val="20"/>
                <w:vertAlign w:val="subscript"/>
              </w:rPr>
              <w:t>1 =</w:t>
            </w:r>
            <w:r>
              <w:rPr>
                <w:rFonts w:ascii="Times New Roman" w:hAnsi="Times New Roman" w:cs="Times New Roman"/>
                <w:sz w:val="20"/>
                <w:szCs w:val="20"/>
                <w:vertAlign w:val="subscript"/>
              </w:rPr>
              <w:t>2</w:t>
            </w:r>
          </w:p>
          <w:p w14:paraId="31014FE9" w14:textId="77777777" w:rsidR="00097D14" w:rsidRPr="00C015BE" w:rsidRDefault="00097D14" w:rsidP="000E7F0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273A26">
              <w:rPr>
                <w:rFonts w:ascii="Times New Roman" w:hAnsi="Times New Roman" w:cs="Times New Roman"/>
                <w:sz w:val="20"/>
                <w:szCs w:val="20"/>
              </w:rPr>
              <w:t>n</w:t>
            </w:r>
            <w:r>
              <w:rPr>
                <w:rFonts w:ascii="Times New Roman" w:hAnsi="Times New Roman" w:cs="Times New Roman"/>
                <w:sz w:val="20"/>
                <w:szCs w:val="20"/>
              </w:rPr>
              <w:t>2</w:t>
            </w:r>
            <w:r w:rsidRPr="00273A26">
              <w:rPr>
                <w:rFonts w:ascii="Times New Roman" w:hAnsi="Times New Roman" w:cs="Times New Roman"/>
                <w:sz w:val="20"/>
                <w:szCs w:val="20"/>
                <w:vertAlign w:val="subscript"/>
              </w:rPr>
              <w:t xml:space="preserve"> =</w:t>
            </w:r>
            <w:r>
              <w:rPr>
                <w:rFonts w:ascii="Times New Roman" w:hAnsi="Times New Roman" w:cs="Times New Roman"/>
                <w:sz w:val="20"/>
                <w:szCs w:val="20"/>
              </w:rPr>
              <w:t>5</w:t>
            </w:r>
          </w:p>
        </w:tc>
      </w:tr>
      <w:tr w:rsidR="00097D14" w:rsidRPr="00966BFC" w14:paraId="1C66BC80" w14:textId="77777777" w:rsidTr="006D224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74B2244D" w14:textId="77777777" w:rsidR="00097D14" w:rsidRPr="00966BFC" w:rsidRDefault="00097D14" w:rsidP="000E7F0F">
            <w:pPr>
              <w:spacing w:line="360" w:lineRule="auto"/>
              <w:rPr>
                <w:rFonts w:ascii="Times New Roman" w:hAnsi="Times New Roman" w:cs="Times New Roman"/>
                <w:sz w:val="20"/>
                <w:szCs w:val="20"/>
              </w:rPr>
            </w:pPr>
          </w:p>
        </w:tc>
        <w:tc>
          <w:tcPr>
            <w:tcW w:w="0" w:type="auto"/>
            <w:vMerge/>
          </w:tcPr>
          <w:p w14:paraId="7127A36B"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tcPr>
          <w:p w14:paraId="18B52D0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0.50</w:t>
            </w:r>
          </w:p>
        </w:tc>
        <w:tc>
          <w:tcPr>
            <w:tcW w:w="0" w:type="auto"/>
          </w:tcPr>
          <w:p w14:paraId="798DCB7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1.00</w:t>
            </w:r>
          </w:p>
        </w:tc>
        <w:tc>
          <w:tcPr>
            <w:tcW w:w="0" w:type="auto"/>
          </w:tcPr>
          <w:p w14:paraId="4FC4B26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1.25</w:t>
            </w:r>
          </w:p>
        </w:tc>
        <w:tc>
          <w:tcPr>
            <w:tcW w:w="0" w:type="auto"/>
          </w:tcPr>
          <w:p w14:paraId="47FE2A5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1.50</w:t>
            </w:r>
          </w:p>
        </w:tc>
        <w:tc>
          <w:tcPr>
            <w:tcW w:w="0" w:type="auto"/>
          </w:tcPr>
          <w:p w14:paraId="7CABE3A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2.00</w:t>
            </w:r>
          </w:p>
        </w:tc>
        <w:tc>
          <w:tcPr>
            <w:tcW w:w="0" w:type="auto"/>
          </w:tcPr>
          <w:p w14:paraId="694AAFB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2.25</w:t>
            </w:r>
          </w:p>
        </w:tc>
        <w:tc>
          <w:tcPr>
            <w:tcW w:w="0" w:type="auto"/>
          </w:tcPr>
          <w:p w14:paraId="714455D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2.50</w:t>
            </w:r>
          </w:p>
        </w:tc>
        <w:tc>
          <w:tcPr>
            <w:tcW w:w="0" w:type="auto"/>
          </w:tcPr>
          <w:p w14:paraId="659E598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2.75</w:t>
            </w:r>
          </w:p>
        </w:tc>
        <w:tc>
          <w:tcPr>
            <w:tcW w:w="0" w:type="auto"/>
          </w:tcPr>
          <w:p w14:paraId="06DD2E8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3.00</w:t>
            </w:r>
          </w:p>
        </w:tc>
        <w:tc>
          <w:tcPr>
            <w:tcW w:w="0" w:type="auto"/>
          </w:tcPr>
          <w:p w14:paraId="6E4F3B3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4.00</w:t>
            </w:r>
          </w:p>
        </w:tc>
        <w:tc>
          <w:tcPr>
            <w:tcW w:w="1591" w:type="dxa"/>
          </w:tcPr>
          <w:p w14:paraId="709EEFE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5.00</w:t>
            </w:r>
          </w:p>
        </w:tc>
      </w:tr>
      <w:tr w:rsidR="00097D14" w:rsidRPr="00966BFC" w14:paraId="15C1CA13"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2C5A41E8" w14:textId="77777777" w:rsidR="00097D14" w:rsidRPr="00966BFC" w:rsidRDefault="00097D14" w:rsidP="000E7F0F">
            <w:pPr>
              <w:spacing w:line="360" w:lineRule="auto"/>
              <w:rPr>
                <w:rFonts w:ascii="Times New Roman" w:hAnsi="Times New Roman" w:cs="Times New Roman"/>
                <w:sz w:val="20"/>
                <w:szCs w:val="20"/>
              </w:rPr>
            </w:pPr>
          </w:p>
        </w:tc>
        <w:tc>
          <w:tcPr>
            <w:tcW w:w="0" w:type="auto"/>
            <w:vMerge/>
          </w:tcPr>
          <w:p w14:paraId="1D9F3F18"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1443F1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234C76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2DD335F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AC9AE1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46278AE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760844A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363F7BF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C83616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173CD93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465747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133295A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6A43B5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3585C60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680C098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30D6AFA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71E50B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210A962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E2E452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0" w:type="auto"/>
          </w:tcPr>
          <w:p w14:paraId="4020E3B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48CC631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591" w:type="dxa"/>
          </w:tcPr>
          <w:p w14:paraId="6402E02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D5EB7E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r>
      <w:tr w:rsidR="00097D14" w:rsidRPr="00966BFC" w14:paraId="282E1B72" w14:textId="77777777" w:rsidTr="006D224F">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4671F45F"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0.25</w:t>
            </w:r>
          </w:p>
        </w:tc>
        <w:tc>
          <w:tcPr>
            <w:tcW w:w="0" w:type="auto"/>
          </w:tcPr>
          <w:p w14:paraId="1CB8C69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77A66B4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(-1.51,2.04)</w:t>
            </w:r>
          </w:p>
        </w:tc>
        <w:tc>
          <w:tcPr>
            <w:tcW w:w="0" w:type="auto"/>
          </w:tcPr>
          <w:p w14:paraId="466EBBB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(-1.49,0.89)</w:t>
            </w:r>
          </w:p>
        </w:tc>
        <w:tc>
          <w:tcPr>
            <w:tcW w:w="0" w:type="auto"/>
          </w:tcPr>
          <w:p w14:paraId="2124406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(-1.45,0.72)</w:t>
            </w:r>
          </w:p>
        </w:tc>
        <w:tc>
          <w:tcPr>
            <w:tcW w:w="0" w:type="auto"/>
          </w:tcPr>
          <w:p w14:paraId="06C7C95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(-1.42,0.61)</w:t>
            </w:r>
          </w:p>
        </w:tc>
        <w:tc>
          <w:tcPr>
            <w:tcW w:w="0" w:type="auto"/>
          </w:tcPr>
          <w:p w14:paraId="39832C1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(-1.38,0.47)</w:t>
            </w:r>
          </w:p>
        </w:tc>
        <w:tc>
          <w:tcPr>
            <w:tcW w:w="0" w:type="auto"/>
          </w:tcPr>
          <w:p w14:paraId="783EB43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(-1.36</w:t>
            </w:r>
            <w:r>
              <w:rPr>
                <w:rFonts w:ascii="Times New Roman" w:hAnsi="Times New Roman" w:cs="Times New Roman"/>
                <w:b/>
                <w:bCs/>
                <w:sz w:val="20"/>
                <w:szCs w:val="20"/>
              </w:rPr>
              <w:t>,</w:t>
            </w:r>
            <w:r w:rsidRPr="00966BFC">
              <w:rPr>
                <w:rFonts w:ascii="Times New Roman" w:hAnsi="Times New Roman" w:cs="Times New Roman"/>
                <w:b/>
                <w:bCs/>
                <w:sz w:val="20"/>
                <w:szCs w:val="20"/>
              </w:rPr>
              <w:t>0.42)</w:t>
            </w:r>
          </w:p>
        </w:tc>
        <w:tc>
          <w:tcPr>
            <w:tcW w:w="0" w:type="auto"/>
          </w:tcPr>
          <w:p w14:paraId="1894574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(-1.35,0.38)</w:t>
            </w:r>
          </w:p>
        </w:tc>
        <w:tc>
          <w:tcPr>
            <w:tcW w:w="0" w:type="auto"/>
          </w:tcPr>
          <w:p w14:paraId="0DE4382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(-1.33,0.35)</w:t>
            </w:r>
          </w:p>
        </w:tc>
        <w:tc>
          <w:tcPr>
            <w:tcW w:w="0" w:type="auto"/>
          </w:tcPr>
          <w:p w14:paraId="074AD3F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(-1.32,0.32)</w:t>
            </w:r>
          </w:p>
        </w:tc>
        <w:tc>
          <w:tcPr>
            <w:tcW w:w="0" w:type="auto"/>
          </w:tcPr>
          <w:p w14:paraId="5CB33DA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(-1.29,0.25)</w:t>
            </w:r>
          </w:p>
        </w:tc>
        <w:tc>
          <w:tcPr>
            <w:tcW w:w="1591" w:type="dxa"/>
          </w:tcPr>
          <w:p w14:paraId="6350A74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(-1.28,0.20)</w:t>
            </w:r>
          </w:p>
        </w:tc>
      </w:tr>
      <w:tr w:rsidR="00097D14" w:rsidRPr="00966BFC" w14:paraId="47A80202"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0BDFB74A"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2087415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7FE1731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2E2F">
              <w:rPr>
                <w:rFonts w:ascii="Times New Roman" w:hAnsi="Times New Roman" w:cs="Times New Roman"/>
                <w:sz w:val="20"/>
                <w:szCs w:val="20"/>
              </w:rPr>
              <w:t>2.52</w:t>
            </w:r>
          </w:p>
          <w:p w14:paraId="0708980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44100">
              <w:rPr>
                <w:rFonts w:ascii="Times New Roman" w:hAnsi="Times New Roman" w:cs="Times New Roman"/>
                <w:sz w:val="20"/>
                <w:szCs w:val="20"/>
              </w:rPr>
              <w:t>1.05</w:t>
            </w:r>
            <w:r w:rsidRPr="00966BFC">
              <w:rPr>
                <w:rFonts w:ascii="Times New Roman" w:hAnsi="Times New Roman" w:cs="Times New Roman"/>
                <w:sz w:val="20"/>
                <w:szCs w:val="20"/>
              </w:rPr>
              <w:t>)</w:t>
            </w:r>
          </w:p>
        </w:tc>
        <w:tc>
          <w:tcPr>
            <w:tcW w:w="0" w:type="auto"/>
          </w:tcPr>
          <w:p w14:paraId="6FBC8B8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3452">
              <w:rPr>
                <w:rFonts w:ascii="Times New Roman" w:hAnsi="Times New Roman" w:cs="Times New Roman"/>
                <w:sz w:val="20"/>
                <w:szCs w:val="20"/>
              </w:rPr>
              <w:t>2.68</w:t>
            </w:r>
          </w:p>
          <w:p w14:paraId="2F4164C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10F6">
              <w:rPr>
                <w:rFonts w:ascii="Times New Roman" w:hAnsi="Times New Roman" w:cs="Times New Roman"/>
                <w:sz w:val="20"/>
                <w:szCs w:val="20"/>
              </w:rPr>
              <w:t>0.71</w:t>
            </w:r>
            <w:r w:rsidRPr="00966BFC">
              <w:rPr>
                <w:rFonts w:ascii="Times New Roman" w:hAnsi="Times New Roman" w:cs="Times New Roman"/>
                <w:sz w:val="20"/>
                <w:szCs w:val="20"/>
              </w:rPr>
              <w:t>)</w:t>
            </w:r>
          </w:p>
        </w:tc>
        <w:tc>
          <w:tcPr>
            <w:tcW w:w="0" w:type="auto"/>
          </w:tcPr>
          <w:p w14:paraId="7AC308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10F6">
              <w:rPr>
                <w:rFonts w:ascii="Times New Roman" w:hAnsi="Times New Roman" w:cs="Times New Roman"/>
                <w:sz w:val="20"/>
                <w:szCs w:val="20"/>
              </w:rPr>
              <w:t>2.70</w:t>
            </w:r>
          </w:p>
          <w:p w14:paraId="272115D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E10F6">
              <w:rPr>
                <w:rFonts w:ascii="Times New Roman" w:hAnsi="Times New Roman" w:cs="Times New Roman"/>
                <w:sz w:val="20"/>
                <w:szCs w:val="20"/>
              </w:rPr>
              <w:t>0.64</w:t>
            </w:r>
            <w:r w:rsidRPr="00966BFC">
              <w:rPr>
                <w:rFonts w:ascii="Times New Roman" w:hAnsi="Times New Roman" w:cs="Times New Roman"/>
                <w:sz w:val="20"/>
                <w:szCs w:val="20"/>
              </w:rPr>
              <w:t>)</w:t>
            </w:r>
          </w:p>
        </w:tc>
        <w:tc>
          <w:tcPr>
            <w:tcW w:w="0" w:type="auto"/>
          </w:tcPr>
          <w:p w14:paraId="3B4F736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2DB">
              <w:rPr>
                <w:rFonts w:ascii="Times New Roman" w:hAnsi="Times New Roman" w:cs="Times New Roman"/>
                <w:sz w:val="20"/>
                <w:szCs w:val="20"/>
              </w:rPr>
              <w:t>2.73</w:t>
            </w:r>
          </w:p>
          <w:p w14:paraId="720B2D4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64A44">
              <w:rPr>
                <w:rFonts w:ascii="Times New Roman" w:hAnsi="Times New Roman" w:cs="Times New Roman"/>
                <w:sz w:val="20"/>
                <w:szCs w:val="20"/>
              </w:rPr>
              <w:t>0.60</w:t>
            </w:r>
            <w:r w:rsidRPr="00966BFC">
              <w:rPr>
                <w:rFonts w:ascii="Times New Roman" w:hAnsi="Times New Roman" w:cs="Times New Roman"/>
                <w:sz w:val="20"/>
                <w:szCs w:val="20"/>
              </w:rPr>
              <w:t>)</w:t>
            </w:r>
          </w:p>
        </w:tc>
        <w:tc>
          <w:tcPr>
            <w:tcW w:w="0" w:type="auto"/>
          </w:tcPr>
          <w:p w14:paraId="31D3F39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4A44">
              <w:rPr>
                <w:rFonts w:ascii="Times New Roman" w:hAnsi="Times New Roman" w:cs="Times New Roman"/>
                <w:sz w:val="20"/>
                <w:szCs w:val="20"/>
              </w:rPr>
              <w:t>2.77</w:t>
            </w:r>
          </w:p>
          <w:p w14:paraId="2B351E7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E74DC">
              <w:rPr>
                <w:rFonts w:ascii="Times New Roman" w:hAnsi="Times New Roman" w:cs="Times New Roman"/>
                <w:sz w:val="20"/>
                <w:szCs w:val="20"/>
              </w:rPr>
              <w:t>0.53</w:t>
            </w:r>
            <w:r w:rsidRPr="00966BFC">
              <w:rPr>
                <w:rFonts w:ascii="Times New Roman" w:hAnsi="Times New Roman" w:cs="Times New Roman"/>
                <w:sz w:val="20"/>
                <w:szCs w:val="20"/>
              </w:rPr>
              <w:t>)</w:t>
            </w:r>
          </w:p>
        </w:tc>
        <w:tc>
          <w:tcPr>
            <w:tcW w:w="0" w:type="auto"/>
          </w:tcPr>
          <w:p w14:paraId="2FDE3B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5215">
              <w:rPr>
                <w:rFonts w:ascii="Times New Roman" w:hAnsi="Times New Roman" w:cs="Times New Roman"/>
                <w:sz w:val="20"/>
                <w:szCs w:val="20"/>
              </w:rPr>
              <w:t>2.80</w:t>
            </w:r>
          </w:p>
          <w:p w14:paraId="7B93204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D2A54">
              <w:rPr>
                <w:rFonts w:ascii="Times New Roman" w:hAnsi="Times New Roman" w:cs="Times New Roman"/>
                <w:sz w:val="20"/>
                <w:szCs w:val="20"/>
              </w:rPr>
              <w:t>0.52</w:t>
            </w:r>
            <w:r w:rsidRPr="00966BFC">
              <w:rPr>
                <w:rFonts w:ascii="Times New Roman" w:hAnsi="Times New Roman" w:cs="Times New Roman"/>
                <w:sz w:val="20"/>
                <w:szCs w:val="20"/>
              </w:rPr>
              <w:t>)</w:t>
            </w:r>
          </w:p>
        </w:tc>
        <w:tc>
          <w:tcPr>
            <w:tcW w:w="0" w:type="auto"/>
          </w:tcPr>
          <w:p w14:paraId="5649EF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D2A54">
              <w:rPr>
                <w:rFonts w:ascii="Times New Roman" w:hAnsi="Times New Roman" w:cs="Times New Roman"/>
                <w:sz w:val="20"/>
                <w:szCs w:val="20"/>
              </w:rPr>
              <w:t>2.83</w:t>
            </w:r>
          </w:p>
          <w:p w14:paraId="6D6691F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D2A54">
              <w:rPr>
                <w:rFonts w:ascii="Times New Roman" w:hAnsi="Times New Roman" w:cs="Times New Roman"/>
                <w:sz w:val="20"/>
                <w:szCs w:val="20"/>
              </w:rPr>
              <w:t>0.48</w:t>
            </w:r>
            <w:r w:rsidRPr="00966BFC">
              <w:rPr>
                <w:rFonts w:ascii="Times New Roman" w:hAnsi="Times New Roman" w:cs="Times New Roman"/>
                <w:sz w:val="20"/>
                <w:szCs w:val="20"/>
              </w:rPr>
              <w:t>)</w:t>
            </w:r>
          </w:p>
        </w:tc>
        <w:tc>
          <w:tcPr>
            <w:tcW w:w="0" w:type="auto"/>
          </w:tcPr>
          <w:p w14:paraId="12FB4CB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A5C">
              <w:rPr>
                <w:rFonts w:ascii="Times New Roman" w:hAnsi="Times New Roman" w:cs="Times New Roman"/>
                <w:sz w:val="20"/>
                <w:szCs w:val="20"/>
              </w:rPr>
              <w:t>2.88</w:t>
            </w:r>
          </w:p>
          <w:p w14:paraId="4DBAA5C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A3A5C">
              <w:rPr>
                <w:rFonts w:ascii="Times New Roman" w:hAnsi="Times New Roman" w:cs="Times New Roman"/>
                <w:sz w:val="20"/>
                <w:szCs w:val="20"/>
              </w:rPr>
              <w:t>0.45</w:t>
            </w:r>
            <w:r w:rsidRPr="00966BFC">
              <w:rPr>
                <w:rFonts w:ascii="Times New Roman" w:hAnsi="Times New Roman" w:cs="Times New Roman"/>
                <w:sz w:val="20"/>
                <w:szCs w:val="20"/>
              </w:rPr>
              <w:t>)</w:t>
            </w:r>
          </w:p>
        </w:tc>
        <w:tc>
          <w:tcPr>
            <w:tcW w:w="0" w:type="auto"/>
          </w:tcPr>
          <w:p w14:paraId="0C769DF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36F">
              <w:rPr>
                <w:rFonts w:ascii="Times New Roman" w:hAnsi="Times New Roman" w:cs="Times New Roman"/>
                <w:sz w:val="20"/>
                <w:szCs w:val="20"/>
              </w:rPr>
              <w:t>2.91</w:t>
            </w:r>
          </w:p>
          <w:p w14:paraId="3D96919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6136F">
              <w:rPr>
                <w:rFonts w:ascii="Times New Roman" w:hAnsi="Times New Roman" w:cs="Times New Roman"/>
                <w:sz w:val="20"/>
                <w:szCs w:val="20"/>
              </w:rPr>
              <w:t>0.42</w:t>
            </w:r>
            <w:r w:rsidRPr="00966BFC">
              <w:rPr>
                <w:rFonts w:ascii="Times New Roman" w:hAnsi="Times New Roman" w:cs="Times New Roman"/>
                <w:sz w:val="20"/>
                <w:szCs w:val="20"/>
              </w:rPr>
              <w:t>)</w:t>
            </w:r>
          </w:p>
        </w:tc>
        <w:tc>
          <w:tcPr>
            <w:tcW w:w="0" w:type="auto"/>
          </w:tcPr>
          <w:p w14:paraId="545C935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36F">
              <w:rPr>
                <w:rFonts w:ascii="Times New Roman" w:hAnsi="Times New Roman" w:cs="Times New Roman"/>
                <w:sz w:val="20"/>
                <w:szCs w:val="20"/>
              </w:rPr>
              <w:t>2.95</w:t>
            </w:r>
          </w:p>
          <w:p w14:paraId="7E8E4F7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20BF9">
              <w:rPr>
                <w:rFonts w:ascii="Times New Roman" w:hAnsi="Times New Roman" w:cs="Times New Roman"/>
                <w:sz w:val="20"/>
                <w:szCs w:val="20"/>
              </w:rPr>
              <w:t>0.33</w:t>
            </w:r>
            <w:r w:rsidRPr="00966BFC">
              <w:rPr>
                <w:rFonts w:ascii="Times New Roman" w:hAnsi="Times New Roman" w:cs="Times New Roman"/>
                <w:sz w:val="20"/>
                <w:szCs w:val="20"/>
              </w:rPr>
              <w:t>)</w:t>
            </w:r>
          </w:p>
        </w:tc>
        <w:tc>
          <w:tcPr>
            <w:tcW w:w="1591" w:type="dxa"/>
          </w:tcPr>
          <w:p w14:paraId="348C868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20BF9">
              <w:rPr>
                <w:rFonts w:ascii="Times New Roman" w:hAnsi="Times New Roman" w:cs="Times New Roman"/>
                <w:sz w:val="20"/>
                <w:szCs w:val="20"/>
              </w:rPr>
              <w:t>2.94</w:t>
            </w:r>
          </w:p>
          <w:p w14:paraId="0E11459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20BF9">
              <w:rPr>
                <w:rFonts w:ascii="Times New Roman" w:hAnsi="Times New Roman" w:cs="Times New Roman"/>
                <w:sz w:val="20"/>
                <w:szCs w:val="20"/>
              </w:rPr>
              <w:t>0.29</w:t>
            </w:r>
            <w:r w:rsidRPr="00966BFC">
              <w:rPr>
                <w:rFonts w:ascii="Times New Roman" w:hAnsi="Times New Roman" w:cs="Times New Roman"/>
                <w:sz w:val="20"/>
                <w:szCs w:val="20"/>
              </w:rPr>
              <w:t>)</w:t>
            </w:r>
          </w:p>
        </w:tc>
      </w:tr>
      <w:tr w:rsidR="00097D14" w:rsidRPr="00966BFC" w14:paraId="1DA4C5F0" w14:textId="77777777" w:rsidTr="006D224F">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1361D122"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0.50</w:t>
            </w:r>
          </w:p>
        </w:tc>
        <w:tc>
          <w:tcPr>
            <w:tcW w:w="0" w:type="auto"/>
          </w:tcPr>
          <w:p w14:paraId="2AA0C6F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74FEB63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(-0.68,3.16)</w:t>
            </w:r>
          </w:p>
        </w:tc>
        <w:tc>
          <w:tcPr>
            <w:tcW w:w="0" w:type="auto"/>
          </w:tcPr>
          <w:p w14:paraId="6AA25CA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(-0.87,1.11)</w:t>
            </w:r>
          </w:p>
        </w:tc>
        <w:tc>
          <w:tcPr>
            <w:tcW w:w="0" w:type="auto"/>
          </w:tcPr>
          <w:p w14:paraId="71C9AE3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(-0.84,0.90)</w:t>
            </w:r>
          </w:p>
        </w:tc>
        <w:tc>
          <w:tcPr>
            <w:tcW w:w="0" w:type="auto"/>
          </w:tcPr>
          <w:p w14:paraId="612D404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(-0.81,0.76)</w:t>
            </w:r>
          </w:p>
        </w:tc>
        <w:tc>
          <w:tcPr>
            <w:tcW w:w="0" w:type="auto"/>
          </w:tcPr>
          <w:p w14:paraId="2006FA8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(-0.76,0.58)</w:t>
            </w:r>
          </w:p>
        </w:tc>
        <w:tc>
          <w:tcPr>
            <w:tcW w:w="0" w:type="auto"/>
          </w:tcPr>
          <w:p w14:paraId="46C5924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(-0.74,0.53)</w:t>
            </w:r>
          </w:p>
        </w:tc>
        <w:tc>
          <w:tcPr>
            <w:tcW w:w="0" w:type="auto"/>
          </w:tcPr>
          <w:p w14:paraId="2489EFC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w:t>
            </w:r>
            <w:r>
              <w:rPr>
                <w:rFonts w:ascii="Times New Roman" w:hAnsi="Times New Roman" w:cs="Times New Roman"/>
                <w:b/>
                <w:bCs/>
                <w:sz w:val="20"/>
                <w:szCs w:val="20"/>
              </w:rPr>
              <w:t>.</w:t>
            </w:r>
            <w:r w:rsidRPr="00966BFC">
              <w:rPr>
                <w:rFonts w:ascii="Times New Roman" w:hAnsi="Times New Roman" w:cs="Times New Roman"/>
                <w:b/>
                <w:bCs/>
                <w:sz w:val="20"/>
                <w:szCs w:val="20"/>
              </w:rPr>
              <w:t>72,0.48)</w:t>
            </w:r>
          </w:p>
        </w:tc>
        <w:tc>
          <w:tcPr>
            <w:tcW w:w="0" w:type="auto"/>
          </w:tcPr>
          <w:p w14:paraId="5AC0AFC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(-0.71,0.44)</w:t>
            </w:r>
          </w:p>
        </w:tc>
        <w:tc>
          <w:tcPr>
            <w:tcW w:w="0" w:type="auto"/>
          </w:tcPr>
          <w:p w14:paraId="2D23991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(-0.70,0.40)</w:t>
            </w:r>
          </w:p>
        </w:tc>
        <w:tc>
          <w:tcPr>
            <w:tcW w:w="0" w:type="auto"/>
          </w:tcPr>
          <w:p w14:paraId="49B4EB9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(-0.66,0.31)</w:t>
            </w:r>
          </w:p>
        </w:tc>
        <w:tc>
          <w:tcPr>
            <w:tcW w:w="1591" w:type="dxa"/>
          </w:tcPr>
          <w:p w14:paraId="3CBF9AD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(-0.64,0.25)</w:t>
            </w:r>
          </w:p>
        </w:tc>
      </w:tr>
      <w:tr w:rsidR="00097D14" w:rsidRPr="00966BFC" w14:paraId="11F96015"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554A3DC3"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1C3036D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00B37C4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5B2D">
              <w:rPr>
                <w:rFonts w:ascii="Times New Roman" w:hAnsi="Times New Roman" w:cs="Times New Roman"/>
                <w:sz w:val="20"/>
                <w:szCs w:val="20"/>
              </w:rPr>
              <w:t>2.09</w:t>
            </w:r>
          </w:p>
          <w:p w14:paraId="00B3FB9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C5B2D">
              <w:rPr>
                <w:rFonts w:ascii="Times New Roman" w:hAnsi="Times New Roman" w:cs="Times New Roman"/>
                <w:sz w:val="20"/>
                <w:szCs w:val="20"/>
              </w:rPr>
              <w:t>0.91</w:t>
            </w:r>
            <w:r w:rsidRPr="00966BFC">
              <w:rPr>
                <w:rFonts w:ascii="Times New Roman" w:hAnsi="Times New Roman" w:cs="Times New Roman"/>
                <w:sz w:val="20"/>
                <w:szCs w:val="20"/>
              </w:rPr>
              <w:t>)</w:t>
            </w:r>
          </w:p>
        </w:tc>
        <w:tc>
          <w:tcPr>
            <w:tcW w:w="0" w:type="auto"/>
          </w:tcPr>
          <w:p w14:paraId="13C7F8D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5B2D">
              <w:rPr>
                <w:rFonts w:ascii="Times New Roman" w:hAnsi="Times New Roman" w:cs="Times New Roman"/>
                <w:sz w:val="20"/>
                <w:szCs w:val="20"/>
              </w:rPr>
              <w:t>4.96</w:t>
            </w:r>
          </w:p>
          <w:p w14:paraId="79A1664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168DD">
              <w:rPr>
                <w:rFonts w:ascii="Times New Roman" w:hAnsi="Times New Roman" w:cs="Times New Roman"/>
                <w:sz w:val="20"/>
                <w:szCs w:val="20"/>
              </w:rPr>
              <w:t>2.12</w:t>
            </w:r>
            <w:r w:rsidRPr="00966BFC">
              <w:rPr>
                <w:rFonts w:ascii="Times New Roman" w:hAnsi="Times New Roman" w:cs="Times New Roman"/>
                <w:sz w:val="20"/>
                <w:szCs w:val="20"/>
              </w:rPr>
              <w:t>)</w:t>
            </w:r>
          </w:p>
        </w:tc>
        <w:tc>
          <w:tcPr>
            <w:tcW w:w="0" w:type="auto"/>
          </w:tcPr>
          <w:p w14:paraId="3FDD255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68DD">
              <w:rPr>
                <w:rFonts w:ascii="Times New Roman" w:hAnsi="Times New Roman" w:cs="Times New Roman"/>
                <w:sz w:val="20"/>
                <w:szCs w:val="20"/>
              </w:rPr>
              <w:t>5.23</w:t>
            </w:r>
          </w:p>
          <w:p w14:paraId="21ED782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76FE3">
              <w:rPr>
                <w:rFonts w:ascii="Times New Roman" w:hAnsi="Times New Roman" w:cs="Times New Roman"/>
                <w:sz w:val="20"/>
                <w:szCs w:val="20"/>
              </w:rPr>
              <w:t>1.96</w:t>
            </w:r>
            <w:r w:rsidRPr="00966BFC">
              <w:rPr>
                <w:rFonts w:ascii="Times New Roman" w:hAnsi="Times New Roman" w:cs="Times New Roman"/>
                <w:sz w:val="20"/>
                <w:szCs w:val="20"/>
              </w:rPr>
              <w:t>)</w:t>
            </w:r>
          </w:p>
        </w:tc>
        <w:tc>
          <w:tcPr>
            <w:tcW w:w="0" w:type="auto"/>
          </w:tcPr>
          <w:p w14:paraId="2E27674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6FE3">
              <w:rPr>
                <w:rFonts w:ascii="Times New Roman" w:hAnsi="Times New Roman" w:cs="Times New Roman"/>
                <w:sz w:val="20"/>
                <w:szCs w:val="20"/>
              </w:rPr>
              <w:t>5.44</w:t>
            </w:r>
          </w:p>
          <w:p w14:paraId="38B2EDD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76FE3">
              <w:rPr>
                <w:rFonts w:ascii="Times New Roman" w:hAnsi="Times New Roman" w:cs="Times New Roman"/>
                <w:sz w:val="20"/>
                <w:szCs w:val="20"/>
              </w:rPr>
              <w:t>1.84</w:t>
            </w:r>
            <w:r w:rsidRPr="00966BFC">
              <w:rPr>
                <w:rFonts w:ascii="Times New Roman" w:hAnsi="Times New Roman" w:cs="Times New Roman"/>
                <w:sz w:val="20"/>
                <w:szCs w:val="20"/>
              </w:rPr>
              <w:t>)</w:t>
            </w:r>
          </w:p>
        </w:tc>
        <w:tc>
          <w:tcPr>
            <w:tcW w:w="0" w:type="auto"/>
          </w:tcPr>
          <w:p w14:paraId="435ADD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343">
              <w:rPr>
                <w:rFonts w:ascii="Times New Roman" w:hAnsi="Times New Roman" w:cs="Times New Roman"/>
                <w:sz w:val="20"/>
                <w:szCs w:val="20"/>
              </w:rPr>
              <w:t>5.79</w:t>
            </w:r>
          </w:p>
          <w:p w14:paraId="0FF7BCE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66343">
              <w:rPr>
                <w:rFonts w:ascii="Times New Roman" w:hAnsi="Times New Roman" w:cs="Times New Roman"/>
                <w:sz w:val="20"/>
                <w:szCs w:val="20"/>
              </w:rPr>
              <w:t>1.58</w:t>
            </w:r>
            <w:r w:rsidRPr="00966BFC">
              <w:rPr>
                <w:rFonts w:ascii="Times New Roman" w:hAnsi="Times New Roman" w:cs="Times New Roman"/>
                <w:sz w:val="20"/>
                <w:szCs w:val="20"/>
              </w:rPr>
              <w:t>)</w:t>
            </w:r>
          </w:p>
        </w:tc>
        <w:tc>
          <w:tcPr>
            <w:tcW w:w="0" w:type="auto"/>
          </w:tcPr>
          <w:p w14:paraId="2E17799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343">
              <w:rPr>
                <w:rFonts w:ascii="Times New Roman" w:hAnsi="Times New Roman" w:cs="Times New Roman"/>
                <w:sz w:val="20"/>
                <w:szCs w:val="20"/>
              </w:rPr>
              <w:t>5.84</w:t>
            </w:r>
          </w:p>
          <w:p w14:paraId="55A1214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D5E21">
              <w:rPr>
                <w:rFonts w:ascii="Times New Roman" w:hAnsi="Times New Roman" w:cs="Times New Roman"/>
                <w:sz w:val="20"/>
                <w:szCs w:val="20"/>
              </w:rPr>
              <w:t>1.51</w:t>
            </w:r>
            <w:r w:rsidRPr="00966BFC">
              <w:rPr>
                <w:rFonts w:ascii="Times New Roman" w:hAnsi="Times New Roman" w:cs="Times New Roman"/>
                <w:sz w:val="20"/>
                <w:szCs w:val="20"/>
              </w:rPr>
              <w:t>)</w:t>
            </w:r>
          </w:p>
        </w:tc>
        <w:tc>
          <w:tcPr>
            <w:tcW w:w="0" w:type="auto"/>
          </w:tcPr>
          <w:p w14:paraId="21865E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74F6">
              <w:rPr>
                <w:rFonts w:ascii="Times New Roman" w:hAnsi="Times New Roman" w:cs="Times New Roman"/>
                <w:sz w:val="20"/>
                <w:szCs w:val="20"/>
              </w:rPr>
              <w:t>5.79</w:t>
            </w:r>
          </w:p>
          <w:p w14:paraId="3AF0FA8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874F6">
              <w:rPr>
                <w:rFonts w:ascii="Times New Roman" w:hAnsi="Times New Roman" w:cs="Times New Roman"/>
                <w:sz w:val="20"/>
                <w:szCs w:val="20"/>
              </w:rPr>
              <w:t>1.41</w:t>
            </w:r>
            <w:r w:rsidRPr="00966BFC">
              <w:rPr>
                <w:rFonts w:ascii="Times New Roman" w:hAnsi="Times New Roman" w:cs="Times New Roman"/>
                <w:sz w:val="20"/>
                <w:szCs w:val="20"/>
              </w:rPr>
              <w:t>)</w:t>
            </w:r>
          </w:p>
        </w:tc>
        <w:tc>
          <w:tcPr>
            <w:tcW w:w="0" w:type="auto"/>
          </w:tcPr>
          <w:p w14:paraId="49C6FAA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74F6">
              <w:rPr>
                <w:rFonts w:ascii="Times New Roman" w:hAnsi="Times New Roman" w:cs="Times New Roman"/>
                <w:sz w:val="20"/>
                <w:szCs w:val="20"/>
              </w:rPr>
              <w:t>5.63</w:t>
            </w:r>
          </w:p>
          <w:p w14:paraId="7189F58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874F6">
              <w:rPr>
                <w:rFonts w:ascii="Times New Roman" w:hAnsi="Times New Roman" w:cs="Times New Roman"/>
                <w:sz w:val="20"/>
                <w:szCs w:val="20"/>
              </w:rPr>
              <w:t>1.31</w:t>
            </w:r>
            <w:r w:rsidRPr="00966BFC">
              <w:rPr>
                <w:rFonts w:ascii="Times New Roman" w:hAnsi="Times New Roman" w:cs="Times New Roman"/>
                <w:sz w:val="20"/>
                <w:szCs w:val="20"/>
              </w:rPr>
              <w:t>)</w:t>
            </w:r>
          </w:p>
        </w:tc>
        <w:tc>
          <w:tcPr>
            <w:tcW w:w="0" w:type="auto"/>
          </w:tcPr>
          <w:p w14:paraId="549D7D0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61B2">
              <w:rPr>
                <w:rFonts w:ascii="Times New Roman" w:hAnsi="Times New Roman" w:cs="Times New Roman"/>
                <w:sz w:val="20"/>
                <w:szCs w:val="20"/>
              </w:rPr>
              <w:t>5.39</w:t>
            </w:r>
          </w:p>
          <w:p w14:paraId="38D37EB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212A7">
              <w:rPr>
                <w:rFonts w:ascii="Times New Roman" w:hAnsi="Times New Roman" w:cs="Times New Roman"/>
                <w:sz w:val="20"/>
                <w:szCs w:val="20"/>
              </w:rPr>
              <w:t>1.23</w:t>
            </w:r>
            <w:r w:rsidRPr="00966BFC">
              <w:rPr>
                <w:rFonts w:ascii="Times New Roman" w:hAnsi="Times New Roman" w:cs="Times New Roman"/>
                <w:sz w:val="20"/>
                <w:szCs w:val="20"/>
              </w:rPr>
              <w:t>)</w:t>
            </w:r>
          </w:p>
        </w:tc>
        <w:tc>
          <w:tcPr>
            <w:tcW w:w="0" w:type="auto"/>
          </w:tcPr>
          <w:p w14:paraId="24B028C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12A7">
              <w:rPr>
                <w:rFonts w:ascii="Times New Roman" w:hAnsi="Times New Roman" w:cs="Times New Roman"/>
                <w:sz w:val="20"/>
                <w:szCs w:val="20"/>
              </w:rPr>
              <w:t>4.68</w:t>
            </w:r>
          </w:p>
          <w:p w14:paraId="1518A03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212A7">
              <w:rPr>
                <w:rFonts w:ascii="Times New Roman" w:hAnsi="Times New Roman" w:cs="Times New Roman"/>
                <w:sz w:val="20"/>
                <w:szCs w:val="20"/>
              </w:rPr>
              <w:t>1.07</w:t>
            </w:r>
            <w:r w:rsidRPr="00966BFC">
              <w:rPr>
                <w:rFonts w:ascii="Times New Roman" w:hAnsi="Times New Roman" w:cs="Times New Roman"/>
                <w:sz w:val="20"/>
                <w:szCs w:val="20"/>
              </w:rPr>
              <w:t>)</w:t>
            </w:r>
          </w:p>
        </w:tc>
        <w:tc>
          <w:tcPr>
            <w:tcW w:w="1591" w:type="dxa"/>
          </w:tcPr>
          <w:p w14:paraId="6CC78D4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307C">
              <w:rPr>
                <w:rFonts w:ascii="Times New Roman" w:hAnsi="Times New Roman" w:cs="Times New Roman"/>
                <w:sz w:val="20"/>
                <w:szCs w:val="20"/>
              </w:rPr>
              <w:t>4.17</w:t>
            </w:r>
          </w:p>
          <w:p w14:paraId="3E85116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5307C">
              <w:rPr>
                <w:rFonts w:ascii="Times New Roman" w:hAnsi="Times New Roman" w:cs="Times New Roman"/>
                <w:sz w:val="20"/>
                <w:szCs w:val="20"/>
              </w:rPr>
              <w:t>0.93</w:t>
            </w:r>
            <w:r w:rsidRPr="00966BFC">
              <w:rPr>
                <w:rFonts w:ascii="Times New Roman" w:hAnsi="Times New Roman" w:cs="Times New Roman"/>
                <w:sz w:val="20"/>
                <w:szCs w:val="20"/>
              </w:rPr>
              <w:t>)</w:t>
            </w:r>
          </w:p>
        </w:tc>
      </w:tr>
      <w:tr w:rsidR="00097D14" w:rsidRPr="00966BFC" w14:paraId="379E47A3" w14:textId="77777777" w:rsidTr="006D224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26E7B9EE"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0.75</w:t>
            </w:r>
          </w:p>
        </w:tc>
        <w:tc>
          <w:tcPr>
            <w:tcW w:w="0" w:type="auto"/>
          </w:tcPr>
          <w:p w14:paraId="22D4B10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54995ED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(0.01,4.18)</w:t>
            </w:r>
          </w:p>
        </w:tc>
        <w:tc>
          <w:tcPr>
            <w:tcW w:w="0" w:type="auto"/>
          </w:tcPr>
          <w:p w14:paraId="1AD9635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(-0.42,1.30)</w:t>
            </w:r>
          </w:p>
        </w:tc>
        <w:tc>
          <w:tcPr>
            <w:tcW w:w="0" w:type="auto"/>
          </w:tcPr>
          <w:p w14:paraId="20C58BC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(-0.39,1.05)</w:t>
            </w:r>
          </w:p>
        </w:tc>
        <w:tc>
          <w:tcPr>
            <w:tcW w:w="0" w:type="auto"/>
          </w:tcPr>
          <w:p w14:paraId="559106F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(-0.36, 0.88)</w:t>
            </w:r>
          </w:p>
        </w:tc>
        <w:tc>
          <w:tcPr>
            <w:tcW w:w="0" w:type="auto"/>
          </w:tcPr>
          <w:p w14:paraId="37C54D9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 0.68)</w:t>
            </w:r>
          </w:p>
        </w:tc>
        <w:tc>
          <w:tcPr>
            <w:tcW w:w="0" w:type="auto"/>
          </w:tcPr>
          <w:p w14:paraId="273E1FC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 0.61)</w:t>
            </w:r>
          </w:p>
        </w:tc>
        <w:tc>
          <w:tcPr>
            <w:tcW w:w="0" w:type="auto"/>
          </w:tcPr>
          <w:p w14:paraId="1555D62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(-0.28,0.56)</w:t>
            </w:r>
          </w:p>
        </w:tc>
        <w:tc>
          <w:tcPr>
            <w:tcW w:w="0" w:type="auto"/>
          </w:tcPr>
          <w:p w14:paraId="1906881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(-0.26,0.51)</w:t>
            </w:r>
          </w:p>
        </w:tc>
        <w:tc>
          <w:tcPr>
            <w:tcW w:w="0" w:type="auto"/>
          </w:tcPr>
          <w:p w14:paraId="2A9FAAF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(-0.25,0.47)</w:t>
            </w:r>
          </w:p>
        </w:tc>
        <w:tc>
          <w:tcPr>
            <w:tcW w:w="0" w:type="auto"/>
          </w:tcPr>
          <w:p w14:paraId="4A6F23B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(-0.21,0.37)</w:t>
            </w:r>
          </w:p>
        </w:tc>
        <w:tc>
          <w:tcPr>
            <w:tcW w:w="1591" w:type="dxa"/>
          </w:tcPr>
          <w:p w14:paraId="24BB119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(-0.18,0.30)</w:t>
            </w:r>
          </w:p>
        </w:tc>
      </w:tr>
      <w:tr w:rsidR="00097D14" w:rsidRPr="00966BFC" w14:paraId="051C00A6"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4E2F0F22"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7E6459C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6AD5EE2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6AEF">
              <w:rPr>
                <w:rFonts w:ascii="Times New Roman" w:hAnsi="Times New Roman" w:cs="Times New Roman"/>
                <w:sz w:val="20"/>
                <w:szCs w:val="20"/>
              </w:rPr>
              <w:t>1.69</w:t>
            </w:r>
          </w:p>
          <w:p w14:paraId="2C1D4E1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96C62">
              <w:rPr>
                <w:rFonts w:ascii="Times New Roman" w:hAnsi="Times New Roman" w:cs="Times New Roman"/>
                <w:sz w:val="20"/>
                <w:szCs w:val="20"/>
              </w:rPr>
              <w:t>0.71</w:t>
            </w:r>
            <w:r w:rsidRPr="00966BFC">
              <w:rPr>
                <w:rFonts w:ascii="Times New Roman" w:hAnsi="Times New Roman" w:cs="Times New Roman"/>
                <w:sz w:val="20"/>
                <w:szCs w:val="20"/>
              </w:rPr>
              <w:t>)</w:t>
            </w:r>
          </w:p>
        </w:tc>
        <w:tc>
          <w:tcPr>
            <w:tcW w:w="0" w:type="auto"/>
          </w:tcPr>
          <w:p w14:paraId="7B4A9E8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6C62">
              <w:rPr>
                <w:rFonts w:ascii="Times New Roman" w:hAnsi="Times New Roman" w:cs="Times New Roman"/>
                <w:sz w:val="20"/>
                <w:szCs w:val="20"/>
              </w:rPr>
              <w:t>10.37</w:t>
            </w:r>
          </w:p>
          <w:p w14:paraId="78B1764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93755">
              <w:rPr>
                <w:rFonts w:ascii="Times New Roman" w:hAnsi="Times New Roman" w:cs="Times New Roman"/>
                <w:sz w:val="20"/>
                <w:szCs w:val="20"/>
              </w:rPr>
              <w:t>6.77</w:t>
            </w:r>
            <w:r w:rsidRPr="00966BFC">
              <w:rPr>
                <w:rFonts w:ascii="Times New Roman" w:hAnsi="Times New Roman" w:cs="Times New Roman"/>
                <w:sz w:val="20"/>
                <w:szCs w:val="20"/>
              </w:rPr>
              <w:t>)</w:t>
            </w:r>
          </w:p>
        </w:tc>
        <w:tc>
          <w:tcPr>
            <w:tcW w:w="0" w:type="auto"/>
          </w:tcPr>
          <w:p w14:paraId="4B12F00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1730">
              <w:rPr>
                <w:rFonts w:ascii="Times New Roman" w:hAnsi="Times New Roman" w:cs="Times New Roman"/>
                <w:sz w:val="20"/>
                <w:szCs w:val="20"/>
              </w:rPr>
              <w:t>19.24</w:t>
            </w:r>
          </w:p>
          <w:p w14:paraId="308F615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F1730">
              <w:rPr>
                <w:rFonts w:ascii="Times New Roman" w:hAnsi="Times New Roman" w:cs="Times New Roman"/>
                <w:sz w:val="20"/>
                <w:szCs w:val="20"/>
              </w:rPr>
              <w:t>14.34</w:t>
            </w:r>
            <w:r w:rsidRPr="00966BFC">
              <w:rPr>
                <w:rFonts w:ascii="Times New Roman" w:hAnsi="Times New Roman" w:cs="Times New Roman"/>
                <w:sz w:val="20"/>
                <w:szCs w:val="20"/>
              </w:rPr>
              <w:t>)</w:t>
            </w:r>
          </w:p>
        </w:tc>
        <w:tc>
          <w:tcPr>
            <w:tcW w:w="0" w:type="auto"/>
          </w:tcPr>
          <w:p w14:paraId="0794FDF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0CB4">
              <w:rPr>
                <w:rFonts w:ascii="Times New Roman" w:hAnsi="Times New Roman" w:cs="Times New Roman"/>
                <w:sz w:val="20"/>
                <w:szCs w:val="20"/>
              </w:rPr>
              <w:t>26.63</w:t>
            </w:r>
          </w:p>
          <w:p w14:paraId="79DF1C7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30DB0">
              <w:rPr>
                <w:rFonts w:ascii="Times New Roman" w:hAnsi="Times New Roman" w:cs="Times New Roman"/>
                <w:sz w:val="20"/>
                <w:szCs w:val="20"/>
              </w:rPr>
              <w:t>20.19</w:t>
            </w:r>
            <w:r w:rsidRPr="00966BFC">
              <w:rPr>
                <w:rFonts w:ascii="Times New Roman" w:hAnsi="Times New Roman" w:cs="Times New Roman"/>
                <w:sz w:val="20"/>
                <w:szCs w:val="20"/>
              </w:rPr>
              <w:t>)</w:t>
            </w:r>
          </w:p>
        </w:tc>
        <w:tc>
          <w:tcPr>
            <w:tcW w:w="0" w:type="auto"/>
          </w:tcPr>
          <w:p w14:paraId="7F54864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4D9">
              <w:rPr>
                <w:rFonts w:ascii="Times New Roman" w:hAnsi="Times New Roman" w:cs="Times New Roman"/>
                <w:sz w:val="20"/>
                <w:szCs w:val="20"/>
              </w:rPr>
              <w:t>20.07</w:t>
            </w:r>
          </w:p>
          <w:p w14:paraId="68B04BB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031C5">
              <w:rPr>
                <w:rFonts w:ascii="Times New Roman" w:hAnsi="Times New Roman" w:cs="Times New Roman"/>
                <w:sz w:val="20"/>
                <w:szCs w:val="20"/>
              </w:rPr>
              <w:t>12.18</w:t>
            </w:r>
            <w:r w:rsidRPr="00966BFC">
              <w:rPr>
                <w:rFonts w:ascii="Times New Roman" w:hAnsi="Times New Roman" w:cs="Times New Roman"/>
                <w:sz w:val="20"/>
                <w:szCs w:val="20"/>
              </w:rPr>
              <w:t>)</w:t>
            </w:r>
          </w:p>
        </w:tc>
        <w:tc>
          <w:tcPr>
            <w:tcW w:w="0" w:type="auto"/>
          </w:tcPr>
          <w:p w14:paraId="4E55003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0D4C">
              <w:rPr>
                <w:rFonts w:ascii="Times New Roman" w:hAnsi="Times New Roman" w:cs="Times New Roman"/>
                <w:sz w:val="20"/>
                <w:szCs w:val="20"/>
              </w:rPr>
              <w:t>14.14</w:t>
            </w:r>
          </w:p>
          <w:p w14:paraId="2DF7522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00D4C">
              <w:rPr>
                <w:rFonts w:ascii="Times New Roman" w:hAnsi="Times New Roman" w:cs="Times New Roman"/>
                <w:sz w:val="20"/>
                <w:szCs w:val="20"/>
              </w:rPr>
              <w:t>7.29</w:t>
            </w:r>
            <w:r w:rsidRPr="00966BFC">
              <w:rPr>
                <w:rFonts w:ascii="Times New Roman" w:hAnsi="Times New Roman" w:cs="Times New Roman"/>
                <w:sz w:val="20"/>
                <w:szCs w:val="20"/>
              </w:rPr>
              <w:t>)</w:t>
            </w:r>
          </w:p>
        </w:tc>
        <w:tc>
          <w:tcPr>
            <w:tcW w:w="0" w:type="auto"/>
          </w:tcPr>
          <w:p w14:paraId="0417267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3457">
              <w:rPr>
                <w:rFonts w:ascii="Times New Roman" w:hAnsi="Times New Roman" w:cs="Times New Roman"/>
                <w:sz w:val="20"/>
                <w:szCs w:val="20"/>
              </w:rPr>
              <w:t>11.23</w:t>
            </w:r>
          </w:p>
          <w:p w14:paraId="072A7E1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03457">
              <w:rPr>
                <w:rFonts w:ascii="Times New Roman" w:hAnsi="Times New Roman" w:cs="Times New Roman"/>
                <w:sz w:val="20"/>
                <w:szCs w:val="20"/>
              </w:rPr>
              <w:t>5.03</w:t>
            </w:r>
            <w:r w:rsidRPr="00966BFC">
              <w:rPr>
                <w:rFonts w:ascii="Times New Roman" w:hAnsi="Times New Roman" w:cs="Times New Roman"/>
                <w:sz w:val="20"/>
                <w:szCs w:val="20"/>
              </w:rPr>
              <w:t>)</w:t>
            </w:r>
          </w:p>
        </w:tc>
        <w:tc>
          <w:tcPr>
            <w:tcW w:w="0" w:type="auto"/>
          </w:tcPr>
          <w:p w14:paraId="0434055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D7E88">
              <w:rPr>
                <w:rFonts w:ascii="Times New Roman" w:hAnsi="Times New Roman" w:cs="Times New Roman"/>
                <w:sz w:val="20"/>
                <w:szCs w:val="20"/>
              </w:rPr>
              <w:t>9.25</w:t>
            </w:r>
          </w:p>
          <w:p w14:paraId="5ABC701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445E9">
              <w:rPr>
                <w:rFonts w:ascii="Times New Roman" w:hAnsi="Times New Roman" w:cs="Times New Roman"/>
                <w:sz w:val="20"/>
                <w:szCs w:val="20"/>
              </w:rPr>
              <w:t>3.78</w:t>
            </w:r>
            <w:r w:rsidRPr="00966BFC">
              <w:rPr>
                <w:rFonts w:ascii="Times New Roman" w:hAnsi="Times New Roman" w:cs="Times New Roman"/>
                <w:sz w:val="20"/>
                <w:szCs w:val="20"/>
              </w:rPr>
              <w:t>)</w:t>
            </w:r>
          </w:p>
        </w:tc>
        <w:tc>
          <w:tcPr>
            <w:tcW w:w="0" w:type="auto"/>
          </w:tcPr>
          <w:p w14:paraId="0A249AF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445E9">
              <w:rPr>
                <w:rFonts w:ascii="Times New Roman" w:hAnsi="Times New Roman" w:cs="Times New Roman"/>
                <w:sz w:val="20"/>
                <w:szCs w:val="20"/>
              </w:rPr>
              <w:t>8.02</w:t>
            </w:r>
          </w:p>
          <w:p w14:paraId="3958C3B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445E9">
              <w:rPr>
                <w:rFonts w:ascii="Times New Roman" w:hAnsi="Times New Roman" w:cs="Times New Roman"/>
                <w:sz w:val="20"/>
                <w:szCs w:val="20"/>
              </w:rPr>
              <w:t>3.13</w:t>
            </w:r>
            <w:r w:rsidRPr="00966BFC">
              <w:rPr>
                <w:rFonts w:ascii="Times New Roman" w:hAnsi="Times New Roman" w:cs="Times New Roman"/>
                <w:sz w:val="20"/>
                <w:szCs w:val="20"/>
              </w:rPr>
              <w:t>)</w:t>
            </w:r>
          </w:p>
        </w:tc>
        <w:tc>
          <w:tcPr>
            <w:tcW w:w="0" w:type="auto"/>
          </w:tcPr>
          <w:p w14:paraId="1D58940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5899">
              <w:rPr>
                <w:rFonts w:ascii="Times New Roman" w:hAnsi="Times New Roman" w:cs="Times New Roman"/>
                <w:sz w:val="20"/>
                <w:szCs w:val="20"/>
              </w:rPr>
              <w:t>5.96</w:t>
            </w:r>
          </w:p>
          <w:p w14:paraId="6A34916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E14B8">
              <w:rPr>
                <w:rFonts w:ascii="Times New Roman" w:hAnsi="Times New Roman" w:cs="Times New Roman"/>
                <w:sz w:val="20"/>
                <w:szCs w:val="20"/>
              </w:rPr>
              <w:t>2.00</w:t>
            </w:r>
            <w:r w:rsidRPr="00966BFC">
              <w:rPr>
                <w:rFonts w:ascii="Times New Roman" w:hAnsi="Times New Roman" w:cs="Times New Roman"/>
                <w:sz w:val="20"/>
                <w:szCs w:val="20"/>
              </w:rPr>
              <w:t>)</w:t>
            </w:r>
          </w:p>
        </w:tc>
        <w:tc>
          <w:tcPr>
            <w:tcW w:w="1591" w:type="dxa"/>
          </w:tcPr>
          <w:p w14:paraId="7DBA54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55E7F">
              <w:rPr>
                <w:rFonts w:ascii="Times New Roman" w:hAnsi="Times New Roman" w:cs="Times New Roman"/>
                <w:sz w:val="20"/>
                <w:szCs w:val="20"/>
              </w:rPr>
              <w:t>4.91</w:t>
            </w:r>
          </w:p>
          <w:p w14:paraId="704AEAB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82672">
              <w:rPr>
                <w:rFonts w:ascii="Times New Roman" w:hAnsi="Times New Roman" w:cs="Times New Roman"/>
                <w:sz w:val="20"/>
                <w:szCs w:val="20"/>
              </w:rPr>
              <w:t>1.43</w:t>
            </w:r>
            <w:r w:rsidRPr="00966BFC">
              <w:rPr>
                <w:rFonts w:ascii="Times New Roman" w:hAnsi="Times New Roman" w:cs="Times New Roman"/>
                <w:sz w:val="20"/>
                <w:szCs w:val="20"/>
              </w:rPr>
              <w:t>)</w:t>
            </w:r>
          </w:p>
        </w:tc>
      </w:tr>
      <w:tr w:rsidR="00097D14" w:rsidRPr="00966BFC" w14:paraId="130B1DB5" w14:textId="77777777" w:rsidTr="006D224F">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1E518566"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1.0</w:t>
            </w:r>
          </w:p>
        </w:tc>
        <w:tc>
          <w:tcPr>
            <w:tcW w:w="0" w:type="auto"/>
          </w:tcPr>
          <w:p w14:paraId="38774A2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5364D1E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(0.61,5.00)</w:t>
            </w:r>
          </w:p>
        </w:tc>
        <w:tc>
          <w:tcPr>
            <w:tcW w:w="0" w:type="auto"/>
          </w:tcPr>
          <w:p w14:paraId="5DD5379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(-0.05,1.47)</w:t>
            </w:r>
          </w:p>
        </w:tc>
        <w:tc>
          <w:tcPr>
            <w:tcW w:w="0" w:type="auto"/>
          </w:tcPr>
          <w:p w14:paraId="57C1E62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(-0.03,1.18)</w:t>
            </w:r>
          </w:p>
        </w:tc>
        <w:tc>
          <w:tcPr>
            <w:tcW w:w="0" w:type="auto"/>
          </w:tcPr>
          <w:p w14:paraId="44A6772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(0.00, 1.00)</w:t>
            </w:r>
          </w:p>
        </w:tc>
        <w:tc>
          <w:tcPr>
            <w:tcW w:w="0" w:type="auto"/>
          </w:tcPr>
          <w:p w14:paraId="4134D91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(0.05,0.77)</w:t>
            </w:r>
          </w:p>
        </w:tc>
        <w:tc>
          <w:tcPr>
            <w:tcW w:w="0" w:type="auto"/>
          </w:tcPr>
          <w:p w14:paraId="237A539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(0.07,0.69)</w:t>
            </w:r>
          </w:p>
        </w:tc>
        <w:tc>
          <w:tcPr>
            <w:tcW w:w="0" w:type="auto"/>
          </w:tcPr>
          <w:p w14:paraId="26E51C0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(0.09,0.63)</w:t>
            </w:r>
          </w:p>
        </w:tc>
        <w:tc>
          <w:tcPr>
            <w:tcW w:w="0" w:type="auto"/>
          </w:tcPr>
          <w:p w14:paraId="3E70E20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(0.11,0.58)</w:t>
            </w:r>
          </w:p>
        </w:tc>
        <w:tc>
          <w:tcPr>
            <w:tcW w:w="0" w:type="auto"/>
          </w:tcPr>
          <w:p w14:paraId="0B9CFEB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(0.12,0.54)</w:t>
            </w:r>
          </w:p>
        </w:tc>
        <w:tc>
          <w:tcPr>
            <w:tcW w:w="0" w:type="auto"/>
          </w:tcPr>
          <w:p w14:paraId="20E38A5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(0.16,0.41)</w:t>
            </w:r>
          </w:p>
        </w:tc>
        <w:tc>
          <w:tcPr>
            <w:tcW w:w="1591" w:type="dxa"/>
          </w:tcPr>
          <w:p w14:paraId="543F14B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(0.19,0.34)</w:t>
            </w:r>
          </w:p>
        </w:tc>
      </w:tr>
      <w:tr w:rsidR="00097D14" w:rsidRPr="00966BFC" w14:paraId="3CAE9AF9"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2C7F5F14"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2D6F503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22643E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2605">
              <w:rPr>
                <w:rFonts w:ascii="Times New Roman" w:hAnsi="Times New Roman" w:cs="Times New Roman"/>
                <w:sz w:val="20"/>
                <w:szCs w:val="20"/>
              </w:rPr>
              <w:t>1.49</w:t>
            </w:r>
          </w:p>
          <w:p w14:paraId="7AAD087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C2E91">
              <w:rPr>
                <w:rFonts w:ascii="Times New Roman" w:hAnsi="Times New Roman" w:cs="Times New Roman"/>
                <w:sz w:val="20"/>
                <w:szCs w:val="20"/>
              </w:rPr>
              <w:t>0.62</w:t>
            </w:r>
            <w:r w:rsidRPr="00966BFC">
              <w:rPr>
                <w:rFonts w:ascii="Times New Roman" w:hAnsi="Times New Roman" w:cs="Times New Roman"/>
                <w:sz w:val="20"/>
                <w:szCs w:val="20"/>
              </w:rPr>
              <w:t>)</w:t>
            </w:r>
          </w:p>
        </w:tc>
        <w:tc>
          <w:tcPr>
            <w:tcW w:w="0" w:type="auto"/>
          </w:tcPr>
          <w:p w14:paraId="5B2A4F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643E">
              <w:rPr>
                <w:rFonts w:ascii="Times New Roman" w:hAnsi="Times New Roman" w:cs="Times New Roman"/>
                <w:sz w:val="20"/>
                <w:szCs w:val="20"/>
              </w:rPr>
              <w:t>9.83</w:t>
            </w:r>
          </w:p>
          <w:p w14:paraId="01479A2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66F60">
              <w:rPr>
                <w:rFonts w:ascii="Times New Roman" w:hAnsi="Times New Roman" w:cs="Times New Roman"/>
                <w:sz w:val="20"/>
                <w:szCs w:val="20"/>
              </w:rPr>
              <w:t>6.42</w:t>
            </w:r>
            <w:r w:rsidRPr="00966BFC">
              <w:rPr>
                <w:rFonts w:ascii="Times New Roman" w:hAnsi="Times New Roman" w:cs="Times New Roman"/>
                <w:sz w:val="20"/>
                <w:szCs w:val="20"/>
              </w:rPr>
              <w:t>)</w:t>
            </w:r>
          </w:p>
        </w:tc>
        <w:tc>
          <w:tcPr>
            <w:tcW w:w="0" w:type="auto"/>
          </w:tcPr>
          <w:p w14:paraId="32F15FC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1A72">
              <w:rPr>
                <w:rFonts w:ascii="Times New Roman" w:hAnsi="Times New Roman" w:cs="Times New Roman"/>
                <w:sz w:val="20"/>
                <w:szCs w:val="20"/>
              </w:rPr>
              <w:t>50.25</w:t>
            </w:r>
          </w:p>
          <w:p w14:paraId="70F3083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654C1">
              <w:rPr>
                <w:rFonts w:ascii="Times New Roman" w:hAnsi="Times New Roman" w:cs="Times New Roman"/>
                <w:sz w:val="20"/>
                <w:szCs w:val="20"/>
              </w:rPr>
              <w:t>45.96</w:t>
            </w:r>
            <w:r w:rsidRPr="00966BFC">
              <w:rPr>
                <w:rFonts w:ascii="Times New Roman" w:hAnsi="Times New Roman" w:cs="Times New Roman"/>
                <w:sz w:val="20"/>
                <w:szCs w:val="20"/>
              </w:rPr>
              <w:t>)</w:t>
            </w:r>
          </w:p>
        </w:tc>
        <w:tc>
          <w:tcPr>
            <w:tcW w:w="0" w:type="auto"/>
          </w:tcPr>
          <w:p w14:paraId="368F058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4DD3">
              <w:rPr>
                <w:rFonts w:ascii="Times New Roman" w:hAnsi="Times New Roman" w:cs="Times New Roman"/>
                <w:sz w:val="20"/>
                <w:szCs w:val="20"/>
              </w:rPr>
              <w:t>369.94</w:t>
            </w:r>
          </w:p>
          <w:p w14:paraId="27D4D31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8780E">
              <w:rPr>
                <w:rFonts w:ascii="Times New Roman" w:hAnsi="Times New Roman" w:cs="Times New Roman"/>
                <w:sz w:val="20"/>
                <w:szCs w:val="20"/>
              </w:rPr>
              <w:t>36</w:t>
            </w:r>
            <w:r>
              <w:rPr>
                <w:rFonts w:ascii="Times New Roman" w:hAnsi="Times New Roman" w:cs="Times New Roman"/>
                <w:sz w:val="20"/>
                <w:szCs w:val="20"/>
              </w:rPr>
              <w:t>4</w:t>
            </w:r>
            <w:r w:rsidRPr="0078780E">
              <w:rPr>
                <w:rFonts w:ascii="Times New Roman" w:hAnsi="Times New Roman" w:cs="Times New Roman"/>
                <w:sz w:val="20"/>
                <w:szCs w:val="20"/>
              </w:rPr>
              <w:t>.94</w:t>
            </w:r>
            <w:r w:rsidRPr="00966BFC">
              <w:rPr>
                <w:rFonts w:ascii="Times New Roman" w:hAnsi="Times New Roman" w:cs="Times New Roman"/>
                <w:sz w:val="20"/>
                <w:szCs w:val="20"/>
              </w:rPr>
              <w:t>)</w:t>
            </w:r>
          </w:p>
        </w:tc>
        <w:tc>
          <w:tcPr>
            <w:tcW w:w="0" w:type="auto"/>
          </w:tcPr>
          <w:p w14:paraId="2AB3875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8FD">
              <w:rPr>
                <w:rFonts w:ascii="Times New Roman" w:hAnsi="Times New Roman" w:cs="Times New Roman"/>
                <w:sz w:val="20"/>
                <w:szCs w:val="20"/>
              </w:rPr>
              <w:t>72.83</w:t>
            </w:r>
          </w:p>
          <w:p w14:paraId="445B772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952B6">
              <w:rPr>
                <w:rFonts w:ascii="Times New Roman" w:hAnsi="Times New Roman" w:cs="Times New Roman"/>
                <w:sz w:val="20"/>
                <w:szCs w:val="20"/>
              </w:rPr>
              <w:t>63.78</w:t>
            </w:r>
            <w:r w:rsidRPr="00966BFC">
              <w:rPr>
                <w:rFonts w:ascii="Times New Roman" w:hAnsi="Times New Roman" w:cs="Times New Roman"/>
                <w:sz w:val="20"/>
                <w:szCs w:val="20"/>
              </w:rPr>
              <w:t>)</w:t>
            </w:r>
          </w:p>
        </w:tc>
        <w:tc>
          <w:tcPr>
            <w:tcW w:w="0" w:type="auto"/>
          </w:tcPr>
          <w:p w14:paraId="03F72A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91104">
              <w:rPr>
                <w:rFonts w:ascii="Times New Roman" w:hAnsi="Times New Roman" w:cs="Times New Roman"/>
                <w:sz w:val="20"/>
                <w:szCs w:val="20"/>
              </w:rPr>
              <w:t>29.09</w:t>
            </w:r>
          </w:p>
          <w:p w14:paraId="3C386C7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91104">
              <w:rPr>
                <w:rFonts w:ascii="Times New Roman" w:hAnsi="Times New Roman" w:cs="Times New Roman"/>
                <w:sz w:val="20"/>
                <w:szCs w:val="20"/>
              </w:rPr>
              <w:t>21.45</w:t>
            </w:r>
            <w:r w:rsidRPr="00966BFC">
              <w:rPr>
                <w:rFonts w:ascii="Times New Roman" w:hAnsi="Times New Roman" w:cs="Times New Roman"/>
                <w:sz w:val="20"/>
                <w:szCs w:val="20"/>
              </w:rPr>
              <w:t>)</w:t>
            </w:r>
          </w:p>
        </w:tc>
        <w:tc>
          <w:tcPr>
            <w:tcW w:w="0" w:type="auto"/>
          </w:tcPr>
          <w:p w14:paraId="5BA5310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91104">
              <w:rPr>
                <w:rFonts w:ascii="Times New Roman" w:hAnsi="Times New Roman" w:cs="Times New Roman"/>
                <w:sz w:val="20"/>
                <w:szCs w:val="20"/>
              </w:rPr>
              <w:t>17.78</w:t>
            </w:r>
          </w:p>
          <w:p w14:paraId="6B56845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046F0">
              <w:rPr>
                <w:rFonts w:ascii="Times New Roman" w:hAnsi="Times New Roman" w:cs="Times New Roman"/>
                <w:sz w:val="20"/>
                <w:szCs w:val="20"/>
              </w:rPr>
              <w:t>10.46</w:t>
            </w:r>
            <w:r w:rsidRPr="00966BFC">
              <w:rPr>
                <w:rFonts w:ascii="Times New Roman" w:hAnsi="Times New Roman" w:cs="Times New Roman"/>
                <w:sz w:val="20"/>
                <w:szCs w:val="20"/>
              </w:rPr>
              <w:t>)</w:t>
            </w:r>
          </w:p>
        </w:tc>
        <w:tc>
          <w:tcPr>
            <w:tcW w:w="0" w:type="auto"/>
          </w:tcPr>
          <w:p w14:paraId="711F59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46F0">
              <w:rPr>
                <w:rFonts w:ascii="Times New Roman" w:hAnsi="Times New Roman" w:cs="Times New Roman"/>
                <w:sz w:val="20"/>
                <w:szCs w:val="20"/>
              </w:rPr>
              <w:t>13.16</w:t>
            </w:r>
          </w:p>
          <w:p w14:paraId="5AB8FBA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046F0">
              <w:rPr>
                <w:rFonts w:ascii="Times New Roman" w:hAnsi="Times New Roman" w:cs="Times New Roman"/>
                <w:sz w:val="20"/>
                <w:szCs w:val="20"/>
              </w:rPr>
              <w:t>6.71</w:t>
            </w:r>
            <w:r w:rsidRPr="00966BFC">
              <w:rPr>
                <w:rFonts w:ascii="Times New Roman" w:hAnsi="Times New Roman" w:cs="Times New Roman"/>
                <w:sz w:val="20"/>
                <w:szCs w:val="20"/>
              </w:rPr>
              <w:t>)</w:t>
            </w:r>
          </w:p>
        </w:tc>
        <w:tc>
          <w:tcPr>
            <w:tcW w:w="0" w:type="auto"/>
          </w:tcPr>
          <w:p w14:paraId="059A4CF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363F">
              <w:rPr>
                <w:rFonts w:ascii="Times New Roman" w:hAnsi="Times New Roman" w:cs="Times New Roman"/>
                <w:sz w:val="20"/>
                <w:szCs w:val="20"/>
              </w:rPr>
              <w:t>10.77</w:t>
            </w:r>
          </w:p>
          <w:p w14:paraId="0B888FA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3363F">
              <w:rPr>
                <w:rFonts w:ascii="Times New Roman" w:hAnsi="Times New Roman" w:cs="Times New Roman"/>
                <w:sz w:val="20"/>
                <w:szCs w:val="20"/>
              </w:rPr>
              <w:t>4.97</w:t>
            </w:r>
            <w:r w:rsidRPr="00966BFC">
              <w:rPr>
                <w:rFonts w:ascii="Times New Roman" w:hAnsi="Times New Roman" w:cs="Times New Roman"/>
                <w:sz w:val="20"/>
                <w:szCs w:val="20"/>
              </w:rPr>
              <w:t>)</w:t>
            </w:r>
          </w:p>
        </w:tc>
        <w:tc>
          <w:tcPr>
            <w:tcW w:w="0" w:type="auto"/>
          </w:tcPr>
          <w:p w14:paraId="10FAE7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2F91">
              <w:rPr>
                <w:rFonts w:ascii="Times New Roman" w:hAnsi="Times New Roman" w:cs="Times New Roman"/>
                <w:sz w:val="20"/>
                <w:szCs w:val="20"/>
              </w:rPr>
              <w:t>6.67</w:t>
            </w:r>
          </w:p>
          <w:p w14:paraId="049ACAC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2F91">
              <w:rPr>
                <w:rFonts w:ascii="Times New Roman" w:hAnsi="Times New Roman" w:cs="Times New Roman"/>
                <w:sz w:val="20"/>
                <w:szCs w:val="20"/>
              </w:rPr>
              <w:t>2.43</w:t>
            </w:r>
            <w:r w:rsidRPr="00966BFC">
              <w:rPr>
                <w:rFonts w:ascii="Times New Roman" w:hAnsi="Times New Roman" w:cs="Times New Roman"/>
                <w:sz w:val="20"/>
                <w:szCs w:val="20"/>
              </w:rPr>
              <w:t>)</w:t>
            </w:r>
          </w:p>
        </w:tc>
        <w:tc>
          <w:tcPr>
            <w:tcW w:w="1591" w:type="dxa"/>
          </w:tcPr>
          <w:p w14:paraId="41614BE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2F91">
              <w:rPr>
                <w:rFonts w:ascii="Times New Roman" w:hAnsi="Times New Roman" w:cs="Times New Roman"/>
                <w:sz w:val="20"/>
                <w:szCs w:val="20"/>
              </w:rPr>
              <w:t>5.50</w:t>
            </w:r>
          </w:p>
          <w:p w14:paraId="4CAA4F3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F11A3">
              <w:rPr>
                <w:rFonts w:ascii="Times New Roman" w:hAnsi="Times New Roman" w:cs="Times New Roman"/>
                <w:sz w:val="20"/>
                <w:szCs w:val="20"/>
              </w:rPr>
              <w:t>1.74</w:t>
            </w:r>
            <w:r w:rsidRPr="00966BFC">
              <w:rPr>
                <w:rFonts w:ascii="Times New Roman" w:hAnsi="Times New Roman" w:cs="Times New Roman"/>
                <w:sz w:val="20"/>
                <w:szCs w:val="20"/>
              </w:rPr>
              <w:t>)</w:t>
            </w:r>
          </w:p>
        </w:tc>
      </w:tr>
      <w:tr w:rsidR="00097D14" w:rsidRPr="00966BFC" w14:paraId="019E7266"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117C04B2"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lastRenderedPageBreak/>
              <w:t>1.25</w:t>
            </w:r>
          </w:p>
        </w:tc>
        <w:tc>
          <w:tcPr>
            <w:tcW w:w="0" w:type="auto"/>
          </w:tcPr>
          <w:p w14:paraId="5DCCEA0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193A94F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(1.17,5.69)</w:t>
            </w:r>
          </w:p>
        </w:tc>
        <w:tc>
          <w:tcPr>
            <w:tcW w:w="0" w:type="auto"/>
          </w:tcPr>
          <w:p w14:paraId="7772793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(0.28,1.65)</w:t>
            </w:r>
          </w:p>
        </w:tc>
        <w:tc>
          <w:tcPr>
            <w:tcW w:w="0" w:type="auto"/>
          </w:tcPr>
          <w:p w14:paraId="7DA0FB8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(0.29,1.31)</w:t>
            </w:r>
          </w:p>
        </w:tc>
        <w:tc>
          <w:tcPr>
            <w:tcW w:w="0" w:type="auto"/>
          </w:tcPr>
          <w:p w14:paraId="23DDA3D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(0.32,1.11)</w:t>
            </w:r>
          </w:p>
        </w:tc>
        <w:tc>
          <w:tcPr>
            <w:tcW w:w="0" w:type="auto"/>
          </w:tcPr>
          <w:p w14:paraId="08E31B1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(0.37,0.86)</w:t>
            </w:r>
          </w:p>
        </w:tc>
        <w:tc>
          <w:tcPr>
            <w:tcW w:w="0" w:type="auto"/>
          </w:tcPr>
          <w:p w14:paraId="0B930CB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(0.39,0.77)</w:t>
            </w:r>
          </w:p>
        </w:tc>
        <w:tc>
          <w:tcPr>
            <w:tcW w:w="0" w:type="auto"/>
          </w:tcPr>
          <w:p w14:paraId="235C57C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(0.41,0.70)</w:t>
            </w:r>
          </w:p>
        </w:tc>
        <w:tc>
          <w:tcPr>
            <w:tcW w:w="0" w:type="auto"/>
          </w:tcPr>
          <w:p w14:paraId="28A0FC3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(0.43, 0.64)</w:t>
            </w:r>
          </w:p>
        </w:tc>
        <w:tc>
          <w:tcPr>
            <w:tcW w:w="0" w:type="auto"/>
          </w:tcPr>
          <w:p w14:paraId="42F95C7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(0.45,0.60)</w:t>
            </w:r>
          </w:p>
        </w:tc>
        <w:tc>
          <w:tcPr>
            <w:tcW w:w="0" w:type="auto"/>
          </w:tcPr>
          <w:p w14:paraId="735C424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(0.49,0.46)</w:t>
            </w:r>
          </w:p>
        </w:tc>
        <w:tc>
          <w:tcPr>
            <w:tcW w:w="1591" w:type="dxa"/>
          </w:tcPr>
          <w:p w14:paraId="3568695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(0.52,0.38)</w:t>
            </w:r>
          </w:p>
        </w:tc>
      </w:tr>
      <w:tr w:rsidR="00097D14" w:rsidRPr="00966BFC" w14:paraId="112684F0"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36975838"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672039C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5A55800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11A3">
              <w:rPr>
                <w:rFonts w:ascii="Times New Roman" w:hAnsi="Times New Roman" w:cs="Times New Roman"/>
                <w:sz w:val="20"/>
                <w:szCs w:val="20"/>
              </w:rPr>
              <w:t>1.38</w:t>
            </w:r>
          </w:p>
          <w:p w14:paraId="1D1C71B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F11A3">
              <w:rPr>
                <w:rFonts w:ascii="Times New Roman" w:hAnsi="Times New Roman" w:cs="Times New Roman"/>
                <w:sz w:val="20"/>
                <w:szCs w:val="20"/>
              </w:rPr>
              <w:t>0.55</w:t>
            </w:r>
            <w:r w:rsidRPr="00966BFC">
              <w:rPr>
                <w:rFonts w:ascii="Times New Roman" w:hAnsi="Times New Roman" w:cs="Times New Roman"/>
                <w:sz w:val="20"/>
                <w:szCs w:val="20"/>
              </w:rPr>
              <w:t>)</w:t>
            </w:r>
          </w:p>
        </w:tc>
        <w:tc>
          <w:tcPr>
            <w:tcW w:w="0" w:type="auto"/>
          </w:tcPr>
          <w:p w14:paraId="6744558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64F6">
              <w:rPr>
                <w:rFonts w:ascii="Times New Roman" w:hAnsi="Times New Roman" w:cs="Times New Roman"/>
                <w:sz w:val="20"/>
                <w:szCs w:val="20"/>
              </w:rPr>
              <w:t>6.04</w:t>
            </w:r>
          </w:p>
          <w:p w14:paraId="4391C4C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464F6">
              <w:rPr>
                <w:rFonts w:ascii="Times New Roman" w:hAnsi="Times New Roman" w:cs="Times New Roman"/>
                <w:sz w:val="20"/>
                <w:szCs w:val="20"/>
              </w:rPr>
              <w:t>3.33</w:t>
            </w:r>
            <w:r w:rsidRPr="00966BFC">
              <w:rPr>
                <w:rFonts w:ascii="Times New Roman" w:hAnsi="Times New Roman" w:cs="Times New Roman"/>
                <w:sz w:val="20"/>
                <w:szCs w:val="20"/>
              </w:rPr>
              <w:t>)</w:t>
            </w:r>
          </w:p>
        </w:tc>
        <w:tc>
          <w:tcPr>
            <w:tcW w:w="0" w:type="auto"/>
          </w:tcPr>
          <w:p w14:paraId="4A37E57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A73C1">
              <w:rPr>
                <w:rFonts w:ascii="Times New Roman" w:hAnsi="Times New Roman" w:cs="Times New Roman"/>
                <w:sz w:val="20"/>
                <w:szCs w:val="20"/>
              </w:rPr>
              <w:t>13.34</w:t>
            </w:r>
          </w:p>
          <w:p w14:paraId="5D6B86E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A73C1">
              <w:rPr>
                <w:rFonts w:ascii="Times New Roman" w:hAnsi="Times New Roman" w:cs="Times New Roman"/>
                <w:sz w:val="20"/>
                <w:szCs w:val="20"/>
              </w:rPr>
              <w:t>9.54</w:t>
            </w:r>
            <w:r w:rsidRPr="00966BFC">
              <w:rPr>
                <w:rFonts w:ascii="Times New Roman" w:hAnsi="Times New Roman" w:cs="Times New Roman"/>
                <w:sz w:val="20"/>
                <w:szCs w:val="20"/>
              </w:rPr>
              <w:t>)</w:t>
            </w:r>
          </w:p>
        </w:tc>
        <w:tc>
          <w:tcPr>
            <w:tcW w:w="0" w:type="auto"/>
          </w:tcPr>
          <w:p w14:paraId="0124643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46BC">
              <w:rPr>
                <w:rFonts w:ascii="Times New Roman" w:hAnsi="Times New Roman" w:cs="Times New Roman"/>
                <w:sz w:val="20"/>
                <w:szCs w:val="20"/>
              </w:rPr>
              <w:t>24.36</w:t>
            </w:r>
          </w:p>
          <w:p w14:paraId="6C24EF8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146BC">
              <w:rPr>
                <w:rFonts w:ascii="Times New Roman" w:hAnsi="Times New Roman" w:cs="Times New Roman"/>
                <w:sz w:val="20"/>
                <w:szCs w:val="20"/>
              </w:rPr>
              <w:t>19.52</w:t>
            </w:r>
            <w:r w:rsidRPr="00966BFC">
              <w:rPr>
                <w:rFonts w:ascii="Times New Roman" w:hAnsi="Times New Roman" w:cs="Times New Roman"/>
                <w:sz w:val="20"/>
                <w:szCs w:val="20"/>
              </w:rPr>
              <w:t>)</w:t>
            </w:r>
          </w:p>
        </w:tc>
        <w:tc>
          <w:tcPr>
            <w:tcW w:w="0" w:type="auto"/>
          </w:tcPr>
          <w:p w14:paraId="60055F8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48F9">
              <w:rPr>
                <w:rFonts w:ascii="Times New Roman" w:hAnsi="Times New Roman" w:cs="Times New Roman"/>
                <w:sz w:val="20"/>
                <w:szCs w:val="20"/>
              </w:rPr>
              <w:t>25.11</w:t>
            </w:r>
          </w:p>
          <w:p w14:paraId="492E11C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D7E84">
              <w:rPr>
                <w:rFonts w:ascii="Times New Roman" w:hAnsi="Times New Roman" w:cs="Times New Roman"/>
                <w:sz w:val="20"/>
                <w:szCs w:val="20"/>
              </w:rPr>
              <w:t>18.526</w:t>
            </w:r>
            <w:r w:rsidRPr="00966BFC">
              <w:rPr>
                <w:rFonts w:ascii="Times New Roman" w:hAnsi="Times New Roman" w:cs="Times New Roman"/>
                <w:sz w:val="20"/>
                <w:szCs w:val="20"/>
              </w:rPr>
              <w:t>)</w:t>
            </w:r>
          </w:p>
        </w:tc>
        <w:tc>
          <w:tcPr>
            <w:tcW w:w="0" w:type="auto"/>
          </w:tcPr>
          <w:p w14:paraId="076C324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75F0E">
              <w:rPr>
                <w:rFonts w:ascii="Times New Roman" w:hAnsi="Times New Roman" w:cs="Times New Roman"/>
                <w:sz w:val="20"/>
                <w:szCs w:val="20"/>
              </w:rPr>
              <w:t>20.95</w:t>
            </w:r>
          </w:p>
          <w:p w14:paraId="5CD13F0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71A3A">
              <w:rPr>
                <w:rFonts w:ascii="Times New Roman" w:hAnsi="Times New Roman" w:cs="Times New Roman"/>
                <w:sz w:val="20"/>
                <w:szCs w:val="20"/>
              </w:rPr>
              <w:t>13.73</w:t>
            </w:r>
            <w:r w:rsidRPr="00966BFC">
              <w:rPr>
                <w:rFonts w:ascii="Times New Roman" w:hAnsi="Times New Roman" w:cs="Times New Roman"/>
                <w:sz w:val="20"/>
                <w:szCs w:val="20"/>
              </w:rPr>
              <w:t>)</w:t>
            </w:r>
          </w:p>
        </w:tc>
        <w:tc>
          <w:tcPr>
            <w:tcW w:w="0" w:type="auto"/>
          </w:tcPr>
          <w:p w14:paraId="626BF80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1A3A">
              <w:rPr>
                <w:rFonts w:ascii="Times New Roman" w:hAnsi="Times New Roman" w:cs="Times New Roman"/>
                <w:sz w:val="20"/>
                <w:szCs w:val="20"/>
              </w:rPr>
              <w:t>16.46</w:t>
            </w:r>
          </w:p>
          <w:p w14:paraId="631855B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2332C">
              <w:rPr>
                <w:rFonts w:ascii="Times New Roman" w:hAnsi="Times New Roman" w:cs="Times New Roman"/>
                <w:sz w:val="20"/>
                <w:szCs w:val="20"/>
              </w:rPr>
              <w:t>9.04</w:t>
            </w:r>
            <w:r w:rsidRPr="00966BFC">
              <w:rPr>
                <w:rFonts w:ascii="Times New Roman" w:hAnsi="Times New Roman" w:cs="Times New Roman"/>
                <w:sz w:val="20"/>
                <w:szCs w:val="20"/>
              </w:rPr>
              <w:t>)</w:t>
            </w:r>
          </w:p>
        </w:tc>
        <w:tc>
          <w:tcPr>
            <w:tcW w:w="0" w:type="auto"/>
          </w:tcPr>
          <w:p w14:paraId="379CB6B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332C">
              <w:rPr>
                <w:rFonts w:ascii="Times New Roman" w:hAnsi="Times New Roman" w:cs="Times New Roman"/>
                <w:sz w:val="20"/>
                <w:szCs w:val="20"/>
              </w:rPr>
              <w:t>12.93</w:t>
            </w:r>
          </w:p>
          <w:p w14:paraId="1219E8D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97ECF">
              <w:rPr>
                <w:rFonts w:ascii="Times New Roman" w:hAnsi="Times New Roman" w:cs="Times New Roman"/>
                <w:sz w:val="20"/>
                <w:szCs w:val="20"/>
              </w:rPr>
              <w:t>6.20</w:t>
            </w:r>
            <w:r w:rsidRPr="00966BFC">
              <w:rPr>
                <w:rFonts w:ascii="Times New Roman" w:hAnsi="Times New Roman" w:cs="Times New Roman"/>
                <w:sz w:val="20"/>
                <w:szCs w:val="20"/>
              </w:rPr>
              <w:t>)</w:t>
            </w:r>
          </w:p>
        </w:tc>
        <w:tc>
          <w:tcPr>
            <w:tcW w:w="0" w:type="auto"/>
          </w:tcPr>
          <w:p w14:paraId="0706449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ECF">
              <w:rPr>
                <w:rFonts w:ascii="Times New Roman" w:hAnsi="Times New Roman" w:cs="Times New Roman"/>
                <w:sz w:val="20"/>
                <w:szCs w:val="20"/>
              </w:rPr>
              <w:t>11.12</w:t>
            </w:r>
          </w:p>
          <w:p w14:paraId="16822F7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97ECF">
              <w:rPr>
                <w:rFonts w:ascii="Times New Roman" w:hAnsi="Times New Roman" w:cs="Times New Roman"/>
                <w:sz w:val="20"/>
                <w:szCs w:val="20"/>
              </w:rPr>
              <w:t>4.71</w:t>
            </w:r>
            <w:r w:rsidRPr="00966BFC">
              <w:rPr>
                <w:rFonts w:ascii="Times New Roman" w:hAnsi="Times New Roman" w:cs="Times New Roman"/>
                <w:sz w:val="20"/>
                <w:szCs w:val="20"/>
              </w:rPr>
              <w:t>)</w:t>
            </w:r>
          </w:p>
        </w:tc>
        <w:tc>
          <w:tcPr>
            <w:tcW w:w="0" w:type="auto"/>
          </w:tcPr>
          <w:p w14:paraId="1B62F3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145F">
              <w:rPr>
                <w:rFonts w:ascii="Times New Roman" w:hAnsi="Times New Roman" w:cs="Times New Roman"/>
                <w:sz w:val="20"/>
                <w:szCs w:val="20"/>
              </w:rPr>
              <w:t>7.06</w:t>
            </w:r>
          </w:p>
          <w:p w14:paraId="3E12C38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E145F">
              <w:rPr>
                <w:rFonts w:ascii="Times New Roman" w:hAnsi="Times New Roman" w:cs="Times New Roman"/>
                <w:sz w:val="20"/>
                <w:szCs w:val="20"/>
              </w:rPr>
              <w:t>2.24</w:t>
            </w:r>
            <w:r w:rsidRPr="00966BFC">
              <w:rPr>
                <w:rFonts w:ascii="Times New Roman" w:hAnsi="Times New Roman" w:cs="Times New Roman"/>
                <w:sz w:val="20"/>
                <w:szCs w:val="20"/>
              </w:rPr>
              <w:t>)</w:t>
            </w:r>
          </w:p>
        </w:tc>
        <w:tc>
          <w:tcPr>
            <w:tcW w:w="1591" w:type="dxa"/>
          </w:tcPr>
          <w:p w14:paraId="70E457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4F21">
              <w:rPr>
                <w:rFonts w:ascii="Times New Roman" w:hAnsi="Times New Roman" w:cs="Times New Roman"/>
                <w:sz w:val="20"/>
                <w:szCs w:val="20"/>
              </w:rPr>
              <w:t>5.73</w:t>
            </w:r>
          </w:p>
          <w:p w14:paraId="02EE75B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E4F21">
              <w:rPr>
                <w:rFonts w:ascii="Times New Roman" w:hAnsi="Times New Roman" w:cs="Times New Roman"/>
                <w:sz w:val="20"/>
                <w:szCs w:val="20"/>
              </w:rPr>
              <w:t>1.63</w:t>
            </w:r>
            <w:r w:rsidRPr="00966BFC">
              <w:rPr>
                <w:rFonts w:ascii="Times New Roman" w:hAnsi="Times New Roman" w:cs="Times New Roman"/>
                <w:sz w:val="20"/>
                <w:szCs w:val="20"/>
              </w:rPr>
              <w:t>)</w:t>
            </w:r>
          </w:p>
        </w:tc>
      </w:tr>
      <w:tr w:rsidR="00097D14" w:rsidRPr="00966BFC" w14:paraId="79CEAFB5"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0DC6990D"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1.50</w:t>
            </w:r>
          </w:p>
        </w:tc>
        <w:tc>
          <w:tcPr>
            <w:tcW w:w="0" w:type="auto"/>
          </w:tcPr>
          <w:p w14:paraId="16EA322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319214D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(1.67,6.26)</w:t>
            </w:r>
          </w:p>
        </w:tc>
        <w:tc>
          <w:tcPr>
            <w:tcW w:w="0" w:type="auto"/>
          </w:tcPr>
          <w:p w14:paraId="4C36A22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(0.58,1.86)</w:t>
            </w:r>
          </w:p>
        </w:tc>
        <w:tc>
          <w:tcPr>
            <w:tcW w:w="0" w:type="auto"/>
          </w:tcPr>
          <w:p w14:paraId="66F7530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(0.58,1.44)</w:t>
            </w:r>
          </w:p>
        </w:tc>
        <w:tc>
          <w:tcPr>
            <w:tcW w:w="0" w:type="auto"/>
          </w:tcPr>
          <w:p w14:paraId="393A5CB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(0.61,1.21)</w:t>
            </w:r>
          </w:p>
        </w:tc>
        <w:tc>
          <w:tcPr>
            <w:tcW w:w="0" w:type="auto"/>
          </w:tcPr>
          <w:p w14:paraId="0F02978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(0.66,0.94)</w:t>
            </w:r>
          </w:p>
        </w:tc>
        <w:tc>
          <w:tcPr>
            <w:tcW w:w="0" w:type="auto"/>
          </w:tcPr>
          <w:p w14:paraId="717C6D8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(0.68,0.84)</w:t>
            </w:r>
          </w:p>
        </w:tc>
        <w:tc>
          <w:tcPr>
            <w:tcW w:w="0" w:type="auto"/>
          </w:tcPr>
          <w:p w14:paraId="4D8309E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(0.70,0.77)</w:t>
            </w:r>
          </w:p>
        </w:tc>
        <w:tc>
          <w:tcPr>
            <w:tcW w:w="0" w:type="auto"/>
          </w:tcPr>
          <w:p w14:paraId="371F6A0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(0.72,0.71)</w:t>
            </w:r>
          </w:p>
        </w:tc>
        <w:tc>
          <w:tcPr>
            <w:tcW w:w="0" w:type="auto"/>
          </w:tcPr>
          <w:p w14:paraId="4B33BEE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(0.74,0.65)</w:t>
            </w:r>
          </w:p>
        </w:tc>
        <w:tc>
          <w:tcPr>
            <w:tcW w:w="0" w:type="auto"/>
          </w:tcPr>
          <w:p w14:paraId="1B3053E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(0.79,0.51)</w:t>
            </w:r>
          </w:p>
        </w:tc>
        <w:tc>
          <w:tcPr>
            <w:tcW w:w="1591" w:type="dxa"/>
          </w:tcPr>
          <w:p w14:paraId="280F9B8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(0.82,0.41)</w:t>
            </w:r>
          </w:p>
        </w:tc>
      </w:tr>
      <w:tr w:rsidR="00097D14" w:rsidRPr="00966BFC" w14:paraId="6A1A5C28"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0937A3E6"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36976CD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6A368BF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4F21">
              <w:rPr>
                <w:rFonts w:ascii="Times New Roman" w:hAnsi="Times New Roman" w:cs="Times New Roman"/>
                <w:sz w:val="20"/>
                <w:szCs w:val="20"/>
              </w:rPr>
              <w:t>1.30</w:t>
            </w:r>
          </w:p>
          <w:p w14:paraId="49A3FD6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979D8">
              <w:rPr>
                <w:rFonts w:ascii="Times New Roman" w:hAnsi="Times New Roman" w:cs="Times New Roman"/>
                <w:sz w:val="20"/>
                <w:szCs w:val="20"/>
              </w:rPr>
              <w:t>0.50</w:t>
            </w:r>
            <w:r w:rsidRPr="00966BFC">
              <w:rPr>
                <w:rFonts w:ascii="Times New Roman" w:hAnsi="Times New Roman" w:cs="Times New Roman"/>
                <w:sz w:val="20"/>
                <w:szCs w:val="20"/>
              </w:rPr>
              <w:t>)</w:t>
            </w:r>
          </w:p>
        </w:tc>
        <w:tc>
          <w:tcPr>
            <w:tcW w:w="0" w:type="auto"/>
          </w:tcPr>
          <w:p w14:paraId="333D82F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79D8">
              <w:rPr>
                <w:rFonts w:ascii="Times New Roman" w:hAnsi="Times New Roman" w:cs="Times New Roman"/>
                <w:sz w:val="20"/>
                <w:szCs w:val="20"/>
              </w:rPr>
              <w:t>4.077</w:t>
            </w:r>
          </w:p>
          <w:p w14:paraId="59D5B45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979D8">
              <w:rPr>
                <w:rFonts w:ascii="Times New Roman" w:hAnsi="Times New Roman" w:cs="Times New Roman"/>
                <w:sz w:val="20"/>
                <w:szCs w:val="20"/>
              </w:rPr>
              <w:t>2.02</w:t>
            </w:r>
            <w:r w:rsidRPr="00966BFC">
              <w:rPr>
                <w:rFonts w:ascii="Times New Roman" w:hAnsi="Times New Roman" w:cs="Times New Roman"/>
                <w:sz w:val="20"/>
                <w:szCs w:val="20"/>
              </w:rPr>
              <w:t>)</w:t>
            </w:r>
          </w:p>
        </w:tc>
        <w:tc>
          <w:tcPr>
            <w:tcW w:w="0" w:type="auto"/>
          </w:tcPr>
          <w:p w14:paraId="767538E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23EE8">
              <w:rPr>
                <w:rFonts w:ascii="Times New Roman" w:hAnsi="Times New Roman" w:cs="Times New Roman"/>
                <w:sz w:val="20"/>
                <w:szCs w:val="20"/>
              </w:rPr>
              <w:t>6.37</w:t>
            </w:r>
          </w:p>
          <w:p w14:paraId="0A16314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9720D">
              <w:rPr>
                <w:rFonts w:ascii="Times New Roman" w:hAnsi="Times New Roman" w:cs="Times New Roman"/>
                <w:sz w:val="20"/>
                <w:szCs w:val="20"/>
              </w:rPr>
              <w:t>3.55</w:t>
            </w:r>
            <w:r w:rsidRPr="00966BFC">
              <w:rPr>
                <w:rFonts w:ascii="Times New Roman" w:hAnsi="Times New Roman" w:cs="Times New Roman"/>
                <w:sz w:val="20"/>
                <w:szCs w:val="20"/>
              </w:rPr>
              <w:t>)</w:t>
            </w:r>
          </w:p>
        </w:tc>
        <w:tc>
          <w:tcPr>
            <w:tcW w:w="0" w:type="auto"/>
          </w:tcPr>
          <w:p w14:paraId="106CF5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720D">
              <w:rPr>
                <w:rFonts w:ascii="Times New Roman" w:hAnsi="Times New Roman" w:cs="Times New Roman"/>
                <w:sz w:val="20"/>
                <w:szCs w:val="20"/>
              </w:rPr>
              <w:t>7.65</w:t>
            </w:r>
          </w:p>
          <w:p w14:paraId="3F024E3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9720D">
              <w:rPr>
                <w:rFonts w:ascii="Times New Roman" w:hAnsi="Times New Roman" w:cs="Times New Roman"/>
                <w:sz w:val="20"/>
                <w:szCs w:val="20"/>
              </w:rPr>
              <w:t>4.21</w:t>
            </w:r>
            <w:r w:rsidRPr="00966BFC">
              <w:rPr>
                <w:rFonts w:ascii="Times New Roman" w:hAnsi="Times New Roman" w:cs="Times New Roman"/>
                <w:sz w:val="20"/>
                <w:szCs w:val="20"/>
              </w:rPr>
              <w:t>)</w:t>
            </w:r>
          </w:p>
        </w:tc>
        <w:tc>
          <w:tcPr>
            <w:tcW w:w="0" w:type="auto"/>
          </w:tcPr>
          <w:p w14:paraId="567F60E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1A6B">
              <w:rPr>
                <w:rFonts w:ascii="Times New Roman" w:hAnsi="Times New Roman" w:cs="Times New Roman"/>
                <w:sz w:val="20"/>
                <w:szCs w:val="20"/>
              </w:rPr>
              <w:t>7.47</w:t>
            </w:r>
          </w:p>
          <w:p w14:paraId="6FB679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1A6B">
              <w:rPr>
                <w:rFonts w:ascii="Times New Roman" w:hAnsi="Times New Roman" w:cs="Times New Roman"/>
                <w:sz w:val="20"/>
                <w:szCs w:val="20"/>
              </w:rPr>
              <w:t>3.51</w:t>
            </w:r>
            <w:r w:rsidRPr="00966BFC">
              <w:rPr>
                <w:rFonts w:ascii="Times New Roman" w:hAnsi="Times New Roman" w:cs="Times New Roman"/>
                <w:sz w:val="20"/>
                <w:szCs w:val="20"/>
              </w:rPr>
              <w:t>)</w:t>
            </w:r>
          </w:p>
        </w:tc>
        <w:tc>
          <w:tcPr>
            <w:tcW w:w="0" w:type="auto"/>
          </w:tcPr>
          <w:p w14:paraId="4654AB9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7461">
              <w:rPr>
                <w:rFonts w:ascii="Times New Roman" w:hAnsi="Times New Roman" w:cs="Times New Roman"/>
                <w:sz w:val="20"/>
                <w:szCs w:val="20"/>
              </w:rPr>
              <w:t>7.18</w:t>
            </w:r>
          </w:p>
          <w:p w14:paraId="39468DE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B7461">
              <w:rPr>
                <w:rFonts w:ascii="Times New Roman" w:hAnsi="Times New Roman" w:cs="Times New Roman"/>
                <w:sz w:val="20"/>
                <w:szCs w:val="20"/>
              </w:rPr>
              <w:t>3.07</w:t>
            </w:r>
            <w:r w:rsidRPr="00966BFC">
              <w:rPr>
                <w:rFonts w:ascii="Times New Roman" w:hAnsi="Times New Roman" w:cs="Times New Roman"/>
                <w:sz w:val="20"/>
                <w:szCs w:val="20"/>
              </w:rPr>
              <w:t>)</w:t>
            </w:r>
          </w:p>
        </w:tc>
        <w:tc>
          <w:tcPr>
            <w:tcW w:w="0" w:type="auto"/>
          </w:tcPr>
          <w:p w14:paraId="62BEA18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074D">
              <w:rPr>
                <w:rFonts w:ascii="Times New Roman" w:hAnsi="Times New Roman" w:cs="Times New Roman"/>
                <w:sz w:val="20"/>
                <w:szCs w:val="20"/>
              </w:rPr>
              <w:t>6.78</w:t>
            </w:r>
          </w:p>
          <w:p w14:paraId="46484E6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47A91">
              <w:rPr>
                <w:rFonts w:ascii="Times New Roman" w:hAnsi="Times New Roman" w:cs="Times New Roman"/>
                <w:sz w:val="20"/>
                <w:szCs w:val="20"/>
              </w:rPr>
              <w:t>2.56</w:t>
            </w:r>
            <w:r w:rsidRPr="00966BFC">
              <w:rPr>
                <w:rFonts w:ascii="Times New Roman" w:hAnsi="Times New Roman" w:cs="Times New Roman"/>
                <w:sz w:val="20"/>
                <w:szCs w:val="20"/>
              </w:rPr>
              <w:t>)</w:t>
            </w:r>
          </w:p>
        </w:tc>
        <w:tc>
          <w:tcPr>
            <w:tcW w:w="0" w:type="auto"/>
          </w:tcPr>
          <w:p w14:paraId="5EF4976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650">
              <w:rPr>
                <w:rFonts w:ascii="Times New Roman" w:hAnsi="Times New Roman" w:cs="Times New Roman"/>
                <w:sz w:val="20"/>
                <w:szCs w:val="20"/>
              </w:rPr>
              <w:t>6.47</w:t>
            </w:r>
          </w:p>
          <w:p w14:paraId="6860A63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C2A5D">
              <w:rPr>
                <w:rFonts w:ascii="Times New Roman" w:hAnsi="Times New Roman" w:cs="Times New Roman"/>
                <w:sz w:val="20"/>
                <w:szCs w:val="20"/>
              </w:rPr>
              <w:t>2.22</w:t>
            </w:r>
            <w:r w:rsidRPr="00966BFC">
              <w:rPr>
                <w:rFonts w:ascii="Times New Roman" w:hAnsi="Times New Roman" w:cs="Times New Roman"/>
                <w:sz w:val="20"/>
                <w:szCs w:val="20"/>
              </w:rPr>
              <w:t>)</w:t>
            </w:r>
          </w:p>
        </w:tc>
        <w:tc>
          <w:tcPr>
            <w:tcW w:w="0" w:type="auto"/>
          </w:tcPr>
          <w:p w14:paraId="5ED5E3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467B">
              <w:rPr>
                <w:rFonts w:ascii="Times New Roman" w:hAnsi="Times New Roman" w:cs="Times New Roman"/>
                <w:sz w:val="20"/>
                <w:szCs w:val="20"/>
              </w:rPr>
              <w:t>6.11</w:t>
            </w:r>
          </w:p>
          <w:p w14:paraId="4E79029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73E22">
              <w:rPr>
                <w:rFonts w:ascii="Times New Roman" w:hAnsi="Times New Roman" w:cs="Times New Roman"/>
                <w:sz w:val="20"/>
                <w:szCs w:val="20"/>
              </w:rPr>
              <w:t>1.92</w:t>
            </w:r>
            <w:r w:rsidRPr="00966BFC">
              <w:rPr>
                <w:rFonts w:ascii="Times New Roman" w:hAnsi="Times New Roman" w:cs="Times New Roman"/>
                <w:sz w:val="20"/>
                <w:szCs w:val="20"/>
              </w:rPr>
              <w:t>)</w:t>
            </w:r>
          </w:p>
        </w:tc>
        <w:tc>
          <w:tcPr>
            <w:tcW w:w="0" w:type="auto"/>
          </w:tcPr>
          <w:p w14:paraId="13658BD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1F20">
              <w:rPr>
                <w:rFonts w:ascii="Times New Roman" w:hAnsi="Times New Roman" w:cs="Times New Roman"/>
                <w:sz w:val="20"/>
                <w:szCs w:val="20"/>
              </w:rPr>
              <w:t>5.34</w:t>
            </w:r>
          </w:p>
          <w:p w14:paraId="39B26BE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1F20">
              <w:rPr>
                <w:rFonts w:ascii="Times New Roman" w:hAnsi="Times New Roman" w:cs="Times New Roman"/>
                <w:sz w:val="20"/>
                <w:szCs w:val="20"/>
              </w:rPr>
              <w:t>1.27</w:t>
            </w:r>
            <w:r w:rsidRPr="00966BFC">
              <w:rPr>
                <w:rFonts w:ascii="Times New Roman" w:hAnsi="Times New Roman" w:cs="Times New Roman"/>
                <w:sz w:val="20"/>
                <w:szCs w:val="20"/>
              </w:rPr>
              <w:t>)</w:t>
            </w:r>
          </w:p>
        </w:tc>
        <w:tc>
          <w:tcPr>
            <w:tcW w:w="1591" w:type="dxa"/>
          </w:tcPr>
          <w:p w14:paraId="0CE3657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5FBE">
              <w:rPr>
                <w:rFonts w:ascii="Times New Roman" w:hAnsi="Times New Roman" w:cs="Times New Roman"/>
                <w:sz w:val="20"/>
                <w:szCs w:val="20"/>
              </w:rPr>
              <w:t>4.81</w:t>
            </w:r>
          </w:p>
          <w:p w14:paraId="0AB8AEE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5060F">
              <w:rPr>
                <w:rFonts w:ascii="Times New Roman" w:hAnsi="Times New Roman" w:cs="Times New Roman"/>
                <w:sz w:val="20"/>
                <w:szCs w:val="20"/>
              </w:rPr>
              <w:t>0.96</w:t>
            </w:r>
            <w:r w:rsidRPr="00966BFC">
              <w:rPr>
                <w:rFonts w:ascii="Times New Roman" w:hAnsi="Times New Roman" w:cs="Times New Roman"/>
                <w:sz w:val="20"/>
                <w:szCs w:val="20"/>
              </w:rPr>
              <w:t>)</w:t>
            </w:r>
          </w:p>
        </w:tc>
      </w:tr>
      <w:tr w:rsidR="00097D14" w:rsidRPr="00966BFC" w14:paraId="56F5986D"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104E69FD"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1.75</w:t>
            </w:r>
          </w:p>
        </w:tc>
        <w:tc>
          <w:tcPr>
            <w:tcW w:w="0" w:type="auto"/>
          </w:tcPr>
          <w:p w14:paraId="2B44C14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07B7039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(2.13,6.74)</w:t>
            </w:r>
          </w:p>
        </w:tc>
        <w:tc>
          <w:tcPr>
            <w:tcW w:w="0" w:type="auto"/>
          </w:tcPr>
          <w:p w14:paraId="13110F3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(0.87,2.12)</w:t>
            </w:r>
          </w:p>
        </w:tc>
        <w:tc>
          <w:tcPr>
            <w:tcW w:w="0" w:type="auto"/>
          </w:tcPr>
          <w:p w14:paraId="1082AC7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(0.85,1.56)</w:t>
            </w:r>
          </w:p>
        </w:tc>
        <w:tc>
          <w:tcPr>
            <w:tcW w:w="0" w:type="auto"/>
          </w:tcPr>
          <w:p w14:paraId="002037F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(0.88,1.31)</w:t>
            </w:r>
          </w:p>
        </w:tc>
        <w:tc>
          <w:tcPr>
            <w:tcW w:w="0" w:type="auto"/>
          </w:tcPr>
          <w:p w14:paraId="6F10B30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(0.93,1.01)</w:t>
            </w:r>
          </w:p>
        </w:tc>
        <w:tc>
          <w:tcPr>
            <w:tcW w:w="0" w:type="auto"/>
          </w:tcPr>
          <w:p w14:paraId="6EB2319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(0.95,0.91)</w:t>
            </w:r>
          </w:p>
        </w:tc>
        <w:tc>
          <w:tcPr>
            <w:tcW w:w="0" w:type="auto"/>
          </w:tcPr>
          <w:p w14:paraId="4525991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(0.97,0.83)</w:t>
            </w:r>
          </w:p>
        </w:tc>
        <w:tc>
          <w:tcPr>
            <w:tcW w:w="0" w:type="auto"/>
          </w:tcPr>
          <w:p w14:paraId="4E6DFCF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(0.99,0.76)</w:t>
            </w:r>
          </w:p>
        </w:tc>
        <w:tc>
          <w:tcPr>
            <w:tcW w:w="0" w:type="auto"/>
          </w:tcPr>
          <w:p w14:paraId="6C8E56C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(1.01,0.71)</w:t>
            </w:r>
          </w:p>
        </w:tc>
        <w:tc>
          <w:tcPr>
            <w:tcW w:w="0" w:type="auto"/>
          </w:tcPr>
          <w:p w14:paraId="2BA3582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(1.06,0.55)</w:t>
            </w:r>
          </w:p>
        </w:tc>
        <w:tc>
          <w:tcPr>
            <w:tcW w:w="1591" w:type="dxa"/>
          </w:tcPr>
          <w:p w14:paraId="347A680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(1.10,0.45)</w:t>
            </w:r>
          </w:p>
        </w:tc>
      </w:tr>
      <w:tr w:rsidR="00097D14" w:rsidRPr="00966BFC" w14:paraId="0D5C7EE0"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26E57D2B"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4CFF9FD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05A4681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6DC8">
              <w:rPr>
                <w:rFonts w:ascii="Times New Roman" w:hAnsi="Times New Roman" w:cs="Times New Roman"/>
                <w:sz w:val="20"/>
                <w:szCs w:val="20"/>
              </w:rPr>
              <w:t>1.26</w:t>
            </w:r>
          </w:p>
          <w:p w14:paraId="0F3A9B9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B7F7F">
              <w:rPr>
                <w:rFonts w:ascii="Times New Roman" w:hAnsi="Times New Roman" w:cs="Times New Roman"/>
                <w:sz w:val="20"/>
                <w:szCs w:val="20"/>
              </w:rPr>
              <w:t>0.46</w:t>
            </w:r>
            <w:r w:rsidRPr="00966BFC">
              <w:rPr>
                <w:rFonts w:ascii="Times New Roman" w:hAnsi="Times New Roman" w:cs="Times New Roman"/>
                <w:sz w:val="20"/>
                <w:szCs w:val="20"/>
              </w:rPr>
              <w:t>)</w:t>
            </w:r>
          </w:p>
        </w:tc>
        <w:tc>
          <w:tcPr>
            <w:tcW w:w="0" w:type="auto"/>
          </w:tcPr>
          <w:p w14:paraId="566FCA2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7F7F">
              <w:rPr>
                <w:rFonts w:ascii="Times New Roman" w:hAnsi="Times New Roman" w:cs="Times New Roman"/>
                <w:sz w:val="20"/>
                <w:szCs w:val="20"/>
              </w:rPr>
              <w:t>3.08</w:t>
            </w:r>
          </w:p>
          <w:p w14:paraId="19AAC29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B7F7F">
              <w:rPr>
                <w:rFonts w:ascii="Times New Roman" w:hAnsi="Times New Roman" w:cs="Times New Roman"/>
                <w:sz w:val="20"/>
                <w:szCs w:val="20"/>
              </w:rPr>
              <w:t>1.41</w:t>
            </w:r>
            <w:r w:rsidRPr="00966BFC">
              <w:rPr>
                <w:rFonts w:ascii="Times New Roman" w:hAnsi="Times New Roman" w:cs="Times New Roman"/>
                <w:sz w:val="20"/>
                <w:szCs w:val="20"/>
              </w:rPr>
              <w:t>)</w:t>
            </w:r>
          </w:p>
        </w:tc>
        <w:tc>
          <w:tcPr>
            <w:tcW w:w="0" w:type="auto"/>
          </w:tcPr>
          <w:p w14:paraId="46F6CE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5E96">
              <w:rPr>
                <w:rFonts w:ascii="Times New Roman" w:hAnsi="Times New Roman" w:cs="Times New Roman"/>
                <w:sz w:val="20"/>
                <w:szCs w:val="20"/>
              </w:rPr>
              <w:t>4.33</w:t>
            </w:r>
          </w:p>
          <w:p w14:paraId="056F1D4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81367">
              <w:rPr>
                <w:rFonts w:ascii="Times New Roman" w:hAnsi="Times New Roman" w:cs="Times New Roman"/>
                <w:sz w:val="20"/>
                <w:szCs w:val="20"/>
              </w:rPr>
              <w:t>2.08</w:t>
            </w:r>
            <w:r w:rsidRPr="00966BFC">
              <w:rPr>
                <w:rFonts w:ascii="Times New Roman" w:hAnsi="Times New Roman" w:cs="Times New Roman"/>
                <w:sz w:val="20"/>
                <w:szCs w:val="20"/>
              </w:rPr>
              <w:t>)</w:t>
            </w:r>
          </w:p>
        </w:tc>
        <w:tc>
          <w:tcPr>
            <w:tcW w:w="0" w:type="auto"/>
          </w:tcPr>
          <w:p w14:paraId="12C3A3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535A">
              <w:rPr>
                <w:rFonts w:ascii="Times New Roman" w:hAnsi="Times New Roman" w:cs="Times New Roman"/>
                <w:sz w:val="20"/>
                <w:szCs w:val="20"/>
              </w:rPr>
              <w:t>4.70</w:t>
            </w:r>
          </w:p>
          <w:p w14:paraId="7659F8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2535A">
              <w:rPr>
                <w:rFonts w:ascii="Times New Roman" w:hAnsi="Times New Roman" w:cs="Times New Roman"/>
                <w:sz w:val="20"/>
                <w:szCs w:val="20"/>
              </w:rPr>
              <w:t>2.10</w:t>
            </w:r>
            <w:r w:rsidRPr="00966BFC">
              <w:rPr>
                <w:rFonts w:ascii="Times New Roman" w:hAnsi="Times New Roman" w:cs="Times New Roman"/>
                <w:sz w:val="20"/>
                <w:szCs w:val="20"/>
              </w:rPr>
              <w:t>)</w:t>
            </w:r>
          </w:p>
        </w:tc>
        <w:tc>
          <w:tcPr>
            <w:tcW w:w="0" w:type="auto"/>
          </w:tcPr>
          <w:p w14:paraId="7494DB8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535A">
              <w:rPr>
                <w:rFonts w:ascii="Times New Roman" w:hAnsi="Times New Roman" w:cs="Times New Roman"/>
                <w:sz w:val="20"/>
                <w:szCs w:val="20"/>
              </w:rPr>
              <w:t>4.59</w:t>
            </w:r>
          </w:p>
          <w:p w14:paraId="0DB7B4A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D3362">
              <w:rPr>
                <w:rFonts w:ascii="Times New Roman" w:hAnsi="Times New Roman" w:cs="Times New Roman"/>
                <w:sz w:val="20"/>
                <w:szCs w:val="20"/>
              </w:rPr>
              <w:t>1.73</w:t>
            </w:r>
            <w:r w:rsidRPr="00966BFC">
              <w:rPr>
                <w:rFonts w:ascii="Times New Roman" w:hAnsi="Times New Roman" w:cs="Times New Roman"/>
                <w:sz w:val="20"/>
                <w:szCs w:val="20"/>
              </w:rPr>
              <w:t>)</w:t>
            </w:r>
          </w:p>
        </w:tc>
        <w:tc>
          <w:tcPr>
            <w:tcW w:w="0" w:type="auto"/>
          </w:tcPr>
          <w:p w14:paraId="5B9910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3362">
              <w:rPr>
                <w:rFonts w:ascii="Times New Roman" w:hAnsi="Times New Roman" w:cs="Times New Roman"/>
                <w:sz w:val="20"/>
                <w:szCs w:val="20"/>
              </w:rPr>
              <w:t>4.43</w:t>
            </w:r>
          </w:p>
          <w:p w14:paraId="1A0B953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D3362">
              <w:rPr>
                <w:rFonts w:ascii="Times New Roman" w:hAnsi="Times New Roman" w:cs="Times New Roman"/>
                <w:sz w:val="20"/>
                <w:szCs w:val="20"/>
              </w:rPr>
              <w:t>1.53</w:t>
            </w:r>
            <w:r w:rsidRPr="00966BFC">
              <w:rPr>
                <w:rFonts w:ascii="Times New Roman" w:hAnsi="Times New Roman" w:cs="Times New Roman"/>
                <w:sz w:val="20"/>
                <w:szCs w:val="20"/>
              </w:rPr>
              <w:t>)</w:t>
            </w:r>
          </w:p>
        </w:tc>
        <w:tc>
          <w:tcPr>
            <w:tcW w:w="0" w:type="auto"/>
          </w:tcPr>
          <w:p w14:paraId="4967CAF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6D81">
              <w:rPr>
                <w:rFonts w:ascii="Times New Roman" w:hAnsi="Times New Roman" w:cs="Times New Roman"/>
                <w:sz w:val="20"/>
                <w:szCs w:val="20"/>
              </w:rPr>
              <w:t>4.31</w:t>
            </w:r>
          </w:p>
          <w:p w14:paraId="2DE29F8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56D81">
              <w:rPr>
                <w:rFonts w:ascii="Times New Roman" w:hAnsi="Times New Roman" w:cs="Times New Roman"/>
                <w:sz w:val="20"/>
                <w:szCs w:val="20"/>
              </w:rPr>
              <w:t>1.40</w:t>
            </w:r>
            <w:r w:rsidRPr="00966BFC">
              <w:rPr>
                <w:rFonts w:ascii="Times New Roman" w:hAnsi="Times New Roman" w:cs="Times New Roman"/>
                <w:sz w:val="20"/>
                <w:szCs w:val="20"/>
              </w:rPr>
              <w:t>)</w:t>
            </w:r>
          </w:p>
        </w:tc>
        <w:tc>
          <w:tcPr>
            <w:tcW w:w="0" w:type="auto"/>
          </w:tcPr>
          <w:p w14:paraId="6A0FD00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513F">
              <w:rPr>
                <w:rFonts w:ascii="Times New Roman" w:hAnsi="Times New Roman" w:cs="Times New Roman"/>
                <w:sz w:val="20"/>
                <w:szCs w:val="20"/>
              </w:rPr>
              <w:t>4.18</w:t>
            </w:r>
          </w:p>
          <w:p w14:paraId="7BAD1E7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0513F">
              <w:rPr>
                <w:rFonts w:ascii="Times New Roman" w:hAnsi="Times New Roman" w:cs="Times New Roman"/>
                <w:sz w:val="20"/>
                <w:szCs w:val="20"/>
              </w:rPr>
              <w:t>1.23</w:t>
            </w:r>
            <w:r w:rsidRPr="00966BFC">
              <w:rPr>
                <w:rFonts w:ascii="Times New Roman" w:hAnsi="Times New Roman" w:cs="Times New Roman"/>
                <w:sz w:val="20"/>
                <w:szCs w:val="20"/>
              </w:rPr>
              <w:t>)</w:t>
            </w:r>
          </w:p>
        </w:tc>
        <w:tc>
          <w:tcPr>
            <w:tcW w:w="0" w:type="auto"/>
          </w:tcPr>
          <w:p w14:paraId="3B75DD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2D04">
              <w:rPr>
                <w:rFonts w:ascii="Times New Roman" w:hAnsi="Times New Roman" w:cs="Times New Roman"/>
                <w:sz w:val="20"/>
                <w:szCs w:val="20"/>
              </w:rPr>
              <w:t>4.06</w:t>
            </w:r>
          </w:p>
          <w:p w14:paraId="33B3A2A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6199">
              <w:rPr>
                <w:rFonts w:ascii="Times New Roman" w:hAnsi="Times New Roman" w:cs="Times New Roman"/>
                <w:sz w:val="20"/>
                <w:szCs w:val="20"/>
              </w:rPr>
              <w:t>1.11</w:t>
            </w:r>
            <w:r w:rsidRPr="00966BFC">
              <w:rPr>
                <w:rFonts w:ascii="Times New Roman" w:hAnsi="Times New Roman" w:cs="Times New Roman"/>
                <w:sz w:val="20"/>
                <w:szCs w:val="20"/>
              </w:rPr>
              <w:t>)</w:t>
            </w:r>
          </w:p>
        </w:tc>
        <w:tc>
          <w:tcPr>
            <w:tcW w:w="0" w:type="auto"/>
          </w:tcPr>
          <w:p w14:paraId="0D73B2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6199">
              <w:rPr>
                <w:rFonts w:ascii="Times New Roman" w:hAnsi="Times New Roman" w:cs="Times New Roman"/>
                <w:sz w:val="20"/>
                <w:szCs w:val="20"/>
              </w:rPr>
              <w:t>3.78</w:t>
            </w:r>
          </w:p>
          <w:p w14:paraId="2A87CD4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6199">
              <w:rPr>
                <w:rFonts w:ascii="Times New Roman" w:hAnsi="Times New Roman" w:cs="Times New Roman"/>
                <w:sz w:val="20"/>
                <w:szCs w:val="20"/>
              </w:rPr>
              <w:t>0.81</w:t>
            </w:r>
            <w:r w:rsidRPr="00966BFC">
              <w:rPr>
                <w:rFonts w:ascii="Times New Roman" w:hAnsi="Times New Roman" w:cs="Times New Roman"/>
                <w:sz w:val="20"/>
                <w:szCs w:val="20"/>
              </w:rPr>
              <w:t>)</w:t>
            </w:r>
          </w:p>
        </w:tc>
        <w:tc>
          <w:tcPr>
            <w:tcW w:w="1591" w:type="dxa"/>
          </w:tcPr>
          <w:p w14:paraId="36DA0D1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4E8F">
              <w:rPr>
                <w:rFonts w:ascii="Times New Roman" w:hAnsi="Times New Roman" w:cs="Times New Roman"/>
                <w:sz w:val="20"/>
                <w:szCs w:val="20"/>
              </w:rPr>
              <w:t>3.61</w:t>
            </w:r>
          </w:p>
          <w:p w14:paraId="6634A9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4E8F">
              <w:rPr>
                <w:rFonts w:ascii="Times New Roman" w:hAnsi="Times New Roman" w:cs="Times New Roman"/>
                <w:sz w:val="20"/>
                <w:szCs w:val="20"/>
              </w:rPr>
              <w:t>0.65</w:t>
            </w:r>
            <w:r w:rsidRPr="00966BFC">
              <w:rPr>
                <w:rFonts w:ascii="Times New Roman" w:hAnsi="Times New Roman" w:cs="Times New Roman"/>
                <w:sz w:val="20"/>
                <w:szCs w:val="20"/>
              </w:rPr>
              <w:t>)</w:t>
            </w:r>
          </w:p>
        </w:tc>
      </w:tr>
      <w:tr w:rsidR="00097D14" w:rsidRPr="00966BFC" w14:paraId="3B7B089B"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307C14BE"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2.00</w:t>
            </w:r>
          </w:p>
        </w:tc>
        <w:tc>
          <w:tcPr>
            <w:tcW w:w="0" w:type="auto"/>
          </w:tcPr>
          <w:p w14:paraId="23348DC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32309D9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(2.57,7.16)</w:t>
            </w:r>
          </w:p>
        </w:tc>
        <w:tc>
          <w:tcPr>
            <w:tcW w:w="0" w:type="auto"/>
          </w:tcPr>
          <w:p w14:paraId="0E1B1CA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(1.16,2.43)</w:t>
            </w:r>
          </w:p>
        </w:tc>
        <w:tc>
          <w:tcPr>
            <w:tcW w:w="0" w:type="auto"/>
          </w:tcPr>
          <w:p w14:paraId="4125ED6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(1.11,1.70)</w:t>
            </w:r>
          </w:p>
        </w:tc>
        <w:tc>
          <w:tcPr>
            <w:tcW w:w="0" w:type="auto"/>
          </w:tcPr>
          <w:p w14:paraId="6710987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(1.13,1.41)</w:t>
            </w:r>
          </w:p>
        </w:tc>
        <w:tc>
          <w:tcPr>
            <w:tcW w:w="0" w:type="auto"/>
          </w:tcPr>
          <w:p w14:paraId="02B64BE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(1.18,1.09)</w:t>
            </w:r>
          </w:p>
        </w:tc>
        <w:tc>
          <w:tcPr>
            <w:tcW w:w="0" w:type="auto"/>
          </w:tcPr>
          <w:p w14:paraId="268B812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(1.20,0.98)</w:t>
            </w:r>
          </w:p>
        </w:tc>
        <w:tc>
          <w:tcPr>
            <w:tcW w:w="0" w:type="auto"/>
          </w:tcPr>
          <w:p w14:paraId="50E604D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(1.23,0.89)</w:t>
            </w:r>
          </w:p>
        </w:tc>
        <w:tc>
          <w:tcPr>
            <w:tcW w:w="0" w:type="auto"/>
          </w:tcPr>
          <w:p w14:paraId="235496E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(1.25,0.82)</w:t>
            </w:r>
          </w:p>
        </w:tc>
        <w:tc>
          <w:tcPr>
            <w:tcW w:w="0" w:type="auto"/>
          </w:tcPr>
          <w:p w14:paraId="7F2D095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(1.26,0.76)</w:t>
            </w:r>
          </w:p>
        </w:tc>
        <w:tc>
          <w:tcPr>
            <w:tcW w:w="0" w:type="auto"/>
          </w:tcPr>
          <w:p w14:paraId="7DCCDD2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(1.32,0.59)</w:t>
            </w:r>
          </w:p>
        </w:tc>
        <w:tc>
          <w:tcPr>
            <w:tcW w:w="1591" w:type="dxa"/>
          </w:tcPr>
          <w:p w14:paraId="374DB73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(1.36,0.48)</w:t>
            </w:r>
          </w:p>
        </w:tc>
      </w:tr>
      <w:tr w:rsidR="00097D14" w:rsidRPr="00966BFC" w14:paraId="52C2A946"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7A0608A8"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548719E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5DF8A88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393B">
              <w:rPr>
                <w:rFonts w:ascii="Times New Roman" w:hAnsi="Times New Roman" w:cs="Times New Roman"/>
                <w:sz w:val="20"/>
                <w:szCs w:val="20"/>
              </w:rPr>
              <w:t>1.23</w:t>
            </w:r>
          </w:p>
          <w:p w14:paraId="27660A1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9393B">
              <w:rPr>
                <w:rFonts w:ascii="Times New Roman" w:hAnsi="Times New Roman" w:cs="Times New Roman"/>
                <w:sz w:val="20"/>
                <w:szCs w:val="20"/>
              </w:rPr>
              <w:t>0.45</w:t>
            </w:r>
            <w:r w:rsidRPr="00966BFC">
              <w:rPr>
                <w:rFonts w:ascii="Times New Roman" w:hAnsi="Times New Roman" w:cs="Times New Roman"/>
                <w:sz w:val="20"/>
                <w:szCs w:val="20"/>
              </w:rPr>
              <w:t>)</w:t>
            </w:r>
          </w:p>
        </w:tc>
        <w:tc>
          <w:tcPr>
            <w:tcW w:w="0" w:type="auto"/>
          </w:tcPr>
          <w:p w14:paraId="109D5C3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393B">
              <w:rPr>
                <w:rFonts w:ascii="Times New Roman" w:hAnsi="Times New Roman" w:cs="Times New Roman"/>
                <w:sz w:val="20"/>
                <w:szCs w:val="20"/>
              </w:rPr>
              <w:t>2.49</w:t>
            </w:r>
          </w:p>
          <w:p w14:paraId="7FE841C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492E">
              <w:rPr>
                <w:rFonts w:ascii="Times New Roman" w:hAnsi="Times New Roman" w:cs="Times New Roman"/>
                <w:sz w:val="20"/>
                <w:szCs w:val="20"/>
              </w:rPr>
              <w:t>1.08</w:t>
            </w:r>
            <w:r w:rsidRPr="00966BFC">
              <w:rPr>
                <w:rFonts w:ascii="Times New Roman" w:hAnsi="Times New Roman" w:cs="Times New Roman"/>
                <w:sz w:val="20"/>
                <w:szCs w:val="20"/>
              </w:rPr>
              <w:t>)</w:t>
            </w:r>
          </w:p>
        </w:tc>
        <w:tc>
          <w:tcPr>
            <w:tcW w:w="0" w:type="auto"/>
          </w:tcPr>
          <w:p w14:paraId="0C2FB92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492E">
              <w:rPr>
                <w:rFonts w:ascii="Times New Roman" w:hAnsi="Times New Roman" w:cs="Times New Roman"/>
                <w:sz w:val="20"/>
                <w:szCs w:val="20"/>
              </w:rPr>
              <w:t>3.34</w:t>
            </w:r>
          </w:p>
          <w:p w14:paraId="1DDDA7A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492E">
              <w:rPr>
                <w:rFonts w:ascii="Times New Roman" w:hAnsi="Times New Roman" w:cs="Times New Roman"/>
                <w:sz w:val="20"/>
                <w:szCs w:val="20"/>
              </w:rPr>
              <w:t>1.47</w:t>
            </w:r>
            <w:r w:rsidRPr="00966BFC">
              <w:rPr>
                <w:rFonts w:ascii="Times New Roman" w:hAnsi="Times New Roman" w:cs="Times New Roman"/>
                <w:sz w:val="20"/>
                <w:szCs w:val="20"/>
              </w:rPr>
              <w:t>)</w:t>
            </w:r>
          </w:p>
        </w:tc>
        <w:tc>
          <w:tcPr>
            <w:tcW w:w="0" w:type="auto"/>
          </w:tcPr>
          <w:p w14:paraId="5B75F09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708E">
              <w:rPr>
                <w:rFonts w:ascii="Times New Roman" w:hAnsi="Times New Roman" w:cs="Times New Roman"/>
                <w:sz w:val="20"/>
                <w:szCs w:val="20"/>
              </w:rPr>
              <w:t>3.58</w:t>
            </w:r>
          </w:p>
          <w:p w14:paraId="569B7D7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A708E">
              <w:rPr>
                <w:rFonts w:ascii="Times New Roman" w:hAnsi="Times New Roman" w:cs="Times New Roman"/>
                <w:sz w:val="20"/>
                <w:szCs w:val="20"/>
              </w:rPr>
              <w:t>1.47</w:t>
            </w:r>
            <w:r w:rsidRPr="00966BFC">
              <w:rPr>
                <w:rFonts w:ascii="Times New Roman" w:hAnsi="Times New Roman" w:cs="Times New Roman"/>
                <w:sz w:val="20"/>
                <w:szCs w:val="20"/>
              </w:rPr>
              <w:t>)</w:t>
            </w:r>
          </w:p>
        </w:tc>
        <w:tc>
          <w:tcPr>
            <w:tcW w:w="0" w:type="auto"/>
          </w:tcPr>
          <w:p w14:paraId="26280E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1AA2">
              <w:rPr>
                <w:rFonts w:ascii="Times New Roman" w:hAnsi="Times New Roman" w:cs="Times New Roman"/>
                <w:sz w:val="20"/>
                <w:szCs w:val="20"/>
              </w:rPr>
              <w:t>3.49</w:t>
            </w:r>
          </w:p>
          <w:p w14:paraId="69BF26A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21AA2">
              <w:rPr>
                <w:rFonts w:ascii="Times New Roman" w:hAnsi="Times New Roman" w:cs="Times New Roman"/>
                <w:sz w:val="20"/>
                <w:szCs w:val="20"/>
              </w:rPr>
              <w:t>1.20</w:t>
            </w:r>
            <w:r w:rsidRPr="00966BFC">
              <w:rPr>
                <w:rFonts w:ascii="Times New Roman" w:hAnsi="Times New Roman" w:cs="Times New Roman"/>
                <w:sz w:val="20"/>
                <w:szCs w:val="20"/>
              </w:rPr>
              <w:t>)</w:t>
            </w:r>
          </w:p>
        </w:tc>
        <w:tc>
          <w:tcPr>
            <w:tcW w:w="0" w:type="auto"/>
          </w:tcPr>
          <w:p w14:paraId="653B669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6C20">
              <w:rPr>
                <w:rFonts w:ascii="Times New Roman" w:hAnsi="Times New Roman" w:cs="Times New Roman"/>
                <w:sz w:val="20"/>
                <w:szCs w:val="20"/>
              </w:rPr>
              <w:t>3.38</w:t>
            </w:r>
          </w:p>
          <w:p w14:paraId="32DC252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D5804">
              <w:rPr>
                <w:rFonts w:ascii="Times New Roman" w:hAnsi="Times New Roman" w:cs="Times New Roman"/>
                <w:sz w:val="20"/>
                <w:szCs w:val="20"/>
              </w:rPr>
              <w:t>1.07</w:t>
            </w:r>
            <w:r w:rsidRPr="00966BFC">
              <w:rPr>
                <w:rFonts w:ascii="Times New Roman" w:hAnsi="Times New Roman" w:cs="Times New Roman"/>
                <w:sz w:val="20"/>
                <w:szCs w:val="20"/>
              </w:rPr>
              <w:t>)</w:t>
            </w:r>
          </w:p>
        </w:tc>
        <w:tc>
          <w:tcPr>
            <w:tcW w:w="0" w:type="auto"/>
          </w:tcPr>
          <w:p w14:paraId="4289D84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1D3A">
              <w:rPr>
                <w:rFonts w:ascii="Times New Roman" w:hAnsi="Times New Roman" w:cs="Times New Roman"/>
                <w:sz w:val="20"/>
                <w:szCs w:val="20"/>
              </w:rPr>
              <w:t>3.27</w:t>
            </w:r>
          </w:p>
          <w:p w14:paraId="3D3BF65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B1D3A">
              <w:rPr>
                <w:rFonts w:ascii="Times New Roman" w:hAnsi="Times New Roman" w:cs="Times New Roman"/>
                <w:sz w:val="20"/>
                <w:szCs w:val="20"/>
              </w:rPr>
              <w:t>0.96</w:t>
            </w:r>
            <w:r w:rsidRPr="00966BFC">
              <w:rPr>
                <w:rFonts w:ascii="Times New Roman" w:hAnsi="Times New Roman" w:cs="Times New Roman"/>
                <w:sz w:val="20"/>
                <w:szCs w:val="20"/>
              </w:rPr>
              <w:t>)</w:t>
            </w:r>
          </w:p>
        </w:tc>
        <w:tc>
          <w:tcPr>
            <w:tcW w:w="0" w:type="auto"/>
          </w:tcPr>
          <w:p w14:paraId="40661E7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0B62">
              <w:rPr>
                <w:rFonts w:ascii="Times New Roman" w:hAnsi="Times New Roman" w:cs="Times New Roman"/>
                <w:sz w:val="20"/>
                <w:szCs w:val="20"/>
              </w:rPr>
              <w:t>3.20</w:t>
            </w:r>
          </w:p>
          <w:p w14:paraId="28AB207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E59C7">
              <w:rPr>
                <w:rFonts w:ascii="Times New Roman" w:hAnsi="Times New Roman" w:cs="Times New Roman"/>
                <w:sz w:val="20"/>
                <w:szCs w:val="20"/>
              </w:rPr>
              <w:t>0.88</w:t>
            </w:r>
            <w:r w:rsidRPr="00966BFC">
              <w:rPr>
                <w:rFonts w:ascii="Times New Roman" w:hAnsi="Times New Roman" w:cs="Times New Roman"/>
                <w:sz w:val="20"/>
                <w:szCs w:val="20"/>
              </w:rPr>
              <w:t>)</w:t>
            </w:r>
          </w:p>
        </w:tc>
        <w:tc>
          <w:tcPr>
            <w:tcW w:w="0" w:type="auto"/>
          </w:tcPr>
          <w:p w14:paraId="4809EE7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1C">
              <w:rPr>
                <w:rFonts w:ascii="Times New Roman" w:hAnsi="Times New Roman" w:cs="Times New Roman"/>
                <w:sz w:val="20"/>
                <w:szCs w:val="20"/>
              </w:rPr>
              <w:t>3.16</w:t>
            </w:r>
          </w:p>
          <w:p w14:paraId="400D442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2381C">
              <w:rPr>
                <w:rFonts w:ascii="Times New Roman" w:hAnsi="Times New Roman" w:cs="Times New Roman"/>
                <w:sz w:val="20"/>
                <w:szCs w:val="20"/>
              </w:rPr>
              <w:t>0.82</w:t>
            </w:r>
            <w:r w:rsidRPr="00966BFC">
              <w:rPr>
                <w:rFonts w:ascii="Times New Roman" w:hAnsi="Times New Roman" w:cs="Times New Roman"/>
                <w:sz w:val="20"/>
                <w:szCs w:val="20"/>
              </w:rPr>
              <w:t>)</w:t>
            </w:r>
          </w:p>
        </w:tc>
        <w:tc>
          <w:tcPr>
            <w:tcW w:w="0" w:type="auto"/>
          </w:tcPr>
          <w:p w14:paraId="57FBB97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086">
              <w:rPr>
                <w:rFonts w:ascii="Times New Roman" w:hAnsi="Times New Roman" w:cs="Times New Roman"/>
                <w:sz w:val="20"/>
                <w:szCs w:val="20"/>
              </w:rPr>
              <w:t>2.94</w:t>
            </w:r>
          </w:p>
          <w:p w14:paraId="6F0636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F1460">
              <w:rPr>
                <w:rFonts w:ascii="Times New Roman" w:hAnsi="Times New Roman" w:cs="Times New Roman"/>
                <w:sz w:val="20"/>
                <w:szCs w:val="20"/>
              </w:rPr>
              <w:t>0.64</w:t>
            </w:r>
            <w:r w:rsidRPr="00966BFC">
              <w:rPr>
                <w:rFonts w:ascii="Times New Roman" w:hAnsi="Times New Roman" w:cs="Times New Roman"/>
                <w:sz w:val="20"/>
                <w:szCs w:val="20"/>
              </w:rPr>
              <w:t>)</w:t>
            </w:r>
          </w:p>
        </w:tc>
        <w:tc>
          <w:tcPr>
            <w:tcW w:w="1591" w:type="dxa"/>
          </w:tcPr>
          <w:p w14:paraId="5C5B843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1460">
              <w:rPr>
                <w:rFonts w:ascii="Times New Roman" w:hAnsi="Times New Roman" w:cs="Times New Roman"/>
                <w:sz w:val="20"/>
                <w:szCs w:val="20"/>
              </w:rPr>
              <w:t>2.83</w:t>
            </w:r>
          </w:p>
          <w:p w14:paraId="3DED46D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F1460">
              <w:rPr>
                <w:rFonts w:ascii="Times New Roman" w:hAnsi="Times New Roman" w:cs="Times New Roman"/>
                <w:sz w:val="20"/>
                <w:szCs w:val="20"/>
              </w:rPr>
              <w:t>0.55</w:t>
            </w:r>
            <w:r w:rsidRPr="00966BFC">
              <w:rPr>
                <w:rFonts w:ascii="Times New Roman" w:hAnsi="Times New Roman" w:cs="Times New Roman"/>
                <w:sz w:val="20"/>
                <w:szCs w:val="20"/>
              </w:rPr>
              <w:t>)</w:t>
            </w:r>
          </w:p>
        </w:tc>
      </w:tr>
      <w:tr w:rsidR="00097D14" w:rsidRPr="00966BFC" w14:paraId="7918D4E6"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10E4CB1C"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2.25</w:t>
            </w:r>
          </w:p>
        </w:tc>
        <w:tc>
          <w:tcPr>
            <w:tcW w:w="0" w:type="auto"/>
          </w:tcPr>
          <w:p w14:paraId="34509B2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135C366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(2.96,7.51)</w:t>
            </w:r>
          </w:p>
        </w:tc>
        <w:tc>
          <w:tcPr>
            <w:tcW w:w="0" w:type="auto"/>
          </w:tcPr>
          <w:p w14:paraId="539FD91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(1.45,2.79)</w:t>
            </w:r>
          </w:p>
        </w:tc>
        <w:tc>
          <w:tcPr>
            <w:tcW w:w="0" w:type="auto"/>
          </w:tcPr>
          <w:p w14:paraId="3658591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(1.35,1.85)</w:t>
            </w:r>
          </w:p>
        </w:tc>
        <w:tc>
          <w:tcPr>
            <w:tcW w:w="0" w:type="auto"/>
          </w:tcPr>
          <w:p w14:paraId="765EAC5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(1.36,1.51)</w:t>
            </w:r>
          </w:p>
        </w:tc>
        <w:tc>
          <w:tcPr>
            <w:tcW w:w="0" w:type="auto"/>
          </w:tcPr>
          <w:p w14:paraId="2907199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(1.42,1.16)</w:t>
            </w:r>
          </w:p>
        </w:tc>
        <w:tc>
          <w:tcPr>
            <w:tcW w:w="0" w:type="auto"/>
          </w:tcPr>
          <w:p w14:paraId="106CA8E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(1.44,1.05)</w:t>
            </w:r>
          </w:p>
        </w:tc>
        <w:tc>
          <w:tcPr>
            <w:tcW w:w="0" w:type="auto"/>
          </w:tcPr>
          <w:p w14:paraId="3398FFA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(1.46,0.95)</w:t>
            </w:r>
          </w:p>
        </w:tc>
        <w:tc>
          <w:tcPr>
            <w:tcW w:w="0" w:type="auto"/>
          </w:tcPr>
          <w:p w14:paraId="0F94CA6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(1.49,0.88)</w:t>
            </w:r>
          </w:p>
        </w:tc>
        <w:tc>
          <w:tcPr>
            <w:tcW w:w="0" w:type="auto"/>
          </w:tcPr>
          <w:p w14:paraId="5A25298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(1.51,0.81)</w:t>
            </w:r>
          </w:p>
        </w:tc>
        <w:tc>
          <w:tcPr>
            <w:tcW w:w="0" w:type="auto"/>
          </w:tcPr>
          <w:p w14:paraId="5EB8148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(1.56,0.63)</w:t>
            </w:r>
          </w:p>
        </w:tc>
        <w:tc>
          <w:tcPr>
            <w:tcW w:w="1591" w:type="dxa"/>
          </w:tcPr>
          <w:p w14:paraId="56F7BCF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(1.61,0.52)</w:t>
            </w:r>
          </w:p>
        </w:tc>
      </w:tr>
      <w:tr w:rsidR="00097D14" w:rsidRPr="00966BFC" w14:paraId="05BB89F9"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48AC69D9"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1965920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68A1165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C3AD6">
              <w:rPr>
                <w:rFonts w:ascii="Times New Roman" w:hAnsi="Times New Roman" w:cs="Times New Roman"/>
                <w:sz w:val="20"/>
                <w:szCs w:val="20"/>
              </w:rPr>
              <w:t>1.21</w:t>
            </w:r>
          </w:p>
          <w:p w14:paraId="06E255E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C3AD6">
              <w:rPr>
                <w:rFonts w:ascii="Times New Roman" w:hAnsi="Times New Roman" w:cs="Times New Roman"/>
                <w:sz w:val="20"/>
                <w:szCs w:val="20"/>
              </w:rPr>
              <w:t>0.43</w:t>
            </w:r>
            <w:r w:rsidRPr="00966BFC">
              <w:rPr>
                <w:rFonts w:ascii="Times New Roman" w:hAnsi="Times New Roman" w:cs="Times New Roman"/>
                <w:sz w:val="20"/>
                <w:szCs w:val="20"/>
              </w:rPr>
              <w:t>)</w:t>
            </w:r>
          </w:p>
        </w:tc>
        <w:tc>
          <w:tcPr>
            <w:tcW w:w="0" w:type="auto"/>
          </w:tcPr>
          <w:p w14:paraId="340754E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C3AD6">
              <w:rPr>
                <w:rFonts w:ascii="Times New Roman" w:hAnsi="Times New Roman" w:cs="Times New Roman"/>
                <w:sz w:val="20"/>
                <w:szCs w:val="20"/>
              </w:rPr>
              <w:t>2.11</w:t>
            </w:r>
          </w:p>
          <w:p w14:paraId="185088F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419F3">
              <w:rPr>
                <w:rFonts w:ascii="Times New Roman" w:hAnsi="Times New Roman" w:cs="Times New Roman"/>
                <w:sz w:val="20"/>
                <w:szCs w:val="20"/>
              </w:rPr>
              <w:t>0.90</w:t>
            </w:r>
            <w:r w:rsidRPr="00966BFC">
              <w:rPr>
                <w:rFonts w:ascii="Times New Roman" w:hAnsi="Times New Roman" w:cs="Times New Roman"/>
                <w:sz w:val="20"/>
                <w:szCs w:val="20"/>
              </w:rPr>
              <w:t>)</w:t>
            </w:r>
          </w:p>
        </w:tc>
        <w:tc>
          <w:tcPr>
            <w:tcW w:w="0" w:type="auto"/>
          </w:tcPr>
          <w:p w14:paraId="64A3594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19F3">
              <w:rPr>
                <w:rFonts w:ascii="Times New Roman" w:hAnsi="Times New Roman" w:cs="Times New Roman"/>
                <w:sz w:val="20"/>
                <w:szCs w:val="20"/>
              </w:rPr>
              <w:t>2.80</w:t>
            </w:r>
          </w:p>
          <w:p w14:paraId="69A4C1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419F3">
              <w:rPr>
                <w:rFonts w:ascii="Times New Roman" w:hAnsi="Times New Roman" w:cs="Times New Roman"/>
                <w:sz w:val="20"/>
                <w:szCs w:val="20"/>
              </w:rPr>
              <w:t>1.16</w:t>
            </w:r>
            <w:r w:rsidRPr="00966BFC">
              <w:rPr>
                <w:rFonts w:ascii="Times New Roman" w:hAnsi="Times New Roman" w:cs="Times New Roman"/>
                <w:sz w:val="20"/>
                <w:szCs w:val="20"/>
              </w:rPr>
              <w:t>)</w:t>
            </w:r>
          </w:p>
        </w:tc>
        <w:tc>
          <w:tcPr>
            <w:tcW w:w="0" w:type="auto"/>
          </w:tcPr>
          <w:p w14:paraId="70A7BFC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30CF">
              <w:rPr>
                <w:rFonts w:ascii="Times New Roman" w:hAnsi="Times New Roman" w:cs="Times New Roman"/>
                <w:sz w:val="20"/>
                <w:szCs w:val="20"/>
              </w:rPr>
              <w:t>2.97</w:t>
            </w:r>
          </w:p>
          <w:p w14:paraId="6E740CC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230CF">
              <w:rPr>
                <w:rFonts w:ascii="Times New Roman" w:hAnsi="Times New Roman" w:cs="Times New Roman"/>
                <w:sz w:val="20"/>
                <w:szCs w:val="20"/>
              </w:rPr>
              <w:t>1.15</w:t>
            </w:r>
            <w:r w:rsidRPr="00966BFC">
              <w:rPr>
                <w:rFonts w:ascii="Times New Roman" w:hAnsi="Times New Roman" w:cs="Times New Roman"/>
                <w:sz w:val="20"/>
                <w:szCs w:val="20"/>
              </w:rPr>
              <w:t>)</w:t>
            </w:r>
          </w:p>
        </w:tc>
        <w:tc>
          <w:tcPr>
            <w:tcW w:w="0" w:type="auto"/>
          </w:tcPr>
          <w:p w14:paraId="751B1B0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2.90</w:t>
            </w:r>
          </w:p>
          <w:p w14:paraId="2BE8318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0.94</w:t>
            </w:r>
            <w:r w:rsidRPr="00966BFC">
              <w:rPr>
                <w:rFonts w:ascii="Times New Roman" w:hAnsi="Times New Roman" w:cs="Times New Roman"/>
                <w:sz w:val="20"/>
                <w:szCs w:val="20"/>
              </w:rPr>
              <w:t>)</w:t>
            </w:r>
          </w:p>
        </w:tc>
        <w:tc>
          <w:tcPr>
            <w:tcW w:w="0" w:type="auto"/>
          </w:tcPr>
          <w:p w14:paraId="05C025F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2.83</w:t>
            </w:r>
          </w:p>
          <w:p w14:paraId="377D312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0.85</w:t>
            </w:r>
            <w:r w:rsidRPr="00966BFC">
              <w:rPr>
                <w:rFonts w:ascii="Times New Roman" w:hAnsi="Times New Roman" w:cs="Times New Roman"/>
                <w:sz w:val="20"/>
                <w:szCs w:val="20"/>
              </w:rPr>
              <w:t>)</w:t>
            </w:r>
          </w:p>
        </w:tc>
        <w:tc>
          <w:tcPr>
            <w:tcW w:w="0" w:type="auto"/>
          </w:tcPr>
          <w:p w14:paraId="58D25B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2.75</w:t>
            </w:r>
          </w:p>
          <w:p w14:paraId="190E787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0.77</w:t>
            </w:r>
            <w:r w:rsidRPr="00966BFC">
              <w:rPr>
                <w:rFonts w:ascii="Times New Roman" w:hAnsi="Times New Roman" w:cs="Times New Roman"/>
                <w:sz w:val="20"/>
                <w:szCs w:val="20"/>
              </w:rPr>
              <w:t>)</w:t>
            </w:r>
          </w:p>
        </w:tc>
        <w:tc>
          <w:tcPr>
            <w:tcW w:w="0" w:type="auto"/>
          </w:tcPr>
          <w:p w14:paraId="5B30B4C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2.68</w:t>
            </w:r>
          </w:p>
          <w:p w14:paraId="769391E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0.70</w:t>
            </w:r>
            <w:r w:rsidRPr="00966BFC">
              <w:rPr>
                <w:rFonts w:ascii="Times New Roman" w:hAnsi="Times New Roman" w:cs="Times New Roman"/>
                <w:sz w:val="20"/>
                <w:szCs w:val="20"/>
              </w:rPr>
              <w:t>)</w:t>
            </w:r>
          </w:p>
        </w:tc>
        <w:tc>
          <w:tcPr>
            <w:tcW w:w="0" w:type="auto"/>
          </w:tcPr>
          <w:p w14:paraId="165033F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2.62</w:t>
            </w:r>
          </w:p>
          <w:p w14:paraId="1DE557E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0.66</w:t>
            </w:r>
            <w:r w:rsidRPr="00966BFC">
              <w:rPr>
                <w:rFonts w:ascii="Times New Roman" w:hAnsi="Times New Roman" w:cs="Times New Roman"/>
                <w:sz w:val="20"/>
                <w:szCs w:val="20"/>
              </w:rPr>
              <w:t>)</w:t>
            </w:r>
          </w:p>
        </w:tc>
        <w:tc>
          <w:tcPr>
            <w:tcW w:w="0" w:type="auto"/>
          </w:tcPr>
          <w:p w14:paraId="0269167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2.47</w:t>
            </w:r>
          </w:p>
          <w:p w14:paraId="1490019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0.54</w:t>
            </w:r>
            <w:r w:rsidRPr="00966BFC">
              <w:rPr>
                <w:rFonts w:ascii="Times New Roman" w:hAnsi="Times New Roman" w:cs="Times New Roman"/>
                <w:sz w:val="20"/>
                <w:szCs w:val="20"/>
              </w:rPr>
              <w:t>)</w:t>
            </w:r>
          </w:p>
        </w:tc>
        <w:tc>
          <w:tcPr>
            <w:tcW w:w="1591" w:type="dxa"/>
          </w:tcPr>
          <w:p w14:paraId="7399CB5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2.35</w:t>
            </w:r>
          </w:p>
          <w:p w14:paraId="6E1A65A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0.48</w:t>
            </w:r>
            <w:r w:rsidRPr="00966BFC">
              <w:rPr>
                <w:rFonts w:ascii="Times New Roman" w:hAnsi="Times New Roman" w:cs="Times New Roman"/>
                <w:sz w:val="20"/>
                <w:szCs w:val="20"/>
              </w:rPr>
              <w:t>)</w:t>
            </w:r>
          </w:p>
        </w:tc>
      </w:tr>
      <w:tr w:rsidR="00097D14" w:rsidRPr="00966BFC" w14:paraId="4544B3AD"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06A8CD22"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2.50</w:t>
            </w:r>
          </w:p>
        </w:tc>
        <w:tc>
          <w:tcPr>
            <w:tcW w:w="0" w:type="auto"/>
          </w:tcPr>
          <w:p w14:paraId="14D2434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616AED6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(3.33,7.82)</w:t>
            </w:r>
          </w:p>
        </w:tc>
        <w:tc>
          <w:tcPr>
            <w:tcW w:w="0" w:type="auto"/>
          </w:tcPr>
          <w:p w14:paraId="5E226B9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(1.74,3.18)</w:t>
            </w:r>
          </w:p>
        </w:tc>
        <w:tc>
          <w:tcPr>
            <w:tcW w:w="0" w:type="auto"/>
          </w:tcPr>
          <w:p w14:paraId="69879F7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(1.59,2.05)</w:t>
            </w:r>
          </w:p>
        </w:tc>
        <w:tc>
          <w:tcPr>
            <w:tcW w:w="0" w:type="auto"/>
          </w:tcPr>
          <w:p w14:paraId="12FE210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(1.59,1.61)</w:t>
            </w:r>
          </w:p>
        </w:tc>
        <w:tc>
          <w:tcPr>
            <w:tcW w:w="0" w:type="auto"/>
          </w:tcPr>
          <w:p w14:paraId="3A45E03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(1.64,1.23)</w:t>
            </w:r>
          </w:p>
        </w:tc>
        <w:tc>
          <w:tcPr>
            <w:tcW w:w="0" w:type="auto"/>
          </w:tcPr>
          <w:p w14:paraId="25B83DB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(1.67,1.11)</w:t>
            </w:r>
          </w:p>
        </w:tc>
        <w:tc>
          <w:tcPr>
            <w:tcW w:w="0" w:type="auto"/>
          </w:tcPr>
          <w:p w14:paraId="28240F6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(1.69,1.01)</w:t>
            </w:r>
          </w:p>
        </w:tc>
        <w:tc>
          <w:tcPr>
            <w:tcW w:w="0" w:type="auto"/>
          </w:tcPr>
          <w:p w14:paraId="0A70140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(1.72,0.93)</w:t>
            </w:r>
          </w:p>
        </w:tc>
        <w:tc>
          <w:tcPr>
            <w:tcW w:w="0" w:type="auto"/>
          </w:tcPr>
          <w:p w14:paraId="08BC0A3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(1.73,0.86)</w:t>
            </w:r>
          </w:p>
        </w:tc>
        <w:tc>
          <w:tcPr>
            <w:tcW w:w="0" w:type="auto"/>
          </w:tcPr>
          <w:p w14:paraId="30E074A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(1.80,0.67)</w:t>
            </w:r>
          </w:p>
        </w:tc>
        <w:tc>
          <w:tcPr>
            <w:tcW w:w="1591" w:type="dxa"/>
          </w:tcPr>
          <w:p w14:paraId="2DE8565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(1.84,0.55)</w:t>
            </w:r>
          </w:p>
        </w:tc>
      </w:tr>
      <w:tr w:rsidR="00097D14" w:rsidRPr="00966BFC" w14:paraId="545EFE3E"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77ADC18C"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5FE6FF8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3BE6F9C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1.18</w:t>
            </w:r>
          </w:p>
          <w:p w14:paraId="2708FF3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0.40</w:t>
            </w:r>
            <w:r w:rsidRPr="00966BFC">
              <w:rPr>
                <w:rFonts w:ascii="Times New Roman" w:hAnsi="Times New Roman" w:cs="Times New Roman"/>
                <w:sz w:val="20"/>
                <w:szCs w:val="20"/>
              </w:rPr>
              <w:t>)</w:t>
            </w:r>
          </w:p>
        </w:tc>
        <w:tc>
          <w:tcPr>
            <w:tcW w:w="0" w:type="auto"/>
          </w:tcPr>
          <w:p w14:paraId="1F32C19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1.85</w:t>
            </w:r>
          </w:p>
          <w:p w14:paraId="793A4A1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0.77</w:t>
            </w:r>
            <w:r w:rsidRPr="00966BFC">
              <w:rPr>
                <w:rFonts w:ascii="Times New Roman" w:hAnsi="Times New Roman" w:cs="Times New Roman"/>
                <w:sz w:val="20"/>
                <w:szCs w:val="20"/>
              </w:rPr>
              <w:t>)</w:t>
            </w:r>
          </w:p>
        </w:tc>
        <w:tc>
          <w:tcPr>
            <w:tcW w:w="0" w:type="auto"/>
          </w:tcPr>
          <w:p w14:paraId="4C39856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2.42</w:t>
            </w:r>
          </w:p>
          <w:p w14:paraId="55BFEF6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0.96</w:t>
            </w:r>
            <w:r w:rsidRPr="00966BFC">
              <w:rPr>
                <w:rFonts w:ascii="Times New Roman" w:hAnsi="Times New Roman" w:cs="Times New Roman"/>
                <w:sz w:val="20"/>
                <w:szCs w:val="20"/>
              </w:rPr>
              <w:t>)</w:t>
            </w:r>
          </w:p>
        </w:tc>
        <w:tc>
          <w:tcPr>
            <w:tcW w:w="0" w:type="auto"/>
          </w:tcPr>
          <w:p w14:paraId="3F4F14B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2.58</w:t>
            </w:r>
          </w:p>
          <w:p w14:paraId="57DB48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0.94</w:t>
            </w:r>
            <w:r w:rsidRPr="00966BFC">
              <w:rPr>
                <w:rFonts w:ascii="Times New Roman" w:hAnsi="Times New Roman" w:cs="Times New Roman"/>
                <w:sz w:val="20"/>
                <w:szCs w:val="20"/>
              </w:rPr>
              <w:t>)</w:t>
            </w:r>
          </w:p>
        </w:tc>
        <w:tc>
          <w:tcPr>
            <w:tcW w:w="0" w:type="auto"/>
          </w:tcPr>
          <w:p w14:paraId="1278B5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2.53</w:t>
            </w:r>
          </w:p>
          <w:p w14:paraId="3BCD7FC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0.77</w:t>
            </w:r>
            <w:r w:rsidRPr="00966BFC">
              <w:rPr>
                <w:rFonts w:ascii="Times New Roman" w:hAnsi="Times New Roman" w:cs="Times New Roman"/>
                <w:sz w:val="20"/>
                <w:szCs w:val="20"/>
              </w:rPr>
              <w:t>)</w:t>
            </w:r>
          </w:p>
        </w:tc>
        <w:tc>
          <w:tcPr>
            <w:tcW w:w="0" w:type="auto"/>
          </w:tcPr>
          <w:p w14:paraId="55AB21D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0B17">
              <w:rPr>
                <w:rFonts w:ascii="Times New Roman" w:hAnsi="Times New Roman" w:cs="Times New Roman"/>
                <w:sz w:val="20"/>
                <w:szCs w:val="20"/>
              </w:rPr>
              <w:t>2.47</w:t>
            </w:r>
          </w:p>
          <w:p w14:paraId="213D682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D0B17">
              <w:rPr>
                <w:rFonts w:ascii="Times New Roman" w:hAnsi="Times New Roman" w:cs="Times New Roman"/>
                <w:sz w:val="20"/>
                <w:szCs w:val="20"/>
              </w:rPr>
              <w:t>0.69</w:t>
            </w:r>
            <w:r w:rsidRPr="00966BFC">
              <w:rPr>
                <w:rFonts w:ascii="Times New Roman" w:hAnsi="Times New Roman" w:cs="Times New Roman"/>
                <w:sz w:val="20"/>
                <w:szCs w:val="20"/>
              </w:rPr>
              <w:t>)</w:t>
            </w:r>
          </w:p>
        </w:tc>
        <w:tc>
          <w:tcPr>
            <w:tcW w:w="0" w:type="auto"/>
          </w:tcPr>
          <w:p w14:paraId="4BD18B7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2.43</w:t>
            </w:r>
          </w:p>
          <w:p w14:paraId="40E032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0.61</w:t>
            </w:r>
            <w:r w:rsidRPr="00966BFC">
              <w:rPr>
                <w:rFonts w:ascii="Times New Roman" w:hAnsi="Times New Roman" w:cs="Times New Roman"/>
                <w:sz w:val="20"/>
                <w:szCs w:val="20"/>
              </w:rPr>
              <w:t>)</w:t>
            </w:r>
          </w:p>
        </w:tc>
        <w:tc>
          <w:tcPr>
            <w:tcW w:w="0" w:type="auto"/>
          </w:tcPr>
          <w:p w14:paraId="73F532F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2.37</w:t>
            </w:r>
          </w:p>
          <w:p w14:paraId="20B12C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0.57</w:t>
            </w:r>
            <w:r w:rsidRPr="00966BFC">
              <w:rPr>
                <w:rFonts w:ascii="Times New Roman" w:hAnsi="Times New Roman" w:cs="Times New Roman"/>
                <w:sz w:val="20"/>
                <w:szCs w:val="20"/>
              </w:rPr>
              <w:t>)</w:t>
            </w:r>
          </w:p>
        </w:tc>
        <w:tc>
          <w:tcPr>
            <w:tcW w:w="0" w:type="auto"/>
          </w:tcPr>
          <w:p w14:paraId="4813BD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2.34</w:t>
            </w:r>
          </w:p>
          <w:p w14:paraId="385525E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0.53</w:t>
            </w:r>
            <w:r w:rsidRPr="00966BFC">
              <w:rPr>
                <w:rFonts w:ascii="Times New Roman" w:hAnsi="Times New Roman" w:cs="Times New Roman"/>
                <w:sz w:val="20"/>
                <w:szCs w:val="20"/>
              </w:rPr>
              <w:t>)</w:t>
            </w:r>
          </w:p>
        </w:tc>
        <w:tc>
          <w:tcPr>
            <w:tcW w:w="0" w:type="auto"/>
          </w:tcPr>
          <w:p w14:paraId="359CE05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2.20</w:t>
            </w:r>
          </w:p>
          <w:p w14:paraId="5E5680D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0.41</w:t>
            </w:r>
            <w:r w:rsidRPr="00966BFC">
              <w:rPr>
                <w:rFonts w:ascii="Times New Roman" w:hAnsi="Times New Roman" w:cs="Times New Roman"/>
                <w:sz w:val="20"/>
                <w:szCs w:val="20"/>
              </w:rPr>
              <w:t>)</w:t>
            </w:r>
          </w:p>
        </w:tc>
        <w:tc>
          <w:tcPr>
            <w:tcW w:w="1591" w:type="dxa"/>
          </w:tcPr>
          <w:p w14:paraId="379A2D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2.12</w:t>
            </w:r>
          </w:p>
          <w:p w14:paraId="30E1755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0.33</w:t>
            </w:r>
            <w:r w:rsidRPr="00966BFC">
              <w:rPr>
                <w:rFonts w:ascii="Times New Roman" w:hAnsi="Times New Roman" w:cs="Times New Roman"/>
                <w:sz w:val="20"/>
                <w:szCs w:val="20"/>
              </w:rPr>
              <w:t>)</w:t>
            </w:r>
          </w:p>
        </w:tc>
      </w:tr>
      <w:tr w:rsidR="00097D14" w:rsidRPr="00966BFC" w14:paraId="4E014340" w14:textId="77777777" w:rsidTr="006D224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5B4C6B7C"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2..75</w:t>
            </w:r>
          </w:p>
        </w:tc>
        <w:tc>
          <w:tcPr>
            <w:tcW w:w="0" w:type="auto"/>
          </w:tcPr>
          <w:p w14:paraId="1DC4618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11DDED4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(3.68, 8.10)</w:t>
            </w:r>
          </w:p>
        </w:tc>
        <w:tc>
          <w:tcPr>
            <w:tcW w:w="0" w:type="auto"/>
          </w:tcPr>
          <w:p w14:paraId="09E3AA7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(2.04, 3.59)</w:t>
            </w:r>
          </w:p>
        </w:tc>
        <w:tc>
          <w:tcPr>
            <w:tcW w:w="0" w:type="auto"/>
          </w:tcPr>
          <w:p w14:paraId="7E0F2E2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(1.84, 2.29)</w:t>
            </w:r>
          </w:p>
        </w:tc>
        <w:tc>
          <w:tcPr>
            <w:tcW w:w="0" w:type="auto"/>
          </w:tcPr>
          <w:p w14:paraId="276AA4B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(1.81, 1.72)</w:t>
            </w:r>
          </w:p>
        </w:tc>
        <w:tc>
          <w:tcPr>
            <w:tcW w:w="0" w:type="auto"/>
          </w:tcPr>
          <w:p w14:paraId="413D3DB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(1.86, 1.30)</w:t>
            </w:r>
          </w:p>
        </w:tc>
        <w:tc>
          <w:tcPr>
            <w:tcW w:w="0" w:type="auto"/>
          </w:tcPr>
          <w:p w14:paraId="65759BC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(1.89, 1.17)</w:t>
            </w:r>
          </w:p>
        </w:tc>
        <w:tc>
          <w:tcPr>
            <w:tcW w:w="0" w:type="auto"/>
          </w:tcPr>
          <w:p w14:paraId="6BE501C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(1.91, 1.07)</w:t>
            </w:r>
          </w:p>
        </w:tc>
        <w:tc>
          <w:tcPr>
            <w:tcW w:w="0" w:type="auto"/>
          </w:tcPr>
          <w:p w14:paraId="4B81C76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(1.94, 0.99)</w:t>
            </w:r>
          </w:p>
        </w:tc>
        <w:tc>
          <w:tcPr>
            <w:tcW w:w="0" w:type="auto"/>
          </w:tcPr>
          <w:p w14:paraId="4CCC409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(1.96, 0.91)</w:t>
            </w:r>
          </w:p>
        </w:tc>
        <w:tc>
          <w:tcPr>
            <w:tcW w:w="0" w:type="auto"/>
          </w:tcPr>
          <w:p w14:paraId="52D6D03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(2.02, 0.71)</w:t>
            </w:r>
          </w:p>
        </w:tc>
        <w:tc>
          <w:tcPr>
            <w:tcW w:w="1591" w:type="dxa"/>
          </w:tcPr>
          <w:p w14:paraId="15FE0B3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(2.07, 0.58)</w:t>
            </w:r>
          </w:p>
        </w:tc>
      </w:tr>
      <w:tr w:rsidR="00097D14" w:rsidRPr="00966BFC" w14:paraId="738C92EE"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217DDB46"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7451CAE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00E285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1.17</w:t>
            </w:r>
          </w:p>
          <w:p w14:paraId="0D39500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0.39</w:t>
            </w:r>
            <w:r w:rsidRPr="00966BFC">
              <w:rPr>
                <w:rFonts w:ascii="Times New Roman" w:hAnsi="Times New Roman" w:cs="Times New Roman"/>
                <w:sz w:val="20"/>
                <w:szCs w:val="20"/>
              </w:rPr>
              <w:t>)</w:t>
            </w:r>
          </w:p>
        </w:tc>
        <w:tc>
          <w:tcPr>
            <w:tcW w:w="0" w:type="auto"/>
          </w:tcPr>
          <w:p w14:paraId="6AC028C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1.68</w:t>
            </w:r>
          </w:p>
          <w:p w14:paraId="68EA73B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0.70</w:t>
            </w:r>
            <w:r w:rsidRPr="00966BFC">
              <w:rPr>
                <w:rFonts w:ascii="Times New Roman" w:hAnsi="Times New Roman" w:cs="Times New Roman"/>
                <w:sz w:val="20"/>
                <w:szCs w:val="20"/>
              </w:rPr>
              <w:t>)</w:t>
            </w:r>
          </w:p>
        </w:tc>
        <w:tc>
          <w:tcPr>
            <w:tcW w:w="0" w:type="auto"/>
          </w:tcPr>
          <w:p w14:paraId="0566F66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2.14</w:t>
            </w:r>
          </w:p>
          <w:p w14:paraId="5A08622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0.88</w:t>
            </w:r>
            <w:r w:rsidRPr="00966BFC">
              <w:rPr>
                <w:rFonts w:ascii="Times New Roman" w:hAnsi="Times New Roman" w:cs="Times New Roman"/>
                <w:sz w:val="20"/>
                <w:szCs w:val="20"/>
              </w:rPr>
              <w:t>)</w:t>
            </w:r>
          </w:p>
        </w:tc>
        <w:tc>
          <w:tcPr>
            <w:tcW w:w="0" w:type="auto"/>
          </w:tcPr>
          <w:p w14:paraId="0EA95E1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2.33</w:t>
            </w:r>
          </w:p>
          <w:p w14:paraId="128C350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0.83</w:t>
            </w:r>
            <w:r w:rsidRPr="00966BFC">
              <w:rPr>
                <w:rFonts w:ascii="Times New Roman" w:hAnsi="Times New Roman" w:cs="Times New Roman"/>
                <w:sz w:val="20"/>
                <w:szCs w:val="20"/>
              </w:rPr>
              <w:t>)</w:t>
            </w:r>
          </w:p>
        </w:tc>
        <w:tc>
          <w:tcPr>
            <w:tcW w:w="0" w:type="auto"/>
          </w:tcPr>
          <w:p w14:paraId="27DA699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2.30</w:t>
            </w:r>
          </w:p>
          <w:p w14:paraId="011193D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0.66</w:t>
            </w:r>
            <w:r w:rsidRPr="00966BFC">
              <w:rPr>
                <w:rFonts w:ascii="Times New Roman" w:hAnsi="Times New Roman" w:cs="Times New Roman"/>
                <w:sz w:val="20"/>
                <w:szCs w:val="20"/>
              </w:rPr>
              <w:t>)</w:t>
            </w:r>
          </w:p>
        </w:tc>
        <w:tc>
          <w:tcPr>
            <w:tcW w:w="0" w:type="auto"/>
          </w:tcPr>
          <w:p w14:paraId="1A6215C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2.25</w:t>
            </w:r>
          </w:p>
          <w:p w14:paraId="3FE9FEE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0.58</w:t>
            </w:r>
            <w:r w:rsidRPr="00966BFC">
              <w:rPr>
                <w:rFonts w:ascii="Times New Roman" w:hAnsi="Times New Roman" w:cs="Times New Roman"/>
                <w:sz w:val="20"/>
                <w:szCs w:val="20"/>
              </w:rPr>
              <w:t>)</w:t>
            </w:r>
          </w:p>
        </w:tc>
        <w:tc>
          <w:tcPr>
            <w:tcW w:w="0" w:type="auto"/>
          </w:tcPr>
          <w:p w14:paraId="0EE4F58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2.22</w:t>
            </w:r>
          </w:p>
          <w:p w14:paraId="00AC9CD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0.52</w:t>
            </w:r>
            <w:r w:rsidRPr="00966BFC">
              <w:rPr>
                <w:rFonts w:ascii="Times New Roman" w:hAnsi="Times New Roman" w:cs="Times New Roman"/>
                <w:sz w:val="20"/>
                <w:szCs w:val="20"/>
              </w:rPr>
              <w:t>)</w:t>
            </w:r>
          </w:p>
        </w:tc>
        <w:tc>
          <w:tcPr>
            <w:tcW w:w="0" w:type="auto"/>
          </w:tcPr>
          <w:p w14:paraId="790947D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2.19</w:t>
            </w:r>
          </w:p>
          <w:p w14:paraId="74168A6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0.47</w:t>
            </w:r>
            <w:r w:rsidRPr="00966BFC">
              <w:rPr>
                <w:rFonts w:ascii="Times New Roman" w:hAnsi="Times New Roman" w:cs="Times New Roman"/>
                <w:sz w:val="20"/>
                <w:szCs w:val="20"/>
              </w:rPr>
              <w:t>)</w:t>
            </w:r>
          </w:p>
        </w:tc>
        <w:tc>
          <w:tcPr>
            <w:tcW w:w="0" w:type="auto"/>
          </w:tcPr>
          <w:p w14:paraId="1FC881B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2.16</w:t>
            </w:r>
          </w:p>
          <w:p w14:paraId="6A25EDE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0.42</w:t>
            </w:r>
            <w:r w:rsidRPr="00966BFC">
              <w:rPr>
                <w:rFonts w:ascii="Times New Roman" w:hAnsi="Times New Roman" w:cs="Times New Roman"/>
                <w:sz w:val="20"/>
                <w:szCs w:val="20"/>
              </w:rPr>
              <w:t>)</w:t>
            </w:r>
          </w:p>
        </w:tc>
        <w:tc>
          <w:tcPr>
            <w:tcW w:w="0" w:type="auto"/>
          </w:tcPr>
          <w:p w14:paraId="4C2574C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2.09</w:t>
            </w:r>
          </w:p>
          <w:p w14:paraId="53FD4A9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0.30</w:t>
            </w:r>
            <w:r w:rsidRPr="00966BFC">
              <w:rPr>
                <w:rFonts w:ascii="Times New Roman" w:hAnsi="Times New Roman" w:cs="Times New Roman"/>
                <w:sz w:val="20"/>
                <w:szCs w:val="20"/>
              </w:rPr>
              <w:t>)</w:t>
            </w:r>
          </w:p>
        </w:tc>
        <w:tc>
          <w:tcPr>
            <w:tcW w:w="1591" w:type="dxa"/>
          </w:tcPr>
          <w:p w14:paraId="3724207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lastRenderedPageBreak/>
              <w:t>2.04</w:t>
            </w:r>
          </w:p>
          <w:p w14:paraId="7FFEF86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lastRenderedPageBreak/>
              <w:t>(</w:t>
            </w:r>
            <w:r w:rsidRPr="00CA224E">
              <w:rPr>
                <w:rFonts w:ascii="Times New Roman" w:hAnsi="Times New Roman" w:cs="Times New Roman"/>
                <w:sz w:val="20"/>
                <w:szCs w:val="20"/>
              </w:rPr>
              <w:t>0.20</w:t>
            </w:r>
            <w:r w:rsidRPr="00966BFC">
              <w:rPr>
                <w:rFonts w:ascii="Times New Roman" w:hAnsi="Times New Roman" w:cs="Times New Roman"/>
                <w:sz w:val="20"/>
                <w:szCs w:val="20"/>
              </w:rPr>
              <w:t>)</w:t>
            </w:r>
          </w:p>
        </w:tc>
      </w:tr>
      <w:tr w:rsidR="00097D14" w:rsidRPr="00966BFC" w14:paraId="11CCB777" w14:textId="77777777" w:rsidTr="006D224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72EDBD0D"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3.00</w:t>
            </w:r>
          </w:p>
        </w:tc>
        <w:tc>
          <w:tcPr>
            <w:tcW w:w="0" w:type="auto"/>
          </w:tcPr>
          <w:p w14:paraId="257AA10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6C801C0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(4.00, 8.33)</w:t>
            </w:r>
          </w:p>
        </w:tc>
        <w:tc>
          <w:tcPr>
            <w:tcW w:w="0" w:type="auto"/>
          </w:tcPr>
          <w:p w14:paraId="09C0F36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(2.35, 4.00)</w:t>
            </w:r>
          </w:p>
        </w:tc>
        <w:tc>
          <w:tcPr>
            <w:tcW w:w="0" w:type="auto"/>
          </w:tcPr>
          <w:p w14:paraId="4A46270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(2.08, 2.58)</w:t>
            </w:r>
          </w:p>
        </w:tc>
        <w:tc>
          <w:tcPr>
            <w:tcW w:w="0" w:type="auto"/>
          </w:tcPr>
          <w:p w14:paraId="00553B3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(2.03, 1.86)</w:t>
            </w:r>
          </w:p>
        </w:tc>
        <w:tc>
          <w:tcPr>
            <w:tcW w:w="0" w:type="auto"/>
          </w:tcPr>
          <w:p w14:paraId="60CDCC3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(2.07, 1.37)</w:t>
            </w:r>
          </w:p>
        </w:tc>
        <w:tc>
          <w:tcPr>
            <w:tcW w:w="0" w:type="auto"/>
          </w:tcPr>
          <w:p w14:paraId="521FC03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(2.10, 1.24)</w:t>
            </w:r>
          </w:p>
        </w:tc>
        <w:tc>
          <w:tcPr>
            <w:tcW w:w="0" w:type="auto"/>
          </w:tcPr>
          <w:p w14:paraId="271D86E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(2.12, 1.13)</w:t>
            </w:r>
          </w:p>
        </w:tc>
        <w:tc>
          <w:tcPr>
            <w:tcW w:w="0" w:type="auto"/>
          </w:tcPr>
          <w:p w14:paraId="32CCF0A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(2.15, 1.04)</w:t>
            </w:r>
          </w:p>
        </w:tc>
        <w:tc>
          <w:tcPr>
            <w:tcW w:w="0" w:type="auto"/>
          </w:tcPr>
          <w:p w14:paraId="7B3850D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(2.17, 0.96)</w:t>
            </w:r>
          </w:p>
        </w:tc>
        <w:tc>
          <w:tcPr>
            <w:tcW w:w="0" w:type="auto"/>
          </w:tcPr>
          <w:p w14:paraId="3A8227B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(2.24, 0.75)</w:t>
            </w:r>
          </w:p>
        </w:tc>
        <w:tc>
          <w:tcPr>
            <w:tcW w:w="1591" w:type="dxa"/>
          </w:tcPr>
          <w:p w14:paraId="2E3A68A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(2.29, 0.61)</w:t>
            </w:r>
          </w:p>
        </w:tc>
      </w:tr>
      <w:tr w:rsidR="00097D14" w:rsidRPr="00966BFC" w14:paraId="272830E7"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75A714F0"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25DB2AA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640139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1.15</w:t>
            </w:r>
          </w:p>
          <w:p w14:paraId="1E14C4C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0.37</w:t>
            </w:r>
            <w:r w:rsidRPr="00966BFC">
              <w:rPr>
                <w:rFonts w:ascii="Times New Roman" w:hAnsi="Times New Roman" w:cs="Times New Roman"/>
                <w:sz w:val="20"/>
                <w:szCs w:val="20"/>
              </w:rPr>
              <w:t>)</w:t>
            </w:r>
          </w:p>
        </w:tc>
        <w:tc>
          <w:tcPr>
            <w:tcW w:w="0" w:type="auto"/>
          </w:tcPr>
          <w:p w14:paraId="1DCDA75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24E">
              <w:rPr>
                <w:rFonts w:ascii="Times New Roman" w:hAnsi="Times New Roman" w:cs="Times New Roman"/>
                <w:sz w:val="20"/>
                <w:szCs w:val="20"/>
              </w:rPr>
              <w:t>1.54</w:t>
            </w:r>
          </w:p>
          <w:p w14:paraId="75996C0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A224E">
              <w:rPr>
                <w:rFonts w:ascii="Times New Roman" w:hAnsi="Times New Roman" w:cs="Times New Roman"/>
                <w:sz w:val="20"/>
                <w:szCs w:val="20"/>
              </w:rPr>
              <w:t>0.63</w:t>
            </w:r>
            <w:r w:rsidRPr="00966BFC">
              <w:rPr>
                <w:rFonts w:ascii="Times New Roman" w:hAnsi="Times New Roman" w:cs="Times New Roman"/>
                <w:sz w:val="20"/>
                <w:szCs w:val="20"/>
              </w:rPr>
              <w:t>)</w:t>
            </w:r>
          </w:p>
        </w:tc>
        <w:tc>
          <w:tcPr>
            <w:tcW w:w="0" w:type="auto"/>
          </w:tcPr>
          <w:p w14:paraId="19D318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1.95</w:t>
            </w:r>
          </w:p>
          <w:p w14:paraId="525DB2A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0.80</w:t>
            </w:r>
            <w:r w:rsidRPr="00966BFC">
              <w:rPr>
                <w:rFonts w:ascii="Times New Roman" w:hAnsi="Times New Roman" w:cs="Times New Roman"/>
                <w:sz w:val="20"/>
                <w:szCs w:val="20"/>
              </w:rPr>
              <w:t>)</w:t>
            </w:r>
          </w:p>
        </w:tc>
        <w:tc>
          <w:tcPr>
            <w:tcW w:w="0" w:type="auto"/>
          </w:tcPr>
          <w:p w14:paraId="6F9B26A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2.13</w:t>
            </w:r>
          </w:p>
          <w:p w14:paraId="2E25BB4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0.75</w:t>
            </w:r>
            <w:r w:rsidRPr="00966BFC">
              <w:rPr>
                <w:rFonts w:ascii="Times New Roman" w:hAnsi="Times New Roman" w:cs="Times New Roman"/>
                <w:sz w:val="20"/>
                <w:szCs w:val="20"/>
              </w:rPr>
              <w:t>)</w:t>
            </w:r>
          </w:p>
        </w:tc>
        <w:tc>
          <w:tcPr>
            <w:tcW w:w="0" w:type="auto"/>
          </w:tcPr>
          <w:p w14:paraId="788EE6C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2.12</w:t>
            </w:r>
          </w:p>
          <w:p w14:paraId="1D37C1B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0.59</w:t>
            </w:r>
            <w:r w:rsidRPr="00966BFC">
              <w:rPr>
                <w:rFonts w:ascii="Times New Roman" w:hAnsi="Times New Roman" w:cs="Times New Roman"/>
                <w:sz w:val="20"/>
                <w:szCs w:val="20"/>
              </w:rPr>
              <w:t>)</w:t>
            </w:r>
          </w:p>
        </w:tc>
        <w:tc>
          <w:tcPr>
            <w:tcW w:w="0" w:type="auto"/>
          </w:tcPr>
          <w:p w14:paraId="7F0FAB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2.10</w:t>
            </w:r>
          </w:p>
          <w:p w14:paraId="1740954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0.52</w:t>
            </w:r>
            <w:r w:rsidRPr="00966BFC">
              <w:rPr>
                <w:rFonts w:ascii="Times New Roman" w:hAnsi="Times New Roman" w:cs="Times New Roman"/>
                <w:sz w:val="20"/>
                <w:szCs w:val="20"/>
              </w:rPr>
              <w:t>)</w:t>
            </w:r>
          </w:p>
        </w:tc>
        <w:tc>
          <w:tcPr>
            <w:tcW w:w="0" w:type="auto"/>
          </w:tcPr>
          <w:p w14:paraId="23AB789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2.08</w:t>
            </w:r>
          </w:p>
          <w:p w14:paraId="043D403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0.46</w:t>
            </w:r>
            <w:r w:rsidRPr="00966BFC">
              <w:rPr>
                <w:rFonts w:ascii="Times New Roman" w:hAnsi="Times New Roman" w:cs="Times New Roman"/>
                <w:sz w:val="20"/>
                <w:szCs w:val="20"/>
              </w:rPr>
              <w:t>)</w:t>
            </w:r>
          </w:p>
        </w:tc>
        <w:tc>
          <w:tcPr>
            <w:tcW w:w="0" w:type="auto"/>
          </w:tcPr>
          <w:p w14:paraId="3CD5939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2.07</w:t>
            </w:r>
          </w:p>
          <w:p w14:paraId="688CBDC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0.42</w:t>
            </w:r>
            <w:r w:rsidRPr="00966BFC">
              <w:rPr>
                <w:rFonts w:ascii="Times New Roman" w:hAnsi="Times New Roman" w:cs="Times New Roman"/>
                <w:sz w:val="20"/>
                <w:szCs w:val="20"/>
              </w:rPr>
              <w:t>)</w:t>
            </w:r>
          </w:p>
        </w:tc>
        <w:tc>
          <w:tcPr>
            <w:tcW w:w="0" w:type="auto"/>
          </w:tcPr>
          <w:p w14:paraId="7A589F8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2.05</w:t>
            </w:r>
          </w:p>
          <w:p w14:paraId="34EC048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0.37</w:t>
            </w:r>
            <w:r w:rsidRPr="00966BFC">
              <w:rPr>
                <w:rFonts w:ascii="Times New Roman" w:hAnsi="Times New Roman" w:cs="Times New Roman"/>
                <w:sz w:val="20"/>
                <w:szCs w:val="20"/>
              </w:rPr>
              <w:t>)</w:t>
            </w:r>
          </w:p>
        </w:tc>
        <w:tc>
          <w:tcPr>
            <w:tcW w:w="0" w:type="auto"/>
          </w:tcPr>
          <w:p w14:paraId="5D75D7C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2.02</w:t>
            </w:r>
          </w:p>
          <w:p w14:paraId="0CE2C98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0.23</w:t>
            </w:r>
            <w:r w:rsidRPr="00966BFC">
              <w:rPr>
                <w:rFonts w:ascii="Times New Roman" w:hAnsi="Times New Roman" w:cs="Times New Roman"/>
                <w:sz w:val="20"/>
                <w:szCs w:val="20"/>
              </w:rPr>
              <w:t>)</w:t>
            </w:r>
          </w:p>
        </w:tc>
        <w:tc>
          <w:tcPr>
            <w:tcW w:w="1591" w:type="dxa"/>
          </w:tcPr>
          <w:p w14:paraId="73590AC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2.00</w:t>
            </w:r>
          </w:p>
          <w:p w14:paraId="39FFD8A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0.13</w:t>
            </w:r>
            <w:r w:rsidRPr="00966BFC">
              <w:rPr>
                <w:rFonts w:ascii="Times New Roman" w:hAnsi="Times New Roman" w:cs="Times New Roman"/>
                <w:sz w:val="20"/>
                <w:szCs w:val="20"/>
              </w:rPr>
              <w:t>)</w:t>
            </w:r>
          </w:p>
        </w:tc>
      </w:tr>
      <w:tr w:rsidR="00097D14" w:rsidRPr="00966BFC" w14:paraId="4A3BB15D" w14:textId="77777777" w:rsidTr="006D224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4BE8CF68"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4</w:t>
            </w:r>
            <w:r w:rsidRPr="00966BFC">
              <w:rPr>
                <w:rFonts w:ascii="Times New Roman" w:hAnsi="Times New Roman" w:cs="Times New Roman"/>
                <w:sz w:val="20"/>
                <w:szCs w:val="20"/>
              </w:rPr>
              <w:t>.00</w:t>
            </w:r>
          </w:p>
        </w:tc>
        <w:tc>
          <w:tcPr>
            <w:tcW w:w="0" w:type="auto"/>
          </w:tcPr>
          <w:p w14:paraId="3D69992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17264FB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(5.12, 9.07)</w:t>
            </w:r>
          </w:p>
        </w:tc>
        <w:tc>
          <w:tcPr>
            <w:tcW w:w="0" w:type="auto"/>
          </w:tcPr>
          <w:p w14:paraId="33CD807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(3.61, 5.53)</w:t>
            </w:r>
          </w:p>
        </w:tc>
        <w:tc>
          <w:tcPr>
            <w:tcW w:w="0" w:type="auto"/>
          </w:tcPr>
          <w:p w14:paraId="6DC7272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(3.15, 3.99)</w:t>
            </w:r>
          </w:p>
        </w:tc>
        <w:tc>
          <w:tcPr>
            <w:tcW w:w="0" w:type="auto"/>
          </w:tcPr>
          <w:p w14:paraId="0C360B0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(2.93, 2.81)</w:t>
            </w:r>
          </w:p>
        </w:tc>
        <w:tc>
          <w:tcPr>
            <w:tcW w:w="0" w:type="auto"/>
          </w:tcPr>
          <w:p w14:paraId="1051581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(2.86, 1.68)</w:t>
            </w:r>
          </w:p>
        </w:tc>
        <w:tc>
          <w:tcPr>
            <w:tcW w:w="0" w:type="auto"/>
          </w:tcPr>
          <w:p w14:paraId="1BAC662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(2.88, 1.48)</w:t>
            </w:r>
          </w:p>
        </w:tc>
        <w:tc>
          <w:tcPr>
            <w:tcW w:w="0" w:type="auto"/>
          </w:tcPr>
          <w:p w14:paraId="3FD8E30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(2.91, 1.35)</w:t>
            </w:r>
          </w:p>
        </w:tc>
        <w:tc>
          <w:tcPr>
            <w:tcW w:w="0" w:type="auto"/>
          </w:tcPr>
          <w:p w14:paraId="7E8A681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(2.94, 1.24)</w:t>
            </w:r>
          </w:p>
        </w:tc>
        <w:tc>
          <w:tcPr>
            <w:tcW w:w="0" w:type="auto"/>
          </w:tcPr>
          <w:p w14:paraId="1EC857C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(2.96, 1.15)</w:t>
            </w:r>
          </w:p>
        </w:tc>
        <w:tc>
          <w:tcPr>
            <w:tcW w:w="0" w:type="auto"/>
          </w:tcPr>
          <w:p w14:paraId="06DC5F4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(3.04, 0.89)</w:t>
            </w:r>
          </w:p>
        </w:tc>
        <w:tc>
          <w:tcPr>
            <w:tcW w:w="1591" w:type="dxa"/>
          </w:tcPr>
          <w:p w14:paraId="4F3F4B6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(3.10, 0.73)</w:t>
            </w:r>
          </w:p>
        </w:tc>
      </w:tr>
      <w:tr w:rsidR="00097D14" w:rsidRPr="00966BFC" w14:paraId="4F856A48"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6F10108D"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5657F44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0742EF6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1.12</w:t>
            </w:r>
          </w:p>
          <w:p w14:paraId="2DE82C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0.33</w:t>
            </w:r>
            <w:r w:rsidRPr="00966BFC">
              <w:rPr>
                <w:rFonts w:ascii="Times New Roman" w:hAnsi="Times New Roman" w:cs="Times New Roman"/>
                <w:sz w:val="20"/>
                <w:szCs w:val="20"/>
              </w:rPr>
              <w:t>)</w:t>
            </w:r>
          </w:p>
        </w:tc>
        <w:tc>
          <w:tcPr>
            <w:tcW w:w="0" w:type="auto"/>
          </w:tcPr>
          <w:p w14:paraId="3EF36C5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1.28</w:t>
            </w:r>
          </w:p>
          <w:p w14:paraId="1B8F8BE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0.49</w:t>
            </w:r>
            <w:r w:rsidRPr="00966BFC">
              <w:rPr>
                <w:rFonts w:ascii="Times New Roman" w:hAnsi="Times New Roman" w:cs="Times New Roman"/>
                <w:sz w:val="20"/>
                <w:szCs w:val="20"/>
              </w:rPr>
              <w:t>)</w:t>
            </w:r>
          </w:p>
        </w:tc>
        <w:tc>
          <w:tcPr>
            <w:tcW w:w="0" w:type="auto"/>
          </w:tcPr>
          <w:p w14:paraId="6CF748B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1.45</w:t>
            </w:r>
          </w:p>
          <w:p w14:paraId="65ADF4A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0.59</w:t>
            </w:r>
            <w:r w:rsidRPr="00966BFC">
              <w:rPr>
                <w:rFonts w:ascii="Times New Roman" w:hAnsi="Times New Roman" w:cs="Times New Roman"/>
                <w:sz w:val="20"/>
                <w:szCs w:val="20"/>
              </w:rPr>
              <w:t>)</w:t>
            </w:r>
          </w:p>
        </w:tc>
        <w:tc>
          <w:tcPr>
            <w:tcW w:w="0" w:type="auto"/>
          </w:tcPr>
          <w:p w14:paraId="5D90099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1.61</w:t>
            </w:r>
          </w:p>
          <w:p w14:paraId="79CC5B3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0.63</w:t>
            </w:r>
            <w:r w:rsidRPr="00966BFC">
              <w:rPr>
                <w:rFonts w:ascii="Times New Roman" w:hAnsi="Times New Roman" w:cs="Times New Roman"/>
                <w:sz w:val="20"/>
                <w:szCs w:val="20"/>
              </w:rPr>
              <w:t>)</w:t>
            </w:r>
          </w:p>
        </w:tc>
        <w:tc>
          <w:tcPr>
            <w:tcW w:w="0" w:type="auto"/>
          </w:tcPr>
          <w:p w14:paraId="2FD42EC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1.70</w:t>
            </w:r>
          </w:p>
          <w:p w14:paraId="7A12CA5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0.55</w:t>
            </w:r>
            <w:r w:rsidRPr="00966BFC">
              <w:rPr>
                <w:rFonts w:ascii="Times New Roman" w:hAnsi="Times New Roman" w:cs="Times New Roman"/>
                <w:sz w:val="20"/>
                <w:szCs w:val="20"/>
              </w:rPr>
              <w:t>)</w:t>
            </w:r>
          </w:p>
        </w:tc>
        <w:tc>
          <w:tcPr>
            <w:tcW w:w="0" w:type="auto"/>
          </w:tcPr>
          <w:p w14:paraId="3DE8CA0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1.70</w:t>
            </w:r>
          </w:p>
          <w:p w14:paraId="269BAD1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0.52</w:t>
            </w:r>
            <w:r w:rsidRPr="00966BFC">
              <w:rPr>
                <w:rFonts w:ascii="Times New Roman" w:hAnsi="Times New Roman" w:cs="Times New Roman"/>
                <w:sz w:val="20"/>
                <w:szCs w:val="20"/>
              </w:rPr>
              <w:t>)</w:t>
            </w:r>
          </w:p>
        </w:tc>
        <w:tc>
          <w:tcPr>
            <w:tcW w:w="0" w:type="auto"/>
          </w:tcPr>
          <w:p w14:paraId="3D4BFB7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1.69</w:t>
            </w:r>
          </w:p>
          <w:p w14:paraId="26FAA8D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0.49</w:t>
            </w:r>
            <w:r w:rsidRPr="00966BFC">
              <w:rPr>
                <w:rFonts w:ascii="Times New Roman" w:hAnsi="Times New Roman" w:cs="Times New Roman"/>
                <w:sz w:val="20"/>
                <w:szCs w:val="20"/>
              </w:rPr>
              <w:t>)</w:t>
            </w:r>
          </w:p>
        </w:tc>
        <w:tc>
          <w:tcPr>
            <w:tcW w:w="0" w:type="auto"/>
          </w:tcPr>
          <w:p w14:paraId="792D460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1.68</w:t>
            </w:r>
          </w:p>
          <w:p w14:paraId="58E484A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0.49</w:t>
            </w:r>
            <w:r w:rsidRPr="00966BFC">
              <w:rPr>
                <w:rFonts w:ascii="Times New Roman" w:hAnsi="Times New Roman" w:cs="Times New Roman"/>
                <w:sz w:val="20"/>
                <w:szCs w:val="20"/>
              </w:rPr>
              <w:t>)</w:t>
            </w:r>
          </w:p>
        </w:tc>
        <w:tc>
          <w:tcPr>
            <w:tcW w:w="0" w:type="auto"/>
          </w:tcPr>
          <w:p w14:paraId="51C1321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1.68</w:t>
            </w:r>
          </w:p>
          <w:p w14:paraId="7BAA694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0.48</w:t>
            </w:r>
            <w:r w:rsidRPr="00966BFC">
              <w:rPr>
                <w:rFonts w:ascii="Times New Roman" w:hAnsi="Times New Roman" w:cs="Times New Roman"/>
                <w:sz w:val="20"/>
                <w:szCs w:val="20"/>
              </w:rPr>
              <w:t>)</w:t>
            </w:r>
          </w:p>
        </w:tc>
        <w:tc>
          <w:tcPr>
            <w:tcW w:w="0" w:type="auto"/>
          </w:tcPr>
          <w:p w14:paraId="53959DF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1.68</w:t>
            </w:r>
          </w:p>
          <w:p w14:paraId="2DDABA9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0.46</w:t>
            </w:r>
            <w:r w:rsidRPr="00966BFC">
              <w:rPr>
                <w:rFonts w:ascii="Times New Roman" w:hAnsi="Times New Roman" w:cs="Times New Roman"/>
                <w:sz w:val="20"/>
                <w:szCs w:val="20"/>
              </w:rPr>
              <w:t>)</w:t>
            </w:r>
          </w:p>
        </w:tc>
        <w:tc>
          <w:tcPr>
            <w:tcW w:w="1591" w:type="dxa"/>
          </w:tcPr>
          <w:p w14:paraId="3B3612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1.67</w:t>
            </w:r>
          </w:p>
          <w:p w14:paraId="2478F61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0.46</w:t>
            </w:r>
            <w:r w:rsidRPr="00966BFC">
              <w:rPr>
                <w:rFonts w:ascii="Times New Roman" w:hAnsi="Times New Roman" w:cs="Times New Roman"/>
                <w:sz w:val="20"/>
                <w:szCs w:val="20"/>
              </w:rPr>
              <w:t>)</w:t>
            </w:r>
          </w:p>
        </w:tc>
      </w:tr>
      <w:tr w:rsidR="00097D14" w:rsidRPr="00966BFC" w14:paraId="63225B22" w14:textId="77777777" w:rsidTr="006D224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90" w:type="dxa"/>
            <w:vMerge w:val="restart"/>
          </w:tcPr>
          <w:p w14:paraId="4C4B2027"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5</w:t>
            </w:r>
            <w:r w:rsidRPr="00966BFC">
              <w:rPr>
                <w:rFonts w:ascii="Times New Roman" w:hAnsi="Times New Roman" w:cs="Times New Roman"/>
                <w:sz w:val="20"/>
                <w:szCs w:val="20"/>
              </w:rPr>
              <w:t>.00</w:t>
            </w:r>
          </w:p>
        </w:tc>
        <w:tc>
          <w:tcPr>
            <w:tcW w:w="0" w:type="auto"/>
          </w:tcPr>
          <w:p w14:paraId="791D436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0" w:type="auto"/>
          </w:tcPr>
          <w:p w14:paraId="72AF619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(6.04, 9.56)</w:t>
            </w:r>
          </w:p>
        </w:tc>
        <w:tc>
          <w:tcPr>
            <w:tcW w:w="0" w:type="auto"/>
          </w:tcPr>
          <w:p w14:paraId="4D40C1D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(4.87, 6.76)</w:t>
            </w:r>
          </w:p>
        </w:tc>
        <w:tc>
          <w:tcPr>
            <w:tcW w:w="0" w:type="auto"/>
          </w:tcPr>
          <w:p w14:paraId="48592E0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(4.36, 5.44)</w:t>
            </w:r>
          </w:p>
        </w:tc>
        <w:tc>
          <w:tcPr>
            <w:tcW w:w="0" w:type="auto"/>
          </w:tcPr>
          <w:p w14:paraId="20484D2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(3.99, 4.24)</w:t>
            </w:r>
          </w:p>
        </w:tc>
        <w:tc>
          <w:tcPr>
            <w:tcW w:w="0" w:type="auto"/>
          </w:tcPr>
          <w:p w14:paraId="10C41C3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(3.66, 2.43)</w:t>
            </w:r>
          </w:p>
        </w:tc>
        <w:tc>
          <w:tcPr>
            <w:tcW w:w="0" w:type="auto"/>
          </w:tcPr>
          <w:p w14:paraId="4E7A73E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(3.63, 1.91)</w:t>
            </w:r>
          </w:p>
        </w:tc>
        <w:tc>
          <w:tcPr>
            <w:tcW w:w="0" w:type="auto"/>
          </w:tcPr>
          <w:p w14:paraId="4ABCE7D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(3.64, 1.61)</w:t>
            </w:r>
          </w:p>
        </w:tc>
        <w:tc>
          <w:tcPr>
            <w:tcW w:w="0" w:type="auto"/>
          </w:tcPr>
          <w:p w14:paraId="4C17002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(3.66, 1.44)</w:t>
            </w:r>
          </w:p>
        </w:tc>
        <w:tc>
          <w:tcPr>
            <w:tcW w:w="0" w:type="auto"/>
          </w:tcPr>
          <w:p w14:paraId="296E3C0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(3.69, 1.33)</w:t>
            </w:r>
          </w:p>
        </w:tc>
        <w:tc>
          <w:tcPr>
            <w:tcW w:w="0" w:type="auto"/>
          </w:tcPr>
          <w:p w14:paraId="05019A2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(3.78, 1.03)</w:t>
            </w:r>
          </w:p>
        </w:tc>
        <w:tc>
          <w:tcPr>
            <w:tcW w:w="1591" w:type="dxa"/>
          </w:tcPr>
          <w:p w14:paraId="2984B50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(3.84, 0.85)</w:t>
            </w:r>
          </w:p>
        </w:tc>
      </w:tr>
      <w:tr w:rsidR="00097D14" w:rsidRPr="00966BFC" w14:paraId="7F9752AA" w14:textId="77777777" w:rsidTr="006D224F">
        <w:trPr>
          <w:trHeight w:val="143"/>
        </w:trPr>
        <w:tc>
          <w:tcPr>
            <w:cnfStyle w:val="001000000000" w:firstRow="0" w:lastRow="0" w:firstColumn="1" w:lastColumn="0" w:oddVBand="0" w:evenVBand="0" w:oddHBand="0" w:evenHBand="0" w:firstRowFirstColumn="0" w:firstRowLastColumn="0" w:lastRowFirstColumn="0" w:lastRowLastColumn="0"/>
            <w:tcW w:w="590" w:type="dxa"/>
            <w:vMerge/>
          </w:tcPr>
          <w:p w14:paraId="380F1605" w14:textId="77777777" w:rsidR="00097D14" w:rsidRPr="00966BFC" w:rsidRDefault="00097D14" w:rsidP="000E7F0F">
            <w:pPr>
              <w:spacing w:line="360" w:lineRule="auto"/>
              <w:rPr>
                <w:rFonts w:ascii="Times New Roman" w:hAnsi="Times New Roman" w:cs="Times New Roman"/>
                <w:sz w:val="20"/>
                <w:szCs w:val="20"/>
              </w:rPr>
            </w:pPr>
          </w:p>
        </w:tc>
        <w:tc>
          <w:tcPr>
            <w:tcW w:w="0" w:type="auto"/>
          </w:tcPr>
          <w:p w14:paraId="35CCA28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0" w:type="auto"/>
          </w:tcPr>
          <w:p w14:paraId="0683A6F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1.10</w:t>
            </w:r>
          </w:p>
          <w:p w14:paraId="03A8A1E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0.31</w:t>
            </w:r>
            <w:r w:rsidRPr="00966BFC">
              <w:rPr>
                <w:rFonts w:ascii="Times New Roman" w:hAnsi="Times New Roman" w:cs="Times New Roman"/>
                <w:sz w:val="20"/>
                <w:szCs w:val="20"/>
              </w:rPr>
              <w:t>)</w:t>
            </w:r>
          </w:p>
        </w:tc>
        <w:tc>
          <w:tcPr>
            <w:tcW w:w="0" w:type="auto"/>
          </w:tcPr>
          <w:p w14:paraId="7758DF4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5402">
              <w:rPr>
                <w:rFonts w:ascii="Times New Roman" w:hAnsi="Times New Roman" w:cs="Times New Roman"/>
                <w:sz w:val="20"/>
                <w:szCs w:val="20"/>
              </w:rPr>
              <w:t>1.18</w:t>
            </w:r>
          </w:p>
          <w:p w14:paraId="277AB3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5402">
              <w:rPr>
                <w:rFonts w:ascii="Times New Roman" w:hAnsi="Times New Roman" w:cs="Times New Roman"/>
                <w:sz w:val="20"/>
                <w:szCs w:val="20"/>
              </w:rPr>
              <w:t>0.40</w:t>
            </w:r>
            <w:r w:rsidRPr="00966BFC">
              <w:rPr>
                <w:rFonts w:ascii="Times New Roman" w:hAnsi="Times New Roman" w:cs="Times New Roman"/>
                <w:sz w:val="20"/>
                <w:szCs w:val="20"/>
              </w:rPr>
              <w:t>)</w:t>
            </w:r>
          </w:p>
        </w:tc>
        <w:tc>
          <w:tcPr>
            <w:tcW w:w="0" w:type="auto"/>
          </w:tcPr>
          <w:p w14:paraId="293FA0F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1.24</w:t>
            </w:r>
          </w:p>
          <w:p w14:paraId="090F2E0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0.45</w:t>
            </w:r>
            <w:r w:rsidRPr="00966BFC">
              <w:rPr>
                <w:rFonts w:ascii="Times New Roman" w:hAnsi="Times New Roman" w:cs="Times New Roman"/>
                <w:sz w:val="20"/>
                <w:szCs w:val="20"/>
              </w:rPr>
              <w:t>)</w:t>
            </w:r>
          </w:p>
        </w:tc>
        <w:tc>
          <w:tcPr>
            <w:tcW w:w="0" w:type="auto"/>
          </w:tcPr>
          <w:p w14:paraId="2666680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1.33</w:t>
            </w:r>
          </w:p>
          <w:p w14:paraId="41B20DC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0.51</w:t>
            </w:r>
            <w:r w:rsidRPr="00966BFC">
              <w:rPr>
                <w:rFonts w:ascii="Times New Roman" w:hAnsi="Times New Roman" w:cs="Times New Roman"/>
                <w:sz w:val="20"/>
                <w:szCs w:val="20"/>
              </w:rPr>
              <w:t>)</w:t>
            </w:r>
          </w:p>
        </w:tc>
        <w:tc>
          <w:tcPr>
            <w:tcW w:w="0" w:type="auto"/>
          </w:tcPr>
          <w:p w14:paraId="66C6F2A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1.42</w:t>
            </w:r>
          </w:p>
          <w:p w14:paraId="795760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0.53</w:t>
            </w:r>
            <w:r w:rsidRPr="00966BFC">
              <w:rPr>
                <w:rFonts w:ascii="Times New Roman" w:hAnsi="Times New Roman" w:cs="Times New Roman"/>
                <w:sz w:val="20"/>
                <w:szCs w:val="20"/>
              </w:rPr>
              <w:t>)</w:t>
            </w:r>
          </w:p>
        </w:tc>
        <w:tc>
          <w:tcPr>
            <w:tcW w:w="0" w:type="auto"/>
          </w:tcPr>
          <w:p w14:paraId="282305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1.40</w:t>
            </w:r>
          </w:p>
          <w:p w14:paraId="629C0F8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0.50</w:t>
            </w:r>
            <w:r w:rsidRPr="00966BFC">
              <w:rPr>
                <w:rFonts w:ascii="Times New Roman" w:hAnsi="Times New Roman" w:cs="Times New Roman"/>
                <w:sz w:val="20"/>
                <w:szCs w:val="20"/>
              </w:rPr>
              <w:t>)</w:t>
            </w:r>
          </w:p>
        </w:tc>
        <w:tc>
          <w:tcPr>
            <w:tcW w:w="0" w:type="auto"/>
          </w:tcPr>
          <w:p w14:paraId="180BF18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1.39</w:t>
            </w:r>
          </w:p>
          <w:p w14:paraId="1D3C9E5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0.49</w:t>
            </w:r>
            <w:r w:rsidRPr="00966BFC">
              <w:rPr>
                <w:rFonts w:ascii="Times New Roman" w:hAnsi="Times New Roman" w:cs="Times New Roman"/>
                <w:sz w:val="20"/>
                <w:szCs w:val="20"/>
              </w:rPr>
              <w:t>)</w:t>
            </w:r>
          </w:p>
        </w:tc>
        <w:tc>
          <w:tcPr>
            <w:tcW w:w="0" w:type="auto"/>
          </w:tcPr>
          <w:p w14:paraId="3992ECC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1.37</w:t>
            </w:r>
          </w:p>
          <w:p w14:paraId="5491AC1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0.48</w:t>
            </w:r>
            <w:r w:rsidRPr="00966BFC">
              <w:rPr>
                <w:rFonts w:ascii="Times New Roman" w:hAnsi="Times New Roman" w:cs="Times New Roman"/>
                <w:sz w:val="20"/>
                <w:szCs w:val="20"/>
              </w:rPr>
              <w:t>)</w:t>
            </w:r>
          </w:p>
        </w:tc>
        <w:tc>
          <w:tcPr>
            <w:tcW w:w="0" w:type="auto"/>
          </w:tcPr>
          <w:p w14:paraId="7382B6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1.35</w:t>
            </w:r>
          </w:p>
          <w:p w14:paraId="78A5300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0.47</w:t>
            </w:r>
            <w:r w:rsidRPr="00966BFC">
              <w:rPr>
                <w:rFonts w:ascii="Times New Roman" w:hAnsi="Times New Roman" w:cs="Times New Roman"/>
                <w:sz w:val="20"/>
                <w:szCs w:val="20"/>
              </w:rPr>
              <w:t>)</w:t>
            </w:r>
          </w:p>
        </w:tc>
        <w:tc>
          <w:tcPr>
            <w:tcW w:w="0" w:type="auto"/>
          </w:tcPr>
          <w:p w14:paraId="742F776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1.27</w:t>
            </w:r>
          </w:p>
          <w:p w14:paraId="5C04403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0.44</w:t>
            </w:r>
            <w:r w:rsidRPr="00966BFC">
              <w:rPr>
                <w:rFonts w:ascii="Times New Roman" w:hAnsi="Times New Roman" w:cs="Times New Roman"/>
                <w:sz w:val="20"/>
                <w:szCs w:val="20"/>
              </w:rPr>
              <w:t>)</w:t>
            </w:r>
          </w:p>
        </w:tc>
        <w:tc>
          <w:tcPr>
            <w:tcW w:w="1591" w:type="dxa"/>
          </w:tcPr>
          <w:p w14:paraId="2A209F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3496">
              <w:rPr>
                <w:rFonts w:ascii="Times New Roman" w:hAnsi="Times New Roman" w:cs="Times New Roman"/>
                <w:sz w:val="20"/>
                <w:szCs w:val="20"/>
              </w:rPr>
              <w:t>1.20</w:t>
            </w:r>
          </w:p>
          <w:p w14:paraId="408669D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63496">
              <w:rPr>
                <w:rFonts w:ascii="Times New Roman" w:hAnsi="Times New Roman" w:cs="Times New Roman"/>
                <w:sz w:val="20"/>
                <w:szCs w:val="20"/>
              </w:rPr>
              <w:t>0.40</w:t>
            </w:r>
            <w:r w:rsidRPr="00966BFC">
              <w:rPr>
                <w:rFonts w:ascii="Times New Roman" w:hAnsi="Times New Roman" w:cs="Times New Roman"/>
                <w:sz w:val="20"/>
                <w:szCs w:val="20"/>
              </w:rPr>
              <w:t>)</w:t>
            </w:r>
          </w:p>
        </w:tc>
      </w:tr>
    </w:tbl>
    <w:p w14:paraId="6B4B43BC" w14:textId="77777777" w:rsidR="00097D14" w:rsidRPr="00D02721" w:rsidRDefault="00097D14" w:rsidP="00097D14">
      <w:pPr>
        <w:tabs>
          <w:tab w:val="left" w:pos="781"/>
        </w:tabs>
        <w:rPr>
          <w:rFonts w:ascii="Times New Roman" w:hAnsi="Times New Roman" w:cs="Times New Roman"/>
        </w:rPr>
        <w:sectPr w:rsidR="00097D14" w:rsidRPr="00D02721" w:rsidSect="00097D14">
          <w:pgSz w:w="15840" w:h="12240" w:orient="landscape"/>
          <w:pgMar w:top="1440" w:right="1440" w:bottom="1440" w:left="1440" w:header="720" w:footer="720" w:gutter="0"/>
          <w:cols w:space="720"/>
          <w:docGrid w:linePitch="360"/>
        </w:sectPr>
      </w:pPr>
    </w:p>
    <w:p w14:paraId="4172666D" w14:textId="77777777" w:rsidR="00097D14" w:rsidRPr="00E86008" w:rsidRDefault="00097D14" w:rsidP="00097D14">
      <w:pPr>
        <w:spacing w:line="360" w:lineRule="auto"/>
        <w:rPr>
          <w:rFonts w:ascii="Times New Roman" w:hAnsi="Times New Roman" w:cs="Times New Roman"/>
        </w:rPr>
      </w:pPr>
      <w:bookmarkStart w:id="23" w:name="_Hlk210069602"/>
      <w:bookmarkEnd w:id="22"/>
      <w:r w:rsidRPr="00E86008">
        <w:rPr>
          <w:rFonts w:ascii="Times New Roman" w:hAnsi="Times New Roman" w:cs="Times New Roman"/>
        </w:rPr>
        <w:lastRenderedPageBreak/>
        <w:t xml:space="preserve">Table 5.3. Run length outcomes (500) of </w:t>
      </w:r>
      <w:r>
        <w:rPr>
          <w:rFonts w:ascii="Times New Roman" w:hAnsi="Times New Roman" w:cs="Times New Roman"/>
        </w:rPr>
        <w:t xml:space="preserve">the </w:t>
      </w:r>
      <w:r w:rsidRPr="00E86008">
        <w:rPr>
          <w:rFonts w:ascii="Times New Roman" w:hAnsi="Times New Roman" w:cs="Times New Roman"/>
        </w:rPr>
        <w:t xml:space="preserve">suggested CC with </w:t>
      </w:r>
      <m:oMath>
        <m:r>
          <w:rPr>
            <w:rFonts w:ascii="Cambria Math" w:hAnsi="Cambria Math" w:cs="Times New Roman"/>
          </w:rPr>
          <m:t>τ</m:t>
        </m:r>
      </m:oMath>
      <w:r w:rsidRPr="00C67B0E">
        <w:rPr>
          <w:rFonts w:ascii="Times New Roman" w:hAnsi="Times New Roman" w:cs="Times New Roman"/>
          <w:i/>
          <w:iCs/>
        </w:rPr>
        <w:t xml:space="preserve"> </w:t>
      </w:r>
      <w:r w:rsidRPr="00E86008">
        <w:rPr>
          <w:rFonts w:ascii="Times New Roman" w:hAnsi="Times New Roman" w:cs="Times New Roman"/>
        </w:rPr>
        <w:t xml:space="preserve">=0.25 and considering size as </w:t>
      </w:r>
      <w:r w:rsidRPr="00C67B0E">
        <w:rPr>
          <w:rFonts w:ascii="Times New Roman" w:hAnsi="Times New Roman" w:cs="Times New Roman"/>
          <w:i/>
          <w:iCs/>
        </w:rPr>
        <w:t>n</w:t>
      </w:r>
      <w:r w:rsidRPr="00C67B0E">
        <w:rPr>
          <w:rFonts w:ascii="Times New Roman" w:hAnsi="Times New Roman" w:cs="Times New Roman"/>
          <w:i/>
          <w:iCs/>
          <w:vertAlign w:val="subscript"/>
        </w:rPr>
        <w:t>1</w:t>
      </w:r>
      <w:r w:rsidRPr="00E86008">
        <w:rPr>
          <w:rFonts w:ascii="Times New Roman" w:hAnsi="Times New Roman" w:cs="Times New Roman"/>
          <w:vertAlign w:val="subscript"/>
        </w:rPr>
        <w:t xml:space="preserve"> =</w:t>
      </w:r>
      <w:r w:rsidRPr="00E86008">
        <w:rPr>
          <w:rFonts w:ascii="Times New Roman" w:hAnsi="Times New Roman" w:cs="Times New Roman"/>
        </w:rPr>
        <w:t xml:space="preserve">3, </w:t>
      </w:r>
      <w:r w:rsidRPr="00C67B0E">
        <w:rPr>
          <w:rFonts w:ascii="Times New Roman" w:hAnsi="Times New Roman" w:cs="Times New Roman"/>
          <w:i/>
          <w:iCs/>
        </w:rPr>
        <w:t>n</w:t>
      </w:r>
      <w:r w:rsidRPr="00C67B0E">
        <w:rPr>
          <w:rFonts w:ascii="Times New Roman" w:hAnsi="Times New Roman" w:cs="Times New Roman"/>
          <w:i/>
          <w:iCs/>
          <w:vertAlign w:val="subscript"/>
        </w:rPr>
        <w:t>2</w:t>
      </w:r>
      <w:r w:rsidRPr="00E86008">
        <w:rPr>
          <w:rFonts w:ascii="Times New Roman" w:hAnsi="Times New Roman" w:cs="Times New Roman"/>
          <w:vertAlign w:val="subscript"/>
        </w:rPr>
        <w:t xml:space="preserve"> =</w:t>
      </w:r>
      <w:r w:rsidRPr="00E86008">
        <w:rPr>
          <w:rFonts w:ascii="Times New Roman" w:hAnsi="Times New Roman" w:cs="Times New Roman"/>
        </w:rPr>
        <w:t>6</w:t>
      </w:r>
    </w:p>
    <w:tbl>
      <w:tblPr>
        <w:tblStyle w:val="PlainTable5"/>
        <w:tblW w:w="12769" w:type="dxa"/>
        <w:tblLook w:val="04A0" w:firstRow="1" w:lastRow="0" w:firstColumn="1" w:lastColumn="0" w:noHBand="0" w:noVBand="1"/>
      </w:tblPr>
      <w:tblGrid>
        <w:gridCol w:w="595"/>
        <w:gridCol w:w="771"/>
        <w:gridCol w:w="1054"/>
        <w:gridCol w:w="1054"/>
        <w:gridCol w:w="1054"/>
        <w:gridCol w:w="1054"/>
        <w:gridCol w:w="1054"/>
        <w:gridCol w:w="1054"/>
        <w:gridCol w:w="1054"/>
        <w:gridCol w:w="1054"/>
        <w:gridCol w:w="1054"/>
        <w:gridCol w:w="1054"/>
        <w:gridCol w:w="1054"/>
      </w:tblGrid>
      <w:tr w:rsidR="00097D14" w:rsidRPr="00966BFC" w14:paraId="49400F3B" w14:textId="77777777" w:rsidTr="00AA47EE">
        <w:trPr>
          <w:gridAfter w:val="11"/>
          <w:cnfStyle w:val="100000000000" w:firstRow="1" w:lastRow="0" w:firstColumn="0" w:lastColumn="0" w:oddVBand="0" w:evenVBand="0" w:oddHBand="0" w:evenHBand="0" w:firstRowFirstColumn="0" w:firstRowLastColumn="0" w:lastRowFirstColumn="0" w:lastRowLastColumn="0"/>
          <w:wAfter w:w="11431" w:type="dxa"/>
          <w:trHeight w:val="345"/>
        </w:trPr>
        <w:tc>
          <w:tcPr>
            <w:cnfStyle w:val="001000000100" w:firstRow="0" w:lastRow="0" w:firstColumn="1" w:lastColumn="0" w:oddVBand="0" w:evenVBand="0" w:oddHBand="0" w:evenHBand="0" w:firstRowFirstColumn="1" w:firstRowLastColumn="0" w:lastRowFirstColumn="0" w:lastRowLastColumn="0"/>
            <w:tcW w:w="582" w:type="dxa"/>
            <w:vMerge w:val="restart"/>
          </w:tcPr>
          <w:bookmarkEnd w:id="23"/>
          <w:p w14:paraId="5CD0496C"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eastAsiaTheme="minorHAnsi" w:hAnsi="Times New Roman" w:cs="Times New Roman"/>
                <w:i w:val="0"/>
                <w:iCs w:val="0"/>
                <w:position w:val="-6"/>
                <w:sz w:val="20"/>
                <w:szCs w:val="20"/>
              </w:rPr>
              <w:object w:dxaOrig="240" w:dyaOrig="220" w14:anchorId="30F0C671">
                <v:shape id="_x0000_i1250" type="#_x0000_t75" style="width:12.6pt;height:12.6pt" o:ole="">
                  <v:imagedata r:id="rId49" o:title=""/>
                </v:shape>
                <o:OLEObject Type="Embed" ProgID="Equation.DSMT4" ShapeID="_x0000_i1250" DrawAspect="Content" ObjectID="_1821446765" r:id="rId118"/>
              </w:object>
            </w:r>
          </w:p>
        </w:tc>
        <w:tc>
          <w:tcPr>
            <w:tcW w:w="756" w:type="dxa"/>
            <w:vMerge w:val="restart"/>
          </w:tcPr>
          <w:p w14:paraId="3D9DAEAB" w14:textId="77777777" w:rsidR="00097D14" w:rsidRDefault="00097D14" w:rsidP="000E7F0F">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bscript"/>
              </w:rPr>
            </w:pPr>
            <w:r w:rsidRPr="00273A26">
              <w:rPr>
                <w:rFonts w:ascii="Times New Roman" w:hAnsi="Times New Roman" w:cs="Times New Roman"/>
                <w:sz w:val="20"/>
                <w:szCs w:val="20"/>
              </w:rPr>
              <w:t>n</w:t>
            </w:r>
            <w:r w:rsidRPr="00273A26">
              <w:rPr>
                <w:rFonts w:ascii="Times New Roman" w:hAnsi="Times New Roman" w:cs="Times New Roman"/>
                <w:sz w:val="20"/>
                <w:szCs w:val="20"/>
                <w:vertAlign w:val="subscript"/>
              </w:rPr>
              <w:t>1 =</w:t>
            </w:r>
            <w:r>
              <w:rPr>
                <w:rFonts w:ascii="Times New Roman" w:hAnsi="Times New Roman" w:cs="Times New Roman"/>
                <w:sz w:val="20"/>
                <w:szCs w:val="20"/>
                <w:vertAlign w:val="subscript"/>
              </w:rPr>
              <w:t>3</w:t>
            </w:r>
          </w:p>
          <w:p w14:paraId="6542A851" w14:textId="77777777" w:rsidR="00097D14" w:rsidRPr="0042294F" w:rsidRDefault="00097D14" w:rsidP="000E7F0F">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273A26">
              <w:rPr>
                <w:rFonts w:ascii="Times New Roman" w:hAnsi="Times New Roman" w:cs="Times New Roman"/>
                <w:sz w:val="20"/>
                <w:szCs w:val="20"/>
              </w:rPr>
              <w:t>n</w:t>
            </w:r>
            <w:r>
              <w:rPr>
                <w:rFonts w:ascii="Times New Roman" w:hAnsi="Times New Roman" w:cs="Times New Roman"/>
                <w:sz w:val="20"/>
                <w:szCs w:val="20"/>
                <w:vertAlign w:val="subscript"/>
              </w:rPr>
              <w:t>2</w:t>
            </w:r>
            <w:r w:rsidRPr="00273A26">
              <w:rPr>
                <w:rFonts w:ascii="Times New Roman" w:hAnsi="Times New Roman" w:cs="Times New Roman"/>
                <w:sz w:val="20"/>
                <w:szCs w:val="20"/>
                <w:vertAlign w:val="subscript"/>
              </w:rPr>
              <w:t xml:space="preserve"> =</w:t>
            </w:r>
            <w:r>
              <w:rPr>
                <w:rFonts w:ascii="Times New Roman" w:hAnsi="Times New Roman" w:cs="Times New Roman"/>
                <w:sz w:val="20"/>
                <w:szCs w:val="20"/>
                <w:vertAlign w:val="subscript"/>
              </w:rPr>
              <w:t>6</w:t>
            </w:r>
          </w:p>
        </w:tc>
      </w:tr>
      <w:tr w:rsidR="00AA47EE" w:rsidRPr="00966BFC" w14:paraId="232B9B74" w14:textId="77777777" w:rsidTr="00AA47E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3995222D" w14:textId="77777777" w:rsidR="00097D14" w:rsidRPr="00966BFC" w:rsidRDefault="00097D14" w:rsidP="000E7F0F">
            <w:pPr>
              <w:spacing w:line="360" w:lineRule="auto"/>
              <w:rPr>
                <w:rFonts w:ascii="Times New Roman" w:hAnsi="Times New Roman" w:cs="Times New Roman"/>
                <w:sz w:val="20"/>
                <w:szCs w:val="20"/>
              </w:rPr>
            </w:pPr>
          </w:p>
        </w:tc>
        <w:tc>
          <w:tcPr>
            <w:tcW w:w="756" w:type="dxa"/>
            <w:vMerge/>
          </w:tcPr>
          <w:p w14:paraId="294CE6B9"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39" w:type="dxa"/>
          </w:tcPr>
          <w:p w14:paraId="063C20E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0.50</w:t>
            </w:r>
          </w:p>
        </w:tc>
        <w:tc>
          <w:tcPr>
            <w:tcW w:w="1039" w:type="dxa"/>
          </w:tcPr>
          <w:p w14:paraId="4BC6DB4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1.00</w:t>
            </w:r>
          </w:p>
        </w:tc>
        <w:tc>
          <w:tcPr>
            <w:tcW w:w="1039" w:type="dxa"/>
          </w:tcPr>
          <w:p w14:paraId="26D7878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1.25</w:t>
            </w:r>
          </w:p>
        </w:tc>
        <w:tc>
          <w:tcPr>
            <w:tcW w:w="1039" w:type="dxa"/>
          </w:tcPr>
          <w:p w14:paraId="3576A06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1.50</w:t>
            </w:r>
          </w:p>
        </w:tc>
        <w:tc>
          <w:tcPr>
            <w:tcW w:w="1039" w:type="dxa"/>
          </w:tcPr>
          <w:p w14:paraId="22F56EC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2.00</w:t>
            </w:r>
          </w:p>
        </w:tc>
        <w:tc>
          <w:tcPr>
            <w:tcW w:w="1039" w:type="dxa"/>
          </w:tcPr>
          <w:p w14:paraId="3CA6D74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2.25</w:t>
            </w:r>
          </w:p>
        </w:tc>
        <w:tc>
          <w:tcPr>
            <w:tcW w:w="1039" w:type="dxa"/>
          </w:tcPr>
          <w:p w14:paraId="679E821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2.50</w:t>
            </w:r>
          </w:p>
        </w:tc>
        <w:tc>
          <w:tcPr>
            <w:tcW w:w="1039" w:type="dxa"/>
          </w:tcPr>
          <w:p w14:paraId="46F23D8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2.75</w:t>
            </w:r>
          </w:p>
        </w:tc>
        <w:tc>
          <w:tcPr>
            <w:tcW w:w="1039" w:type="dxa"/>
          </w:tcPr>
          <w:p w14:paraId="562FE16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3.00</w:t>
            </w:r>
          </w:p>
        </w:tc>
        <w:tc>
          <w:tcPr>
            <w:tcW w:w="1039" w:type="dxa"/>
          </w:tcPr>
          <w:p w14:paraId="05E5FE9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4.00</w:t>
            </w:r>
          </w:p>
        </w:tc>
        <w:tc>
          <w:tcPr>
            <w:tcW w:w="1041" w:type="dxa"/>
          </w:tcPr>
          <w:p w14:paraId="63648AB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5.00</w:t>
            </w:r>
          </w:p>
        </w:tc>
      </w:tr>
      <w:tr w:rsidR="00AA47EE" w:rsidRPr="00966BFC" w14:paraId="1DE7CCC1"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5AF7715A" w14:textId="77777777" w:rsidR="00097D14" w:rsidRPr="00966BFC" w:rsidRDefault="00097D14" w:rsidP="000E7F0F">
            <w:pPr>
              <w:spacing w:line="360" w:lineRule="auto"/>
              <w:rPr>
                <w:rFonts w:ascii="Times New Roman" w:hAnsi="Times New Roman" w:cs="Times New Roman"/>
                <w:sz w:val="20"/>
                <w:szCs w:val="20"/>
              </w:rPr>
            </w:pPr>
          </w:p>
        </w:tc>
        <w:tc>
          <w:tcPr>
            <w:tcW w:w="756" w:type="dxa"/>
            <w:vMerge/>
          </w:tcPr>
          <w:p w14:paraId="61C47D15"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9" w:type="dxa"/>
          </w:tcPr>
          <w:p w14:paraId="49FF845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6A84E52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07580A6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794915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7999D5E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DB1054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2B24F59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43EDCE6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1513787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701588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79AE111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5D2048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0504AE5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FA1571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0B97B1A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5871D6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3B7FA1B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A6B537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39" w:type="dxa"/>
          </w:tcPr>
          <w:p w14:paraId="726D538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672AE37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41" w:type="dxa"/>
          </w:tcPr>
          <w:p w14:paraId="73665D7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391CB8B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r>
      <w:tr w:rsidR="00AA47EE" w:rsidRPr="00966BFC" w14:paraId="75DA310A" w14:textId="77777777" w:rsidTr="00AA47EE">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60A6D463"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0.25</w:t>
            </w:r>
          </w:p>
        </w:tc>
        <w:tc>
          <w:tcPr>
            <w:tcW w:w="756" w:type="dxa"/>
          </w:tcPr>
          <w:p w14:paraId="7B2ED6B8"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4EF03B3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(-1.51,2.04)</w:t>
            </w:r>
          </w:p>
        </w:tc>
        <w:tc>
          <w:tcPr>
            <w:tcW w:w="1039" w:type="dxa"/>
          </w:tcPr>
          <w:p w14:paraId="711D90A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(-1.49,0.89)</w:t>
            </w:r>
          </w:p>
        </w:tc>
        <w:tc>
          <w:tcPr>
            <w:tcW w:w="1039" w:type="dxa"/>
          </w:tcPr>
          <w:p w14:paraId="1643AD1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(-1.45,0.72)</w:t>
            </w:r>
          </w:p>
        </w:tc>
        <w:tc>
          <w:tcPr>
            <w:tcW w:w="1039" w:type="dxa"/>
          </w:tcPr>
          <w:p w14:paraId="3D5505F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(-1.42,0.61)</w:t>
            </w:r>
          </w:p>
        </w:tc>
        <w:tc>
          <w:tcPr>
            <w:tcW w:w="1039" w:type="dxa"/>
          </w:tcPr>
          <w:p w14:paraId="01D33CD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(-1.38,0.47)</w:t>
            </w:r>
          </w:p>
        </w:tc>
        <w:tc>
          <w:tcPr>
            <w:tcW w:w="1039" w:type="dxa"/>
          </w:tcPr>
          <w:p w14:paraId="1FD2932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(-1.36.0.42)</w:t>
            </w:r>
          </w:p>
        </w:tc>
        <w:tc>
          <w:tcPr>
            <w:tcW w:w="1039" w:type="dxa"/>
          </w:tcPr>
          <w:p w14:paraId="6C62E5E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(-1.35,0.38)</w:t>
            </w:r>
          </w:p>
        </w:tc>
        <w:tc>
          <w:tcPr>
            <w:tcW w:w="1039" w:type="dxa"/>
          </w:tcPr>
          <w:p w14:paraId="2919BC8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(-1.33,0.35)</w:t>
            </w:r>
          </w:p>
        </w:tc>
        <w:tc>
          <w:tcPr>
            <w:tcW w:w="1039" w:type="dxa"/>
          </w:tcPr>
          <w:p w14:paraId="5B61A41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(-1.32,0.32)</w:t>
            </w:r>
          </w:p>
        </w:tc>
        <w:tc>
          <w:tcPr>
            <w:tcW w:w="1039" w:type="dxa"/>
          </w:tcPr>
          <w:p w14:paraId="4BDFD5A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(-1.29,0.25)</w:t>
            </w:r>
          </w:p>
        </w:tc>
        <w:tc>
          <w:tcPr>
            <w:tcW w:w="1041" w:type="dxa"/>
          </w:tcPr>
          <w:p w14:paraId="65151BD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(-1.28,0.20)</w:t>
            </w:r>
          </w:p>
        </w:tc>
      </w:tr>
      <w:tr w:rsidR="00AA47EE" w:rsidRPr="00966BFC" w14:paraId="4A892B4D"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4E984B56"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438F0213"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604F78F4"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63E0119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4FC">
              <w:rPr>
                <w:rFonts w:ascii="Times New Roman" w:hAnsi="Times New Roman" w:cs="Times New Roman"/>
                <w:sz w:val="20"/>
                <w:szCs w:val="20"/>
              </w:rPr>
              <w:t>2.20</w:t>
            </w:r>
          </w:p>
          <w:p w14:paraId="2610A03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A14FC">
              <w:rPr>
                <w:rFonts w:ascii="Times New Roman" w:hAnsi="Times New Roman" w:cs="Times New Roman"/>
                <w:sz w:val="20"/>
                <w:szCs w:val="20"/>
              </w:rPr>
              <w:t>0.82</w:t>
            </w:r>
            <w:r>
              <w:rPr>
                <w:rFonts w:ascii="Times New Roman" w:hAnsi="Times New Roman" w:cs="Times New Roman"/>
                <w:sz w:val="20"/>
                <w:szCs w:val="20"/>
              </w:rPr>
              <w:t>)</w:t>
            </w:r>
          </w:p>
        </w:tc>
        <w:tc>
          <w:tcPr>
            <w:tcW w:w="1039" w:type="dxa"/>
          </w:tcPr>
          <w:p w14:paraId="66DFDC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4FC">
              <w:rPr>
                <w:rFonts w:ascii="Times New Roman" w:hAnsi="Times New Roman" w:cs="Times New Roman"/>
                <w:sz w:val="20"/>
                <w:szCs w:val="20"/>
              </w:rPr>
              <w:t>2.36</w:t>
            </w:r>
          </w:p>
          <w:p w14:paraId="3515A8F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A14FC">
              <w:rPr>
                <w:rFonts w:ascii="Times New Roman" w:hAnsi="Times New Roman" w:cs="Times New Roman"/>
                <w:sz w:val="20"/>
                <w:szCs w:val="20"/>
              </w:rPr>
              <w:t>0.55</w:t>
            </w:r>
            <w:r>
              <w:rPr>
                <w:rFonts w:ascii="Times New Roman" w:hAnsi="Times New Roman" w:cs="Times New Roman"/>
                <w:sz w:val="20"/>
                <w:szCs w:val="20"/>
              </w:rPr>
              <w:t>)</w:t>
            </w:r>
          </w:p>
        </w:tc>
        <w:tc>
          <w:tcPr>
            <w:tcW w:w="1039" w:type="dxa"/>
          </w:tcPr>
          <w:p w14:paraId="1AFFC2A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4FC">
              <w:rPr>
                <w:rFonts w:ascii="Times New Roman" w:hAnsi="Times New Roman" w:cs="Times New Roman"/>
                <w:sz w:val="20"/>
                <w:szCs w:val="20"/>
              </w:rPr>
              <w:t>2.36</w:t>
            </w:r>
          </w:p>
          <w:p w14:paraId="60DB5FF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A14FC">
              <w:rPr>
                <w:rFonts w:ascii="Times New Roman" w:hAnsi="Times New Roman" w:cs="Times New Roman"/>
                <w:sz w:val="20"/>
                <w:szCs w:val="20"/>
              </w:rPr>
              <w:t>0.51</w:t>
            </w:r>
            <w:r>
              <w:rPr>
                <w:rFonts w:ascii="Times New Roman" w:hAnsi="Times New Roman" w:cs="Times New Roman"/>
                <w:sz w:val="20"/>
                <w:szCs w:val="20"/>
              </w:rPr>
              <w:t>)</w:t>
            </w:r>
          </w:p>
        </w:tc>
        <w:tc>
          <w:tcPr>
            <w:tcW w:w="1039" w:type="dxa"/>
          </w:tcPr>
          <w:p w14:paraId="5AFDD57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4FC">
              <w:rPr>
                <w:rFonts w:ascii="Times New Roman" w:hAnsi="Times New Roman" w:cs="Times New Roman"/>
                <w:sz w:val="20"/>
                <w:szCs w:val="20"/>
              </w:rPr>
              <w:t>2.35</w:t>
            </w:r>
          </w:p>
          <w:p w14:paraId="56F2C8F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A14FC">
              <w:rPr>
                <w:rFonts w:ascii="Times New Roman" w:hAnsi="Times New Roman" w:cs="Times New Roman"/>
                <w:sz w:val="20"/>
                <w:szCs w:val="20"/>
              </w:rPr>
              <w:t>0.49</w:t>
            </w:r>
            <w:r>
              <w:rPr>
                <w:rFonts w:ascii="Times New Roman" w:hAnsi="Times New Roman" w:cs="Times New Roman"/>
                <w:sz w:val="20"/>
                <w:szCs w:val="20"/>
              </w:rPr>
              <w:t>)</w:t>
            </w:r>
          </w:p>
        </w:tc>
        <w:tc>
          <w:tcPr>
            <w:tcW w:w="1039" w:type="dxa"/>
          </w:tcPr>
          <w:p w14:paraId="3B146EF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35F47">
              <w:rPr>
                <w:rFonts w:ascii="Times New Roman" w:hAnsi="Times New Roman" w:cs="Times New Roman"/>
                <w:sz w:val="20"/>
                <w:szCs w:val="20"/>
              </w:rPr>
              <w:t>2.36</w:t>
            </w:r>
          </w:p>
          <w:p w14:paraId="19F0EAC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835F47">
              <w:rPr>
                <w:rFonts w:ascii="Times New Roman" w:hAnsi="Times New Roman" w:cs="Times New Roman"/>
                <w:sz w:val="20"/>
                <w:szCs w:val="20"/>
              </w:rPr>
              <w:t>0.48</w:t>
            </w:r>
            <w:r>
              <w:rPr>
                <w:rFonts w:ascii="Times New Roman" w:hAnsi="Times New Roman" w:cs="Times New Roman"/>
                <w:sz w:val="20"/>
                <w:szCs w:val="20"/>
              </w:rPr>
              <w:t>)</w:t>
            </w:r>
          </w:p>
        </w:tc>
        <w:tc>
          <w:tcPr>
            <w:tcW w:w="1039" w:type="dxa"/>
          </w:tcPr>
          <w:p w14:paraId="4A6B4B8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35F47">
              <w:rPr>
                <w:rFonts w:ascii="Times New Roman" w:hAnsi="Times New Roman" w:cs="Times New Roman"/>
                <w:sz w:val="20"/>
                <w:szCs w:val="20"/>
              </w:rPr>
              <w:t>2.66</w:t>
            </w:r>
          </w:p>
          <w:p w14:paraId="113D4A3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835F47">
              <w:rPr>
                <w:rFonts w:ascii="Times New Roman" w:hAnsi="Times New Roman" w:cs="Times New Roman"/>
                <w:sz w:val="20"/>
                <w:szCs w:val="20"/>
              </w:rPr>
              <w:t>0.87</w:t>
            </w:r>
            <w:r>
              <w:rPr>
                <w:rFonts w:ascii="Times New Roman" w:hAnsi="Times New Roman" w:cs="Times New Roman"/>
                <w:sz w:val="20"/>
                <w:szCs w:val="20"/>
              </w:rPr>
              <w:t>)</w:t>
            </w:r>
          </w:p>
        </w:tc>
        <w:tc>
          <w:tcPr>
            <w:tcW w:w="1039" w:type="dxa"/>
          </w:tcPr>
          <w:p w14:paraId="7755077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7F96">
              <w:rPr>
                <w:rFonts w:ascii="Times New Roman" w:hAnsi="Times New Roman" w:cs="Times New Roman"/>
                <w:sz w:val="20"/>
                <w:szCs w:val="20"/>
              </w:rPr>
              <w:t>2.37</w:t>
            </w:r>
          </w:p>
          <w:p w14:paraId="140BE76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17F96">
              <w:rPr>
                <w:rFonts w:ascii="Times New Roman" w:hAnsi="Times New Roman" w:cs="Times New Roman"/>
                <w:sz w:val="20"/>
                <w:szCs w:val="20"/>
              </w:rPr>
              <w:t>0.48</w:t>
            </w:r>
            <w:r w:rsidRPr="00966BFC">
              <w:rPr>
                <w:rFonts w:ascii="Times New Roman" w:hAnsi="Times New Roman" w:cs="Times New Roman"/>
                <w:sz w:val="20"/>
                <w:szCs w:val="20"/>
              </w:rPr>
              <w:t>)</w:t>
            </w:r>
          </w:p>
        </w:tc>
        <w:tc>
          <w:tcPr>
            <w:tcW w:w="1039" w:type="dxa"/>
          </w:tcPr>
          <w:p w14:paraId="27BA04D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25C7">
              <w:rPr>
                <w:rFonts w:ascii="Times New Roman" w:hAnsi="Times New Roman" w:cs="Times New Roman"/>
                <w:sz w:val="20"/>
                <w:szCs w:val="20"/>
              </w:rPr>
              <w:t>2.41</w:t>
            </w:r>
          </w:p>
          <w:p w14:paraId="2659319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325C7">
              <w:rPr>
                <w:rFonts w:ascii="Times New Roman" w:hAnsi="Times New Roman" w:cs="Times New Roman"/>
                <w:sz w:val="20"/>
                <w:szCs w:val="20"/>
              </w:rPr>
              <w:t>0.49</w:t>
            </w:r>
            <w:r w:rsidRPr="00966BFC">
              <w:rPr>
                <w:rFonts w:ascii="Times New Roman" w:hAnsi="Times New Roman" w:cs="Times New Roman"/>
                <w:sz w:val="20"/>
                <w:szCs w:val="20"/>
              </w:rPr>
              <w:t>)</w:t>
            </w:r>
          </w:p>
        </w:tc>
        <w:tc>
          <w:tcPr>
            <w:tcW w:w="1039" w:type="dxa"/>
          </w:tcPr>
          <w:p w14:paraId="46D0DE4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12DF">
              <w:rPr>
                <w:rFonts w:ascii="Times New Roman" w:hAnsi="Times New Roman" w:cs="Times New Roman"/>
                <w:sz w:val="20"/>
                <w:szCs w:val="20"/>
              </w:rPr>
              <w:t>2.42</w:t>
            </w:r>
          </w:p>
          <w:p w14:paraId="55ED056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912DF">
              <w:rPr>
                <w:rFonts w:ascii="Times New Roman" w:hAnsi="Times New Roman" w:cs="Times New Roman"/>
                <w:sz w:val="20"/>
                <w:szCs w:val="20"/>
              </w:rPr>
              <w:t>0.49</w:t>
            </w:r>
            <w:r w:rsidRPr="00966BFC">
              <w:rPr>
                <w:rFonts w:ascii="Times New Roman" w:hAnsi="Times New Roman" w:cs="Times New Roman"/>
                <w:sz w:val="20"/>
                <w:szCs w:val="20"/>
              </w:rPr>
              <w:t>)</w:t>
            </w:r>
          </w:p>
        </w:tc>
        <w:tc>
          <w:tcPr>
            <w:tcW w:w="1039" w:type="dxa"/>
          </w:tcPr>
          <w:p w14:paraId="00F4A9D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12DF">
              <w:rPr>
                <w:rFonts w:ascii="Times New Roman" w:hAnsi="Times New Roman" w:cs="Times New Roman"/>
                <w:sz w:val="20"/>
                <w:szCs w:val="20"/>
              </w:rPr>
              <w:t>2.46</w:t>
            </w:r>
          </w:p>
          <w:p w14:paraId="452569A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912DF">
              <w:rPr>
                <w:rFonts w:ascii="Times New Roman" w:hAnsi="Times New Roman" w:cs="Times New Roman"/>
                <w:sz w:val="20"/>
                <w:szCs w:val="20"/>
              </w:rPr>
              <w:t>0.49</w:t>
            </w:r>
            <w:r w:rsidRPr="00966BFC">
              <w:rPr>
                <w:rFonts w:ascii="Times New Roman" w:hAnsi="Times New Roman" w:cs="Times New Roman"/>
                <w:sz w:val="20"/>
                <w:szCs w:val="20"/>
              </w:rPr>
              <w:t>)</w:t>
            </w:r>
          </w:p>
        </w:tc>
        <w:tc>
          <w:tcPr>
            <w:tcW w:w="1041" w:type="dxa"/>
          </w:tcPr>
          <w:p w14:paraId="475270B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12DF">
              <w:rPr>
                <w:rFonts w:ascii="Times New Roman" w:hAnsi="Times New Roman" w:cs="Times New Roman"/>
                <w:sz w:val="20"/>
                <w:szCs w:val="20"/>
              </w:rPr>
              <w:t>2.37</w:t>
            </w:r>
          </w:p>
          <w:p w14:paraId="40BA6A3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912DF">
              <w:rPr>
                <w:rFonts w:ascii="Times New Roman" w:hAnsi="Times New Roman" w:cs="Times New Roman"/>
                <w:sz w:val="20"/>
                <w:szCs w:val="20"/>
              </w:rPr>
              <w:t>0.48</w:t>
            </w:r>
            <w:r w:rsidRPr="00966BFC">
              <w:rPr>
                <w:rFonts w:ascii="Times New Roman" w:hAnsi="Times New Roman" w:cs="Times New Roman"/>
                <w:sz w:val="20"/>
                <w:szCs w:val="20"/>
              </w:rPr>
              <w:t>)</w:t>
            </w:r>
          </w:p>
        </w:tc>
      </w:tr>
      <w:tr w:rsidR="00AA47EE" w:rsidRPr="00966BFC" w14:paraId="72A092EF"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0B4EFDB8"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0.50</w:t>
            </w:r>
          </w:p>
        </w:tc>
        <w:tc>
          <w:tcPr>
            <w:tcW w:w="756" w:type="dxa"/>
          </w:tcPr>
          <w:p w14:paraId="70684007"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6A6D319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(-0.68,3.16)</w:t>
            </w:r>
          </w:p>
        </w:tc>
        <w:tc>
          <w:tcPr>
            <w:tcW w:w="1039" w:type="dxa"/>
          </w:tcPr>
          <w:p w14:paraId="7A157BF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(-0.87,1.11)</w:t>
            </w:r>
          </w:p>
        </w:tc>
        <w:tc>
          <w:tcPr>
            <w:tcW w:w="1039" w:type="dxa"/>
          </w:tcPr>
          <w:p w14:paraId="2540F54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(-0.84,0.90)</w:t>
            </w:r>
          </w:p>
        </w:tc>
        <w:tc>
          <w:tcPr>
            <w:tcW w:w="1039" w:type="dxa"/>
          </w:tcPr>
          <w:p w14:paraId="480EF3D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(-0.81,0.76)</w:t>
            </w:r>
          </w:p>
        </w:tc>
        <w:tc>
          <w:tcPr>
            <w:tcW w:w="1039" w:type="dxa"/>
          </w:tcPr>
          <w:p w14:paraId="00AC944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(-0.76,0.58)</w:t>
            </w:r>
          </w:p>
        </w:tc>
        <w:tc>
          <w:tcPr>
            <w:tcW w:w="1039" w:type="dxa"/>
          </w:tcPr>
          <w:p w14:paraId="77C0811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(-0.74,0.53)</w:t>
            </w:r>
          </w:p>
        </w:tc>
        <w:tc>
          <w:tcPr>
            <w:tcW w:w="1039" w:type="dxa"/>
          </w:tcPr>
          <w:p w14:paraId="2F2441E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r w:rsidRPr="00966BFC">
              <w:rPr>
                <w:rFonts w:ascii="Times New Roman" w:hAnsi="Times New Roman" w:cs="Times New Roman"/>
                <w:b/>
                <w:bCs/>
                <w:sz w:val="20"/>
                <w:szCs w:val="20"/>
              </w:rPr>
              <w:t>72,0.48)</w:t>
            </w:r>
          </w:p>
        </w:tc>
        <w:tc>
          <w:tcPr>
            <w:tcW w:w="1039" w:type="dxa"/>
          </w:tcPr>
          <w:p w14:paraId="1D00AF9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(-0.71,0.44)</w:t>
            </w:r>
          </w:p>
        </w:tc>
        <w:tc>
          <w:tcPr>
            <w:tcW w:w="1039" w:type="dxa"/>
          </w:tcPr>
          <w:p w14:paraId="3E5D96B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(-0.70,0.40)</w:t>
            </w:r>
          </w:p>
        </w:tc>
        <w:tc>
          <w:tcPr>
            <w:tcW w:w="1039" w:type="dxa"/>
          </w:tcPr>
          <w:p w14:paraId="276CAAC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(-0.66,0.31)</w:t>
            </w:r>
          </w:p>
        </w:tc>
        <w:tc>
          <w:tcPr>
            <w:tcW w:w="1041" w:type="dxa"/>
          </w:tcPr>
          <w:p w14:paraId="0EE141A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(-0.64,0.25)</w:t>
            </w:r>
          </w:p>
        </w:tc>
      </w:tr>
      <w:tr w:rsidR="00AA47EE" w:rsidRPr="00966BFC" w14:paraId="0DEBE918"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1531D0EA"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33285EAD"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2EC4D922"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50CAAF5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44AEE">
              <w:rPr>
                <w:rFonts w:ascii="Times New Roman" w:hAnsi="Times New Roman" w:cs="Times New Roman"/>
                <w:sz w:val="20"/>
                <w:szCs w:val="20"/>
              </w:rPr>
              <w:t>1.80</w:t>
            </w:r>
          </w:p>
          <w:p w14:paraId="0AB65D9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044AEE">
              <w:rPr>
                <w:rFonts w:ascii="Times New Roman" w:hAnsi="Times New Roman" w:cs="Times New Roman"/>
                <w:sz w:val="20"/>
                <w:szCs w:val="20"/>
              </w:rPr>
              <w:t>0.71</w:t>
            </w:r>
            <w:r>
              <w:rPr>
                <w:rFonts w:ascii="Times New Roman" w:hAnsi="Times New Roman" w:cs="Times New Roman"/>
                <w:sz w:val="20"/>
                <w:szCs w:val="20"/>
              </w:rPr>
              <w:t>)</w:t>
            </w:r>
          </w:p>
        </w:tc>
        <w:tc>
          <w:tcPr>
            <w:tcW w:w="1039" w:type="dxa"/>
          </w:tcPr>
          <w:p w14:paraId="1131961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06A4">
              <w:rPr>
                <w:rFonts w:ascii="Times New Roman" w:hAnsi="Times New Roman" w:cs="Times New Roman"/>
                <w:sz w:val="20"/>
                <w:szCs w:val="20"/>
              </w:rPr>
              <w:t>4.31</w:t>
            </w:r>
          </w:p>
          <w:p w14:paraId="3658C71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C06A4">
              <w:rPr>
                <w:rFonts w:ascii="Times New Roman" w:hAnsi="Times New Roman" w:cs="Times New Roman"/>
                <w:sz w:val="20"/>
                <w:szCs w:val="20"/>
              </w:rPr>
              <w:t>1.69</w:t>
            </w:r>
            <w:r>
              <w:rPr>
                <w:rFonts w:ascii="Times New Roman" w:hAnsi="Times New Roman" w:cs="Times New Roman"/>
                <w:sz w:val="20"/>
                <w:szCs w:val="20"/>
              </w:rPr>
              <w:t>)</w:t>
            </w:r>
          </w:p>
        </w:tc>
        <w:tc>
          <w:tcPr>
            <w:tcW w:w="1039" w:type="dxa"/>
          </w:tcPr>
          <w:p w14:paraId="06DA1D5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06A4">
              <w:rPr>
                <w:rFonts w:ascii="Times New Roman" w:hAnsi="Times New Roman" w:cs="Times New Roman"/>
                <w:sz w:val="20"/>
                <w:szCs w:val="20"/>
              </w:rPr>
              <w:t>4.50</w:t>
            </w:r>
          </w:p>
          <w:p w14:paraId="78A53D1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C06A4">
              <w:rPr>
                <w:rFonts w:ascii="Times New Roman" w:hAnsi="Times New Roman" w:cs="Times New Roman"/>
                <w:sz w:val="20"/>
                <w:szCs w:val="20"/>
              </w:rPr>
              <w:t>1.58</w:t>
            </w:r>
            <w:r>
              <w:rPr>
                <w:rFonts w:ascii="Times New Roman" w:hAnsi="Times New Roman" w:cs="Times New Roman"/>
                <w:sz w:val="20"/>
                <w:szCs w:val="20"/>
              </w:rPr>
              <w:t>)</w:t>
            </w:r>
          </w:p>
        </w:tc>
        <w:tc>
          <w:tcPr>
            <w:tcW w:w="1039" w:type="dxa"/>
          </w:tcPr>
          <w:p w14:paraId="76269AE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06A4">
              <w:rPr>
                <w:rFonts w:ascii="Times New Roman" w:hAnsi="Times New Roman" w:cs="Times New Roman"/>
                <w:sz w:val="20"/>
                <w:szCs w:val="20"/>
              </w:rPr>
              <w:t>4.70</w:t>
            </w:r>
          </w:p>
          <w:p w14:paraId="4211D5F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2C06A4">
              <w:rPr>
                <w:rFonts w:ascii="Times New Roman" w:hAnsi="Times New Roman" w:cs="Times New Roman"/>
                <w:sz w:val="20"/>
                <w:szCs w:val="20"/>
              </w:rPr>
              <w:t>1.45</w:t>
            </w:r>
            <w:r>
              <w:rPr>
                <w:rFonts w:ascii="Times New Roman" w:hAnsi="Times New Roman" w:cs="Times New Roman"/>
                <w:sz w:val="20"/>
                <w:szCs w:val="20"/>
              </w:rPr>
              <w:t>)</w:t>
            </w:r>
          </w:p>
        </w:tc>
        <w:tc>
          <w:tcPr>
            <w:tcW w:w="1039" w:type="dxa"/>
          </w:tcPr>
          <w:p w14:paraId="4149CE7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D51C8">
              <w:rPr>
                <w:rFonts w:ascii="Times New Roman" w:hAnsi="Times New Roman" w:cs="Times New Roman"/>
                <w:sz w:val="20"/>
                <w:szCs w:val="20"/>
              </w:rPr>
              <w:t>4.88</w:t>
            </w:r>
          </w:p>
          <w:p w14:paraId="4782FA2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3D51C8">
              <w:rPr>
                <w:rFonts w:ascii="Times New Roman" w:hAnsi="Times New Roman" w:cs="Times New Roman"/>
                <w:sz w:val="20"/>
                <w:szCs w:val="20"/>
              </w:rPr>
              <w:t>1.20</w:t>
            </w:r>
            <w:r>
              <w:rPr>
                <w:rFonts w:ascii="Times New Roman" w:hAnsi="Times New Roman" w:cs="Times New Roman"/>
                <w:sz w:val="20"/>
                <w:szCs w:val="20"/>
              </w:rPr>
              <w:t>)</w:t>
            </w:r>
          </w:p>
        </w:tc>
        <w:tc>
          <w:tcPr>
            <w:tcW w:w="1039" w:type="dxa"/>
          </w:tcPr>
          <w:p w14:paraId="06C4AB1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2A40">
              <w:rPr>
                <w:rFonts w:ascii="Times New Roman" w:hAnsi="Times New Roman" w:cs="Times New Roman"/>
                <w:sz w:val="20"/>
                <w:szCs w:val="20"/>
              </w:rPr>
              <w:t>4.89</w:t>
            </w:r>
          </w:p>
          <w:p w14:paraId="41E3D51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12A40">
              <w:rPr>
                <w:rFonts w:ascii="Times New Roman" w:hAnsi="Times New Roman" w:cs="Times New Roman"/>
                <w:sz w:val="20"/>
                <w:szCs w:val="20"/>
              </w:rPr>
              <w:t>1.11</w:t>
            </w:r>
            <w:r>
              <w:rPr>
                <w:rFonts w:ascii="Times New Roman" w:hAnsi="Times New Roman" w:cs="Times New Roman"/>
                <w:sz w:val="20"/>
                <w:szCs w:val="20"/>
              </w:rPr>
              <w:t>)</w:t>
            </w:r>
          </w:p>
        </w:tc>
        <w:tc>
          <w:tcPr>
            <w:tcW w:w="1039" w:type="dxa"/>
          </w:tcPr>
          <w:p w14:paraId="5C7391E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6049">
              <w:rPr>
                <w:rFonts w:ascii="Times New Roman" w:hAnsi="Times New Roman" w:cs="Times New Roman"/>
                <w:sz w:val="20"/>
                <w:szCs w:val="20"/>
              </w:rPr>
              <w:t>4.78</w:t>
            </w:r>
          </w:p>
          <w:p w14:paraId="58B01E2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B6049">
              <w:rPr>
                <w:rFonts w:ascii="Times New Roman" w:hAnsi="Times New Roman" w:cs="Times New Roman"/>
                <w:sz w:val="20"/>
                <w:szCs w:val="20"/>
              </w:rPr>
              <w:t>1.05</w:t>
            </w:r>
            <w:r w:rsidRPr="00966BFC">
              <w:rPr>
                <w:rFonts w:ascii="Times New Roman" w:hAnsi="Times New Roman" w:cs="Times New Roman"/>
                <w:sz w:val="20"/>
                <w:szCs w:val="20"/>
              </w:rPr>
              <w:t>)</w:t>
            </w:r>
          </w:p>
        </w:tc>
        <w:tc>
          <w:tcPr>
            <w:tcW w:w="1039" w:type="dxa"/>
          </w:tcPr>
          <w:p w14:paraId="7780DD6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B1E">
              <w:rPr>
                <w:rFonts w:ascii="Times New Roman" w:hAnsi="Times New Roman" w:cs="Times New Roman"/>
                <w:sz w:val="20"/>
                <w:szCs w:val="20"/>
              </w:rPr>
              <w:t>4.58</w:t>
            </w:r>
          </w:p>
          <w:p w14:paraId="25BBD86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D1B1E">
              <w:rPr>
                <w:rFonts w:ascii="Times New Roman" w:hAnsi="Times New Roman" w:cs="Times New Roman"/>
                <w:sz w:val="20"/>
                <w:szCs w:val="20"/>
              </w:rPr>
              <w:t>0.96</w:t>
            </w:r>
            <w:r w:rsidRPr="00966BFC">
              <w:rPr>
                <w:rFonts w:ascii="Times New Roman" w:hAnsi="Times New Roman" w:cs="Times New Roman"/>
                <w:sz w:val="20"/>
                <w:szCs w:val="20"/>
              </w:rPr>
              <w:t>)</w:t>
            </w:r>
          </w:p>
        </w:tc>
        <w:tc>
          <w:tcPr>
            <w:tcW w:w="1039" w:type="dxa"/>
          </w:tcPr>
          <w:p w14:paraId="326A6C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212A">
              <w:rPr>
                <w:rFonts w:ascii="Times New Roman" w:hAnsi="Times New Roman" w:cs="Times New Roman"/>
                <w:sz w:val="20"/>
                <w:szCs w:val="20"/>
              </w:rPr>
              <w:t>4.31</w:t>
            </w:r>
          </w:p>
          <w:p w14:paraId="37D8AAC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212A">
              <w:rPr>
                <w:rFonts w:ascii="Times New Roman" w:hAnsi="Times New Roman" w:cs="Times New Roman"/>
                <w:sz w:val="20"/>
                <w:szCs w:val="20"/>
              </w:rPr>
              <w:t>0.89</w:t>
            </w:r>
            <w:r w:rsidRPr="00966BFC">
              <w:rPr>
                <w:rFonts w:ascii="Times New Roman" w:hAnsi="Times New Roman" w:cs="Times New Roman"/>
                <w:sz w:val="20"/>
                <w:szCs w:val="20"/>
              </w:rPr>
              <w:t>)</w:t>
            </w:r>
          </w:p>
        </w:tc>
        <w:tc>
          <w:tcPr>
            <w:tcW w:w="1039" w:type="dxa"/>
          </w:tcPr>
          <w:p w14:paraId="0E1B69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212A">
              <w:rPr>
                <w:rFonts w:ascii="Times New Roman" w:hAnsi="Times New Roman" w:cs="Times New Roman"/>
                <w:sz w:val="20"/>
                <w:szCs w:val="20"/>
              </w:rPr>
              <w:t>3.61</w:t>
            </w:r>
          </w:p>
          <w:p w14:paraId="4CAC61D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212A">
              <w:rPr>
                <w:rFonts w:ascii="Times New Roman" w:hAnsi="Times New Roman" w:cs="Times New Roman"/>
                <w:sz w:val="20"/>
                <w:szCs w:val="20"/>
              </w:rPr>
              <w:t>0.72</w:t>
            </w:r>
            <w:r w:rsidRPr="00966BFC">
              <w:rPr>
                <w:rFonts w:ascii="Times New Roman" w:hAnsi="Times New Roman" w:cs="Times New Roman"/>
                <w:sz w:val="20"/>
                <w:szCs w:val="20"/>
              </w:rPr>
              <w:t>)</w:t>
            </w:r>
          </w:p>
        </w:tc>
        <w:tc>
          <w:tcPr>
            <w:tcW w:w="1041" w:type="dxa"/>
          </w:tcPr>
          <w:p w14:paraId="0C317F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212A">
              <w:rPr>
                <w:rFonts w:ascii="Times New Roman" w:hAnsi="Times New Roman" w:cs="Times New Roman"/>
                <w:sz w:val="20"/>
                <w:szCs w:val="20"/>
              </w:rPr>
              <w:t>3.15</w:t>
            </w:r>
          </w:p>
          <w:p w14:paraId="6202510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212A">
              <w:rPr>
                <w:rFonts w:ascii="Times New Roman" w:hAnsi="Times New Roman" w:cs="Times New Roman"/>
                <w:sz w:val="20"/>
                <w:szCs w:val="20"/>
              </w:rPr>
              <w:t>0.62</w:t>
            </w:r>
            <w:r w:rsidRPr="00966BFC">
              <w:rPr>
                <w:rFonts w:ascii="Times New Roman" w:hAnsi="Times New Roman" w:cs="Times New Roman"/>
                <w:sz w:val="20"/>
                <w:szCs w:val="20"/>
              </w:rPr>
              <w:t>)</w:t>
            </w:r>
          </w:p>
        </w:tc>
      </w:tr>
      <w:tr w:rsidR="00AA47EE" w:rsidRPr="00966BFC" w14:paraId="0BD9CAC0"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2E59E5E2"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0.75</w:t>
            </w:r>
          </w:p>
        </w:tc>
        <w:tc>
          <w:tcPr>
            <w:tcW w:w="756" w:type="dxa"/>
          </w:tcPr>
          <w:p w14:paraId="49D4D05D"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044A61A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(0.01,4.18)</w:t>
            </w:r>
          </w:p>
        </w:tc>
        <w:tc>
          <w:tcPr>
            <w:tcW w:w="1039" w:type="dxa"/>
          </w:tcPr>
          <w:p w14:paraId="3490B2F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(-0.42,1.30)</w:t>
            </w:r>
          </w:p>
        </w:tc>
        <w:tc>
          <w:tcPr>
            <w:tcW w:w="1039" w:type="dxa"/>
          </w:tcPr>
          <w:p w14:paraId="2E2E4DC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(-0.39,1.05)</w:t>
            </w:r>
          </w:p>
        </w:tc>
        <w:tc>
          <w:tcPr>
            <w:tcW w:w="1039" w:type="dxa"/>
          </w:tcPr>
          <w:p w14:paraId="416B816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(-0.36, 0.88)</w:t>
            </w:r>
          </w:p>
        </w:tc>
        <w:tc>
          <w:tcPr>
            <w:tcW w:w="1039" w:type="dxa"/>
          </w:tcPr>
          <w:p w14:paraId="5450DEC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 0.68)</w:t>
            </w:r>
          </w:p>
        </w:tc>
        <w:tc>
          <w:tcPr>
            <w:tcW w:w="1039" w:type="dxa"/>
          </w:tcPr>
          <w:p w14:paraId="3D80651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 0.61)</w:t>
            </w:r>
          </w:p>
        </w:tc>
        <w:tc>
          <w:tcPr>
            <w:tcW w:w="1039" w:type="dxa"/>
          </w:tcPr>
          <w:p w14:paraId="01B4196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(-0.28,0.56)</w:t>
            </w:r>
          </w:p>
        </w:tc>
        <w:tc>
          <w:tcPr>
            <w:tcW w:w="1039" w:type="dxa"/>
          </w:tcPr>
          <w:p w14:paraId="753F2E4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(-0.26,0.51)</w:t>
            </w:r>
          </w:p>
        </w:tc>
        <w:tc>
          <w:tcPr>
            <w:tcW w:w="1039" w:type="dxa"/>
          </w:tcPr>
          <w:p w14:paraId="13E02E6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(-0.25,0.47)</w:t>
            </w:r>
          </w:p>
        </w:tc>
        <w:tc>
          <w:tcPr>
            <w:tcW w:w="1039" w:type="dxa"/>
          </w:tcPr>
          <w:p w14:paraId="1A61A5C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(-0.21,0.37)</w:t>
            </w:r>
          </w:p>
        </w:tc>
        <w:tc>
          <w:tcPr>
            <w:tcW w:w="1041" w:type="dxa"/>
          </w:tcPr>
          <w:p w14:paraId="2F20794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(-0.18,0.30)</w:t>
            </w:r>
          </w:p>
        </w:tc>
      </w:tr>
      <w:tr w:rsidR="00AA47EE" w:rsidRPr="00966BFC" w14:paraId="2E8A1042"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3D43EA70"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7185977C"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2D117738"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12176CE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1A14">
              <w:rPr>
                <w:rFonts w:ascii="Times New Roman" w:hAnsi="Times New Roman" w:cs="Times New Roman"/>
                <w:sz w:val="20"/>
                <w:szCs w:val="20"/>
              </w:rPr>
              <w:t>1.99</w:t>
            </w:r>
          </w:p>
          <w:p w14:paraId="27B966F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A1A14">
              <w:rPr>
                <w:rFonts w:ascii="Times New Roman" w:hAnsi="Times New Roman" w:cs="Times New Roman"/>
                <w:sz w:val="20"/>
                <w:szCs w:val="20"/>
              </w:rPr>
              <w:t>0.07</w:t>
            </w:r>
            <w:r>
              <w:rPr>
                <w:rFonts w:ascii="Times New Roman" w:hAnsi="Times New Roman" w:cs="Times New Roman"/>
                <w:sz w:val="20"/>
                <w:szCs w:val="20"/>
              </w:rPr>
              <w:t>)</w:t>
            </w:r>
          </w:p>
        </w:tc>
        <w:tc>
          <w:tcPr>
            <w:tcW w:w="1039" w:type="dxa"/>
          </w:tcPr>
          <w:p w14:paraId="0EAF8FB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1A03">
              <w:rPr>
                <w:rFonts w:ascii="Times New Roman" w:hAnsi="Times New Roman" w:cs="Times New Roman"/>
                <w:sz w:val="20"/>
                <w:szCs w:val="20"/>
              </w:rPr>
              <w:t>8.46</w:t>
            </w:r>
          </w:p>
          <w:p w14:paraId="0028F04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61A03">
              <w:rPr>
                <w:rFonts w:ascii="Times New Roman" w:hAnsi="Times New Roman" w:cs="Times New Roman"/>
                <w:sz w:val="20"/>
                <w:szCs w:val="20"/>
              </w:rPr>
              <w:t>5.14</w:t>
            </w:r>
            <w:r>
              <w:rPr>
                <w:rFonts w:ascii="Times New Roman" w:hAnsi="Times New Roman" w:cs="Times New Roman"/>
                <w:sz w:val="20"/>
                <w:szCs w:val="20"/>
              </w:rPr>
              <w:t>)</w:t>
            </w:r>
          </w:p>
        </w:tc>
        <w:tc>
          <w:tcPr>
            <w:tcW w:w="1039" w:type="dxa"/>
          </w:tcPr>
          <w:p w14:paraId="3D962E8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36B4">
              <w:rPr>
                <w:rFonts w:ascii="Times New Roman" w:hAnsi="Times New Roman" w:cs="Times New Roman"/>
                <w:sz w:val="20"/>
                <w:szCs w:val="20"/>
              </w:rPr>
              <w:t>15.07</w:t>
            </w:r>
          </w:p>
          <w:p w14:paraId="4584CCD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F36B4">
              <w:rPr>
                <w:rFonts w:ascii="Times New Roman" w:hAnsi="Times New Roman" w:cs="Times New Roman"/>
                <w:sz w:val="20"/>
                <w:szCs w:val="20"/>
              </w:rPr>
              <w:t>10.50</w:t>
            </w:r>
            <w:r>
              <w:rPr>
                <w:rFonts w:ascii="Times New Roman" w:hAnsi="Times New Roman" w:cs="Times New Roman"/>
                <w:sz w:val="20"/>
                <w:szCs w:val="20"/>
              </w:rPr>
              <w:t>)</w:t>
            </w:r>
          </w:p>
        </w:tc>
        <w:tc>
          <w:tcPr>
            <w:tcW w:w="1039" w:type="dxa"/>
          </w:tcPr>
          <w:p w14:paraId="12B402E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36B4">
              <w:rPr>
                <w:rFonts w:ascii="Times New Roman" w:hAnsi="Times New Roman" w:cs="Times New Roman"/>
                <w:sz w:val="20"/>
                <w:szCs w:val="20"/>
              </w:rPr>
              <w:t>20.14</w:t>
            </w:r>
          </w:p>
          <w:p w14:paraId="1EDFBF0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F36B4">
              <w:rPr>
                <w:rFonts w:ascii="Times New Roman" w:hAnsi="Times New Roman" w:cs="Times New Roman"/>
                <w:sz w:val="20"/>
                <w:szCs w:val="20"/>
              </w:rPr>
              <w:t>14.32</w:t>
            </w:r>
            <w:r>
              <w:rPr>
                <w:rFonts w:ascii="Times New Roman" w:hAnsi="Times New Roman" w:cs="Times New Roman"/>
                <w:sz w:val="20"/>
                <w:szCs w:val="20"/>
              </w:rPr>
              <w:t>)</w:t>
            </w:r>
          </w:p>
        </w:tc>
        <w:tc>
          <w:tcPr>
            <w:tcW w:w="1039" w:type="dxa"/>
          </w:tcPr>
          <w:p w14:paraId="08B0D72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40B">
              <w:rPr>
                <w:rFonts w:ascii="Times New Roman" w:hAnsi="Times New Roman" w:cs="Times New Roman"/>
                <w:sz w:val="20"/>
                <w:szCs w:val="20"/>
              </w:rPr>
              <w:t>13.87</w:t>
            </w:r>
          </w:p>
          <w:p w14:paraId="033A919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6640B">
              <w:rPr>
                <w:rFonts w:ascii="Times New Roman" w:hAnsi="Times New Roman" w:cs="Times New Roman"/>
                <w:sz w:val="20"/>
                <w:szCs w:val="20"/>
              </w:rPr>
              <w:t>7.66</w:t>
            </w:r>
            <w:r>
              <w:rPr>
                <w:rFonts w:ascii="Times New Roman" w:hAnsi="Times New Roman" w:cs="Times New Roman"/>
                <w:sz w:val="20"/>
                <w:szCs w:val="20"/>
              </w:rPr>
              <w:t>)</w:t>
            </w:r>
          </w:p>
        </w:tc>
        <w:tc>
          <w:tcPr>
            <w:tcW w:w="1039" w:type="dxa"/>
          </w:tcPr>
          <w:p w14:paraId="78F01DF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1577">
              <w:rPr>
                <w:rFonts w:ascii="Times New Roman" w:hAnsi="Times New Roman" w:cs="Times New Roman"/>
                <w:sz w:val="20"/>
                <w:szCs w:val="20"/>
              </w:rPr>
              <w:t>9.82</w:t>
            </w:r>
          </w:p>
          <w:p w14:paraId="2EB9FA2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151577">
              <w:rPr>
                <w:rFonts w:ascii="Times New Roman" w:hAnsi="Times New Roman" w:cs="Times New Roman"/>
                <w:sz w:val="20"/>
                <w:szCs w:val="20"/>
              </w:rPr>
              <w:t>4.39</w:t>
            </w:r>
            <w:r>
              <w:rPr>
                <w:rFonts w:ascii="Times New Roman" w:hAnsi="Times New Roman" w:cs="Times New Roman"/>
                <w:sz w:val="20"/>
                <w:szCs w:val="20"/>
              </w:rPr>
              <w:t>)</w:t>
            </w:r>
          </w:p>
        </w:tc>
        <w:tc>
          <w:tcPr>
            <w:tcW w:w="1039" w:type="dxa"/>
          </w:tcPr>
          <w:p w14:paraId="2FBE72E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75C6">
              <w:rPr>
                <w:rFonts w:ascii="Times New Roman" w:hAnsi="Times New Roman" w:cs="Times New Roman"/>
                <w:sz w:val="20"/>
                <w:szCs w:val="20"/>
              </w:rPr>
              <w:t>8.22</w:t>
            </w:r>
          </w:p>
          <w:p w14:paraId="384BAFE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075C6">
              <w:rPr>
                <w:rFonts w:ascii="Times New Roman" w:hAnsi="Times New Roman" w:cs="Times New Roman"/>
                <w:sz w:val="20"/>
                <w:szCs w:val="20"/>
              </w:rPr>
              <w:t>3.24</w:t>
            </w:r>
            <w:r w:rsidRPr="00966BFC">
              <w:rPr>
                <w:rFonts w:ascii="Times New Roman" w:hAnsi="Times New Roman" w:cs="Times New Roman"/>
                <w:sz w:val="20"/>
                <w:szCs w:val="20"/>
              </w:rPr>
              <w:t>)</w:t>
            </w:r>
          </w:p>
        </w:tc>
        <w:tc>
          <w:tcPr>
            <w:tcW w:w="1039" w:type="dxa"/>
          </w:tcPr>
          <w:p w14:paraId="4AA75D5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5FD0">
              <w:rPr>
                <w:rFonts w:ascii="Times New Roman" w:hAnsi="Times New Roman" w:cs="Times New Roman"/>
                <w:sz w:val="20"/>
                <w:szCs w:val="20"/>
              </w:rPr>
              <w:t>6.66</w:t>
            </w:r>
          </w:p>
          <w:p w14:paraId="11B5F16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C5FD0">
              <w:rPr>
                <w:rFonts w:ascii="Times New Roman" w:hAnsi="Times New Roman" w:cs="Times New Roman"/>
                <w:sz w:val="20"/>
                <w:szCs w:val="20"/>
              </w:rPr>
              <w:t>2.29</w:t>
            </w:r>
            <w:r w:rsidRPr="00966BFC">
              <w:rPr>
                <w:rFonts w:ascii="Times New Roman" w:hAnsi="Times New Roman" w:cs="Times New Roman"/>
                <w:sz w:val="20"/>
                <w:szCs w:val="20"/>
              </w:rPr>
              <w:t>)</w:t>
            </w:r>
          </w:p>
        </w:tc>
        <w:tc>
          <w:tcPr>
            <w:tcW w:w="1039" w:type="dxa"/>
          </w:tcPr>
          <w:p w14:paraId="0BFB12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5FD0">
              <w:rPr>
                <w:rFonts w:ascii="Times New Roman" w:hAnsi="Times New Roman" w:cs="Times New Roman"/>
                <w:sz w:val="20"/>
                <w:szCs w:val="20"/>
              </w:rPr>
              <w:t>5.78</w:t>
            </w:r>
          </w:p>
          <w:p w14:paraId="39F60C3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C5FD0">
              <w:rPr>
                <w:rFonts w:ascii="Times New Roman" w:hAnsi="Times New Roman" w:cs="Times New Roman"/>
                <w:sz w:val="20"/>
                <w:szCs w:val="20"/>
              </w:rPr>
              <w:t>1.76</w:t>
            </w:r>
            <w:r w:rsidRPr="00966BFC">
              <w:rPr>
                <w:rFonts w:ascii="Times New Roman" w:hAnsi="Times New Roman" w:cs="Times New Roman"/>
                <w:sz w:val="20"/>
                <w:szCs w:val="20"/>
              </w:rPr>
              <w:t>)</w:t>
            </w:r>
          </w:p>
        </w:tc>
        <w:tc>
          <w:tcPr>
            <w:tcW w:w="1039" w:type="dxa"/>
          </w:tcPr>
          <w:p w14:paraId="2F3E693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0FC9">
              <w:rPr>
                <w:rFonts w:ascii="Times New Roman" w:hAnsi="Times New Roman" w:cs="Times New Roman"/>
                <w:sz w:val="20"/>
                <w:szCs w:val="20"/>
              </w:rPr>
              <w:t>4.26</w:t>
            </w:r>
          </w:p>
          <w:p w14:paraId="08579D1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D0FC9">
              <w:rPr>
                <w:rFonts w:ascii="Times New Roman" w:hAnsi="Times New Roman" w:cs="Times New Roman"/>
                <w:sz w:val="20"/>
                <w:szCs w:val="20"/>
              </w:rPr>
              <w:t>1.04</w:t>
            </w:r>
            <w:r w:rsidRPr="00966BFC">
              <w:rPr>
                <w:rFonts w:ascii="Times New Roman" w:hAnsi="Times New Roman" w:cs="Times New Roman"/>
                <w:sz w:val="20"/>
                <w:szCs w:val="20"/>
              </w:rPr>
              <w:t>)</w:t>
            </w:r>
          </w:p>
        </w:tc>
        <w:tc>
          <w:tcPr>
            <w:tcW w:w="1041" w:type="dxa"/>
          </w:tcPr>
          <w:p w14:paraId="2432CFC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0FC9">
              <w:rPr>
                <w:rFonts w:ascii="Times New Roman" w:hAnsi="Times New Roman" w:cs="Times New Roman"/>
                <w:sz w:val="20"/>
                <w:szCs w:val="20"/>
              </w:rPr>
              <w:t>3.58</w:t>
            </w:r>
          </w:p>
          <w:p w14:paraId="4C59DD4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D0FC9">
              <w:rPr>
                <w:rFonts w:ascii="Times New Roman" w:hAnsi="Times New Roman" w:cs="Times New Roman"/>
                <w:sz w:val="20"/>
                <w:szCs w:val="20"/>
              </w:rPr>
              <w:t>0.75</w:t>
            </w:r>
            <w:r w:rsidRPr="00966BFC">
              <w:rPr>
                <w:rFonts w:ascii="Times New Roman" w:hAnsi="Times New Roman" w:cs="Times New Roman"/>
                <w:sz w:val="20"/>
                <w:szCs w:val="20"/>
              </w:rPr>
              <w:t>)</w:t>
            </w:r>
          </w:p>
        </w:tc>
      </w:tr>
      <w:tr w:rsidR="00AA47EE" w:rsidRPr="00966BFC" w14:paraId="6D1291CB"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019E814F"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1.0</w:t>
            </w:r>
          </w:p>
        </w:tc>
        <w:tc>
          <w:tcPr>
            <w:tcW w:w="756" w:type="dxa"/>
          </w:tcPr>
          <w:p w14:paraId="38D35232"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1E051F3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(0.61,5.00)</w:t>
            </w:r>
          </w:p>
        </w:tc>
        <w:tc>
          <w:tcPr>
            <w:tcW w:w="1039" w:type="dxa"/>
          </w:tcPr>
          <w:p w14:paraId="458C024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(-0.05,1.47)</w:t>
            </w:r>
          </w:p>
        </w:tc>
        <w:tc>
          <w:tcPr>
            <w:tcW w:w="1039" w:type="dxa"/>
          </w:tcPr>
          <w:p w14:paraId="27407AE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(-0.03,1.18)</w:t>
            </w:r>
          </w:p>
        </w:tc>
        <w:tc>
          <w:tcPr>
            <w:tcW w:w="1039" w:type="dxa"/>
          </w:tcPr>
          <w:p w14:paraId="6FB85F6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(0.00, 1.00)</w:t>
            </w:r>
          </w:p>
        </w:tc>
        <w:tc>
          <w:tcPr>
            <w:tcW w:w="1039" w:type="dxa"/>
          </w:tcPr>
          <w:p w14:paraId="0F3046E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(0.05,0.77)</w:t>
            </w:r>
          </w:p>
        </w:tc>
        <w:tc>
          <w:tcPr>
            <w:tcW w:w="1039" w:type="dxa"/>
          </w:tcPr>
          <w:p w14:paraId="4A1C37E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(0.07,0.69)</w:t>
            </w:r>
          </w:p>
        </w:tc>
        <w:tc>
          <w:tcPr>
            <w:tcW w:w="1039" w:type="dxa"/>
          </w:tcPr>
          <w:p w14:paraId="379A412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(0.09,0.63)</w:t>
            </w:r>
          </w:p>
        </w:tc>
        <w:tc>
          <w:tcPr>
            <w:tcW w:w="1039" w:type="dxa"/>
          </w:tcPr>
          <w:p w14:paraId="33C389D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(0.11,0.58)</w:t>
            </w:r>
          </w:p>
        </w:tc>
        <w:tc>
          <w:tcPr>
            <w:tcW w:w="1039" w:type="dxa"/>
          </w:tcPr>
          <w:p w14:paraId="6F8C71F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(0.12,0.54)</w:t>
            </w:r>
          </w:p>
        </w:tc>
        <w:tc>
          <w:tcPr>
            <w:tcW w:w="1039" w:type="dxa"/>
          </w:tcPr>
          <w:p w14:paraId="79FD280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(0.16,0.41)</w:t>
            </w:r>
          </w:p>
        </w:tc>
        <w:tc>
          <w:tcPr>
            <w:tcW w:w="1041" w:type="dxa"/>
          </w:tcPr>
          <w:p w14:paraId="7FF4CAB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(0.19,0.34)</w:t>
            </w:r>
          </w:p>
        </w:tc>
      </w:tr>
      <w:tr w:rsidR="00AA47EE" w:rsidRPr="00966BFC" w14:paraId="4ADB6D11"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7C70108E"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72380282"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69C516DB"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490AC37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E2B">
              <w:rPr>
                <w:rFonts w:ascii="Times New Roman" w:hAnsi="Times New Roman" w:cs="Times New Roman"/>
                <w:sz w:val="20"/>
                <w:szCs w:val="20"/>
              </w:rPr>
              <w:t>1.28</w:t>
            </w:r>
          </w:p>
          <w:p w14:paraId="3CF9D2B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0A4E2B">
              <w:rPr>
                <w:rFonts w:ascii="Times New Roman" w:hAnsi="Times New Roman" w:cs="Times New Roman"/>
                <w:sz w:val="20"/>
                <w:szCs w:val="20"/>
              </w:rPr>
              <w:t>0.47</w:t>
            </w:r>
            <w:r>
              <w:rPr>
                <w:rFonts w:ascii="Times New Roman" w:hAnsi="Times New Roman" w:cs="Times New Roman"/>
                <w:sz w:val="20"/>
                <w:szCs w:val="20"/>
              </w:rPr>
              <w:t>)</w:t>
            </w:r>
          </w:p>
        </w:tc>
        <w:tc>
          <w:tcPr>
            <w:tcW w:w="1039" w:type="dxa"/>
          </w:tcPr>
          <w:p w14:paraId="5715CDE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6364">
              <w:rPr>
                <w:rFonts w:ascii="Times New Roman" w:hAnsi="Times New Roman" w:cs="Times New Roman"/>
                <w:sz w:val="20"/>
                <w:szCs w:val="20"/>
              </w:rPr>
              <w:t>7.64</w:t>
            </w:r>
          </w:p>
          <w:p w14:paraId="7A89412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56364">
              <w:rPr>
                <w:rFonts w:ascii="Times New Roman" w:hAnsi="Times New Roman" w:cs="Times New Roman"/>
                <w:sz w:val="20"/>
                <w:szCs w:val="20"/>
              </w:rPr>
              <w:t>4.58</w:t>
            </w:r>
            <w:r>
              <w:rPr>
                <w:rFonts w:ascii="Times New Roman" w:hAnsi="Times New Roman" w:cs="Times New Roman"/>
                <w:sz w:val="20"/>
                <w:szCs w:val="20"/>
              </w:rPr>
              <w:t>)</w:t>
            </w:r>
          </w:p>
        </w:tc>
        <w:tc>
          <w:tcPr>
            <w:tcW w:w="1039" w:type="dxa"/>
          </w:tcPr>
          <w:p w14:paraId="7E95696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716D">
              <w:rPr>
                <w:rFonts w:ascii="Times New Roman" w:hAnsi="Times New Roman" w:cs="Times New Roman"/>
                <w:sz w:val="20"/>
                <w:szCs w:val="20"/>
              </w:rPr>
              <w:t>39.51</w:t>
            </w:r>
          </w:p>
          <w:p w14:paraId="44F8A3F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F6716D">
              <w:rPr>
                <w:rFonts w:ascii="Times New Roman" w:hAnsi="Times New Roman" w:cs="Times New Roman"/>
                <w:sz w:val="20"/>
                <w:szCs w:val="20"/>
              </w:rPr>
              <w:t>35.39</w:t>
            </w:r>
            <w:r>
              <w:rPr>
                <w:rFonts w:ascii="Times New Roman" w:hAnsi="Times New Roman" w:cs="Times New Roman"/>
                <w:sz w:val="20"/>
                <w:szCs w:val="20"/>
              </w:rPr>
              <w:t>)</w:t>
            </w:r>
          </w:p>
        </w:tc>
        <w:tc>
          <w:tcPr>
            <w:tcW w:w="1039" w:type="dxa"/>
          </w:tcPr>
          <w:p w14:paraId="11B688E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C65">
              <w:rPr>
                <w:rFonts w:ascii="Times New Roman" w:hAnsi="Times New Roman" w:cs="Times New Roman"/>
                <w:sz w:val="20"/>
                <w:szCs w:val="20"/>
              </w:rPr>
              <w:t>500.38</w:t>
            </w:r>
          </w:p>
          <w:p w14:paraId="22AEE7C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E13C65">
              <w:rPr>
                <w:rFonts w:ascii="Times New Roman" w:hAnsi="Times New Roman" w:cs="Times New Roman"/>
                <w:sz w:val="20"/>
                <w:szCs w:val="20"/>
              </w:rPr>
              <w:t>499.70</w:t>
            </w:r>
            <w:r>
              <w:rPr>
                <w:rFonts w:ascii="Times New Roman" w:hAnsi="Times New Roman" w:cs="Times New Roman"/>
                <w:sz w:val="20"/>
                <w:szCs w:val="20"/>
              </w:rPr>
              <w:t>)</w:t>
            </w:r>
          </w:p>
        </w:tc>
        <w:tc>
          <w:tcPr>
            <w:tcW w:w="1039" w:type="dxa"/>
          </w:tcPr>
          <w:p w14:paraId="2AFE795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A65F1">
              <w:rPr>
                <w:rFonts w:ascii="Times New Roman" w:hAnsi="Times New Roman" w:cs="Times New Roman"/>
                <w:sz w:val="20"/>
                <w:szCs w:val="20"/>
              </w:rPr>
              <w:t>43.09</w:t>
            </w:r>
          </w:p>
          <w:p w14:paraId="7F80B87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A65F1">
              <w:rPr>
                <w:rFonts w:ascii="Times New Roman" w:hAnsi="Times New Roman" w:cs="Times New Roman"/>
                <w:sz w:val="20"/>
                <w:szCs w:val="20"/>
              </w:rPr>
              <w:t>36.14</w:t>
            </w:r>
            <w:r>
              <w:rPr>
                <w:rFonts w:ascii="Times New Roman" w:hAnsi="Times New Roman" w:cs="Times New Roman"/>
                <w:sz w:val="20"/>
                <w:szCs w:val="20"/>
              </w:rPr>
              <w:t>)</w:t>
            </w:r>
          </w:p>
        </w:tc>
        <w:tc>
          <w:tcPr>
            <w:tcW w:w="1039" w:type="dxa"/>
          </w:tcPr>
          <w:p w14:paraId="0832B01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B5742">
              <w:rPr>
                <w:rFonts w:ascii="Times New Roman" w:hAnsi="Times New Roman" w:cs="Times New Roman"/>
                <w:sz w:val="20"/>
                <w:szCs w:val="20"/>
              </w:rPr>
              <w:t>17.93</w:t>
            </w:r>
          </w:p>
          <w:p w14:paraId="1B9A0EA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B5742">
              <w:rPr>
                <w:rFonts w:ascii="Times New Roman" w:hAnsi="Times New Roman" w:cs="Times New Roman"/>
                <w:sz w:val="20"/>
                <w:szCs w:val="20"/>
              </w:rPr>
              <w:t>11.52</w:t>
            </w:r>
            <w:r>
              <w:rPr>
                <w:rFonts w:ascii="Times New Roman" w:hAnsi="Times New Roman" w:cs="Times New Roman"/>
                <w:sz w:val="20"/>
                <w:szCs w:val="20"/>
              </w:rPr>
              <w:t>)</w:t>
            </w:r>
          </w:p>
        </w:tc>
        <w:tc>
          <w:tcPr>
            <w:tcW w:w="1039" w:type="dxa"/>
          </w:tcPr>
          <w:p w14:paraId="00306A7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2A1">
              <w:rPr>
                <w:rFonts w:ascii="Times New Roman" w:hAnsi="Times New Roman" w:cs="Times New Roman"/>
                <w:sz w:val="20"/>
                <w:szCs w:val="20"/>
              </w:rPr>
              <w:t>3.58</w:t>
            </w:r>
          </w:p>
          <w:p w14:paraId="5C713C9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E02A1">
              <w:rPr>
                <w:rFonts w:ascii="Times New Roman" w:hAnsi="Times New Roman" w:cs="Times New Roman"/>
                <w:sz w:val="20"/>
                <w:szCs w:val="20"/>
              </w:rPr>
              <w:t>0.75</w:t>
            </w:r>
            <w:r w:rsidRPr="00966BFC">
              <w:rPr>
                <w:rFonts w:ascii="Times New Roman" w:hAnsi="Times New Roman" w:cs="Times New Roman"/>
                <w:sz w:val="20"/>
                <w:szCs w:val="20"/>
              </w:rPr>
              <w:t>)</w:t>
            </w:r>
          </w:p>
        </w:tc>
        <w:tc>
          <w:tcPr>
            <w:tcW w:w="1039" w:type="dxa"/>
          </w:tcPr>
          <w:p w14:paraId="7F2EFD4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6114">
              <w:rPr>
                <w:rFonts w:ascii="Times New Roman" w:hAnsi="Times New Roman" w:cs="Times New Roman"/>
                <w:sz w:val="20"/>
                <w:szCs w:val="20"/>
              </w:rPr>
              <w:t>9.17</w:t>
            </w:r>
          </w:p>
          <w:p w14:paraId="48B81F8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D6114">
              <w:rPr>
                <w:rFonts w:ascii="Times New Roman" w:hAnsi="Times New Roman" w:cs="Times New Roman"/>
                <w:sz w:val="20"/>
                <w:szCs w:val="20"/>
              </w:rPr>
              <w:t>3.93</w:t>
            </w:r>
            <w:r w:rsidRPr="00966BFC">
              <w:rPr>
                <w:rFonts w:ascii="Times New Roman" w:hAnsi="Times New Roman" w:cs="Times New Roman"/>
                <w:sz w:val="20"/>
                <w:szCs w:val="20"/>
              </w:rPr>
              <w:t>)</w:t>
            </w:r>
          </w:p>
        </w:tc>
        <w:tc>
          <w:tcPr>
            <w:tcW w:w="1039" w:type="dxa"/>
          </w:tcPr>
          <w:p w14:paraId="5A9F676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6114">
              <w:rPr>
                <w:rFonts w:ascii="Times New Roman" w:hAnsi="Times New Roman" w:cs="Times New Roman"/>
                <w:sz w:val="20"/>
                <w:szCs w:val="20"/>
              </w:rPr>
              <w:t>7.56</w:t>
            </w:r>
          </w:p>
          <w:p w14:paraId="304F761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D6114">
              <w:rPr>
                <w:rFonts w:ascii="Times New Roman" w:hAnsi="Times New Roman" w:cs="Times New Roman"/>
                <w:sz w:val="20"/>
                <w:szCs w:val="20"/>
              </w:rPr>
              <w:t>2.84</w:t>
            </w:r>
            <w:r w:rsidRPr="00966BFC">
              <w:rPr>
                <w:rFonts w:ascii="Times New Roman" w:hAnsi="Times New Roman" w:cs="Times New Roman"/>
                <w:sz w:val="20"/>
                <w:szCs w:val="20"/>
              </w:rPr>
              <w:t>)</w:t>
            </w:r>
          </w:p>
        </w:tc>
        <w:tc>
          <w:tcPr>
            <w:tcW w:w="1039" w:type="dxa"/>
          </w:tcPr>
          <w:p w14:paraId="73726B1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6114">
              <w:rPr>
                <w:rFonts w:ascii="Times New Roman" w:hAnsi="Times New Roman" w:cs="Times New Roman"/>
                <w:sz w:val="20"/>
                <w:szCs w:val="20"/>
              </w:rPr>
              <w:t>4.77</w:t>
            </w:r>
          </w:p>
          <w:p w14:paraId="0782E1D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D6114">
              <w:rPr>
                <w:rFonts w:ascii="Times New Roman" w:hAnsi="Times New Roman" w:cs="Times New Roman"/>
                <w:sz w:val="20"/>
                <w:szCs w:val="20"/>
              </w:rPr>
              <w:t>1.28</w:t>
            </w:r>
            <w:r w:rsidRPr="00966BFC">
              <w:rPr>
                <w:rFonts w:ascii="Times New Roman" w:hAnsi="Times New Roman" w:cs="Times New Roman"/>
                <w:sz w:val="20"/>
                <w:szCs w:val="20"/>
              </w:rPr>
              <w:t>)</w:t>
            </w:r>
          </w:p>
        </w:tc>
        <w:tc>
          <w:tcPr>
            <w:tcW w:w="1041" w:type="dxa"/>
          </w:tcPr>
          <w:p w14:paraId="431ECD7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F6">
              <w:rPr>
                <w:rFonts w:ascii="Times New Roman" w:hAnsi="Times New Roman" w:cs="Times New Roman"/>
                <w:sz w:val="20"/>
                <w:szCs w:val="20"/>
              </w:rPr>
              <w:t>3.93</w:t>
            </w:r>
          </w:p>
          <w:p w14:paraId="0FBC6E2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256F6">
              <w:rPr>
                <w:rFonts w:ascii="Times New Roman" w:hAnsi="Times New Roman" w:cs="Times New Roman"/>
                <w:sz w:val="20"/>
                <w:szCs w:val="20"/>
              </w:rPr>
              <w:t>0.90</w:t>
            </w:r>
            <w:r w:rsidRPr="00966BFC">
              <w:rPr>
                <w:rFonts w:ascii="Times New Roman" w:hAnsi="Times New Roman" w:cs="Times New Roman"/>
                <w:sz w:val="20"/>
                <w:szCs w:val="20"/>
              </w:rPr>
              <w:t>)</w:t>
            </w:r>
          </w:p>
        </w:tc>
      </w:tr>
      <w:tr w:rsidR="00AA47EE" w:rsidRPr="00966BFC" w14:paraId="6098A5C5"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5EF41245"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lastRenderedPageBreak/>
              <w:t>1.25</w:t>
            </w:r>
          </w:p>
        </w:tc>
        <w:tc>
          <w:tcPr>
            <w:tcW w:w="756" w:type="dxa"/>
          </w:tcPr>
          <w:p w14:paraId="546DCCE3"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135A08E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(1.17,5.69)</w:t>
            </w:r>
          </w:p>
        </w:tc>
        <w:tc>
          <w:tcPr>
            <w:tcW w:w="1039" w:type="dxa"/>
          </w:tcPr>
          <w:p w14:paraId="0014DAC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(0.28,1.65)</w:t>
            </w:r>
          </w:p>
        </w:tc>
        <w:tc>
          <w:tcPr>
            <w:tcW w:w="1039" w:type="dxa"/>
          </w:tcPr>
          <w:p w14:paraId="3B1A52C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(0.29,1.31)</w:t>
            </w:r>
          </w:p>
        </w:tc>
        <w:tc>
          <w:tcPr>
            <w:tcW w:w="1039" w:type="dxa"/>
          </w:tcPr>
          <w:p w14:paraId="7BE726A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(0.32,1.11)</w:t>
            </w:r>
          </w:p>
        </w:tc>
        <w:tc>
          <w:tcPr>
            <w:tcW w:w="1039" w:type="dxa"/>
          </w:tcPr>
          <w:p w14:paraId="6DC324F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(0.37,0.86)</w:t>
            </w:r>
          </w:p>
        </w:tc>
        <w:tc>
          <w:tcPr>
            <w:tcW w:w="1039" w:type="dxa"/>
          </w:tcPr>
          <w:p w14:paraId="726E166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(0.39,0.77)</w:t>
            </w:r>
          </w:p>
        </w:tc>
        <w:tc>
          <w:tcPr>
            <w:tcW w:w="1039" w:type="dxa"/>
          </w:tcPr>
          <w:p w14:paraId="045F802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(0.41,0.70)</w:t>
            </w:r>
          </w:p>
        </w:tc>
        <w:tc>
          <w:tcPr>
            <w:tcW w:w="1039" w:type="dxa"/>
          </w:tcPr>
          <w:p w14:paraId="5EC464A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(0.43, 0.64)</w:t>
            </w:r>
          </w:p>
        </w:tc>
        <w:tc>
          <w:tcPr>
            <w:tcW w:w="1039" w:type="dxa"/>
          </w:tcPr>
          <w:p w14:paraId="2F5670F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(0.45,0.60)</w:t>
            </w:r>
          </w:p>
        </w:tc>
        <w:tc>
          <w:tcPr>
            <w:tcW w:w="1039" w:type="dxa"/>
          </w:tcPr>
          <w:p w14:paraId="2238E88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(0.49,0.46)</w:t>
            </w:r>
          </w:p>
        </w:tc>
        <w:tc>
          <w:tcPr>
            <w:tcW w:w="1041" w:type="dxa"/>
          </w:tcPr>
          <w:p w14:paraId="7C3D8EB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(0.52,0.38)</w:t>
            </w:r>
          </w:p>
        </w:tc>
      </w:tr>
      <w:tr w:rsidR="00AA47EE" w:rsidRPr="00966BFC" w14:paraId="08BD07D6"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5B1C65AF"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6B75D2B9"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2221EF7B"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0AED074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6D1">
              <w:rPr>
                <w:rFonts w:ascii="Times New Roman" w:hAnsi="Times New Roman" w:cs="Times New Roman"/>
                <w:sz w:val="20"/>
                <w:szCs w:val="20"/>
              </w:rPr>
              <w:t>1.19</w:t>
            </w:r>
          </w:p>
          <w:p w14:paraId="423D984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AB36D1">
              <w:rPr>
                <w:rFonts w:ascii="Times New Roman" w:hAnsi="Times New Roman" w:cs="Times New Roman"/>
                <w:sz w:val="20"/>
                <w:szCs w:val="20"/>
              </w:rPr>
              <w:t>0.41</w:t>
            </w:r>
            <w:r>
              <w:rPr>
                <w:rFonts w:ascii="Times New Roman" w:hAnsi="Times New Roman" w:cs="Times New Roman"/>
                <w:sz w:val="20"/>
                <w:szCs w:val="20"/>
              </w:rPr>
              <w:t>)</w:t>
            </w:r>
          </w:p>
        </w:tc>
        <w:tc>
          <w:tcPr>
            <w:tcW w:w="1039" w:type="dxa"/>
          </w:tcPr>
          <w:p w14:paraId="5007689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01CC">
              <w:rPr>
                <w:rFonts w:ascii="Times New Roman" w:hAnsi="Times New Roman" w:cs="Times New Roman"/>
                <w:sz w:val="20"/>
                <w:szCs w:val="20"/>
              </w:rPr>
              <w:t>4.89</w:t>
            </w:r>
          </w:p>
          <w:p w14:paraId="4744DE7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101CC">
              <w:rPr>
                <w:rFonts w:ascii="Times New Roman" w:hAnsi="Times New Roman" w:cs="Times New Roman"/>
                <w:sz w:val="20"/>
                <w:szCs w:val="20"/>
              </w:rPr>
              <w:t>2.49</w:t>
            </w:r>
            <w:r>
              <w:rPr>
                <w:rFonts w:ascii="Times New Roman" w:hAnsi="Times New Roman" w:cs="Times New Roman"/>
                <w:sz w:val="20"/>
                <w:szCs w:val="20"/>
              </w:rPr>
              <w:t>)</w:t>
            </w:r>
          </w:p>
        </w:tc>
        <w:tc>
          <w:tcPr>
            <w:tcW w:w="1039" w:type="dxa"/>
          </w:tcPr>
          <w:p w14:paraId="38178B7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06A3">
              <w:rPr>
                <w:rFonts w:ascii="Times New Roman" w:hAnsi="Times New Roman" w:cs="Times New Roman"/>
                <w:sz w:val="20"/>
                <w:szCs w:val="20"/>
              </w:rPr>
              <w:t>10.54</w:t>
            </w:r>
          </w:p>
          <w:p w14:paraId="7A4E475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806A3">
              <w:rPr>
                <w:rFonts w:ascii="Times New Roman" w:hAnsi="Times New Roman" w:cs="Times New Roman"/>
                <w:sz w:val="20"/>
                <w:szCs w:val="20"/>
              </w:rPr>
              <w:t>6.94</w:t>
            </w:r>
            <w:r>
              <w:rPr>
                <w:rFonts w:ascii="Times New Roman" w:hAnsi="Times New Roman" w:cs="Times New Roman"/>
                <w:sz w:val="20"/>
                <w:szCs w:val="20"/>
              </w:rPr>
              <w:t>)</w:t>
            </w:r>
          </w:p>
        </w:tc>
        <w:tc>
          <w:tcPr>
            <w:tcW w:w="1039" w:type="dxa"/>
          </w:tcPr>
          <w:p w14:paraId="2812EE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B7406">
              <w:rPr>
                <w:rFonts w:ascii="Times New Roman" w:hAnsi="Times New Roman" w:cs="Times New Roman"/>
                <w:sz w:val="20"/>
                <w:szCs w:val="20"/>
              </w:rPr>
              <w:t>19.01</w:t>
            </w:r>
          </w:p>
          <w:p w14:paraId="7959683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B7406">
              <w:rPr>
                <w:rFonts w:ascii="Times New Roman" w:hAnsi="Times New Roman" w:cs="Times New Roman"/>
                <w:sz w:val="20"/>
                <w:szCs w:val="20"/>
              </w:rPr>
              <w:t>14.68</w:t>
            </w:r>
            <w:r>
              <w:rPr>
                <w:rFonts w:ascii="Times New Roman" w:hAnsi="Times New Roman" w:cs="Times New Roman"/>
                <w:sz w:val="20"/>
                <w:szCs w:val="20"/>
              </w:rPr>
              <w:t>)</w:t>
            </w:r>
          </w:p>
        </w:tc>
        <w:tc>
          <w:tcPr>
            <w:tcW w:w="1039" w:type="dxa"/>
          </w:tcPr>
          <w:p w14:paraId="7600A6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1E8E">
              <w:rPr>
                <w:rFonts w:ascii="Times New Roman" w:hAnsi="Times New Roman" w:cs="Times New Roman"/>
                <w:sz w:val="20"/>
                <w:szCs w:val="20"/>
              </w:rPr>
              <w:t>18.72</w:t>
            </w:r>
          </w:p>
          <w:p w14:paraId="11F316C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81E8E">
              <w:rPr>
                <w:rFonts w:ascii="Times New Roman" w:hAnsi="Times New Roman" w:cs="Times New Roman"/>
                <w:sz w:val="20"/>
                <w:szCs w:val="20"/>
              </w:rPr>
              <w:t>12.80</w:t>
            </w:r>
            <w:r>
              <w:rPr>
                <w:rFonts w:ascii="Times New Roman" w:hAnsi="Times New Roman" w:cs="Times New Roman"/>
                <w:sz w:val="20"/>
                <w:szCs w:val="20"/>
              </w:rPr>
              <w:t>)</w:t>
            </w:r>
          </w:p>
        </w:tc>
        <w:tc>
          <w:tcPr>
            <w:tcW w:w="1039" w:type="dxa"/>
          </w:tcPr>
          <w:p w14:paraId="35BDF72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F20">
              <w:rPr>
                <w:rFonts w:ascii="Times New Roman" w:hAnsi="Times New Roman" w:cs="Times New Roman"/>
                <w:sz w:val="20"/>
                <w:szCs w:val="20"/>
              </w:rPr>
              <w:t>15.20</w:t>
            </w:r>
          </w:p>
          <w:p w14:paraId="53BFA71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F1F20">
              <w:rPr>
                <w:rFonts w:ascii="Times New Roman" w:hAnsi="Times New Roman" w:cs="Times New Roman"/>
                <w:sz w:val="20"/>
                <w:szCs w:val="20"/>
              </w:rPr>
              <w:t>8.91</w:t>
            </w:r>
            <w:r>
              <w:rPr>
                <w:rFonts w:ascii="Times New Roman" w:hAnsi="Times New Roman" w:cs="Times New Roman"/>
                <w:sz w:val="20"/>
                <w:szCs w:val="20"/>
              </w:rPr>
              <w:t>)</w:t>
            </w:r>
          </w:p>
        </w:tc>
        <w:tc>
          <w:tcPr>
            <w:tcW w:w="1039" w:type="dxa"/>
          </w:tcPr>
          <w:p w14:paraId="7A79732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52C7">
              <w:rPr>
                <w:rFonts w:ascii="Times New Roman" w:hAnsi="Times New Roman" w:cs="Times New Roman"/>
                <w:sz w:val="20"/>
                <w:szCs w:val="20"/>
              </w:rPr>
              <w:t>13.14</w:t>
            </w:r>
          </w:p>
          <w:p w14:paraId="20442EB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352C7">
              <w:rPr>
                <w:rFonts w:ascii="Times New Roman" w:hAnsi="Times New Roman" w:cs="Times New Roman"/>
                <w:sz w:val="20"/>
                <w:szCs w:val="20"/>
              </w:rPr>
              <w:t>6.90</w:t>
            </w:r>
            <w:r w:rsidRPr="00966BFC">
              <w:rPr>
                <w:rFonts w:ascii="Times New Roman" w:hAnsi="Times New Roman" w:cs="Times New Roman"/>
                <w:sz w:val="20"/>
                <w:szCs w:val="20"/>
              </w:rPr>
              <w:t>)</w:t>
            </w:r>
          </w:p>
        </w:tc>
        <w:tc>
          <w:tcPr>
            <w:tcW w:w="1039" w:type="dxa"/>
          </w:tcPr>
          <w:p w14:paraId="72C0B9C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52C7">
              <w:rPr>
                <w:rFonts w:ascii="Times New Roman" w:hAnsi="Times New Roman" w:cs="Times New Roman"/>
                <w:sz w:val="20"/>
                <w:szCs w:val="20"/>
              </w:rPr>
              <w:t>10.16</w:t>
            </w:r>
          </w:p>
          <w:p w14:paraId="66A41A4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352C7">
              <w:rPr>
                <w:rFonts w:ascii="Times New Roman" w:hAnsi="Times New Roman" w:cs="Times New Roman"/>
                <w:sz w:val="20"/>
                <w:szCs w:val="20"/>
              </w:rPr>
              <w:t>4.45</w:t>
            </w:r>
            <w:r w:rsidRPr="00966BFC">
              <w:rPr>
                <w:rFonts w:ascii="Times New Roman" w:hAnsi="Times New Roman" w:cs="Times New Roman"/>
                <w:sz w:val="20"/>
                <w:szCs w:val="20"/>
              </w:rPr>
              <w:t>)</w:t>
            </w:r>
          </w:p>
        </w:tc>
        <w:tc>
          <w:tcPr>
            <w:tcW w:w="1039" w:type="dxa"/>
          </w:tcPr>
          <w:p w14:paraId="4091E4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1EE5">
              <w:rPr>
                <w:rFonts w:ascii="Times New Roman" w:hAnsi="Times New Roman" w:cs="Times New Roman"/>
                <w:sz w:val="20"/>
                <w:szCs w:val="20"/>
              </w:rPr>
              <w:t>8.62</w:t>
            </w:r>
          </w:p>
          <w:p w14:paraId="37F7C4E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B1EE5">
              <w:rPr>
                <w:rFonts w:ascii="Times New Roman" w:hAnsi="Times New Roman" w:cs="Times New Roman"/>
                <w:sz w:val="20"/>
                <w:szCs w:val="20"/>
              </w:rPr>
              <w:t>3.30</w:t>
            </w:r>
            <w:r w:rsidRPr="00966BFC">
              <w:rPr>
                <w:rFonts w:ascii="Times New Roman" w:hAnsi="Times New Roman" w:cs="Times New Roman"/>
                <w:sz w:val="20"/>
                <w:szCs w:val="20"/>
              </w:rPr>
              <w:t>)</w:t>
            </w:r>
          </w:p>
        </w:tc>
        <w:tc>
          <w:tcPr>
            <w:tcW w:w="1039" w:type="dxa"/>
          </w:tcPr>
          <w:p w14:paraId="37490FC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6684">
              <w:rPr>
                <w:rFonts w:ascii="Times New Roman" w:hAnsi="Times New Roman" w:cs="Times New Roman"/>
                <w:sz w:val="20"/>
                <w:szCs w:val="20"/>
              </w:rPr>
              <w:t>5.38</w:t>
            </w:r>
          </w:p>
          <w:p w14:paraId="08EE506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56684">
              <w:rPr>
                <w:rFonts w:ascii="Times New Roman" w:hAnsi="Times New Roman" w:cs="Times New Roman"/>
                <w:sz w:val="20"/>
                <w:szCs w:val="20"/>
              </w:rPr>
              <w:t>1.48</w:t>
            </w:r>
            <w:r w:rsidRPr="00966BFC">
              <w:rPr>
                <w:rFonts w:ascii="Times New Roman" w:hAnsi="Times New Roman" w:cs="Times New Roman"/>
                <w:sz w:val="20"/>
                <w:szCs w:val="20"/>
              </w:rPr>
              <w:t>)</w:t>
            </w:r>
          </w:p>
        </w:tc>
        <w:tc>
          <w:tcPr>
            <w:tcW w:w="1041" w:type="dxa"/>
          </w:tcPr>
          <w:p w14:paraId="398F71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1F14">
              <w:rPr>
                <w:rFonts w:ascii="Times New Roman" w:hAnsi="Times New Roman" w:cs="Times New Roman"/>
                <w:sz w:val="20"/>
                <w:szCs w:val="20"/>
              </w:rPr>
              <w:t>4.30</w:t>
            </w:r>
          </w:p>
          <w:p w14:paraId="4F0EE03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C31F14">
              <w:rPr>
                <w:rFonts w:ascii="Times New Roman" w:hAnsi="Times New Roman" w:cs="Times New Roman"/>
                <w:sz w:val="20"/>
                <w:szCs w:val="20"/>
              </w:rPr>
              <w:t>1.01</w:t>
            </w:r>
            <w:r w:rsidRPr="00966BFC">
              <w:rPr>
                <w:rFonts w:ascii="Times New Roman" w:hAnsi="Times New Roman" w:cs="Times New Roman"/>
                <w:sz w:val="20"/>
                <w:szCs w:val="20"/>
              </w:rPr>
              <w:t>)</w:t>
            </w:r>
          </w:p>
        </w:tc>
      </w:tr>
      <w:tr w:rsidR="00AA47EE" w:rsidRPr="00966BFC" w14:paraId="6904681C" w14:textId="77777777" w:rsidTr="00AA47E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56E24C65"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1.50</w:t>
            </w:r>
          </w:p>
        </w:tc>
        <w:tc>
          <w:tcPr>
            <w:tcW w:w="756" w:type="dxa"/>
          </w:tcPr>
          <w:p w14:paraId="4299AC9D"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1C7FC86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(1.67,6.26)</w:t>
            </w:r>
          </w:p>
        </w:tc>
        <w:tc>
          <w:tcPr>
            <w:tcW w:w="1039" w:type="dxa"/>
          </w:tcPr>
          <w:p w14:paraId="6D38925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(0.58,1.86)</w:t>
            </w:r>
          </w:p>
        </w:tc>
        <w:tc>
          <w:tcPr>
            <w:tcW w:w="1039" w:type="dxa"/>
          </w:tcPr>
          <w:p w14:paraId="2E536C9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(0.58,1.44)</w:t>
            </w:r>
          </w:p>
        </w:tc>
        <w:tc>
          <w:tcPr>
            <w:tcW w:w="1039" w:type="dxa"/>
          </w:tcPr>
          <w:p w14:paraId="517A049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(0.61,1.21)</w:t>
            </w:r>
          </w:p>
        </w:tc>
        <w:tc>
          <w:tcPr>
            <w:tcW w:w="1039" w:type="dxa"/>
          </w:tcPr>
          <w:p w14:paraId="511015D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(0.66,0.94)</w:t>
            </w:r>
          </w:p>
        </w:tc>
        <w:tc>
          <w:tcPr>
            <w:tcW w:w="1039" w:type="dxa"/>
          </w:tcPr>
          <w:p w14:paraId="712296E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(0.68,0.84)</w:t>
            </w:r>
          </w:p>
        </w:tc>
        <w:tc>
          <w:tcPr>
            <w:tcW w:w="1039" w:type="dxa"/>
          </w:tcPr>
          <w:p w14:paraId="5704AFF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(0.70,0.77)</w:t>
            </w:r>
          </w:p>
        </w:tc>
        <w:tc>
          <w:tcPr>
            <w:tcW w:w="1039" w:type="dxa"/>
          </w:tcPr>
          <w:p w14:paraId="69DF03C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(0.72,0.71)</w:t>
            </w:r>
          </w:p>
        </w:tc>
        <w:tc>
          <w:tcPr>
            <w:tcW w:w="1039" w:type="dxa"/>
          </w:tcPr>
          <w:p w14:paraId="2BA09E7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(0.74,0.65)</w:t>
            </w:r>
          </w:p>
        </w:tc>
        <w:tc>
          <w:tcPr>
            <w:tcW w:w="1039" w:type="dxa"/>
          </w:tcPr>
          <w:p w14:paraId="4BED204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(0.79,0.51)</w:t>
            </w:r>
          </w:p>
        </w:tc>
        <w:tc>
          <w:tcPr>
            <w:tcW w:w="1041" w:type="dxa"/>
          </w:tcPr>
          <w:p w14:paraId="62FB980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(0.82,0.41)</w:t>
            </w:r>
          </w:p>
        </w:tc>
      </w:tr>
      <w:tr w:rsidR="00AA47EE" w:rsidRPr="00966BFC" w14:paraId="32E6919C"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691AE804"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4843C63B"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6B18AB09"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2C665DC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6A9">
              <w:rPr>
                <w:rFonts w:ascii="Times New Roman" w:hAnsi="Times New Roman" w:cs="Times New Roman"/>
                <w:sz w:val="20"/>
                <w:szCs w:val="20"/>
              </w:rPr>
              <w:t>1.15</w:t>
            </w:r>
          </w:p>
          <w:p w14:paraId="6E2939B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A36A9">
              <w:rPr>
                <w:rFonts w:ascii="Times New Roman" w:hAnsi="Times New Roman" w:cs="Times New Roman"/>
                <w:sz w:val="20"/>
                <w:szCs w:val="20"/>
              </w:rPr>
              <w:t>0.36</w:t>
            </w:r>
            <w:r>
              <w:rPr>
                <w:rFonts w:ascii="Times New Roman" w:hAnsi="Times New Roman" w:cs="Times New Roman"/>
                <w:sz w:val="20"/>
                <w:szCs w:val="20"/>
              </w:rPr>
              <w:t>)</w:t>
            </w:r>
          </w:p>
        </w:tc>
        <w:tc>
          <w:tcPr>
            <w:tcW w:w="1039" w:type="dxa"/>
          </w:tcPr>
          <w:p w14:paraId="3E9917A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6A9">
              <w:rPr>
                <w:rFonts w:ascii="Times New Roman" w:hAnsi="Times New Roman" w:cs="Times New Roman"/>
                <w:sz w:val="20"/>
                <w:szCs w:val="20"/>
              </w:rPr>
              <w:t>3.37</w:t>
            </w:r>
          </w:p>
          <w:p w14:paraId="122DFFD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A36A9">
              <w:rPr>
                <w:rFonts w:ascii="Times New Roman" w:hAnsi="Times New Roman" w:cs="Times New Roman"/>
                <w:sz w:val="20"/>
                <w:szCs w:val="20"/>
              </w:rPr>
              <w:t>1.50</w:t>
            </w:r>
            <w:r>
              <w:rPr>
                <w:rFonts w:ascii="Times New Roman" w:hAnsi="Times New Roman" w:cs="Times New Roman"/>
                <w:sz w:val="20"/>
                <w:szCs w:val="20"/>
              </w:rPr>
              <w:t>)</w:t>
            </w:r>
          </w:p>
        </w:tc>
        <w:tc>
          <w:tcPr>
            <w:tcW w:w="1039" w:type="dxa"/>
          </w:tcPr>
          <w:p w14:paraId="09BBE9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6A9">
              <w:rPr>
                <w:rFonts w:ascii="Times New Roman" w:hAnsi="Times New Roman" w:cs="Times New Roman"/>
                <w:sz w:val="20"/>
                <w:szCs w:val="20"/>
              </w:rPr>
              <w:t>5.34</w:t>
            </w:r>
          </w:p>
          <w:p w14:paraId="08E8F97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A36A9">
              <w:rPr>
                <w:rFonts w:ascii="Times New Roman" w:hAnsi="Times New Roman" w:cs="Times New Roman"/>
                <w:sz w:val="20"/>
                <w:szCs w:val="20"/>
              </w:rPr>
              <w:t>2.73</w:t>
            </w:r>
            <w:r>
              <w:rPr>
                <w:rFonts w:ascii="Times New Roman" w:hAnsi="Times New Roman" w:cs="Times New Roman"/>
                <w:sz w:val="20"/>
                <w:szCs w:val="20"/>
              </w:rPr>
              <w:t>)</w:t>
            </w:r>
          </w:p>
        </w:tc>
        <w:tc>
          <w:tcPr>
            <w:tcW w:w="1039" w:type="dxa"/>
          </w:tcPr>
          <w:p w14:paraId="6CB7C86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0C82">
              <w:rPr>
                <w:rFonts w:ascii="Times New Roman" w:hAnsi="Times New Roman" w:cs="Times New Roman"/>
                <w:sz w:val="20"/>
                <w:szCs w:val="20"/>
              </w:rPr>
              <w:t>6.39</w:t>
            </w:r>
          </w:p>
          <w:p w14:paraId="618F5C9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9432A">
              <w:rPr>
                <w:rFonts w:ascii="Times New Roman" w:hAnsi="Times New Roman" w:cs="Times New Roman"/>
                <w:sz w:val="20"/>
                <w:szCs w:val="20"/>
              </w:rPr>
              <w:t>3.33</w:t>
            </w:r>
            <w:r>
              <w:rPr>
                <w:rFonts w:ascii="Times New Roman" w:hAnsi="Times New Roman" w:cs="Times New Roman"/>
                <w:sz w:val="20"/>
                <w:szCs w:val="20"/>
              </w:rPr>
              <w:t>)</w:t>
            </w:r>
          </w:p>
        </w:tc>
        <w:tc>
          <w:tcPr>
            <w:tcW w:w="1039" w:type="dxa"/>
          </w:tcPr>
          <w:p w14:paraId="53E0434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7730">
              <w:rPr>
                <w:rFonts w:ascii="Times New Roman" w:hAnsi="Times New Roman" w:cs="Times New Roman"/>
                <w:sz w:val="20"/>
                <w:szCs w:val="20"/>
              </w:rPr>
              <w:t>6.18</w:t>
            </w:r>
          </w:p>
          <w:p w14:paraId="5D82EC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F7730">
              <w:rPr>
                <w:rFonts w:ascii="Times New Roman" w:hAnsi="Times New Roman" w:cs="Times New Roman"/>
                <w:sz w:val="20"/>
                <w:szCs w:val="20"/>
              </w:rPr>
              <w:t>2.70</w:t>
            </w:r>
            <w:r>
              <w:rPr>
                <w:rFonts w:ascii="Times New Roman" w:hAnsi="Times New Roman" w:cs="Times New Roman"/>
                <w:sz w:val="20"/>
                <w:szCs w:val="20"/>
              </w:rPr>
              <w:t>)</w:t>
            </w:r>
          </w:p>
        </w:tc>
        <w:tc>
          <w:tcPr>
            <w:tcW w:w="1039" w:type="dxa"/>
          </w:tcPr>
          <w:p w14:paraId="02B759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B483D">
              <w:rPr>
                <w:rFonts w:ascii="Times New Roman" w:hAnsi="Times New Roman" w:cs="Times New Roman"/>
                <w:sz w:val="20"/>
                <w:szCs w:val="20"/>
              </w:rPr>
              <w:t>5.83</w:t>
            </w:r>
          </w:p>
          <w:p w14:paraId="4EF107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B483D">
              <w:rPr>
                <w:rFonts w:ascii="Times New Roman" w:hAnsi="Times New Roman" w:cs="Times New Roman"/>
                <w:sz w:val="20"/>
                <w:szCs w:val="20"/>
              </w:rPr>
              <w:t>2.28</w:t>
            </w:r>
            <w:r>
              <w:rPr>
                <w:rFonts w:ascii="Times New Roman" w:hAnsi="Times New Roman" w:cs="Times New Roman"/>
                <w:sz w:val="20"/>
                <w:szCs w:val="20"/>
              </w:rPr>
              <w:t>)</w:t>
            </w:r>
          </w:p>
        </w:tc>
        <w:tc>
          <w:tcPr>
            <w:tcW w:w="1039" w:type="dxa"/>
          </w:tcPr>
          <w:p w14:paraId="0FC118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6F8E">
              <w:rPr>
                <w:rFonts w:ascii="Times New Roman" w:hAnsi="Times New Roman" w:cs="Times New Roman"/>
                <w:sz w:val="20"/>
                <w:szCs w:val="20"/>
              </w:rPr>
              <w:t>5.76</w:t>
            </w:r>
          </w:p>
          <w:p w14:paraId="7DC65F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B6F8E">
              <w:rPr>
                <w:rFonts w:ascii="Times New Roman" w:hAnsi="Times New Roman" w:cs="Times New Roman"/>
                <w:sz w:val="20"/>
                <w:szCs w:val="20"/>
              </w:rPr>
              <w:t>2.03</w:t>
            </w:r>
            <w:r w:rsidRPr="00966BFC">
              <w:rPr>
                <w:rFonts w:ascii="Times New Roman" w:hAnsi="Times New Roman" w:cs="Times New Roman"/>
                <w:sz w:val="20"/>
                <w:szCs w:val="20"/>
              </w:rPr>
              <w:t>)</w:t>
            </w:r>
          </w:p>
        </w:tc>
        <w:tc>
          <w:tcPr>
            <w:tcW w:w="1039" w:type="dxa"/>
          </w:tcPr>
          <w:p w14:paraId="3E3D66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13A1">
              <w:rPr>
                <w:rFonts w:ascii="Times New Roman" w:hAnsi="Times New Roman" w:cs="Times New Roman"/>
                <w:sz w:val="20"/>
                <w:szCs w:val="20"/>
              </w:rPr>
              <w:t>5.47</w:t>
            </w:r>
          </w:p>
          <w:p w14:paraId="549EE96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13A1">
              <w:rPr>
                <w:rFonts w:ascii="Times New Roman" w:hAnsi="Times New Roman" w:cs="Times New Roman"/>
                <w:sz w:val="20"/>
                <w:szCs w:val="20"/>
              </w:rPr>
              <w:t>1.72</w:t>
            </w:r>
            <w:r w:rsidRPr="00966BFC">
              <w:rPr>
                <w:rFonts w:ascii="Times New Roman" w:hAnsi="Times New Roman" w:cs="Times New Roman"/>
                <w:sz w:val="20"/>
                <w:szCs w:val="20"/>
              </w:rPr>
              <w:t>)</w:t>
            </w:r>
          </w:p>
        </w:tc>
        <w:tc>
          <w:tcPr>
            <w:tcW w:w="1039" w:type="dxa"/>
          </w:tcPr>
          <w:p w14:paraId="6F6CB6B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1F15">
              <w:rPr>
                <w:rFonts w:ascii="Times New Roman" w:hAnsi="Times New Roman" w:cs="Times New Roman"/>
                <w:sz w:val="20"/>
                <w:szCs w:val="20"/>
              </w:rPr>
              <w:t>5.17</w:t>
            </w:r>
          </w:p>
          <w:p w14:paraId="38AB2B7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F1F15">
              <w:rPr>
                <w:rFonts w:ascii="Times New Roman" w:hAnsi="Times New Roman" w:cs="Times New Roman"/>
                <w:sz w:val="20"/>
                <w:szCs w:val="20"/>
              </w:rPr>
              <w:t>1.45</w:t>
            </w:r>
            <w:r w:rsidRPr="00966BFC">
              <w:rPr>
                <w:rFonts w:ascii="Times New Roman" w:hAnsi="Times New Roman" w:cs="Times New Roman"/>
                <w:sz w:val="20"/>
                <w:szCs w:val="20"/>
              </w:rPr>
              <w:t>)</w:t>
            </w:r>
          </w:p>
        </w:tc>
        <w:tc>
          <w:tcPr>
            <w:tcW w:w="1039" w:type="dxa"/>
          </w:tcPr>
          <w:p w14:paraId="19AFD7C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7CE">
              <w:rPr>
                <w:rFonts w:ascii="Times New Roman" w:hAnsi="Times New Roman" w:cs="Times New Roman"/>
                <w:sz w:val="20"/>
                <w:szCs w:val="20"/>
              </w:rPr>
              <w:t>4.50</w:t>
            </w:r>
          </w:p>
          <w:p w14:paraId="09F62C8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937CE">
              <w:rPr>
                <w:rFonts w:ascii="Times New Roman" w:hAnsi="Times New Roman" w:cs="Times New Roman"/>
                <w:sz w:val="20"/>
                <w:szCs w:val="20"/>
              </w:rPr>
              <w:t>0.96</w:t>
            </w:r>
            <w:r w:rsidRPr="00966BFC">
              <w:rPr>
                <w:rFonts w:ascii="Times New Roman" w:hAnsi="Times New Roman" w:cs="Times New Roman"/>
                <w:sz w:val="20"/>
                <w:szCs w:val="20"/>
              </w:rPr>
              <w:t>)</w:t>
            </w:r>
          </w:p>
        </w:tc>
        <w:tc>
          <w:tcPr>
            <w:tcW w:w="1041" w:type="dxa"/>
          </w:tcPr>
          <w:p w14:paraId="441666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5B25">
              <w:rPr>
                <w:rFonts w:ascii="Times New Roman" w:hAnsi="Times New Roman" w:cs="Times New Roman"/>
                <w:sz w:val="20"/>
                <w:szCs w:val="20"/>
              </w:rPr>
              <w:t>4.03</w:t>
            </w:r>
          </w:p>
          <w:p w14:paraId="2A55A6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75B25">
              <w:rPr>
                <w:rFonts w:ascii="Times New Roman" w:hAnsi="Times New Roman" w:cs="Times New Roman"/>
                <w:sz w:val="20"/>
                <w:szCs w:val="20"/>
              </w:rPr>
              <w:t>0.71</w:t>
            </w:r>
            <w:r w:rsidRPr="00966BFC">
              <w:rPr>
                <w:rFonts w:ascii="Times New Roman" w:hAnsi="Times New Roman" w:cs="Times New Roman"/>
                <w:sz w:val="20"/>
                <w:szCs w:val="20"/>
              </w:rPr>
              <w:t>)</w:t>
            </w:r>
          </w:p>
        </w:tc>
      </w:tr>
      <w:tr w:rsidR="00AA47EE" w:rsidRPr="00966BFC" w14:paraId="680D9AE7" w14:textId="77777777" w:rsidTr="00AA47E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526CD1B5"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1.75</w:t>
            </w:r>
          </w:p>
        </w:tc>
        <w:tc>
          <w:tcPr>
            <w:tcW w:w="756" w:type="dxa"/>
          </w:tcPr>
          <w:p w14:paraId="33B5E3E6"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63F4AB8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(2.13,6.74)</w:t>
            </w:r>
          </w:p>
        </w:tc>
        <w:tc>
          <w:tcPr>
            <w:tcW w:w="1039" w:type="dxa"/>
          </w:tcPr>
          <w:p w14:paraId="3C65EE2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(0.87,2.12)</w:t>
            </w:r>
          </w:p>
        </w:tc>
        <w:tc>
          <w:tcPr>
            <w:tcW w:w="1039" w:type="dxa"/>
          </w:tcPr>
          <w:p w14:paraId="2D6E354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(0.85,1.56)</w:t>
            </w:r>
          </w:p>
        </w:tc>
        <w:tc>
          <w:tcPr>
            <w:tcW w:w="1039" w:type="dxa"/>
          </w:tcPr>
          <w:p w14:paraId="77FE6F8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(0.88,1.31)</w:t>
            </w:r>
          </w:p>
        </w:tc>
        <w:tc>
          <w:tcPr>
            <w:tcW w:w="1039" w:type="dxa"/>
          </w:tcPr>
          <w:p w14:paraId="7708A71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(0.93,1.01)</w:t>
            </w:r>
          </w:p>
        </w:tc>
        <w:tc>
          <w:tcPr>
            <w:tcW w:w="1039" w:type="dxa"/>
          </w:tcPr>
          <w:p w14:paraId="21FF07A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(0.95,0.91)</w:t>
            </w:r>
          </w:p>
        </w:tc>
        <w:tc>
          <w:tcPr>
            <w:tcW w:w="1039" w:type="dxa"/>
          </w:tcPr>
          <w:p w14:paraId="4FD66E7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(0.97,0.83)</w:t>
            </w:r>
          </w:p>
        </w:tc>
        <w:tc>
          <w:tcPr>
            <w:tcW w:w="1039" w:type="dxa"/>
          </w:tcPr>
          <w:p w14:paraId="70586CF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(0.99,0.76)</w:t>
            </w:r>
          </w:p>
        </w:tc>
        <w:tc>
          <w:tcPr>
            <w:tcW w:w="1039" w:type="dxa"/>
          </w:tcPr>
          <w:p w14:paraId="0B58761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(1.01,0.71)</w:t>
            </w:r>
          </w:p>
        </w:tc>
        <w:tc>
          <w:tcPr>
            <w:tcW w:w="1039" w:type="dxa"/>
          </w:tcPr>
          <w:p w14:paraId="5BB6A1F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(1.06,0.55)</w:t>
            </w:r>
          </w:p>
        </w:tc>
        <w:tc>
          <w:tcPr>
            <w:tcW w:w="1041" w:type="dxa"/>
          </w:tcPr>
          <w:p w14:paraId="0870BCF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(1.10,0.45)</w:t>
            </w:r>
          </w:p>
        </w:tc>
      </w:tr>
      <w:tr w:rsidR="00AA47EE" w:rsidRPr="00966BFC" w14:paraId="6DED4435"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6CFC8DF2"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2FDE6AAF" w14:textId="77777777" w:rsidR="00097D14"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8E0">
              <w:rPr>
                <w:rFonts w:ascii="Times New Roman" w:hAnsi="Times New Roman" w:cs="Times New Roman"/>
                <w:sz w:val="20"/>
                <w:szCs w:val="20"/>
              </w:rPr>
              <w:t>L=3.</w:t>
            </w:r>
            <w:r>
              <w:rPr>
                <w:rFonts w:ascii="Times New Roman" w:hAnsi="Times New Roman" w:cs="Times New Roman"/>
                <w:sz w:val="20"/>
                <w:szCs w:val="20"/>
              </w:rPr>
              <w:t>46</w:t>
            </w:r>
          </w:p>
          <w:p w14:paraId="02AF9977"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c>
          <w:tcPr>
            <w:tcW w:w="1039" w:type="dxa"/>
          </w:tcPr>
          <w:p w14:paraId="259F0E3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AF4">
              <w:rPr>
                <w:rFonts w:ascii="Times New Roman" w:hAnsi="Times New Roman" w:cs="Times New Roman"/>
                <w:sz w:val="20"/>
                <w:szCs w:val="20"/>
              </w:rPr>
              <w:t>1.11</w:t>
            </w:r>
          </w:p>
          <w:p w14:paraId="61F0753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957AF4">
              <w:rPr>
                <w:rFonts w:ascii="Times New Roman" w:hAnsi="Times New Roman" w:cs="Times New Roman"/>
                <w:sz w:val="20"/>
                <w:szCs w:val="20"/>
              </w:rPr>
              <w:t>0.32</w:t>
            </w:r>
            <w:r>
              <w:rPr>
                <w:rFonts w:ascii="Times New Roman" w:hAnsi="Times New Roman" w:cs="Times New Roman"/>
                <w:sz w:val="20"/>
                <w:szCs w:val="20"/>
              </w:rPr>
              <w:t>)</w:t>
            </w:r>
          </w:p>
        </w:tc>
        <w:tc>
          <w:tcPr>
            <w:tcW w:w="1039" w:type="dxa"/>
          </w:tcPr>
          <w:p w14:paraId="60CCF89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BBE">
              <w:rPr>
                <w:rFonts w:ascii="Times New Roman" w:hAnsi="Times New Roman" w:cs="Times New Roman"/>
                <w:sz w:val="20"/>
                <w:szCs w:val="20"/>
              </w:rPr>
              <w:t>2.57</w:t>
            </w:r>
          </w:p>
          <w:p w14:paraId="326AD67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4C3EF2">
              <w:rPr>
                <w:rFonts w:ascii="Times New Roman" w:hAnsi="Times New Roman" w:cs="Times New Roman"/>
                <w:sz w:val="20"/>
                <w:szCs w:val="20"/>
              </w:rPr>
              <w:t>1.06</w:t>
            </w:r>
            <w:r>
              <w:rPr>
                <w:rFonts w:ascii="Times New Roman" w:hAnsi="Times New Roman" w:cs="Times New Roman"/>
                <w:sz w:val="20"/>
                <w:szCs w:val="20"/>
              </w:rPr>
              <w:t>)</w:t>
            </w:r>
          </w:p>
        </w:tc>
        <w:tc>
          <w:tcPr>
            <w:tcW w:w="1039" w:type="dxa"/>
          </w:tcPr>
          <w:p w14:paraId="47B2398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39FA">
              <w:rPr>
                <w:rFonts w:ascii="Times New Roman" w:hAnsi="Times New Roman" w:cs="Times New Roman"/>
                <w:sz w:val="20"/>
                <w:szCs w:val="20"/>
              </w:rPr>
              <w:t>3.66</w:t>
            </w:r>
          </w:p>
          <w:p w14:paraId="1B55763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C539FA">
              <w:rPr>
                <w:rFonts w:ascii="Times New Roman" w:hAnsi="Times New Roman" w:cs="Times New Roman"/>
                <w:sz w:val="20"/>
                <w:szCs w:val="20"/>
              </w:rPr>
              <w:t>1.61</w:t>
            </w:r>
            <w:r>
              <w:rPr>
                <w:rFonts w:ascii="Times New Roman" w:hAnsi="Times New Roman" w:cs="Times New Roman"/>
                <w:sz w:val="20"/>
                <w:szCs w:val="20"/>
              </w:rPr>
              <w:t>)</w:t>
            </w:r>
          </w:p>
        </w:tc>
        <w:tc>
          <w:tcPr>
            <w:tcW w:w="1039" w:type="dxa"/>
          </w:tcPr>
          <w:p w14:paraId="38A3E5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F73E1">
              <w:rPr>
                <w:rFonts w:ascii="Times New Roman" w:hAnsi="Times New Roman" w:cs="Times New Roman"/>
                <w:sz w:val="20"/>
                <w:szCs w:val="20"/>
              </w:rPr>
              <w:t>4.00</w:t>
            </w:r>
          </w:p>
          <w:p w14:paraId="029DE17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5F73E1">
              <w:rPr>
                <w:rFonts w:ascii="Times New Roman" w:hAnsi="Times New Roman" w:cs="Times New Roman"/>
                <w:sz w:val="20"/>
                <w:szCs w:val="20"/>
              </w:rPr>
              <w:t>1.72</w:t>
            </w:r>
            <w:r>
              <w:rPr>
                <w:rFonts w:ascii="Times New Roman" w:hAnsi="Times New Roman" w:cs="Times New Roman"/>
                <w:sz w:val="20"/>
                <w:szCs w:val="20"/>
              </w:rPr>
              <w:t>)</w:t>
            </w:r>
          </w:p>
        </w:tc>
        <w:tc>
          <w:tcPr>
            <w:tcW w:w="1039" w:type="dxa"/>
          </w:tcPr>
          <w:p w14:paraId="7DDECA8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7C99">
              <w:rPr>
                <w:rFonts w:ascii="Times New Roman" w:hAnsi="Times New Roman" w:cs="Times New Roman"/>
                <w:sz w:val="20"/>
                <w:szCs w:val="20"/>
              </w:rPr>
              <w:t>4.00</w:t>
            </w:r>
          </w:p>
          <w:p w14:paraId="670C570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777C99">
              <w:rPr>
                <w:rFonts w:ascii="Times New Roman" w:hAnsi="Times New Roman" w:cs="Times New Roman"/>
                <w:sz w:val="20"/>
                <w:szCs w:val="20"/>
              </w:rPr>
              <w:t>1.55</w:t>
            </w:r>
            <w:r>
              <w:rPr>
                <w:rFonts w:ascii="Times New Roman" w:hAnsi="Times New Roman" w:cs="Times New Roman"/>
                <w:sz w:val="20"/>
                <w:szCs w:val="20"/>
              </w:rPr>
              <w:t>)</w:t>
            </w:r>
          </w:p>
        </w:tc>
        <w:tc>
          <w:tcPr>
            <w:tcW w:w="1039" w:type="dxa"/>
          </w:tcPr>
          <w:p w14:paraId="5F73FBD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7A39">
              <w:rPr>
                <w:rFonts w:ascii="Times New Roman" w:hAnsi="Times New Roman" w:cs="Times New Roman"/>
                <w:sz w:val="20"/>
                <w:szCs w:val="20"/>
              </w:rPr>
              <w:t>3.74</w:t>
            </w:r>
          </w:p>
          <w:p w14:paraId="7F904AF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Pr="00627A39">
              <w:rPr>
                <w:rFonts w:ascii="Times New Roman" w:hAnsi="Times New Roman" w:cs="Times New Roman"/>
                <w:sz w:val="20"/>
                <w:szCs w:val="20"/>
              </w:rPr>
              <w:t>1.20</w:t>
            </w:r>
            <w:r>
              <w:rPr>
                <w:rFonts w:ascii="Times New Roman" w:hAnsi="Times New Roman" w:cs="Times New Roman"/>
                <w:sz w:val="20"/>
                <w:szCs w:val="20"/>
              </w:rPr>
              <w:t>)</w:t>
            </w:r>
          </w:p>
        </w:tc>
        <w:tc>
          <w:tcPr>
            <w:tcW w:w="1039" w:type="dxa"/>
          </w:tcPr>
          <w:p w14:paraId="5D985E2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2482">
              <w:rPr>
                <w:rFonts w:ascii="Times New Roman" w:hAnsi="Times New Roman" w:cs="Times New Roman"/>
                <w:sz w:val="20"/>
                <w:szCs w:val="20"/>
              </w:rPr>
              <w:t>3.73</w:t>
            </w:r>
          </w:p>
          <w:p w14:paraId="39613DE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C2482">
              <w:rPr>
                <w:rFonts w:ascii="Times New Roman" w:hAnsi="Times New Roman" w:cs="Times New Roman"/>
                <w:sz w:val="20"/>
                <w:szCs w:val="20"/>
              </w:rPr>
              <w:t>1.08</w:t>
            </w:r>
            <w:r w:rsidRPr="00966BFC">
              <w:rPr>
                <w:rFonts w:ascii="Times New Roman" w:hAnsi="Times New Roman" w:cs="Times New Roman"/>
                <w:sz w:val="20"/>
                <w:szCs w:val="20"/>
              </w:rPr>
              <w:t>)</w:t>
            </w:r>
          </w:p>
        </w:tc>
        <w:tc>
          <w:tcPr>
            <w:tcW w:w="1039" w:type="dxa"/>
          </w:tcPr>
          <w:p w14:paraId="6290E68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68BB">
              <w:rPr>
                <w:rFonts w:ascii="Times New Roman" w:hAnsi="Times New Roman" w:cs="Times New Roman"/>
                <w:sz w:val="20"/>
                <w:szCs w:val="20"/>
              </w:rPr>
              <w:t>3.73</w:t>
            </w:r>
          </w:p>
          <w:p w14:paraId="6BE82BB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168BB">
              <w:rPr>
                <w:rFonts w:ascii="Times New Roman" w:hAnsi="Times New Roman" w:cs="Times New Roman"/>
                <w:sz w:val="20"/>
                <w:szCs w:val="20"/>
              </w:rPr>
              <w:t>1.08</w:t>
            </w:r>
            <w:r w:rsidRPr="00966BFC">
              <w:rPr>
                <w:rFonts w:ascii="Times New Roman" w:hAnsi="Times New Roman" w:cs="Times New Roman"/>
                <w:sz w:val="20"/>
                <w:szCs w:val="20"/>
              </w:rPr>
              <w:t>)</w:t>
            </w:r>
          </w:p>
        </w:tc>
        <w:tc>
          <w:tcPr>
            <w:tcW w:w="1039" w:type="dxa"/>
          </w:tcPr>
          <w:p w14:paraId="44E3176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7298">
              <w:rPr>
                <w:rFonts w:ascii="Times New Roman" w:hAnsi="Times New Roman" w:cs="Times New Roman"/>
                <w:sz w:val="20"/>
                <w:szCs w:val="20"/>
              </w:rPr>
              <w:t>3.51</w:t>
            </w:r>
          </w:p>
          <w:p w14:paraId="57059C2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57298">
              <w:rPr>
                <w:rFonts w:ascii="Times New Roman" w:hAnsi="Times New Roman" w:cs="Times New Roman"/>
                <w:sz w:val="20"/>
                <w:szCs w:val="20"/>
              </w:rPr>
              <w:t>0.87</w:t>
            </w:r>
            <w:r w:rsidRPr="00966BFC">
              <w:rPr>
                <w:rFonts w:ascii="Times New Roman" w:hAnsi="Times New Roman" w:cs="Times New Roman"/>
                <w:sz w:val="20"/>
                <w:szCs w:val="20"/>
              </w:rPr>
              <w:t>)</w:t>
            </w:r>
          </w:p>
        </w:tc>
        <w:tc>
          <w:tcPr>
            <w:tcW w:w="1039" w:type="dxa"/>
          </w:tcPr>
          <w:p w14:paraId="0D44D79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070">
              <w:rPr>
                <w:rFonts w:ascii="Times New Roman" w:hAnsi="Times New Roman" w:cs="Times New Roman"/>
                <w:sz w:val="20"/>
                <w:szCs w:val="20"/>
              </w:rPr>
              <w:t>3.28</w:t>
            </w:r>
          </w:p>
          <w:p w14:paraId="2510928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00E74">
              <w:rPr>
                <w:rFonts w:ascii="Times New Roman" w:hAnsi="Times New Roman" w:cs="Times New Roman"/>
                <w:sz w:val="20"/>
                <w:szCs w:val="20"/>
              </w:rPr>
              <w:t>0.64</w:t>
            </w:r>
            <w:r w:rsidRPr="00966BFC">
              <w:rPr>
                <w:rFonts w:ascii="Times New Roman" w:hAnsi="Times New Roman" w:cs="Times New Roman"/>
                <w:sz w:val="20"/>
                <w:szCs w:val="20"/>
              </w:rPr>
              <w:t>)</w:t>
            </w:r>
          </w:p>
        </w:tc>
        <w:tc>
          <w:tcPr>
            <w:tcW w:w="1041" w:type="dxa"/>
          </w:tcPr>
          <w:p w14:paraId="07D12AF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723B">
              <w:rPr>
                <w:rFonts w:ascii="Times New Roman" w:hAnsi="Times New Roman" w:cs="Times New Roman"/>
                <w:sz w:val="20"/>
                <w:szCs w:val="20"/>
              </w:rPr>
              <w:t>3.11</w:t>
            </w:r>
          </w:p>
          <w:p w14:paraId="7E6B1AB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C723B">
              <w:rPr>
                <w:rFonts w:ascii="Times New Roman" w:hAnsi="Times New Roman" w:cs="Times New Roman"/>
                <w:sz w:val="20"/>
                <w:szCs w:val="20"/>
              </w:rPr>
              <w:t>0.52</w:t>
            </w:r>
            <w:r w:rsidRPr="00966BFC">
              <w:rPr>
                <w:rFonts w:ascii="Times New Roman" w:hAnsi="Times New Roman" w:cs="Times New Roman"/>
                <w:sz w:val="20"/>
                <w:szCs w:val="20"/>
              </w:rPr>
              <w:t>)</w:t>
            </w:r>
          </w:p>
        </w:tc>
      </w:tr>
      <w:tr w:rsidR="00AA47EE" w:rsidRPr="00966BFC" w14:paraId="4BB54EC5" w14:textId="77777777" w:rsidTr="00AA47E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425EA229"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2.00</w:t>
            </w:r>
          </w:p>
        </w:tc>
        <w:tc>
          <w:tcPr>
            <w:tcW w:w="756" w:type="dxa"/>
          </w:tcPr>
          <w:p w14:paraId="437FD0F1"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197F836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(2.57,7.16)</w:t>
            </w:r>
          </w:p>
        </w:tc>
        <w:tc>
          <w:tcPr>
            <w:tcW w:w="1039" w:type="dxa"/>
          </w:tcPr>
          <w:p w14:paraId="4BE17FD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(1.16,2.43)</w:t>
            </w:r>
          </w:p>
        </w:tc>
        <w:tc>
          <w:tcPr>
            <w:tcW w:w="1039" w:type="dxa"/>
          </w:tcPr>
          <w:p w14:paraId="24F2C23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(1.11,1.70)</w:t>
            </w:r>
          </w:p>
        </w:tc>
        <w:tc>
          <w:tcPr>
            <w:tcW w:w="1039" w:type="dxa"/>
          </w:tcPr>
          <w:p w14:paraId="101065C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(1.13,1.41)</w:t>
            </w:r>
          </w:p>
        </w:tc>
        <w:tc>
          <w:tcPr>
            <w:tcW w:w="1039" w:type="dxa"/>
          </w:tcPr>
          <w:p w14:paraId="601E7CC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(1.18,1.09)</w:t>
            </w:r>
          </w:p>
        </w:tc>
        <w:tc>
          <w:tcPr>
            <w:tcW w:w="1039" w:type="dxa"/>
          </w:tcPr>
          <w:p w14:paraId="0CA5E28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(1.20,0.98)</w:t>
            </w:r>
          </w:p>
        </w:tc>
        <w:tc>
          <w:tcPr>
            <w:tcW w:w="1039" w:type="dxa"/>
          </w:tcPr>
          <w:p w14:paraId="52F0B8D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(1.23,0.89)</w:t>
            </w:r>
          </w:p>
        </w:tc>
        <w:tc>
          <w:tcPr>
            <w:tcW w:w="1039" w:type="dxa"/>
          </w:tcPr>
          <w:p w14:paraId="77EF57A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(1.25,0.82)</w:t>
            </w:r>
          </w:p>
        </w:tc>
        <w:tc>
          <w:tcPr>
            <w:tcW w:w="1039" w:type="dxa"/>
          </w:tcPr>
          <w:p w14:paraId="3403B70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(1.26,0.76)</w:t>
            </w:r>
          </w:p>
        </w:tc>
        <w:tc>
          <w:tcPr>
            <w:tcW w:w="1039" w:type="dxa"/>
          </w:tcPr>
          <w:p w14:paraId="0D917B7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(1.32,0.59)</w:t>
            </w:r>
          </w:p>
        </w:tc>
        <w:tc>
          <w:tcPr>
            <w:tcW w:w="1041" w:type="dxa"/>
          </w:tcPr>
          <w:p w14:paraId="213A114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(1.36,0.48)</w:t>
            </w:r>
          </w:p>
        </w:tc>
      </w:tr>
      <w:tr w:rsidR="00AA47EE" w:rsidRPr="00966BFC" w14:paraId="4123B329"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059BB915"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4218021E"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2E16082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7080">
              <w:rPr>
                <w:rFonts w:ascii="Times New Roman" w:hAnsi="Times New Roman" w:cs="Times New Roman"/>
                <w:sz w:val="20"/>
                <w:szCs w:val="20"/>
              </w:rPr>
              <w:t>1.10</w:t>
            </w:r>
          </w:p>
          <w:p w14:paraId="1E44609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07080">
              <w:rPr>
                <w:rFonts w:ascii="Times New Roman" w:hAnsi="Times New Roman" w:cs="Times New Roman"/>
                <w:sz w:val="20"/>
                <w:szCs w:val="20"/>
              </w:rPr>
              <w:t>0.30</w:t>
            </w:r>
            <w:r w:rsidRPr="00966BFC">
              <w:rPr>
                <w:rFonts w:ascii="Times New Roman" w:hAnsi="Times New Roman" w:cs="Times New Roman"/>
                <w:sz w:val="20"/>
                <w:szCs w:val="20"/>
              </w:rPr>
              <w:t>)</w:t>
            </w:r>
          </w:p>
        </w:tc>
        <w:tc>
          <w:tcPr>
            <w:tcW w:w="1039" w:type="dxa"/>
          </w:tcPr>
          <w:p w14:paraId="403979A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17D4">
              <w:rPr>
                <w:rFonts w:ascii="Times New Roman" w:hAnsi="Times New Roman" w:cs="Times New Roman"/>
                <w:sz w:val="20"/>
                <w:szCs w:val="20"/>
              </w:rPr>
              <w:t>2.13</w:t>
            </w:r>
          </w:p>
          <w:p w14:paraId="77FE14B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E17D4">
              <w:rPr>
                <w:rFonts w:ascii="Times New Roman" w:hAnsi="Times New Roman" w:cs="Times New Roman"/>
                <w:sz w:val="20"/>
                <w:szCs w:val="20"/>
              </w:rPr>
              <w:t>0.82</w:t>
            </w:r>
            <w:r w:rsidRPr="00966BFC">
              <w:rPr>
                <w:rFonts w:ascii="Times New Roman" w:hAnsi="Times New Roman" w:cs="Times New Roman"/>
                <w:sz w:val="20"/>
                <w:szCs w:val="20"/>
              </w:rPr>
              <w:t>)</w:t>
            </w:r>
          </w:p>
        </w:tc>
        <w:tc>
          <w:tcPr>
            <w:tcW w:w="1039" w:type="dxa"/>
          </w:tcPr>
          <w:p w14:paraId="696D06F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801">
              <w:rPr>
                <w:rFonts w:ascii="Times New Roman" w:hAnsi="Times New Roman" w:cs="Times New Roman"/>
                <w:sz w:val="20"/>
                <w:szCs w:val="20"/>
              </w:rPr>
              <w:t>2.92</w:t>
            </w:r>
          </w:p>
          <w:p w14:paraId="16B1405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81801">
              <w:rPr>
                <w:rFonts w:ascii="Times New Roman" w:hAnsi="Times New Roman" w:cs="Times New Roman"/>
                <w:sz w:val="20"/>
                <w:szCs w:val="20"/>
              </w:rPr>
              <w:t>1.16</w:t>
            </w:r>
            <w:r w:rsidRPr="00966BFC">
              <w:rPr>
                <w:rFonts w:ascii="Times New Roman" w:hAnsi="Times New Roman" w:cs="Times New Roman"/>
                <w:sz w:val="20"/>
                <w:szCs w:val="20"/>
              </w:rPr>
              <w:t>)</w:t>
            </w:r>
          </w:p>
        </w:tc>
        <w:tc>
          <w:tcPr>
            <w:tcW w:w="1039" w:type="dxa"/>
          </w:tcPr>
          <w:p w14:paraId="28FD56A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2EED">
              <w:rPr>
                <w:rFonts w:ascii="Times New Roman" w:hAnsi="Times New Roman" w:cs="Times New Roman"/>
                <w:sz w:val="20"/>
                <w:szCs w:val="20"/>
              </w:rPr>
              <w:t>3.14</w:t>
            </w:r>
          </w:p>
          <w:p w14:paraId="19F29F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F2EED">
              <w:rPr>
                <w:rFonts w:ascii="Times New Roman" w:hAnsi="Times New Roman" w:cs="Times New Roman"/>
                <w:sz w:val="20"/>
                <w:szCs w:val="20"/>
              </w:rPr>
              <w:t>1.18</w:t>
            </w:r>
            <w:r w:rsidRPr="00966BFC">
              <w:rPr>
                <w:rFonts w:ascii="Times New Roman" w:hAnsi="Times New Roman" w:cs="Times New Roman"/>
                <w:sz w:val="20"/>
                <w:szCs w:val="20"/>
              </w:rPr>
              <w:t>)</w:t>
            </w:r>
          </w:p>
        </w:tc>
        <w:tc>
          <w:tcPr>
            <w:tcW w:w="1039" w:type="dxa"/>
          </w:tcPr>
          <w:p w14:paraId="0BDF14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A15DA">
              <w:rPr>
                <w:rFonts w:ascii="Times New Roman" w:hAnsi="Times New Roman" w:cs="Times New Roman"/>
                <w:sz w:val="20"/>
                <w:szCs w:val="20"/>
              </w:rPr>
              <w:t>3.03</w:t>
            </w:r>
          </w:p>
          <w:p w14:paraId="0816C2A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A15DA">
              <w:rPr>
                <w:rFonts w:ascii="Times New Roman" w:hAnsi="Times New Roman" w:cs="Times New Roman"/>
                <w:sz w:val="20"/>
                <w:szCs w:val="20"/>
              </w:rPr>
              <w:t>0.97</w:t>
            </w:r>
            <w:r w:rsidRPr="00966BFC">
              <w:rPr>
                <w:rFonts w:ascii="Times New Roman" w:hAnsi="Times New Roman" w:cs="Times New Roman"/>
                <w:sz w:val="20"/>
                <w:szCs w:val="20"/>
              </w:rPr>
              <w:t>)</w:t>
            </w:r>
          </w:p>
        </w:tc>
        <w:tc>
          <w:tcPr>
            <w:tcW w:w="1039" w:type="dxa"/>
          </w:tcPr>
          <w:p w14:paraId="6C36E14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24E2">
              <w:rPr>
                <w:rFonts w:ascii="Times New Roman" w:hAnsi="Times New Roman" w:cs="Times New Roman"/>
                <w:sz w:val="20"/>
                <w:szCs w:val="20"/>
              </w:rPr>
              <w:t>2.95</w:t>
            </w:r>
          </w:p>
          <w:p w14:paraId="106E363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A24E2">
              <w:rPr>
                <w:rFonts w:ascii="Times New Roman" w:hAnsi="Times New Roman" w:cs="Times New Roman"/>
                <w:sz w:val="20"/>
                <w:szCs w:val="20"/>
              </w:rPr>
              <w:t>0.86</w:t>
            </w:r>
            <w:r w:rsidRPr="00966BFC">
              <w:rPr>
                <w:rFonts w:ascii="Times New Roman" w:hAnsi="Times New Roman" w:cs="Times New Roman"/>
                <w:sz w:val="20"/>
                <w:szCs w:val="20"/>
              </w:rPr>
              <w:t>)</w:t>
            </w:r>
          </w:p>
        </w:tc>
        <w:tc>
          <w:tcPr>
            <w:tcW w:w="1039" w:type="dxa"/>
          </w:tcPr>
          <w:p w14:paraId="6F23B85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47BD">
              <w:rPr>
                <w:rFonts w:ascii="Times New Roman" w:hAnsi="Times New Roman" w:cs="Times New Roman"/>
                <w:sz w:val="20"/>
                <w:szCs w:val="20"/>
              </w:rPr>
              <w:t>2.85</w:t>
            </w:r>
          </w:p>
          <w:p w14:paraId="48630C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47BD">
              <w:rPr>
                <w:rFonts w:ascii="Times New Roman" w:hAnsi="Times New Roman" w:cs="Times New Roman"/>
                <w:sz w:val="20"/>
                <w:szCs w:val="20"/>
              </w:rPr>
              <w:t>0.77</w:t>
            </w:r>
            <w:r w:rsidRPr="00966BFC">
              <w:rPr>
                <w:rFonts w:ascii="Times New Roman" w:hAnsi="Times New Roman" w:cs="Times New Roman"/>
                <w:sz w:val="20"/>
                <w:szCs w:val="20"/>
              </w:rPr>
              <w:t>)</w:t>
            </w:r>
          </w:p>
        </w:tc>
        <w:tc>
          <w:tcPr>
            <w:tcW w:w="1039" w:type="dxa"/>
          </w:tcPr>
          <w:p w14:paraId="1AEE638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0F40">
              <w:rPr>
                <w:rFonts w:ascii="Times New Roman" w:hAnsi="Times New Roman" w:cs="Times New Roman"/>
                <w:sz w:val="20"/>
                <w:szCs w:val="20"/>
              </w:rPr>
              <w:t>2.79</w:t>
            </w:r>
          </w:p>
          <w:p w14:paraId="466DB43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70F40">
              <w:rPr>
                <w:rFonts w:ascii="Times New Roman" w:hAnsi="Times New Roman" w:cs="Times New Roman"/>
                <w:sz w:val="20"/>
                <w:szCs w:val="20"/>
              </w:rPr>
              <w:t>0.71</w:t>
            </w:r>
            <w:r w:rsidRPr="00966BFC">
              <w:rPr>
                <w:rFonts w:ascii="Times New Roman" w:hAnsi="Times New Roman" w:cs="Times New Roman"/>
                <w:sz w:val="20"/>
                <w:szCs w:val="20"/>
              </w:rPr>
              <w:t>)</w:t>
            </w:r>
          </w:p>
        </w:tc>
        <w:tc>
          <w:tcPr>
            <w:tcW w:w="1039" w:type="dxa"/>
          </w:tcPr>
          <w:p w14:paraId="79A8AC2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5508">
              <w:rPr>
                <w:rFonts w:ascii="Times New Roman" w:hAnsi="Times New Roman" w:cs="Times New Roman"/>
                <w:sz w:val="20"/>
                <w:szCs w:val="20"/>
              </w:rPr>
              <w:t>2.75</w:t>
            </w:r>
          </w:p>
          <w:p w14:paraId="56E22B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15508">
              <w:rPr>
                <w:rFonts w:ascii="Times New Roman" w:hAnsi="Times New Roman" w:cs="Times New Roman"/>
                <w:sz w:val="20"/>
                <w:szCs w:val="20"/>
              </w:rPr>
              <w:t>0.67</w:t>
            </w:r>
            <w:r w:rsidRPr="00966BFC">
              <w:rPr>
                <w:rFonts w:ascii="Times New Roman" w:hAnsi="Times New Roman" w:cs="Times New Roman"/>
                <w:sz w:val="20"/>
                <w:szCs w:val="20"/>
              </w:rPr>
              <w:t>)</w:t>
            </w:r>
          </w:p>
        </w:tc>
        <w:tc>
          <w:tcPr>
            <w:tcW w:w="1039" w:type="dxa"/>
          </w:tcPr>
          <w:p w14:paraId="3DB0FEA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6D5C">
              <w:rPr>
                <w:rFonts w:ascii="Times New Roman" w:hAnsi="Times New Roman" w:cs="Times New Roman"/>
                <w:sz w:val="20"/>
                <w:szCs w:val="20"/>
              </w:rPr>
              <w:t>2.74</w:t>
            </w:r>
          </w:p>
          <w:p w14:paraId="4A254E5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06D5C">
              <w:rPr>
                <w:rFonts w:ascii="Times New Roman" w:hAnsi="Times New Roman" w:cs="Times New Roman"/>
                <w:sz w:val="20"/>
                <w:szCs w:val="20"/>
              </w:rPr>
              <w:t>0.67</w:t>
            </w:r>
            <w:r w:rsidRPr="00966BFC">
              <w:rPr>
                <w:rFonts w:ascii="Times New Roman" w:hAnsi="Times New Roman" w:cs="Times New Roman"/>
                <w:sz w:val="20"/>
                <w:szCs w:val="20"/>
              </w:rPr>
              <w:t>)</w:t>
            </w:r>
          </w:p>
        </w:tc>
        <w:tc>
          <w:tcPr>
            <w:tcW w:w="1041" w:type="dxa"/>
          </w:tcPr>
          <w:p w14:paraId="143B300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7446">
              <w:rPr>
                <w:rFonts w:ascii="Times New Roman" w:hAnsi="Times New Roman" w:cs="Times New Roman"/>
                <w:sz w:val="20"/>
                <w:szCs w:val="20"/>
              </w:rPr>
              <w:t>2.41</w:t>
            </w:r>
          </w:p>
          <w:p w14:paraId="3DAD6C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97446">
              <w:rPr>
                <w:rFonts w:ascii="Times New Roman" w:hAnsi="Times New Roman" w:cs="Times New Roman"/>
                <w:sz w:val="20"/>
                <w:szCs w:val="20"/>
              </w:rPr>
              <w:t>0.50</w:t>
            </w:r>
            <w:r w:rsidRPr="00966BFC">
              <w:rPr>
                <w:rFonts w:ascii="Times New Roman" w:hAnsi="Times New Roman" w:cs="Times New Roman"/>
                <w:sz w:val="20"/>
                <w:szCs w:val="20"/>
              </w:rPr>
              <w:t>)</w:t>
            </w:r>
          </w:p>
        </w:tc>
      </w:tr>
      <w:tr w:rsidR="00AA47EE" w:rsidRPr="00966BFC" w14:paraId="1611CBC6" w14:textId="77777777" w:rsidTr="00AA47E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119CF148"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2.25</w:t>
            </w:r>
          </w:p>
        </w:tc>
        <w:tc>
          <w:tcPr>
            <w:tcW w:w="756" w:type="dxa"/>
          </w:tcPr>
          <w:p w14:paraId="4CE11246"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7186ED5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(2.96,7.51)</w:t>
            </w:r>
          </w:p>
        </w:tc>
        <w:tc>
          <w:tcPr>
            <w:tcW w:w="1039" w:type="dxa"/>
          </w:tcPr>
          <w:p w14:paraId="604BB0E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(1.45,2.79)</w:t>
            </w:r>
          </w:p>
        </w:tc>
        <w:tc>
          <w:tcPr>
            <w:tcW w:w="1039" w:type="dxa"/>
          </w:tcPr>
          <w:p w14:paraId="52CEF58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(1.35,1.85)</w:t>
            </w:r>
          </w:p>
        </w:tc>
        <w:tc>
          <w:tcPr>
            <w:tcW w:w="1039" w:type="dxa"/>
          </w:tcPr>
          <w:p w14:paraId="68ADDA7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(1.36,1.51)</w:t>
            </w:r>
          </w:p>
        </w:tc>
        <w:tc>
          <w:tcPr>
            <w:tcW w:w="1039" w:type="dxa"/>
          </w:tcPr>
          <w:p w14:paraId="70A2D75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(1.42,1.16)</w:t>
            </w:r>
          </w:p>
        </w:tc>
        <w:tc>
          <w:tcPr>
            <w:tcW w:w="1039" w:type="dxa"/>
          </w:tcPr>
          <w:p w14:paraId="322B920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(1.44,1.05)</w:t>
            </w:r>
          </w:p>
        </w:tc>
        <w:tc>
          <w:tcPr>
            <w:tcW w:w="1039" w:type="dxa"/>
          </w:tcPr>
          <w:p w14:paraId="4C8DC8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(1.46,0.95)</w:t>
            </w:r>
          </w:p>
        </w:tc>
        <w:tc>
          <w:tcPr>
            <w:tcW w:w="1039" w:type="dxa"/>
          </w:tcPr>
          <w:p w14:paraId="7646F69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(1.49,0.88)</w:t>
            </w:r>
          </w:p>
        </w:tc>
        <w:tc>
          <w:tcPr>
            <w:tcW w:w="1039" w:type="dxa"/>
          </w:tcPr>
          <w:p w14:paraId="1B6EEE6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(1.51,0.81)</w:t>
            </w:r>
          </w:p>
        </w:tc>
        <w:tc>
          <w:tcPr>
            <w:tcW w:w="1039" w:type="dxa"/>
          </w:tcPr>
          <w:p w14:paraId="09BD90E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(1.56,0.63)</w:t>
            </w:r>
          </w:p>
        </w:tc>
        <w:tc>
          <w:tcPr>
            <w:tcW w:w="1041" w:type="dxa"/>
          </w:tcPr>
          <w:p w14:paraId="486CEEC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(1.61,0.52)</w:t>
            </w:r>
          </w:p>
        </w:tc>
      </w:tr>
      <w:tr w:rsidR="00AA47EE" w:rsidRPr="00966BFC" w14:paraId="189C6D04"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43C31F3B"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2F91EC08"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0C18C15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7C2E">
              <w:rPr>
                <w:rFonts w:ascii="Times New Roman" w:hAnsi="Times New Roman" w:cs="Times New Roman"/>
                <w:sz w:val="20"/>
                <w:szCs w:val="20"/>
              </w:rPr>
              <w:t>1.09</w:t>
            </w:r>
          </w:p>
          <w:p w14:paraId="2CBD85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87C2E">
              <w:rPr>
                <w:rFonts w:ascii="Times New Roman" w:hAnsi="Times New Roman" w:cs="Times New Roman"/>
                <w:sz w:val="20"/>
                <w:szCs w:val="20"/>
              </w:rPr>
              <w:t>0.29</w:t>
            </w:r>
            <w:r w:rsidRPr="00966BFC">
              <w:rPr>
                <w:rFonts w:ascii="Times New Roman" w:hAnsi="Times New Roman" w:cs="Times New Roman"/>
                <w:sz w:val="20"/>
                <w:szCs w:val="20"/>
              </w:rPr>
              <w:t>)</w:t>
            </w:r>
          </w:p>
        </w:tc>
        <w:tc>
          <w:tcPr>
            <w:tcW w:w="1039" w:type="dxa"/>
          </w:tcPr>
          <w:p w14:paraId="7DC53AA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3B">
              <w:rPr>
                <w:rFonts w:ascii="Times New Roman" w:hAnsi="Times New Roman" w:cs="Times New Roman"/>
                <w:sz w:val="20"/>
                <w:szCs w:val="20"/>
              </w:rPr>
              <w:t>1.83</w:t>
            </w:r>
          </w:p>
          <w:p w14:paraId="12685B4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253B">
              <w:rPr>
                <w:rFonts w:ascii="Times New Roman" w:hAnsi="Times New Roman" w:cs="Times New Roman"/>
                <w:sz w:val="20"/>
                <w:szCs w:val="20"/>
              </w:rPr>
              <w:t>0.72</w:t>
            </w:r>
            <w:r w:rsidRPr="00966BFC">
              <w:rPr>
                <w:rFonts w:ascii="Times New Roman" w:hAnsi="Times New Roman" w:cs="Times New Roman"/>
                <w:sz w:val="20"/>
                <w:szCs w:val="20"/>
              </w:rPr>
              <w:t>)</w:t>
            </w:r>
          </w:p>
        </w:tc>
        <w:tc>
          <w:tcPr>
            <w:tcW w:w="1039" w:type="dxa"/>
          </w:tcPr>
          <w:p w14:paraId="4881C22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0DAE">
              <w:rPr>
                <w:rFonts w:ascii="Times New Roman" w:hAnsi="Times New Roman" w:cs="Times New Roman"/>
                <w:sz w:val="20"/>
                <w:szCs w:val="20"/>
              </w:rPr>
              <w:t>2.46</w:t>
            </w:r>
          </w:p>
          <w:p w14:paraId="350311F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90DAE">
              <w:rPr>
                <w:rFonts w:ascii="Times New Roman" w:hAnsi="Times New Roman" w:cs="Times New Roman"/>
                <w:sz w:val="20"/>
                <w:szCs w:val="20"/>
              </w:rPr>
              <w:t>0.92</w:t>
            </w:r>
            <w:r w:rsidRPr="00966BFC">
              <w:rPr>
                <w:rFonts w:ascii="Times New Roman" w:hAnsi="Times New Roman" w:cs="Times New Roman"/>
                <w:sz w:val="20"/>
                <w:szCs w:val="20"/>
              </w:rPr>
              <w:t>)</w:t>
            </w:r>
          </w:p>
        </w:tc>
        <w:tc>
          <w:tcPr>
            <w:tcW w:w="1039" w:type="dxa"/>
          </w:tcPr>
          <w:p w14:paraId="51D4ED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0B9B">
              <w:rPr>
                <w:rFonts w:ascii="Times New Roman" w:hAnsi="Times New Roman" w:cs="Times New Roman"/>
                <w:sz w:val="20"/>
                <w:szCs w:val="20"/>
              </w:rPr>
              <w:t>2.47</w:t>
            </w:r>
          </w:p>
          <w:p w14:paraId="70A806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0B9B">
              <w:rPr>
                <w:rFonts w:ascii="Times New Roman" w:hAnsi="Times New Roman" w:cs="Times New Roman"/>
                <w:sz w:val="20"/>
                <w:szCs w:val="20"/>
              </w:rPr>
              <w:t>0.92</w:t>
            </w:r>
            <w:r w:rsidRPr="00966BFC">
              <w:rPr>
                <w:rFonts w:ascii="Times New Roman" w:hAnsi="Times New Roman" w:cs="Times New Roman"/>
                <w:sz w:val="20"/>
                <w:szCs w:val="20"/>
              </w:rPr>
              <w:t>)</w:t>
            </w:r>
          </w:p>
        </w:tc>
        <w:tc>
          <w:tcPr>
            <w:tcW w:w="1039" w:type="dxa"/>
          </w:tcPr>
          <w:p w14:paraId="791D25E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125F">
              <w:rPr>
                <w:rFonts w:ascii="Times New Roman" w:hAnsi="Times New Roman" w:cs="Times New Roman"/>
                <w:sz w:val="20"/>
                <w:szCs w:val="20"/>
              </w:rPr>
              <w:t>2.53</w:t>
            </w:r>
          </w:p>
          <w:p w14:paraId="6E44F1D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9125F">
              <w:rPr>
                <w:rFonts w:ascii="Times New Roman" w:hAnsi="Times New Roman" w:cs="Times New Roman"/>
                <w:sz w:val="20"/>
                <w:szCs w:val="20"/>
              </w:rPr>
              <w:t>0.73</w:t>
            </w:r>
            <w:r w:rsidRPr="00966BFC">
              <w:rPr>
                <w:rFonts w:ascii="Times New Roman" w:hAnsi="Times New Roman" w:cs="Times New Roman"/>
                <w:sz w:val="20"/>
                <w:szCs w:val="20"/>
              </w:rPr>
              <w:t>)</w:t>
            </w:r>
          </w:p>
        </w:tc>
        <w:tc>
          <w:tcPr>
            <w:tcW w:w="1039" w:type="dxa"/>
          </w:tcPr>
          <w:p w14:paraId="65FF22A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6855">
              <w:rPr>
                <w:rFonts w:ascii="Times New Roman" w:hAnsi="Times New Roman" w:cs="Times New Roman"/>
                <w:sz w:val="20"/>
                <w:szCs w:val="20"/>
              </w:rPr>
              <w:t>2.48</w:t>
            </w:r>
          </w:p>
          <w:p w14:paraId="07E1D84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C6855">
              <w:rPr>
                <w:rFonts w:ascii="Times New Roman" w:hAnsi="Times New Roman" w:cs="Times New Roman"/>
                <w:sz w:val="20"/>
                <w:szCs w:val="20"/>
              </w:rPr>
              <w:t>0.66</w:t>
            </w:r>
            <w:r w:rsidRPr="00966BFC">
              <w:rPr>
                <w:rFonts w:ascii="Times New Roman" w:hAnsi="Times New Roman" w:cs="Times New Roman"/>
                <w:sz w:val="20"/>
                <w:szCs w:val="20"/>
              </w:rPr>
              <w:t>)</w:t>
            </w:r>
          </w:p>
        </w:tc>
        <w:tc>
          <w:tcPr>
            <w:tcW w:w="1039" w:type="dxa"/>
          </w:tcPr>
          <w:p w14:paraId="7E340E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7FAA">
              <w:rPr>
                <w:rFonts w:ascii="Times New Roman" w:hAnsi="Times New Roman" w:cs="Times New Roman"/>
                <w:sz w:val="20"/>
                <w:szCs w:val="20"/>
              </w:rPr>
              <w:t>2.43</w:t>
            </w:r>
          </w:p>
          <w:p w14:paraId="2E1E94A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37FAA">
              <w:rPr>
                <w:rFonts w:ascii="Times New Roman" w:hAnsi="Times New Roman" w:cs="Times New Roman"/>
                <w:sz w:val="20"/>
                <w:szCs w:val="20"/>
              </w:rPr>
              <w:t>0.60</w:t>
            </w:r>
            <w:r w:rsidRPr="00966BFC">
              <w:rPr>
                <w:rFonts w:ascii="Times New Roman" w:hAnsi="Times New Roman" w:cs="Times New Roman"/>
                <w:sz w:val="20"/>
                <w:szCs w:val="20"/>
              </w:rPr>
              <w:t>)</w:t>
            </w:r>
          </w:p>
        </w:tc>
        <w:tc>
          <w:tcPr>
            <w:tcW w:w="1039" w:type="dxa"/>
          </w:tcPr>
          <w:p w14:paraId="663ABB3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1BDD">
              <w:rPr>
                <w:rFonts w:ascii="Times New Roman" w:hAnsi="Times New Roman" w:cs="Times New Roman"/>
                <w:sz w:val="20"/>
                <w:szCs w:val="20"/>
              </w:rPr>
              <w:t>2.36</w:t>
            </w:r>
          </w:p>
          <w:p w14:paraId="762DFFC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A1BDD">
              <w:rPr>
                <w:rFonts w:ascii="Times New Roman" w:hAnsi="Times New Roman" w:cs="Times New Roman"/>
                <w:sz w:val="20"/>
                <w:szCs w:val="20"/>
              </w:rPr>
              <w:t>0.54</w:t>
            </w:r>
            <w:r w:rsidRPr="00966BFC">
              <w:rPr>
                <w:rFonts w:ascii="Times New Roman" w:hAnsi="Times New Roman" w:cs="Times New Roman"/>
                <w:sz w:val="20"/>
                <w:szCs w:val="20"/>
              </w:rPr>
              <w:t>)</w:t>
            </w:r>
          </w:p>
        </w:tc>
        <w:tc>
          <w:tcPr>
            <w:tcW w:w="1039" w:type="dxa"/>
          </w:tcPr>
          <w:p w14:paraId="5DBB6A3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43711">
              <w:rPr>
                <w:rFonts w:ascii="Times New Roman" w:hAnsi="Times New Roman" w:cs="Times New Roman"/>
                <w:sz w:val="20"/>
                <w:szCs w:val="20"/>
              </w:rPr>
              <w:t>2.31</w:t>
            </w:r>
          </w:p>
          <w:p w14:paraId="79E6748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43711">
              <w:rPr>
                <w:rFonts w:ascii="Times New Roman" w:hAnsi="Times New Roman" w:cs="Times New Roman"/>
                <w:sz w:val="20"/>
                <w:szCs w:val="20"/>
              </w:rPr>
              <w:t>0.50</w:t>
            </w:r>
            <w:r w:rsidRPr="00966BFC">
              <w:rPr>
                <w:rFonts w:ascii="Times New Roman" w:hAnsi="Times New Roman" w:cs="Times New Roman"/>
                <w:sz w:val="20"/>
                <w:szCs w:val="20"/>
              </w:rPr>
              <w:t>)</w:t>
            </w:r>
          </w:p>
        </w:tc>
        <w:tc>
          <w:tcPr>
            <w:tcW w:w="1039" w:type="dxa"/>
          </w:tcPr>
          <w:p w14:paraId="19105F5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6FE0">
              <w:rPr>
                <w:rFonts w:ascii="Times New Roman" w:hAnsi="Times New Roman" w:cs="Times New Roman"/>
                <w:sz w:val="20"/>
                <w:szCs w:val="20"/>
              </w:rPr>
              <w:t>2.17</w:t>
            </w:r>
          </w:p>
          <w:p w14:paraId="24275F3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C6FE0">
              <w:rPr>
                <w:rFonts w:ascii="Times New Roman" w:hAnsi="Times New Roman" w:cs="Times New Roman"/>
                <w:sz w:val="20"/>
                <w:szCs w:val="20"/>
              </w:rPr>
              <w:t>0.38</w:t>
            </w:r>
            <w:r w:rsidRPr="00966BFC">
              <w:rPr>
                <w:rFonts w:ascii="Times New Roman" w:hAnsi="Times New Roman" w:cs="Times New Roman"/>
                <w:sz w:val="20"/>
                <w:szCs w:val="20"/>
              </w:rPr>
              <w:t>)</w:t>
            </w:r>
          </w:p>
        </w:tc>
        <w:tc>
          <w:tcPr>
            <w:tcW w:w="1041" w:type="dxa"/>
          </w:tcPr>
          <w:p w14:paraId="157C47B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6FE0">
              <w:rPr>
                <w:rFonts w:ascii="Times New Roman" w:hAnsi="Times New Roman" w:cs="Times New Roman"/>
                <w:sz w:val="20"/>
                <w:szCs w:val="20"/>
              </w:rPr>
              <w:t>2.07</w:t>
            </w:r>
          </w:p>
          <w:p w14:paraId="5BD86B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BC6FE0">
              <w:rPr>
                <w:rFonts w:ascii="Times New Roman" w:hAnsi="Times New Roman" w:cs="Times New Roman"/>
                <w:sz w:val="20"/>
                <w:szCs w:val="20"/>
              </w:rPr>
              <w:t>0.26</w:t>
            </w:r>
            <w:r w:rsidRPr="00966BFC">
              <w:rPr>
                <w:rFonts w:ascii="Times New Roman" w:hAnsi="Times New Roman" w:cs="Times New Roman"/>
                <w:sz w:val="20"/>
                <w:szCs w:val="20"/>
              </w:rPr>
              <w:t>)</w:t>
            </w:r>
          </w:p>
        </w:tc>
      </w:tr>
      <w:tr w:rsidR="00AA47EE" w:rsidRPr="00966BFC" w14:paraId="199A1B7A" w14:textId="77777777" w:rsidTr="00AA47E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440EE0D5"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2.50</w:t>
            </w:r>
          </w:p>
        </w:tc>
        <w:tc>
          <w:tcPr>
            <w:tcW w:w="756" w:type="dxa"/>
          </w:tcPr>
          <w:p w14:paraId="09D435EE"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2D25AA2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(3.33,7.82)</w:t>
            </w:r>
          </w:p>
        </w:tc>
        <w:tc>
          <w:tcPr>
            <w:tcW w:w="1039" w:type="dxa"/>
          </w:tcPr>
          <w:p w14:paraId="18FE5B7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(1.74,3.18)</w:t>
            </w:r>
          </w:p>
        </w:tc>
        <w:tc>
          <w:tcPr>
            <w:tcW w:w="1039" w:type="dxa"/>
          </w:tcPr>
          <w:p w14:paraId="710792E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(1.59,2.05)</w:t>
            </w:r>
          </w:p>
        </w:tc>
        <w:tc>
          <w:tcPr>
            <w:tcW w:w="1039" w:type="dxa"/>
          </w:tcPr>
          <w:p w14:paraId="4A9BD4B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(1.59,1.61)</w:t>
            </w:r>
          </w:p>
        </w:tc>
        <w:tc>
          <w:tcPr>
            <w:tcW w:w="1039" w:type="dxa"/>
          </w:tcPr>
          <w:p w14:paraId="573BD22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(1.64,1.23)</w:t>
            </w:r>
          </w:p>
        </w:tc>
        <w:tc>
          <w:tcPr>
            <w:tcW w:w="1039" w:type="dxa"/>
          </w:tcPr>
          <w:p w14:paraId="2CF94CE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(1.67,1.11)</w:t>
            </w:r>
          </w:p>
        </w:tc>
        <w:tc>
          <w:tcPr>
            <w:tcW w:w="1039" w:type="dxa"/>
          </w:tcPr>
          <w:p w14:paraId="7307F8A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(1.69,1.01)</w:t>
            </w:r>
          </w:p>
        </w:tc>
        <w:tc>
          <w:tcPr>
            <w:tcW w:w="1039" w:type="dxa"/>
          </w:tcPr>
          <w:p w14:paraId="13DA39F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(1.72,0.93)</w:t>
            </w:r>
          </w:p>
        </w:tc>
        <w:tc>
          <w:tcPr>
            <w:tcW w:w="1039" w:type="dxa"/>
          </w:tcPr>
          <w:p w14:paraId="35EE8DC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(1.73,0.86)</w:t>
            </w:r>
          </w:p>
        </w:tc>
        <w:tc>
          <w:tcPr>
            <w:tcW w:w="1039" w:type="dxa"/>
          </w:tcPr>
          <w:p w14:paraId="1BC1C4F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(1.80,0.67)</w:t>
            </w:r>
          </w:p>
        </w:tc>
        <w:tc>
          <w:tcPr>
            <w:tcW w:w="1041" w:type="dxa"/>
          </w:tcPr>
          <w:p w14:paraId="73AEF28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(1.84,0.55)</w:t>
            </w:r>
          </w:p>
        </w:tc>
      </w:tr>
      <w:tr w:rsidR="00AA47EE" w:rsidRPr="00966BFC" w14:paraId="1E327CDF"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481CDE47"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16882429"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7FDFEE9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1D">
              <w:rPr>
                <w:rFonts w:ascii="Times New Roman" w:hAnsi="Times New Roman" w:cs="Times New Roman"/>
                <w:sz w:val="20"/>
                <w:szCs w:val="20"/>
              </w:rPr>
              <w:t>1.07</w:t>
            </w:r>
          </w:p>
          <w:p w14:paraId="4CD2064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6631D">
              <w:rPr>
                <w:rFonts w:ascii="Times New Roman" w:hAnsi="Times New Roman" w:cs="Times New Roman"/>
                <w:sz w:val="20"/>
                <w:szCs w:val="20"/>
              </w:rPr>
              <w:t>0.26</w:t>
            </w:r>
            <w:r w:rsidRPr="00966BFC">
              <w:rPr>
                <w:rFonts w:ascii="Times New Roman" w:hAnsi="Times New Roman" w:cs="Times New Roman"/>
                <w:sz w:val="20"/>
                <w:szCs w:val="20"/>
              </w:rPr>
              <w:t>)</w:t>
            </w:r>
          </w:p>
        </w:tc>
        <w:tc>
          <w:tcPr>
            <w:tcW w:w="1039" w:type="dxa"/>
          </w:tcPr>
          <w:p w14:paraId="3048AF2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2E34">
              <w:rPr>
                <w:rFonts w:ascii="Times New Roman" w:hAnsi="Times New Roman" w:cs="Times New Roman"/>
                <w:sz w:val="20"/>
                <w:szCs w:val="20"/>
              </w:rPr>
              <w:t>1.60</w:t>
            </w:r>
          </w:p>
          <w:p w14:paraId="6F7577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42E34">
              <w:rPr>
                <w:rFonts w:ascii="Times New Roman" w:hAnsi="Times New Roman" w:cs="Times New Roman"/>
                <w:sz w:val="20"/>
                <w:szCs w:val="20"/>
              </w:rPr>
              <w:t>0.63</w:t>
            </w:r>
            <w:r w:rsidRPr="00966BFC">
              <w:rPr>
                <w:rFonts w:ascii="Times New Roman" w:hAnsi="Times New Roman" w:cs="Times New Roman"/>
                <w:sz w:val="20"/>
                <w:szCs w:val="20"/>
              </w:rPr>
              <w:t>)</w:t>
            </w:r>
          </w:p>
        </w:tc>
        <w:tc>
          <w:tcPr>
            <w:tcW w:w="1039" w:type="dxa"/>
          </w:tcPr>
          <w:p w14:paraId="0877BE5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068E">
              <w:rPr>
                <w:rFonts w:ascii="Times New Roman" w:hAnsi="Times New Roman" w:cs="Times New Roman"/>
                <w:sz w:val="20"/>
                <w:szCs w:val="20"/>
              </w:rPr>
              <w:t>2.15</w:t>
            </w:r>
          </w:p>
          <w:p w14:paraId="74CD643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068E">
              <w:rPr>
                <w:rFonts w:ascii="Times New Roman" w:hAnsi="Times New Roman" w:cs="Times New Roman"/>
                <w:sz w:val="20"/>
                <w:szCs w:val="20"/>
              </w:rPr>
              <w:t>0.80</w:t>
            </w:r>
            <w:r w:rsidRPr="00966BFC">
              <w:rPr>
                <w:rFonts w:ascii="Times New Roman" w:hAnsi="Times New Roman" w:cs="Times New Roman"/>
                <w:sz w:val="20"/>
                <w:szCs w:val="20"/>
              </w:rPr>
              <w:t>)</w:t>
            </w:r>
          </w:p>
        </w:tc>
        <w:tc>
          <w:tcPr>
            <w:tcW w:w="1039" w:type="dxa"/>
          </w:tcPr>
          <w:p w14:paraId="068AB20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068E">
              <w:rPr>
                <w:rFonts w:ascii="Times New Roman" w:hAnsi="Times New Roman" w:cs="Times New Roman"/>
                <w:sz w:val="20"/>
                <w:szCs w:val="20"/>
              </w:rPr>
              <w:t>2.30</w:t>
            </w:r>
          </w:p>
          <w:p w14:paraId="11DC8F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E068E">
              <w:rPr>
                <w:rFonts w:ascii="Times New Roman" w:hAnsi="Times New Roman" w:cs="Times New Roman"/>
                <w:sz w:val="20"/>
                <w:szCs w:val="20"/>
              </w:rPr>
              <w:t>0.77</w:t>
            </w:r>
            <w:r w:rsidRPr="00966BFC">
              <w:rPr>
                <w:rFonts w:ascii="Times New Roman" w:hAnsi="Times New Roman" w:cs="Times New Roman"/>
                <w:sz w:val="20"/>
                <w:szCs w:val="20"/>
              </w:rPr>
              <w:t>)</w:t>
            </w:r>
          </w:p>
        </w:tc>
        <w:tc>
          <w:tcPr>
            <w:tcW w:w="1039" w:type="dxa"/>
          </w:tcPr>
          <w:p w14:paraId="5584D24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115D">
              <w:rPr>
                <w:rFonts w:ascii="Times New Roman" w:hAnsi="Times New Roman" w:cs="Times New Roman"/>
                <w:sz w:val="20"/>
                <w:szCs w:val="20"/>
              </w:rPr>
              <w:t>2.26</w:t>
            </w:r>
          </w:p>
          <w:p w14:paraId="6384F4B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A115D">
              <w:rPr>
                <w:rFonts w:ascii="Times New Roman" w:hAnsi="Times New Roman" w:cs="Times New Roman"/>
                <w:sz w:val="20"/>
                <w:szCs w:val="20"/>
              </w:rPr>
              <w:t>0.61</w:t>
            </w:r>
            <w:r w:rsidRPr="00966BFC">
              <w:rPr>
                <w:rFonts w:ascii="Times New Roman" w:hAnsi="Times New Roman" w:cs="Times New Roman"/>
                <w:sz w:val="20"/>
                <w:szCs w:val="20"/>
              </w:rPr>
              <w:t>)</w:t>
            </w:r>
          </w:p>
        </w:tc>
        <w:tc>
          <w:tcPr>
            <w:tcW w:w="1039" w:type="dxa"/>
          </w:tcPr>
          <w:p w14:paraId="7EAC1B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892">
              <w:rPr>
                <w:rFonts w:ascii="Times New Roman" w:hAnsi="Times New Roman" w:cs="Times New Roman"/>
                <w:sz w:val="20"/>
                <w:szCs w:val="20"/>
              </w:rPr>
              <w:t>2.20</w:t>
            </w:r>
          </w:p>
          <w:p w14:paraId="2BB6E1C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45892">
              <w:rPr>
                <w:rFonts w:ascii="Times New Roman" w:hAnsi="Times New Roman" w:cs="Times New Roman"/>
                <w:sz w:val="20"/>
                <w:szCs w:val="20"/>
              </w:rPr>
              <w:t>0.52</w:t>
            </w:r>
            <w:r w:rsidRPr="00966BFC">
              <w:rPr>
                <w:rFonts w:ascii="Times New Roman" w:hAnsi="Times New Roman" w:cs="Times New Roman"/>
                <w:sz w:val="20"/>
                <w:szCs w:val="20"/>
              </w:rPr>
              <w:t>)</w:t>
            </w:r>
          </w:p>
        </w:tc>
        <w:tc>
          <w:tcPr>
            <w:tcW w:w="1039" w:type="dxa"/>
          </w:tcPr>
          <w:p w14:paraId="21FF80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04F3">
              <w:rPr>
                <w:rFonts w:ascii="Times New Roman" w:hAnsi="Times New Roman" w:cs="Times New Roman"/>
                <w:sz w:val="20"/>
                <w:szCs w:val="20"/>
              </w:rPr>
              <w:t>2.17</w:t>
            </w:r>
          </w:p>
          <w:p w14:paraId="61F3A0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804F3">
              <w:rPr>
                <w:rFonts w:ascii="Times New Roman" w:hAnsi="Times New Roman" w:cs="Times New Roman"/>
                <w:sz w:val="20"/>
                <w:szCs w:val="20"/>
              </w:rPr>
              <w:t>0.46</w:t>
            </w:r>
            <w:r w:rsidRPr="00966BFC">
              <w:rPr>
                <w:rFonts w:ascii="Times New Roman" w:hAnsi="Times New Roman" w:cs="Times New Roman"/>
                <w:sz w:val="20"/>
                <w:szCs w:val="20"/>
              </w:rPr>
              <w:t>)</w:t>
            </w:r>
          </w:p>
        </w:tc>
        <w:tc>
          <w:tcPr>
            <w:tcW w:w="1039" w:type="dxa"/>
          </w:tcPr>
          <w:p w14:paraId="5A5F45F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61B">
              <w:rPr>
                <w:rFonts w:ascii="Times New Roman" w:hAnsi="Times New Roman" w:cs="Times New Roman"/>
                <w:sz w:val="20"/>
                <w:szCs w:val="20"/>
              </w:rPr>
              <w:t>2.13</w:t>
            </w:r>
          </w:p>
          <w:p w14:paraId="140B63E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E761B">
              <w:rPr>
                <w:rFonts w:ascii="Times New Roman" w:hAnsi="Times New Roman" w:cs="Times New Roman"/>
                <w:sz w:val="20"/>
                <w:szCs w:val="20"/>
              </w:rPr>
              <w:t>0.42</w:t>
            </w:r>
            <w:r w:rsidRPr="00966BFC">
              <w:rPr>
                <w:rFonts w:ascii="Times New Roman" w:hAnsi="Times New Roman" w:cs="Times New Roman"/>
                <w:sz w:val="20"/>
                <w:szCs w:val="20"/>
              </w:rPr>
              <w:t>)</w:t>
            </w:r>
          </w:p>
        </w:tc>
        <w:tc>
          <w:tcPr>
            <w:tcW w:w="1039" w:type="dxa"/>
          </w:tcPr>
          <w:p w14:paraId="1403781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3D61">
              <w:rPr>
                <w:rFonts w:ascii="Times New Roman" w:hAnsi="Times New Roman" w:cs="Times New Roman"/>
                <w:sz w:val="20"/>
                <w:szCs w:val="20"/>
              </w:rPr>
              <w:t>2.10</w:t>
            </w:r>
          </w:p>
          <w:p w14:paraId="642303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23D61">
              <w:rPr>
                <w:rFonts w:ascii="Times New Roman" w:hAnsi="Times New Roman" w:cs="Times New Roman"/>
                <w:sz w:val="20"/>
                <w:szCs w:val="20"/>
              </w:rPr>
              <w:t>0.36</w:t>
            </w:r>
            <w:r w:rsidRPr="00966BFC">
              <w:rPr>
                <w:rFonts w:ascii="Times New Roman" w:hAnsi="Times New Roman" w:cs="Times New Roman"/>
                <w:sz w:val="20"/>
                <w:szCs w:val="20"/>
              </w:rPr>
              <w:t>)</w:t>
            </w:r>
          </w:p>
        </w:tc>
        <w:tc>
          <w:tcPr>
            <w:tcW w:w="1039" w:type="dxa"/>
          </w:tcPr>
          <w:p w14:paraId="2E590D2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4599">
              <w:rPr>
                <w:rFonts w:ascii="Times New Roman" w:hAnsi="Times New Roman" w:cs="Times New Roman"/>
                <w:sz w:val="20"/>
                <w:szCs w:val="20"/>
              </w:rPr>
              <w:t>2.03</w:t>
            </w:r>
          </w:p>
          <w:p w14:paraId="295999E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64599">
              <w:rPr>
                <w:rFonts w:ascii="Times New Roman" w:hAnsi="Times New Roman" w:cs="Times New Roman"/>
                <w:sz w:val="20"/>
                <w:szCs w:val="20"/>
              </w:rPr>
              <w:t>0.20</w:t>
            </w:r>
            <w:r w:rsidRPr="00966BFC">
              <w:rPr>
                <w:rFonts w:ascii="Times New Roman" w:hAnsi="Times New Roman" w:cs="Times New Roman"/>
                <w:sz w:val="20"/>
                <w:szCs w:val="20"/>
              </w:rPr>
              <w:t>)</w:t>
            </w:r>
          </w:p>
        </w:tc>
        <w:tc>
          <w:tcPr>
            <w:tcW w:w="1041" w:type="dxa"/>
          </w:tcPr>
          <w:p w14:paraId="6D71465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945FC">
              <w:rPr>
                <w:rFonts w:ascii="Times New Roman" w:hAnsi="Times New Roman" w:cs="Times New Roman"/>
                <w:sz w:val="20"/>
                <w:szCs w:val="20"/>
              </w:rPr>
              <w:t>2.00</w:t>
            </w:r>
          </w:p>
          <w:p w14:paraId="2DA4969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945FC">
              <w:rPr>
                <w:rFonts w:ascii="Times New Roman" w:hAnsi="Times New Roman" w:cs="Times New Roman"/>
                <w:sz w:val="20"/>
                <w:szCs w:val="20"/>
              </w:rPr>
              <w:t>0.10</w:t>
            </w:r>
            <w:r w:rsidRPr="00966BFC">
              <w:rPr>
                <w:rFonts w:ascii="Times New Roman" w:hAnsi="Times New Roman" w:cs="Times New Roman"/>
                <w:sz w:val="20"/>
                <w:szCs w:val="20"/>
              </w:rPr>
              <w:t>)</w:t>
            </w:r>
          </w:p>
        </w:tc>
      </w:tr>
      <w:tr w:rsidR="00AA47EE" w:rsidRPr="00966BFC" w14:paraId="38846CDD"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11ED3235"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2..75</w:t>
            </w:r>
          </w:p>
        </w:tc>
        <w:tc>
          <w:tcPr>
            <w:tcW w:w="756" w:type="dxa"/>
          </w:tcPr>
          <w:p w14:paraId="53ABE1C3"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0400CCC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(3.68, 8.10)</w:t>
            </w:r>
          </w:p>
        </w:tc>
        <w:tc>
          <w:tcPr>
            <w:tcW w:w="1039" w:type="dxa"/>
          </w:tcPr>
          <w:p w14:paraId="2DBBFCE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(2.04, 3.59)</w:t>
            </w:r>
          </w:p>
        </w:tc>
        <w:tc>
          <w:tcPr>
            <w:tcW w:w="1039" w:type="dxa"/>
          </w:tcPr>
          <w:p w14:paraId="1FE2F0C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(1.84, 2.29)</w:t>
            </w:r>
          </w:p>
        </w:tc>
        <w:tc>
          <w:tcPr>
            <w:tcW w:w="1039" w:type="dxa"/>
          </w:tcPr>
          <w:p w14:paraId="603B021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(1.81, 1.72)</w:t>
            </w:r>
          </w:p>
        </w:tc>
        <w:tc>
          <w:tcPr>
            <w:tcW w:w="1039" w:type="dxa"/>
          </w:tcPr>
          <w:p w14:paraId="52CC0E5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(1.86, 1.30)</w:t>
            </w:r>
          </w:p>
        </w:tc>
        <w:tc>
          <w:tcPr>
            <w:tcW w:w="1039" w:type="dxa"/>
          </w:tcPr>
          <w:p w14:paraId="794FCFB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(1.89, 1.17)</w:t>
            </w:r>
          </w:p>
        </w:tc>
        <w:tc>
          <w:tcPr>
            <w:tcW w:w="1039" w:type="dxa"/>
          </w:tcPr>
          <w:p w14:paraId="05E16A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(1.91, 1.07)</w:t>
            </w:r>
          </w:p>
        </w:tc>
        <w:tc>
          <w:tcPr>
            <w:tcW w:w="1039" w:type="dxa"/>
          </w:tcPr>
          <w:p w14:paraId="33B490D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(1.94, 0.99)</w:t>
            </w:r>
          </w:p>
        </w:tc>
        <w:tc>
          <w:tcPr>
            <w:tcW w:w="1039" w:type="dxa"/>
          </w:tcPr>
          <w:p w14:paraId="3124EE7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(1.96, 0.91)</w:t>
            </w:r>
          </w:p>
        </w:tc>
        <w:tc>
          <w:tcPr>
            <w:tcW w:w="1039" w:type="dxa"/>
          </w:tcPr>
          <w:p w14:paraId="70DDB9E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(2.02, 0.71)</w:t>
            </w:r>
          </w:p>
        </w:tc>
        <w:tc>
          <w:tcPr>
            <w:tcW w:w="1041" w:type="dxa"/>
          </w:tcPr>
          <w:p w14:paraId="0530B46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(2.07, 0.58)</w:t>
            </w:r>
          </w:p>
        </w:tc>
      </w:tr>
      <w:tr w:rsidR="00AA47EE" w:rsidRPr="00966BFC" w14:paraId="153E0378"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4B5137A5"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05D09B39"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2EDF8A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5755">
              <w:rPr>
                <w:rFonts w:ascii="Times New Roman" w:hAnsi="Times New Roman" w:cs="Times New Roman"/>
                <w:sz w:val="20"/>
                <w:szCs w:val="20"/>
              </w:rPr>
              <w:t>1.07</w:t>
            </w:r>
          </w:p>
          <w:p w14:paraId="50DEF9C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35755">
              <w:rPr>
                <w:rFonts w:ascii="Times New Roman" w:hAnsi="Times New Roman" w:cs="Times New Roman"/>
                <w:sz w:val="20"/>
                <w:szCs w:val="20"/>
              </w:rPr>
              <w:t>0.26</w:t>
            </w:r>
            <w:r w:rsidRPr="00966BFC">
              <w:rPr>
                <w:rFonts w:ascii="Times New Roman" w:hAnsi="Times New Roman" w:cs="Times New Roman"/>
                <w:sz w:val="20"/>
                <w:szCs w:val="20"/>
              </w:rPr>
              <w:t>)</w:t>
            </w:r>
          </w:p>
        </w:tc>
        <w:tc>
          <w:tcPr>
            <w:tcW w:w="1039" w:type="dxa"/>
          </w:tcPr>
          <w:p w14:paraId="1520472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5A00">
              <w:rPr>
                <w:rFonts w:ascii="Times New Roman" w:hAnsi="Times New Roman" w:cs="Times New Roman"/>
                <w:sz w:val="20"/>
                <w:szCs w:val="20"/>
              </w:rPr>
              <w:t>1.45</w:t>
            </w:r>
          </w:p>
          <w:p w14:paraId="1256FF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65A00">
              <w:rPr>
                <w:rFonts w:ascii="Times New Roman" w:hAnsi="Times New Roman" w:cs="Times New Roman"/>
                <w:sz w:val="20"/>
                <w:szCs w:val="20"/>
              </w:rPr>
              <w:t>0.56</w:t>
            </w:r>
            <w:r w:rsidRPr="00966BFC">
              <w:rPr>
                <w:rFonts w:ascii="Times New Roman" w:hAnsi="Times New Roman" w:cs="Times New Roman"/>
                <w:sz w:val="20"/>
                <w:szCs w:val="20"/>
              </w:rPr>
              <w:t>)</w:t>
            </w:r>
          </w:p>
        </w:tc>
        <w:tc>
          <w:tcPr>
            <w:tcW w:w="1039" w:type="dxa"/>
          </w:tcPr>
          <w:p w14:paraId="2E8A66A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0E5F">
              <w:rPr>
                <w:rFonts w:ascii="Times New Roman" w:hAnsi="Times New Roman" w:cs="Times New Roman"/>
                <w:sz w:val="20"/>
                <w:szCs w:val="20"/>
              </w:rPr>
              <w:t>1.89</w:t>
            </w:r>
          </w:p>
          <w:p w14:paraId="0E90136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90E5F">
              <w:rPr>
                <w:rFonts w:ascii="Times New Roman" w:hAnsi="Times New Roman" w:cs="Times New Roman"/>
                <w:sz w:val="20"/>
                <w:szCs w:val="20"/>
              </w:rPr>
              <w:t>0.70</w:t>
            </w:r>
            <w:r w:rsidRPr="00966BFC">
              <w:rPr>
                <w:rFonts w:ascii="Times New Roman" w:hAnsi="Times New Roman" w:cs="Times New Roman"/>
                <w:sz w:val="20"/>
                <w:szCs w:val="20"/>
              </w:rPr>
              <w:t>)</w:t>
            </w:r>
          </w:p>
        </w:tc>
        <w:tc>
          <w:tcPr>
            <w:tcW w:w="1039" w:type="dxa"/>
          </w:tcPr>
          <w:p w14:paraId="4845BD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0642">
              <w:rPr>
                <w:rFonts w:ascii="Times New Roman" w:hAnsi="Times New Roman" w:cs="Times New Roman"/>
                <w:sz w:val="20"/>
                <w:szCs w:val="20"/>
              </w:rPr>
              <w:t>2.07</w:t>
            </w:r>
          </w:p>
          <w:p w14:paraId="367252A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70642">
              <w:rPr>
                <w:rFonts w:ascii="Times New Roman" w:hAnsi="Times New Roman" w:cs="Times New Roman"/>
                <w:sz w:val="20"/>
                <w:szCs w:val="20"/>
              </w:rPr>
              <w:t>0.68</w:t>
            </w:r>
            <w:r w:rsidRPr="00966BFC">
              <w:rPr>
                <w:rFonts w:ascii="Times New Roman" w:hAnsi="Times New Roman" w:cs="Times New Roman"/>
                <w:sz w:val="20"/>
                <w:szCs w:val="20"/>
              </w:rPr>
              <w:t>)</w:t>
            </w:r>
          </w:p>
        </w:tc>
        <w:tc>
          <w:tcPr>
            <w:tcW w:w="1039" w:type="dxa"/>
          </w:tcPr>
          <w:p w14:paraId="5AD9634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581B">
              <w:rPr>
                <w:rFonts w:ascii="Times New Roman" w:hAnsi="Times New Roman" w:cs="Times New Roman"/>
                <w:sz w:val="20"/>
                <w:szCs w:val="20"/>
              </w:rPr>
              <w:t>2.07</w:t>
            </w:r>
          </w:p>
          <w:p w14:paraId="60C169E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9581B">
              <w:rPr>
                <w:rFonts w:ascii="Times New Roman" w:hAnsi="Times New Roman" w:cs="Times New Roman"/>
                <w:sz w:val="20"/>
                <w:szCs w:val="20"/>
              </w:rPr>
              <w:t>0.53</w:t>
            </w:r>
            <w:r w:rsidRPr="00966BFC">
              <w:rPr>
                <w:rFonts w:ascii="Times New Roman" w:hAnsi="Times New Roman" w:cs="Times New Roman"/>
                <w:sz w:val="20"/>
                <w:szCs w:val="20"/>
              </w:rPr>
              <w:t>)</w:t>
            </w:r>
          </w:p>
        </w:tc>
        <w:tc>
          <w:tcPr>
            <w:tcW w:w="1039" w:type="dxa"/>
          </w:tcPr>
          <w:p w14:paraId="770808E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A04A4">
              <w:rPr>
                <w:rFonts w:ascii="Times New Roman" w:hAnsi="Times New Roman" w:cs="Times New Roman"/>
                <w:sz w:val="20"/>
                <w:szCs w:val="20"/>
              </w:rPr>
              <w:t>2.03</w:t>
            </w:r>
          </w:p>
          <w:p w14:paraId="0A4B2F5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A04A4">
              <w:rPr>
                <w:rFonts w:ascii="Times New Roman" w:hAnsi="Times New Roman" w:cs="Times New Roman"/>
                <w:sz w:val="20"/>
                <w:szCs w:val="20"/>
              </w:rPr>
              <w:t>0.45</w:t>
            </w:r>
            <w:r w:rsidRPr="00966BFC">
              <w:rPr>
                <w:rFonts w:ascii="Times New Roman" w:hAnsi="Times New Roman" w:cs="Times New Roman"/>
                <w:sz w:val="20"/>
                <w:szCs w:val="20"/>
              </w:rPr>
              <w:t>)</w:t>
            </w:r>
          </w:p>
        </w:tc>
        <w:tc>
          <w:tcPr>
            <w:tcW w:w="1039" w:type="dxa"/>
          </w:tcPr>
          <w:p w14:paraId="0162C0F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56F3">
              <w:rPr>
                <w:rFonts w:ascii="Times New Roman" w:hAnsi="Times New Roman" w:cs="Times New Roman"/>
                <w:sz w:val="20"/>
                <w:szCs w:val="20"/>
              </w:rPr>
              <w:t>2.01</w:t>
            </w:r>
          </w:p>
          <w:p w14:paraId="44929B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456F3">
              <w:rPr>
                <w:rFonts w:ascii="Times New Roman" w:hAnsi="Times New Roman" w:cs="Times New Roman"/>
                <w:sz w:val="20"/>
                <w:szCs w:val="20"/>
              </w:rPr>
              <w:t>0.41</w:t>
            </w:r>
            <w:r w:rsidRPr="00966BFC">
              <w:rPr>
                <w:rFonts w:ascii="Times New Roman" w:hAnsi="Times New Roman" w:cs="Times New Roman"/>
                <w:sz w:val="20"/>
                <w:szCs w:val="20"/>
              </w:rPr>
              <w:t>)</w:t>
            </w:r>
          </w:p>
        </w:tc>
        <w:tc>
          <w:tcPr>
            <w:tcW w:w="1039" w:type="dxa"/>
          </w:tcPr>
          <w:p w14:paraId="4758E5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5F7B">
              <w:rPr>
                <w:rFonts w:ascii="Times New Roman" w:hAnsi="Times New Roman" w:cs="Times New Roman"/>
                <w:sz w:val="20"/>
                <w:szCs w:val="20"/>
              </w:rPr>
              <w:t>1.99</w:t>
            </w:r>
          </w:p>
          <w:p w14:paraId="387A41D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45F7B">
              <w:rPr>
                <w:rFonts w:ascii="Times New Roman" w:hAnsi="Times New Roman" w:cs="Times New Roman"/>
                <w:sz w:val="20"/>
                <w:szCs w:val="20"/>
              </w:rPr>
              <w:t>0.36</w:t>
            </w:r>
            <w:r w:rsidRPr="00966BFC">
              <w:rPr>
                <w:rFonts w:ascii="Times New Roman" w:hAnsi="Times New Roman" w:cs="Times New Roman"/>
                <w:sz w:val="20"/>
                <w:szCs w:val="20"/>
              </w:rPr>
              <w:t>)</w:t>
            </w:r>
          </w:p>
        </w:tc>
        <w:tc>
          <w:tcPr>
            <w:tcW w:w="1039" w:type="dxa"/>
          </w:tcPr>
          <w:p w14:paraId="453DAA0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5F7B">
              <w:rPr>
                <w:rFonts w:ascii="Times New Roman" w:hAnsi="Times New Roman" w:cs="Times New Roman"/>
                <w:sz w:val="20"/>
                <w:szCs w:val="20"/>
              </w:rPr>
              <w:t>1.98</w:t>
            </w:r>
          </w:p>
          <w:p w14:paraId="69B0BA3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45F7B">
              <w:rPr>
                <w:rFonts w:ascii="Times New Roman" w:hAnsi="Times New Roman" w:cs="Times New Roman"/>
                <w:sz w:val="20"/>
                <w:szCs w:val="20"/>
              </w:rPr>
              <w:t>0.31</w:t>
            </w:r>
            <w:r w:rsidRPr="00966BFC">
              <w:rPr>
                <w:rFonts w:ascii="Times New Roman" w:hAnsi="Times New Roman" w:cs="Times New Roman"/>
                <w:sz w:val="20"/>
                <w:szCs w:val="20"/>
              </w:rPr>
              <w:t>)</w:t>
            </w:r>
          </w:p>
        </w:tc>
        <w:tc>
          <w:tcPr>
            <w:tcW w:w="1039" w:type="dxa"/>
          </w:tcPr>
          <w:p w14:paraId="3BE4AA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23B36">
              <w:rPr>
                <w:rFonts w:ascii="Times New Roman" w:hAnsi="Times New Roman" w:cs="Times New Roman"/>
                <w:sz w:val="20"/>
                <w:szCs w:val="20"/>
              </w:rPr>
              <w:t>1.98</w:t>
            </w:r>
          </w:p>
          <w:p w14:paraId="4E6D8DC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23B36">
              <w:rPr>
                <w:rFonts w:ascii="Times New Roman" w:hAnsi="Times New Roman" w:cs="Times New Roman"/>
                <w:sz w:val="20"/>
                <w:szCs w:val="20"/>
              </w:rPr>
              <w:t>0.19</w:t>
            </w:r>
            <w:r w:rsidRPr="00966BFC">
              <w:rPr>
                <w:rFonts w:ascii="Times New Roman" w:hAnsi="Times New Roman" w:cs="Times New Roman"/>
                <w:sz w:val="20"/>
                <w:szCs w:val="20"/>
              </w:rPr>
              <w:t>)</w:t>
            </w:r>
          </w:p>
        </w:tc>
        <w:tc>
          <w:tcPr>
            <w:tcW w:w="1041" w:type="dxa"/>
          </w:tcPr>
          <w:p w14:paraId="5BE5A5C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23B36">
              <w:rPr>
                <w:rFonts w:ascii="Times New Roman" w:hAnsi="Times New Roman" w:cs="Times New Roman"/>
                <w:sz w:val="20"/>
                <w:szCs w:val="20"/>
              </w:rPr>
              <w:t>1.98</w:t>
            </w:r>
          </w:p>
          <w:p w14:paraId="14156E8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23B36">
              <w:rPr>
                <w:rFonts w:ascii="Times New Roman" w:hAnsi="Times New Roman" w:cs="Times New Roman"/>
                <w:sz w:val="20"/>
                <w:szCs w:val="20"/>
              </w:rPr>
              <w:t>0.11</w:t>
            </w:r>
            <w:r w:rsidRPr="00966BFC">
              <w:rPr>
                <w:rFonts w:ascii="Times New Roman" w:hAnsi="Times New Roman" w:cs="Times New Roman"/>
                <w:sz w:val="20"/>
                <w:szCs w:val="20"/>
              </w:rPr>
              <w:t>)</w:t>
            </w:r>
          </w:p>
        </w:tc>
      </w:tr>
      <w:tr w:rsidR="00AA47EE" w:rsidRPr="00966BFC" w14:paraId="740B6C1B"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0717BE95"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3.00</w:t>
            </w:r>
          </w:p>
        </w:tc>
        <w:tc>
          <w:tcPr>
            <w:tcW w:w="756" w:type="dxa"/>
          </w:tcPr>
          <w:p w14:paraId="34F6FF25"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02A6FDF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(4.00, 8.33)</w:t>
            </w:r>
          </w:p>
        </w:tc>
        <w:tc>
          <w:tcPr>
            <w:tcW w:w="1039" w:type="dxa"/>
          </w:tcPr>
          <w:p w14:paraId="5B68D5A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(2.35, 4.00)</w:t>
            </w:r>
          </w:p>
        </w:tc>
        <w:tc>
          <w:tcPr>
            <w:tcW w:w="1039" w:type="dxa"/>
          </w:tcPr>
          <w:p w14:paraId="5FDA207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(2.08, 2.58)</w:t>
            </w:r>
          </w:p>
        </w:tc>
        <w:tc>
          <w:tcPr>
            <w:tcW w:w="1039" w:type="dxa"/>
          </w:tcPr>
          <w:p w14:paraId="4E1D800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(2.03, 1.86)</w:t>
            </w:r>
          </w:p>
        </w:tc>
        <w:tc>
          <w:tcPr>
            <w:tcW w:w="1039" w:type="dxa"/>
          </w:tcPr>
          <w:p w14:paraId="5CC568D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(2.07, 1.37)</w:t>
            </w:r>
          </w:p>
        </w:tc>
        <w:tc>
          <w:tcPr>
            <w:tcW w:w="1039" w:type="dxa"/>
          </w:tcPr>
          <w:p w14:paraId="1C546B0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(2.10, 1.24)</w:t>
            </w:r>
          </w:p>
        </w:tc>
        <w:tc>
          <w:tcPr>
            <w:tcW w:w="1039" w:type="dxa"/>
          </w:tcPr>
          <w:p w14:paraId="6D99F03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(2.12, 1.13)</w:t>
            </w:r>
          </w:p>
        </w:tc>
        <w:tc>
          <w:tcPr>
            <w:tcW w:w="1039" w:type="dxa"/>
          </w:tcPr>
          <w:p w14:paraId="45A1223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(2.15, 1.04)</w:t>
            </w:r>
          </w:p>
        </w:tc>
        <w:tc>
          <w:tcPr>
            <w:tcW w:w="1039" w:type="dxa"/>
          </w:tcPr>
          <w:p w14:paraId="51AA15F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(2.17, 0.96)</w:t>
            </w:r>
          </w:p>
        </w:tc>
        <w:tc>
          <w:tcPr>
            <w:tcW w:w="1039" w:type="dxa"/>
          </w:tcPr>
          <w:p w14:paraId="0519358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(2.24, 0.75)</w:t>
            </w:r>
          </w:p>
        </w:tc>
        <w:tc>
          <w:tcPr>
            <w:tcW w:w="1041" w:type="dxa"/>
          </w:tcPr>
          <w:p w14:paraId="3326D6C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(2.29, 0.61)</w:t>
            </w:r>
          </w:p>
        </w:tc>
      </w:tr>
      <w:tr w:rsidR="00AA47EE" w:rsidRPr="00966BFC" w14:paraId="10C4024C"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753F4EC0"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18BD2133"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2AAF685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6BC3">
              <w:rPr>
                <w:rFonts w:ascii="Times New Roman" w:hAnsi="Times New Roman" w:cs="Times New Roman"/>
                <w:sz w:val="20"/>
                <w:szCs w:val="20"/>
              </w:rPr>
              <w:t>1.06</w:t>
            </w:r>
          </w:p>
          <w:p w14:paraId="264277A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16BC3">
              <w:rPr>
                <w:rFonts w:ascii="Times New Roman" w:hAnsi="Times New Roman" w:cs="Times New Roman"/>
                <w:sz w:val="20"/>
                <w:szCs w:val="20"/>
              </w:rPr>
              <w:t>0.23</w:t>
            </w:r>
            <w:r w:rsidRPr="00966BFC">
              <w:rPr>
                <w:rFonts w:ascii="Times New Roman" w:hAnsi="Times New Roman" w:cs="Times New Roman"/>
                <w:sz w:val="20"/>
                <w:szCs w:val="20"/>
              </w:rPr>
              <w:t>)</w:t>
            </w:r>
          </w:p>
        </w:tc>
        <w:tc>
          <w:tcPr>
            <w:tcW w:w="1039" w:type="dxa"/>
          </w:tcPr>
          <w:p w14:paraId="5EF5BF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5994">
              <w:rPr>
                <w:rFonts w:ascii="Times New Roman" w:hAnsi="Times New Roman" w:cs="Times New Roman"/>
                <w:sz w:val="20"/>
                <w:szCs w:val="20"/>
              </w:rPr>
              <w:t>1.35</w:t>
            </w:r>
          </w:p>
          <w:p w14:paraId="14BE80F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75994">
              <w:rPr>
                <w:rFonts w:ascii="Times New Roman" w:hAnsi="Times New Roman" w:cs="Times New Roman"/>
                <w:sz w:val="20"/>
                <w:szCs w:val="20"/>
              </w:rPr>
              <w:t>0.51</w:t>
            </w:r>
            <w:r w:rsidRPr="00966BFC">
              <w:rPr>
                <w:rFonts w:ascii="Times New Roman" w:hAnsi="Times New Roman" w:cs="Times New Roman"/>
                <w:sz w:val="20"/>
                <w:szCs w:val="20"/>
              </w:rPr>
              <w:t>)</w:t>
            </w:r>
          </w:p>
        </w:tc>
        <w:tc>
          <w:tcPr>
            <w:tcW w:w="1039" w:type="dxa"/>
          </w:tcPr>
          <w:p w14:paraId="6B6528B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5994">
              <w:rPr>
                <w:rFonts w:ascii="Times New Roman" w:hAnsi="Times New Roman" w:cs="Times New Roman"/>
                <w:sz w:val="20"/>
                <w:szCs w:val="20"/>
              </w:rPr>
              <w:t>1.70</w:t>
            </w:r>
          </w:p>
          <w:p w14:paraId="22D7D0C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75994">
              <w:rPr>
                <w:rFonts w:ascii="Times New Roman" w:hAnsi="Times New Roman" w:cs="Times New Roman"/>
                <w:sz w:val="20"/>
                <w:szCs w:val="20"/>
              </w:rPr>
              <w:t>0.65</w:t>
            </w:r>
            <w:r w:rsidRPr="00966BFC">
              <w:rPr>
                <w:rFonts w:ascii="Times New Roman" w:hAnsi="Times New Roman" w:cs="Times New Roman"/>
                <w:sz w:val="20"/>
                <w:szCs w:val="20"/>
              </w:rPr>
              <w:t>)</w:t>
            </w:r>
          </w:p>
        </w:tc>
        <w:tc>
          <w:tcPr>
            <w:tcW w:w="1039" w:type="dxa"/>
          </w:tcPr>
          <w:p w14:paraId="4C71CD3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256B">
              <w:rPr>
                <w:rFonts w:ascii="Times New Roman" w:hAnsi="Times New Roman" w:cs="Times New Roman"/>
                <w:sz w:val="20"/>
                <w:szCs w:val="20"/>
              </w:rPr>
              <w:t>1.88</w:t>
            </w:r>
          </w:p>
          <w:p w14:paraId="44D9BBA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8256B">
              <w:rPr>
                <w:rFonts w:ascii="Times New Roman" w:hAnsi="Times New Roman" w:cs="Times New Roman"/>
                <w:sz w:val="20"/>
                <w:szCs w:val="20"/>
              </w:rPr>
              <w:t>0.64</w:t>
            </w:r>
            <w:r w:rsidRPr="00966BFC">
              <w:rPr>
                <w:rFonts w:ascii="Times New Roman" w:hAnsi="Times New Roman" w:cs="Times New Roman"/>
                <w:sz w:val="20"/>
                <w:szCs w:val="20"/>
              </w:rPr>
              <w:t>)</w:t>
            </w:r>
          </w:p>
        </w:tc>
        <w:tc>
          <w:tcPr>
            <w:tcW w:w="1039" w:type="dxa"/>
          </w:tcPr>
          <w:p w14:paraId="7000A9E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C61">
              <w:rPr>
                <w:rFonts w:ascii="Times New Roman" w:hAnsi="Times New Roman" w:cs="Times New Roman"/>
                <w:sz w:val="20"/>
                <w:szCs w:val="20"/>
              </w:rPr>
              <w:t>1.90</w:t>
            </w:r>
          </w:p>
          <w:p w14:paraId="648280D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A6C61">
              <w:rPr>
                <w:rFonts w:ascii="Times New Roman" w:hAnsi="Times New Roman" w:cs="Times New Roman"/>
                <w:sz w:val="20"/>
                <w:szCs w:val="20"/>
              </w:rPr>
              <w:t>0.50</w:t>
            </w:r>
            <w:r w:rsidRPr="00966BFC">
              <w:rPr>
                <w:rFonts w:ascii="Times New Roman" w:hAnsi="Times New Roman" w:cs="Times New Roman"/>
                <w:sz w:val="20"/>
                <w:szCs w:val="20"/>
              </w:rPr>
              <w:t>)</w:t>
            </w:r>
          </w:p>
        </w:tc>
        <w:tc>
          <w:tcPr>
            <w:tcW w:w="1039" w:type="dxa"/>
          </w:tcPr>
          <w:p w14:paraId="7D94CED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0C97">
              <w:rPr>
                <w:rFonts w:ascii="Times New Roman" w:hAnsi="Times New Roman" w:cs="Times New Roman"/>
                <w:sz w:val="20"/>
                <w:szCs w:val="20"/>
              </w:rPr>
              <w:t>1.90</w:t>
            </w:r>
          </w:p>
          <w:p w14:paraId="50CF935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50C97">
              <w:rPr>
                <w:rFonts w:ascii="Times New Roman" w:hAnsi="Times New Roman" w:cs="Times New Roman"/>
                <w:sz w:val="20"/>
                <w:szCs w:val="20"/>
              </w:rPr>
              <w:t>0.46</w:t>
            </w:r>
            <w:r w:rsidRPr="00966BFC">
              <w:rPr>
                <w:rFonts w:ascii="Times New Roman" w:hAnsi="Times New Roman" w:cs="Times New Roman"/>
                <w:sz w:val="20"/>
                <w:szCs w:val="20"/>
              </w:rPr>
              <w:t>)</w:t>
            </w:r>
          </w:p>
        </w:tc>
        <w:tc>
          <w:tcPr>
            <w:tcW w:w="1039" w:type="dxa"/>
          </w:tcPr>
          <w:p w14:paraId="4654B2B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A48FE">
              <w:rPr>
                <w:rFonts w:ascii="Times New Roman" w:hAnsi="Times New Roman" w:cs="Times New Roman"/>
                <w:sz w:val="20"/>
                <w:szCs w:val="20"/>
              </w:rPr>
              <w:t>1.89</w:t>
            </w:r>
          </w:p>
          <w:p w14:paraId="3A5A15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A48FE">
              <w:rPr>
                <w:rFonts w:ascii="Times New Roman" w:hAnsi="Times New Roman" w:cs="Times New Roman"/>
                <w:sz w:val="20"/>
                <w:szCs w:val="20"/>
              </w:rPr>
              <w:t>0.42</w:t>
            </w:r>
            <w:r w:rsidRPr="00966BFC">
              <w:rPr>
                <w:rFonts w:ascii="Times New Roman" w:hAnsi="Times New Roman" w:cs="Times New Roman"/>
                <w:sz w:val="20"/>
                <w:szCs w:val="20"/>
              </w:rPr>
              <w:t>)</w:t>
            </w:r>
          </w:p>
        </w:tc>
        <w:tc>
          <w:tcPr>
            <w:tcW w:w="1039" w:type="dxa"/>
          </w:tcPr>
          <w:p w14:paraId="2CE6F23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375B">
              <w:rPr>
                <w:rFonts w:ascii="Times New Roman" w:hAnsi="Times New Roman" w:cs="Times New Roman"/>
                <w:sz w:val="20"/>
                <w:szCs w:val="20"/>
              </w:rPr>
              <w:t>1.88</w:t>
            </w:r>
          </w:p>
          <w:p w14:paraId="32E5DA1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3375B">
              <w:rPr>
                <w:rFonts w:ascii="Times New Roman" w:hAnsi="Times New Roman" w:cs="Times New Roman"/>
                <w:sz w:val="20"/>
                <w:szCs w:val="20"/>
              </w:rPr>
              <w:t>0.39</w:t>
            </w:r>
            <w:r w:rsidRPr="00966BFC">
              <w:rPr>
                <w:rFonts w:ascii="Times New Roman" w:hAnsi="Times New Roman" w:cs="Times New Roman"/>
                <w:sz w:val="20"/>
                <w:szCs w:val="20"/>
              </w:rPr>
              <w:t>)</w:t>
            </w:r>
          </w:p>
        </w:tc>
        <w:tc>
          <w:tcPr>
            <w:tcW w:w="1039" w:type="dxa"/>
          </w:tcPr>
          <w:p w14:paraId="36EC056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111B">
              <w:rPr>
                <w:rFonts w:ascii="Times New Roman" w:hAnsi="Times New Roman" w:cs="Times New Roman"/>
                <w:sz w:val="20"/>
                <w:szCs w:val="20"/>
              </w:rPr>
              <w:t>1.88</w:t>
            </w:r>
          </w:p>
          <w:p w14:paraId="1798665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E111B">
              <w:rPr>
                <w:rFonts w:ascii="Times New Roman" w:hAnsi="Times New Roman" w:cs="Times New Roman"/>
                <w:sz w:val="20"/>
                <w:szCs w:val="20"/>
              </w:rPr>
              <w:t>0.36</w:t>
            </w:r>
            <w:r w:rsidRPr="00966BFC">
              <w:rPr>
                <w:rFonts w:ascii="Times New Roman" w:hAnsi="Times New Roman" w:cs="Times New Roman"/>
                <w:sz w:val="20"/>
                <w:szCs w:val="20"/>
              </w:rPr>
              <w:t>)</w:t>
            </w:r>
          </w:p>
        </w:tc>
        <w:tc>
          <w:tcPr>
            <w:tcW w:w="1039" w:type="dxa"/>
          </w:tcPr>
          <w:p w14:paraId="4C99C4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77A7">
              <w:rPr>
                <w:rFonts w:ascii="Times New Roman" w:hAnsi="Times New Roman" w:cs="Times New Roman"/>
                <w:sz w:val="20"/>
                <w:szCs w:val="20"/>
              </w:rPr>
              <w:t>1.90</w:t>
            </w:r>
          </w:p>
          <w:p w14:paraId="420FBB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B77A7">
              <w:rPr>
                <w:rFonts w:ascii="Times New Roman" w:hAnsi="Times New Roman" w:cs="Times New Roman"/>
                <w:sz w:val="20"/>
                <w:szCs w:val="20"/>
              </w:rPr>
              <w:t>0.30</w:t>
            </w:r>
            <w:r w:rsidRPr="00966BFC">
              <w:rPr>
                <w:rFonts w:ascii="Times New Roman" w:hAnsi="Times New Roman" w:cs="Times New Roman"/>
                <w:sz w:val="20"/>
                <w:szCs w:val="20"/>
              </w:rPr>
              <w:t>)</w:t>
            </w:r>
          </w:p>
        </w:tc>
        <w:tc>
          <w:tcPr>
            <w:tcW w:w="1041" w:type="dxa"/>
          </w:tcPr>
          <w:p w14:paraId="70A14C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127A">
              <w:rPr>
                <w:rFonts w:ascii="Times New Roman" w:hAnsi="Times New Roman" w:cs="Times New Roman"/>
                <w:sz w:val="20"/>
                <w:szCs w:val="20"/>
              </w:rPr>
              <w:t>1.92</w:t>
            </w:r>
          </w:p>
          <w:p w14:paraId="7708341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77EC1">
              <w:rPr>
                <w:rFonts w:ascii="Times New Roman" w:hAnsi="Times New Roman" w:cs="Times New Roman"/>
                <w:sz w:val="20"/>
                <w:szCs w:val="20"/>
              </w:rPr>
              <w:t>0.25</w:t>
            </w:r>
            <w:r w:rsidRPr="00966BFC">
              <w:rPr>
                <w:rFonts w:ascii="Times New Roman" w:hAnsi="Times New Roman" w:cs="Times New Roman"/>
                <w:sz w:val="20"/>
                <w:szCs w:val="20"/>
              </w:rPr>
              <w:t>)</w:t>
            </w:r>
          </w:p>
        </w:tc>
      </w:tr>
      <w:tr w:rsidR="00AA47EE" w:rsidRPr="00966BFC" w14:paraId="11711CCE"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4A98D548"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4</w:t>
            </w:r>
            <w:r w:rsidRPr="00966BFC">
              <w:rPr>
                <w:rFonts w:ascii="Times New Roman" w:hAnsi="Times New Roman" w:cs="Times New Roman"/>
                <w:sz w:val="20"/>
                <w:szCs w:val="20"/>
              </w:rPr>
              <w:t>.00</w:t>
            </w:r>
          </w:p>
        </w:tc>
        <w:tc>
          <w:tcPr>
            <w:tcW w:w="756" w:type="dxa"/>
          </w:tcPr>
          <w:p w14:paraId="643B036B"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46FF1F0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(5.12, 9.07)</w:t>
            </w:r>
          </w:p>
        </w:tc>
        <w:tc>
          <w:tcPr>
            <w:tcW w:w="1039" w:type="dxa"/>
          </w:tcPr>
          <w:p w14:paraId="44560C6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(3.61, 5.53)</w:t>
            </w:r>
          </w:p>
        </w:tc>
        <w:tc>
          <w:tcPr>
            <w:tcW w:w="1039" w:type="dxa"/>
          </w:tcPr>
          <w:p w14:paraId="3425F85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(3.15, 3.99)</w:t>
            </w:r>
          </w:p>
        </w:tc>
        <w:tc>
          <w:tcPr>
            <w:tcW w:w="1039" w:type="dxa"/>
          </w:tcPr>
          <w:p w14:paraId="2FB4512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(2.93, 2.81)</w:t>
            </w:r>
          </w:p>
        </w:tc>
        <w:tc>
          <w:tcPr>
            <w:tcW w:w="1039" w:type="dxa"/>
          </w:tcPr>
          <w:p w14:paraId="33995C0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(2.86, 1.68)</w:t>
            </w:r>
          </w:p>
        </w:tc>
        <w:tc>
          <w:tcPr>
            <w:tcW w:w="1039" w:type="dxa"/>
          </w:tcPr>
          <w:p w14:paraId="1D6CF1E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(2.88, 1.48)</w:t>
            </w:r>
          </w:p>
        </w:tc>
        <w:tc>
          <w:tcPr>
            <w:tcW w:w="1039" w:type="dxa"/>
          </w:tcPr>
          <w:p w14:paraId="778917F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(2.91, 1.35)</w:t>
            </w:r>
          </w:p>
        </w:tc>
        <w:tc>
          <w:tcPr>
            <w:tcW w:w="1039" w:type="dxa"/>
          </w:tcPr>
          <w:p w14:paraId="6168370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(2.94, 1.24)</w:t>
            </w:r>
          </w:p>
        </w:tc>
        <w:tc>
          <w:tcPr>
            <w:tcW w:w="1039" w:type="dxa"/>
          </w:tcPr>
          <w:p w14:paraId="7614675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(2.96, 1.15)</w:t>
            </w:r>
          </w:p>
        </w:tc>
        <w:tc>
          <w:tcPr>
            <w:tcW w:w="1039" w:type="dxa"/>
          </w:tcPr>
          <w:p w14:paraId="07CDD70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(3.04, 0.89)</w:t>
            </w:r>
          </w:p>
        </w:tc>
        <w:tc>
          <w:tcPr>
            <w:tcW w:w="1041" w:type="dxa"/>
          </w:tcPr>
          <w:p w14:paraId="7EBF717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(3.10, 0.73)</w:t>
            </w:r>
          </w:p>
        </w:tc>
      </w:tr>
      <w:tr w:rsidR="00AA47EE" w:rsidRPr="00966BFC" w14:paraId="700AE6FA"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3B6AC967"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0ABD4199"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198A418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4230">
              <w:rPr>
                <w:rFonts w:ascii="Times New Roman" w:hAnsi="Times New Roman" w:cs="Times New Roman"/>
                <w:sz w:val="20"/>
                <w:szCs w:val="20"/>
              </w:rPr>
              <w:t>1.04</w:t>
            </w:r>
          </w:p>
          <w:p w14:paraId="67FFD1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04230">
              <w:rPr>
                <w:rFonts w:ascii="Times New Roman" w:hAnsi="Times New Roman" w:cs="Times New Roman"/>
                <w:sz w:val="20"/>
                <w:szCs w:val="20"/>
              </w:rPr>
              <w:t>0.20</w:t>
            </w:r>
            <w:r w:rsidRPr="00966BFC">
              <w:rPr>
                <w:rFonts w:ascii="Times New Roman" w:hAnsi="Times New Roman" w:cs="Times New Roman"/>
                <w:sz w:val="20"/>
                <w:szCs w:val="20"/>
              </w:rPr>
              <w:t>)</w:t>
            </w:r>
          </w:p>
        </w:tc>
        <w:tc>
          <w:tcPr>
            <w:tcW w:w="1039" w:type="dxa"/>
          </w:tcPr>
          <w:p w14:paraId="5C08609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4230">
              <w:rPr>
                <w:rFonts w:ascii="Times New Roman" w:hAnsi="Times New Roman" w:cs="Times New Roman"/>
                <w:sz w:val="20"/>
                <w:szCs w:val="20"/>
              </w:rPr>
              <w:t>1.14</w:t>
            </w:r>
          </w:p>
          <w:p w14:paraId="486F933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04230">
              <w:rPr>
                <w:rFonts w:ascii="Times New Roman" w:hAnsi="Times New Roman" w:cs="Times New Roman"/>
                <w:sz w:val="20"/>
                <w:szCs w:val="20"/>
              </w:rPr>
              <w:t>0.36</w:t>
            </w:r>
            <w:r w:rsidRPr="00966BFC">
              <w:rPr>
                <w:rFonts w:ascii="Times New Roman" w:hAnsi="Times New Roman" w:cs="Times New Roman"/>
                <w:sz w:val="20"/>
                <w:szCs w:val="20"/>
              </w:rPr>
              <w:t>)</w:t>
            </w:r>
          </w:p>
        </w:tc>
        <w:tc>
          <w:tcPr>
            <w:tcW w:w="1039" w:type="dxa"/>
          </w:tcPr>
          <w:p w14:paraId="7B6FB4E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4559">
              <w:rPr>
                <w:rFonts w:ascii="Times New Roman" w:hAnsi="Times New Roman" w:cs="Times New Roman"/>
                <w:sz w:val="20"/>
                <w:szCs w:val="20"/>
              </w:rPr>
              <w:t>1.27</w:t>
            </w:r>
          </w:p>
          <w:p w14:paraId="077C729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24559">
              <w:rPr>
                <w:rFonts w:ascii="Times New Roman" w:hAnsi="Times New Roman" w:cs="Times New Roman"/>
                <w:sz w:val="20"/>
                <w:szCs w:val="20"/>
              </w:rPr>
              <w:t>0.47</w:t>
            </w:r>
            <w:r w:rsidRPr="00966BFC">
              <w:rPr>
                <w:rFonts w:ascii="Times New Roman" w:hAnsi="Times New Roman" w:cs="Times New Roman"/>
                <w:sz w:val="20"/>
                <w:szCs w:val="20"/>
              </w:rPr>
              <w:t>)</w:t>
            </w:r>
          </w:p>
        </w:tc>
        <w:tc>
          <w:tcPr>
            <w:tcW w:w="1039" w:type="dxa"/>
          </w:tcPr>
          <w:p w14:paraId="4C44CED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038B">
              <w:rPr>
                <w:rFonts w:ascii="Times New Roman" w:hAnsi="Times New Roman" w:cs="Times New Roman"/>
                <w:sz w:val="20"/>
                <w:szCs w:val="20"/>
              </w:rPr>
              <w:t>1.40</w:t>
            </w:r>
          </w:p>
          <w:p w14:paraId="06BEF8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F038B">
              <w:rPr>
                <w:rFonts w:ascii="Times New Roman" w:hAnsi="Times New Roman" w:cs="Times New Roman"/>
                <w:sz w:val="20"/>
                <w:szCs w:val="20"/>
              </w:rPr>
              <w:t>0.52</w:t>
            </w:r>
            <w:r w:rsidRPr="00966BFC">
              <w:rPr>
                <w:rFonts w:ascii="Times New Roman" w:hAnsi="Times New Roman" w:cs="Times New Roman"/>
                <w:sz w:val="20"/>
                <w:szCs w:val="20"/>
              </w:rPr>
              <w:t>)</w:t>
            </w:r>
          </w:p>
        </w:tc>
        <w:tc>
          <w:tcPr>
            <w:tcW w:w="1039" w:type="dxa"/>
          </w:tcPr>
          <w:p w14:paraId="6740BE8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038B">
              <w:rPr>
                <w:rFonts w:ascii="Times New Roman" w:hAnsi="Times New Roman" w:cs="Times New Roman"/>
                <w:sz w:val="20"/>
                <w:szCs w:val="20"/>
              </w:rPr>
              <w:t>1.48</w:t>
            </w:r>
          </w:p>
          <w:p w14:paraId="39DB47D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F038B">
              <w:rPr>
                <w:rFonts w:ascii="Times New Roman" w:hAnsi="Times New Roman" w:cs="Times New Roman"/>
                <w:sz w:val="20"/>
                <w:szCs w:val="20"/>
              </w:rPr>
              <w:t>0.51</w:t>
            </w:r>
            <w:r w:rsidRPr="00966BFC">
              <w:rPr>
                <w:rFonts w:ascii="Times New Roman" w:hAnsi="Times New Roman" w:cs="Times New Roman"/>
                <w:sz w:val="20"/>
                <w:szCs w:val="20"/>
              </w:rPr>
              <w:t>)</w:t>
            </w:r>
          </w:p>
        </w:tc>
        <w:tc>
          <w:tcPr>
            <w:tcW w:w="1039" w:type="dxa"/>
          </w:tcPr>
          <w:p w14:paraId="2C60FA4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1A2">
              <w:rPr>
                <w:rFonts w:ascii="Times New Roman" w:hAnsi="Times New Roman" w:cs="Times New Roman"/>
                <w:sz w:val="20"/>
                <w:szCs w:val="20"/>
              </w:rPr>
              <w:t>1.47</w:t>
            </w:r>
          </w:p>
          <w:p w14:paraId="1F6E151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851A2">
              <w:rPr>
                <w:rFonts w:ascii="Times New Roman" w:hAnsi="Times New Roman" w:cs="Times New Roman"/>
                <w:sz w:val="20"/>
                <w:szCs w:val="20"/>
              </w:rPr>
              <w:t>0.50</w:t>
            </w:r>
            <w:r w:rsidRPr="00966BFC">
              <w:rPr>
                <w:rFonts w:ascii="Times New Roman" w:hAnsi="Times New Roman" w:cs="Times New Roman"/>
                <w:sz w:val="20"/>
                <w:szCs w:val="20"/>
              </w:rPr>
              <w:t>)</w:t>
            </w:r>
          </w:p>
        </w:tc>
        <w:tc>
          <w:tcPr>
            <w:tcW w:w="1039" w:type="dxa"/>
          </w:tcPr>
          <w:p w14:paraId="5D2CD08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3877">
              <w:rPr>
                <w:rFonts w:ascii="Times New Roman" w:hAnsi="Times New Roman" w:cs="Times New Roman"/>
                <w:sz w:val="20"/>
                <w:szCs w:val="20"/>
              </w:rPr>
              <w:t>1.44</w:t>
            </w:r>
          </w:p>
          <w:p w14:paraId="1B48A07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3877">
              <w:rPr>
                <w:rFonts w:ascii="Times New Roman" w:hAnsi="Times New Roman" w:cs="Times New Roman"/>
                <w:sz w:val="20"/>
                <w:szCs w:val="20"/>
              </w:rPr>
              <w:t>0.50</w:t>
            </w:r>
            <w:r w:rsidRPr="00966BFC">
              <w:rPr>
                <w:rFonts w:ascii="Times New Roman" w:hAnsi="Times New Roman" w:cs="Times New Roman"/>
                <w:sz w:val="20"/>
                <w:szCs w:val="20"/>
              </w:rPr>
              <w:t>)</w:t>
            </w:r>
          </w:p>
        </w:tc>
        <w:tc>
          <w:tcPr>
            <w:tcW w:w="1039" w:type="dxa"/>
          </w:tcPr>
          <w:p w14:paraId="4C40AB6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3877">
              <w:rPr>
                <w:rFonts w:ascii="Times New Roman" w:hAnsi="Times New Roman" w:cs="Times New Roman"/>
                <w:sz w:val="20"/>
                <w:szCs w:val="20"/>
              </w:rPr>
              <w:t>1.42</w:t>
            </w:r>
          </w:p>
          <w:p w14:paraId="67FC74C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3877">
              <w:rPr>
                <w:rFonts w:ascii="Times New Roman" w:hAnsi="Times New Roman" w:cs="Times New Roman"/>
                <w:sz w:val="20"/>
                <w:szCs w:val="20"/>
              </w:rPr>
              <w:t>0.49</w:t>
            </w:r>
            <w:r w:rsidRPr="00966BFC">
              <w:rPr>
                <w:rFonts w:ascii="Times New Roman" w:hAnsi="Times New Roman" w:cs="Times New Roman"/>
                <w:sz w:val="20"/>
                <w:szCs w:val="20"/>
              </w:rPr>
              <w:t>)</w:t>
            </w:r>
          </w:p>
        </w:tc>
        <w:tc>
          <w:tcPr>
            <w:tcW w:w="1039" w:type="dxa"/>
          </w:tcPr>
          <w:p w14:paraId="5B18880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3877">
              <w:rPr>
                <w:rFonts w:ascii="Times New Roman" w:hAnsi="Times New Roman" w:cs="Times New Roman"/>
                <w:sz w:val="20"/>
                <w:szCs w:val="20"/>
              </w:rPr>
              <w:t>1.40</w:t>
            </w:r>
          </w:p>
          <w:p w14:paraId="5728366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3877">
              <w:rPr>
                <w:rFonts w:ascii="Times New Roman" w:hAnsi="Times New Roman" w:cs="Times New Roman"/>
                <w:sz w:val="20"/>
                <w:szCs w:val="20"/>
              </w:rPr>
              <w:t>0.49</w:t>
            </w:r>
            <w:r w:rsidRPr="00966BFC">
              <w:rPr>
                <w:rFonts w:ascii="Times New Roman" w:hAnsi="Times New Roman" w:cs="Times New Roman"/>
                <w:sz w:val="20"/>
                <w:szCs w:val="20"/>
              </w:rPr>
              <w:t>)</w:t>
            </w:r>
          </w:p>
        </w:tc>
        <w:tc>
          <w:tcPr>
            <w:tcW w:w="1039" w:type="dxa"/>
          </w:tcPr>
          <w:p w14:paraId="3CBD26C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3877">
              <w:rPr>
                <w:rFonts w:ascii="Times New Roman" w:hAnsi="Times New Roman" w:cs="Times New Roman"/>
                <w:sz w:val="20"/>
                <w:szCs w:val="20"/>
              </w:rPr>
              <w:t>1.33</w:t>
            </w:r>
          </w:p>
          <w:p w14:paraId="3F8479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C3877">
              <w:rPr>
                <w:rFonts w:ascii="Times New Roman" w:hAnsi="Times New Roman" w:cs="Times New Roman"/>
                <w:sz w:val="20"/>
                <w:szCs w:val="20"/>
              </w:rPr>
              <w:t>0.47</w:t>
            </w:r>
            <w:r w:rsidRPr="00966BFC">
              <w:rPr>
                <w:rFonts w:ascii="Times New Roman" w:hAnsi="Times New Roman" w:cs="Times New Roman"/>
                <w:sz w:val="20"/>
                <w:szCs w:val="20"/>
              </w:rPr>
              <w:t>)</w:t>
            </w:r>
          </w:p>
        </w:tc>
        <w:tc>
          <w:tcPr>
            <w:tcW w:w="1041" w:type="dxa"/>
          </w:tcPr>
          <w:p w14:paraId="582A977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33FF">
              <w:rPr>
                <w:rFonts w:ascii="Times New Roman" w:hAnsi="Times New Roman" w:cs="Times New Roman"/>
                <w:sz w:val="20"/>
                <w:szCs w:val="20"/>
              </w:rPr>
              <w:t>1.24</w:t>
            </w:r>
          </w:p>
          <w:p w14:paraId="7502307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433FF">
              <w:rPr>
                <w:rFonts w:ascii="Times New Roman" w:hAnsi="Times New Roman" w:cs="Times New Roman"/>
                <w:sz w:val="20"/>
                <w:szCs w:val="20"/>
              </w:rPr>
              <w:t>0.42</w:t>
            </w:r>
            <w:r w:rsidRPr="00966BFC">
              <w:rPr>
                <w:rFonts w:ascii="Times New Roman" w:hAnsi="Times New Roman" w:cs="Times New Roman"/>
                <w:sz w:val="20"/>
                <w:szCs w:val="20"/>
              </w:rPr>
              <w:t>)</w:t>
            </w:r>
          </w:p>
        </w:tc>
      </w:tr>
      <w:tr w:rsidR="00AA47EE" w:rsidRPr="00966BFC" w14:paraId="08D7E7E0" w14:textId="77777777" w:rsidTr="00AA47E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6D4BEE3E"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5</w:t>
            </w:r>
            <w:r w:rsidRPr="00966BFC">
              <w:rPr>
                <w:rFonts w:ascii="Times New Roman" w:hAnsi="Times New Roman" w:cs="Times New Roman"/>
                <w:sz w:val="20"/>
                <w:szCs w:val="20"/>
              </w:rPr>
              <w:t>.00</w:t>
            </w:r>
          </w:p>
        </w:tc>
        <w:tc>
          <w:tcPr>
            <w:tcW w:w="756" w:type="dxa"/>
          </w:tcPr>
          <w:p w14:paraId="14FFB03F"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39" w:type="dxa"/>
          </w:tcPr>
          <w:p w14:paraId="30190DC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(6.04, 9.56)</w:t>
            </w:r>
          </w:p>
        </w:tc>
        <w:tc>
          <w:tcPr>
            <w:tcW w:w="1039" w:type="dxa"/>
          </w:tcPr>
          <w:p w14:paraId="4C3210D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(4.87, 6.76)</w:t>
            </w:r>
          </w:p>
        </w:tc>
        <w:tc>
          <w:tcPr>
            <w:tcW w:w="1039" w:type="dxa"/>
          </w:tcPr>
          <w:p w14:paraId="37BCCC8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(4.36, 5.44)</w:t>
            </w:r>
          </w:p>
        </w:tc>
        <w:tc>
          <w:tcPr>
            <w:tcW w:w="1039" w:type="dxa"/>
          </w:tcPr>
          <w:p w14:paraId="60FEB79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(3.99, 4.24)</w:t>
            </w:r>
          </w:p>
        </w:tc>
        <w:tc>
          <w:tcPr>
            <w:tcW w:w="1039" w:type="dxa"/>
          </w:tcPr>
          <w:p w14:paraId="26D5512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(3.66, 2.43)</w:t>
            </w:r>
          </w:p>
        </w:tc>
        <w:tc>
          <w:tcPr>
            <w:tcW w:w="1039" w:type="dxa"/>
          </w:tcPr>
          <w:p w14:paraId="60971B5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(3.63, 1.91)</w:t>
            </w:r>
          </w:p>
        </w:tc>
        <w:tc>
          <w:tcPr>
            <w:tcW w:w="1039" w:type="dxa"/>
          </w:tcPr>
          <w:p w14:paraId="200087B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(3.64, 1.61)</w:t>
            </w:r>
          </w:p>
        </w:tc>
        <w:tc>
          <w:tcPr>
            <w:tcW w:w="1039" w:type="dxa"/>
          </w:tcPr>
          <w:p w14:paraId="4F641AC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(3.66, 1.44)</w:t>
            </w:r>
          </w:p>
        </w:tc>
        <w:tc>
          <w:tcPr>
            <w:tcW w:w="1039" w:type="dxa"/>
          </w:tcPr>
          <w:p w14:paraId="4E650CB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(3.69, 1.33)</w:t>
            </w:r>
          </w:p>
        </w:tc>
        <w:tc>
          <w:tcPr>
            <w:tcW w:w="1039" w:type="dxa"/>
          </w:tcPr>
          <w:p w14:paraId="15A5344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(3.78, 1.03)</w:t>
            </w:r>
          </w:p>
        </w:tc>
        <w:tc>
          <w:tcPr>
            <w:tcW w:w="1041" w:type="dxa"/>
          </w:tcPr>
          <w:p w14:paraId="7DD2537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(3.84, 0.85)</w:t>
            </w:r>
          </w:p>
        </w:tc>
      </w:tr>
      <w:tr w:rsidR="00AA47EE" w:rsidRPr="00966BFC" w14:paraId="47B6288F" w14:textId="77777777" w:rsidTr="00AA47EE">
        <w:trPr>
          <w:trHeight w:val="142"/>
        </w:trPr>
        <w:tc>
          <w:tcPr>
            <w:cnfStyle w:val="001000000000" w:firstRow="0" w:lastRow="0" w:firstColumn="1" w:lastColumn="0" w:oddVBand="0" w:evenVBand="0" w:oddHBand="0" w:evenHBand="0" w:firstRowFirstColumn="0" w:firstRowLastColumn="0" w:lastRowFirstColumn="0" w:lastRowLastColumn="0"/>
            <w:tcW w:w="582" w:type="dxa"/>
            <w:vMerge/>
          </w:tcPr>
          <w:p w14:paraId="5DE73D56" w14:textId="77777777" w:rsidR="00097D14" w:rsidRPr="00966BFC" w:rsidRDefault="00097D14" w:rsidP="000E7F0F">
            <w:pPr>
              <w:spacing w:line="360" w:lineRule="auto"/>
              <w:rPr>
                <w:rFonts w:ascii="Times New Roman" w:hAnsi="Times New Roman" w:cs="Times New Roman"/>
                <w:sz w:val="20"/>
                <w:szCs w:val="20"/>
              </w:rPr>
            </w:pPr>
          </w:p>
        </w:tc>
        <w:tc>
          <w:tcPr>
            <w:tcW w:w="756" w:type="dxa"/>
          </w:tcPr>
          <w:p w14:paraId="0B28F898"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39" w:type="dxa"/>
          </w:tcPr>
          <w:p w14:paraId="3DD585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E9E">
              <w:rPr>
                <w:rFonts w:ascii="Times New Roman" w:hAnsi="Times New Roman" w:cs="Times New Roman"/>
                <w:sz w:val="20"/>
                <w:szCs w:val="20"/>
              </w:rPr>
              <w:t>1.03</w:t>
            </w:r>
          </w:p>
          <w:p w14:paraId="4369DF5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2E9E">
              <w:rPr>
                <w:rFonts w:ascii="Times New Roman" w:hAnsi="Times New Roman" w:cs="Times New Roman"/>
                <w:sz w:val="20"/>
                <w:szCs w:val="20"/>
              </w:rPr>
              <w:t>0.17</w:t>
            </w:r>
            <w:r w:rsidRPr="00966BFC">
              <w:rPr>
                <w:rFonts w:ascii="Times New Roman" w:hAnsi="Times New Roman" w:cs="Times New Roman"/>
                <w:sz w:val="20"/>
                <w:szCs w:val="20"/>
              </w:rPr>
              <w:t>)</w:t>
            </w:r>
          </w:p>
        </w:tc>
        <w:tc>
          <w:tcPr>
            <w:tcW w:w="1039" w:type="dxa"/>
          </w:tcPr>
          <w:p w14:paraId="4FAA841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09">
              <w:rPr>
                <w:rFonts w:ascii="Times New Roman" w:hAnsi="Times New Roman" w:cs="Times New Roman"/>
                <w:sz w:val="20"/>
                <w:szCs w:val="20"/>
              </w:rPr>
              <w:t>1.07</w:t>
            </w:r>
          </w:p>
          <w:p w14:paraId="5B9A64F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36C09">
              <w:rPr>
                <w:rFonts w:ascii="Times New Roman" w:hAnsi="Times New Roman" w:cs="Times New Roman"/>
                <w:sz w:val="20"/>
                <w:szCs w:val="20"/>
              </w:rPr>
              <w:t>0.26</w:t>
            </w:r>
            <w:r w:rsidRPr="00966BFC">
              <w:rPr>
                <w:rFonts w:ascii="Times New Roman" w:hAnsi="Times New Roman" w:cs="Times New Roman"/>
                <w:sz w:val="20"/>
                <w:szCs w:val="20"/>
              </w:rPr>
              <w:t>)</w:t>
            </w:r>
          </w:p>
        </w:tc>
        <w:tc>
          <w:tcPr>
            <w:tcW w:w="1039" w:type="dxa"/>
          </w:tcPr>
          <w:p w14:paraId="4D20F05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09">
              <w:rPr>
                <w:rFonts w:ascii="Times New Roman" w:hAnsi="Times New Roman" w:cs="Times New Roman"/>
                <w:sz w:val="20"/>
                <w:szCs w:val="20"/>
              </w:rPr>
              <w:t>1.11</w:t>
            </w:r>
          </w:p>
          <w:p w14:paraId="03B0F67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36C09">
              <w:rPr>
                <w:rFonts w:ascii="Times New Roman" w:hAnsi="Times New Roman" w:cs="Times New Roman"/>
                <w:sz w:val="20"/>
                <w:szCs w:val="20"/>
              </w:rPr>
              <w:t>0.32</w:t>
            </w:r>
            <w:r w:rsidRPr="00966BFC">
              <w:rPr>
                <w:rFonts w:ascii="Times New Roman" w:hAnsi="Times New Roman" w:cs="Times New Roman"/>
                <w:sz w:val="20"/>
                <w:szCs w:val="20"/>
              </w:rPr>
              <w:t>)</w:t>
            </w:r>
          </w:p>
        </w:tc>
        <w:tc>
          <w:tcPr>
            <w:tcW w:w="1039" w:type="dxa"/>
          </w:tcPr>
          <w:p w14:paraId="36EB602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64F9">
              <w:rPr>
                <w:rFonts w:ascii="Times New Roman" w:hAnsi="Times New Roman" w:cs="Times New Roman"/>
                <w:sz w:val="20"/>
                <w:szCs w:val="20"/>
              </w:rPr>
              <w:t>1.17</w:t>
            </w:r>
          </w:p>
          <w:p w14:paraId="7ED3E7B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64F9">
              <w:rPr>
                <w:rFonts w:ascii="Times New Roman" w:hAnsi="Times New Roman" w:cs="Times New Roman"/>
                <w:sz w:val="20"/>
                <w:szCs w:val="20"/>
              </w:rPr>
              <w:t>0.38</w:t>
            </w:r>
            <w:r w:rsidRPr="00966BFC">
              <w:rPr>
                <w:rFonts w:ascii="Times New Roman" w:hAnsi="Times New Roman" w:cs="Times New Roman"/>
                <w:sz w:val="20"/>
                <w:szCs w:val="20"/>
              </w:rPr>
              <w:t>)</w:t>
            </w:r>
          </w:p>
        </w:tc>
        <w:tc>
          <w:tcPr>
            <w:tcW w:w="1039" w:type="dxa"/>
          </w:tcPr>
          <w:p w14:paraId="226C6E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64F9">
              <w:rPr>
                <w:rFonts w:ascii="Times New Roman" w:hAnsi="Times New Roman" w:cs="Times New Roman"/>
                <w:sz w:val="20"/>
                <w:szCs w:val="20"/>
              </w:rPr>
              <w:t>1.24</w:t>
            </w:r>
          </w:p>
          <w:p w14:paraId="34D2790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164F9">
              <w:rPr>
                <w:rFonts w:ascii="Times New Roman" w:hAnsi="Times New Roman" w:cs="Times New Roman"/>
                <w:sz w:val="20"/>
                <w:szCs w:val="20"/>
              </w:rPr>
              <w:t>0.44</w:t>
            </w:r>
            <w:r w:rsidRPr="00966BFC">
              <w:rPr>
                <w:rFonts w:ascii="Times New Roman" w:hAnsi="Times New Roman" w:cs="Times New Roman"/>
                <w:sz w:val="20"/>
                <w:szCs w:val="20"/>
              </w:rPr>
              <w:t>)</w:t>
            </w:r>
          </w:p>
        </w:tc>
        <w:tc>
          <w:tcPr>
            <w:tcW w:w="1039" w:type="dxa"/>
          </w:tcPr>
          <w:p w14:paraId="097A68A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ECC">
              <w:rPr>
                <w:rFonts w:ascii="Times New Roman" w:hAnsi="Times New Roman" w:cs="Times New Roman"/>
                <w:sz w:val="20"/>
                <w:szCs w:val="20"/>
              </w:rPr>
              <w:t>1.2</w:t>
            </w:r>
            <w:r>
              <w:rPr>
                <w:rFonts w:ascii="Times New Roman" w:hAnsi="Times New Roman" w:cs="Times New Roman"/>
                <w:sz w:val="20"/>
                <w:szCs w:val="20"/>
              </w:rPr>
              <w:t>2</w:t>
            </w:r>
          </w:p>
          <w:p w14:paraId="380C7C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D0ECC">
              <w:rPr>
                <w:rFonts w:ascii="Times New Roman" w:hAnsi="Times New Roman" w:cs="Times New Roman"/>
                <w:sz w:val="20"/>
                <w:szCs w:val="20"/>
              </w:rPr>
              <w:t>0.42</w:t>
            </w:r>
            <w:r w:rsidRPr="00966BFC">
              <w:rPr>
                <w:rFonts w:ascii="Times New Roman" w:hAnsi="Times New Roman" w:cs="Times New Roman"/>
                <w:sz w:val="20"/>
                <w:szCs w:val="20"/>
              </w:rPr>
              <w:t>)</w:t>
            </w:r>
          </w:p>
        </w:tc>
        <w:tc>
          <w:tcPr>
            <w:tcW w:w="1039" w:type="dxa"/>
          </w:tcPr>
          <w:p w14:paraId="5210DA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ECC">
              <w:rPr>
                <w:rFonts w:ascii="Times New Roman" w:hAnsi="Times New Roman" w:cs="Times New Roman"/>
                <w:sz w:val="20"/>
                <w:szCs w:val="20"/>
              </w:rPr>
              <w:t>1.18</w:t>
            </w:r>
          </w:p>
          <w:p w14:paraId="6BA3A2B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D0ECC">
              <w:rPr>
                <w:rFonts w:ascii="Times New Roman" w:hAnsi="Times New Roman" w:cs="Times New Roman"/>
                <w:sz w:val="20"/>
                <w:szCs w:val="20"/>
              </w:rPr>
              <w:t>0.38</w:t>
            </w:r>
            <w:r w:rsidRPr="00966BFC">
              <w:rPr>
                <w:rFonts w:ascii="Times New Roman" w:hAnsi="Times New Roman" w:cs="Times New Roman"/>
                <w:sz w:val="20"/>
                <w:szCs w:val="20"/>
              </w:rPr>
              <w:t>)</w:t>
            </w:r>
          </w:p>
        </w:tc>
        <w:tc>
          <w:tcPr>
            <w:tcW w:w="1039" w:type="dxa"/>
          </w:tcPr>
          <w:p w14:paraId="7FA6AA4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ECC">
              <w:rPr>
                <w:rFonts w:ascii="Times New Roman" w:hAnsi="Times New Roman" w:cs="Times New Roman"/>
                <w:sz w:val="20"/>
                <w:szCs w:val="20"/>
              </w:rPr>
              <w:t>1.15</w:t>
            </w:r>
          </w:p>
          <w:p w14:paraId="37DEAD5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D0ECC">
              <w:rPr>
                <w:rFonts w:ascii="Times New Roman" w:hAnsi="Times New Roman" w:cs="Times New Roman"/>
                <w:sz w:val="20"/>
                <w:szCs w:val="20"/>
              </w:rPr>
              <w:t>0.36</w:t>
            </w:r>
            <w:r w:rsidRPr="00966BFC">
              <w:rPr>
                <w:rFonts w:ascii="Times New Roman" w:hAnsi="Times New Roman" w:cs="Times New Roman"/>
                <w:sz w:val="20"/>
                <w:szCs w:val="20"/>
              </w:rPr>
              <w:t>)</w:t>
            </w:r>
          </w:p>
        </w:tc>
        <w:tc>
          <w:tcPr>
            <w:tcW w:w="1039" w:type="dxa"/>
          </w:tcPr>
          <w:p w14:paraId="74ADF80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ECC">
              <w:rPr>
                <w:rFonts w:ascii="Times New Roman" w:hAnsi="Times New Roman" w:cs="Times New Roman"/>
                <w:sz w:val="20"/>
                <w:szCs w:val="20"/>
              </w:rPr>
              <w:t>1.12</w:t>
            </w:r>
          </w:p>
          <w:p w14:paraId="5111925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5326A">
              <w:rPr>
                <w:rFonts w:ascii="Times New Roman" w:hAnsi="Times New Roman" w:cs="Times New Roman"/>
                <w:sz w:val="20"/>
                <w:szCs w:val="20"/>
              </w:rPr>
              <w:t>0.32</w:t>
            </w:r>
            <w:r w:rsidRPr="00966BFC">
              <w:rPr>
                <w:rFonts w:ascii="Times New Roman" w:hAnsi="Times New Roman" w:cs="Times New Roman"/>
                <w:sz w:val="20"/>
                <w:szCs w:val="20"/>
              </w:rPr>
              <w:t>)</w:t>
            </w:r>
          </w:p>
        </w:tc>
        <w:tc>
          <w:tcPr>
            <w:tcW w:w="1039" w:type="dxa"/>
          </w:tcPr>
          <w:p w14:paraId="2A28E80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326A">
              <w:rPr>
                <w:rFonts w:ascii="Times New Roman" w:hAnsi="Times New Roman" w:cs="Times New Roman"/>
                <w:sz w:val="20"/>
                <w:szCs w:val="20"/>
              </w:rPr>
              <w:t>1.04</w:t>
            </w:r>
          </w:p>
          <w:p w14:paraId="7E594F9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5326A">
              <w:rPr>
                <w:rFonts w:ascii="Times New Roman" w:hAnsi="Times New Roman" w:cs="Times New Roman"/>
                <w:sz w:val="20"/>
                <w:szCs w:val="20"/>
              </w:rPr>
              <w:t>0.21</w:t>
            </w:r>
            <w:r w:rsidRPr="00966BFC">
              <w:rPr>
                <w:rFonts w:ascii="Times New Roman" w:hAnsi="Times New Roman" w:cs="Times New Roman"/>
                <w:sz w:val="20"/>
                <w:szCs w:val="20"/>
              </w:rPr>
              <w:t>)</w:t>
            </w:r>
          </w:p>
        </w:tc>
        <w:tc>
          <w:tcPr>
            <w:tcW w:w="1041" w:type="dxa"/>
          </w:tcPr>
          <w:p w14:paraId="435057C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326A">
              <w:rPr>
                <w:rFonts w:ascii="Times New Roman" w:hAnsi="Times New Roman" w:cs="Times New Roman"/>
                <w:sz w:val="20"/>
                <w:szCs w:val="20"/>
              </w:rPr>
              <w:t>1.01</w:t>
            </w:r>
          </w:p>
          <w:p w14:paraId="7C4394F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5326A">
              <w:rPr>
                <w:rFonts w:ascii="Times New Roman" w:hAnsi="Times New Roman" w:cs="Times New Roman"/>
                <w:sz w:val="20"/>
                <w:szCs w:val="20"/>
              </w:rPr>
              <w:t>0.12</w:t>
            </w:r>
            <w:r w:rsidRPr="00966BFC">
              <w:rPr>
                <w:rFonts w:ascii="Times New Roman" w:hAnsi="Times New Roman" w:cs="Times New Roman"/>
                <w:sz w:val="20"/>
                <w:szCs w:val="20"/>
              </w:rPr>
              <w:t>)</w:t>
            </w:r>
          </w:p>
        </w:tc>
      </w:tr>
    </w:tbl>
    <w:p w14:paraId="323EE093" w14:textId="77777777" w:rsidR="00097D14" w:rsidRDefault="00097D14" w:rsidP="00097D14">
      <w:pPr>
        <w:spacing w:line="360" w:lineRule="auto"/>
        <w:rPr>
          <w:rFonts w:ascii="Times New Roman" w:hAnsi="Times New Roman" w:cs="Times New Roman"/>
          <w:b/>
          <w:bCs/>
          <w:sz w:val="28"/>
          <w:szCs w:val="28"/>
        </w:rPr>
      </w:pPr>
    </w:p>
    <w:p w14:paraId="313A2D16" w14:textId="77777777" w:rsidR="00097D14" w:rsidRDefault="00097D14" w:rsidP="00097D14">
      <w:pPr>
        <w:spacing w:line="360" w:lineRule="auto"/>
        <w:rPr>
          <w:rFonts w:ascii="Times New Roman" w:hAnsi="Times New Roman" w:cs="Times New Roman"/>
        </w:rPr>
      </w:pPr>
      <w:bookmarkStart w:id="24" w:name="_Hlk210069638"/>
    </w:p>
    <w:p w14:paraId="1FE07BFC" w14:textId="77777777" w:rsidR="00097D14" w:rsidRDefault="00097D14" w:rsidP="00097D14">
      <w:pPr>
        <w:spacing w:line="360" w:lineRule="auto"/>
        <w:rPr>
          <w:rFonts w:ascii="Times New Roman" w:hAnsi="Times New Roman" w:cs="Times New Roman"/>
        </w:rPr>
      </w:pPr>
    </w:p>
    <w:p w14:paraId="020147F8" w14:textId="77777777" w:rsidR="00097D14" w:rsidRDefault="00097D14" w:rsidP="00097D14">
      <w:pPr>
        <w:spacing w:line="360" w:lineRule="auto"/>
        <w:rPr>
          <w:rFonts w:ascii="Times New Roman" w:hAnsi="Times New Roman" w:cs="Times New Roman"/>
        </w:rPr>
      </w:pPr>
    </w:p>
    <w:p w14:paraId="0632AB45" w14:textId="77777777" w:rsidR="00097D14" w:rsidRDefault="00097D14" w:rsidP="00097D14">
      <w:pPr>
        <w:spacing w:line="360" w:lineRule="auto"/>
        <w:rPr>
          <w:rFonts w:ascii="Times New Roman" w:hAnsi="Times New Roman" w:cs="Times New Roman"/>
        </w:rPr>
      </w:pPr>
    </w:p>
    <w:p w14:paraId="174DC747" w14:textId="77777777" w:rsidR="00097D14" w:rsidRDefault="00097D14" w:rsidP="00097D14">
      <w:pPr>
        <w:spacing w:line="360" w:lineRule="auto"/>
        <w:rPr>
          <w:rFonts w:ascii="Times New Roman" w:hAnsi="Times New Roman" w:cs="Times New Roman"/>
        </w:rPr>
      </w:pPr>
    </w:p>
    <w:p w14:paraId="1DE2B6CD" w14:textId="77777777" w:rsidR="00097D14" w:rsidRDefault="00097D14" w:rsidP="00097D14">
      <w:pPr>
        <w:spacing w:line="360" w:lineRule="auto"/>
        <w:rPr>
          <w:rFonts w:ascii="Times New Roman" w:hAnsi="Times New Roman" w:cs="Times New Roman"/>
        </w:rPr>
      </w:pPr>
    </w:p>
    <w:p w14:paraId="1D8B9F4E" w14:textId="1322113A" w:rsidR="00097D14" w:rsidRPr="00E86008" w:rsidRDefault="00097D14" w:rsidP="000F0878">
      <w:pPr>
        <w:spacing w:line="360" w:lineRule="auto"/>
        <w:jc w:val="center"/>
        <w:rPr>
          <w:rFonts w:ascii="Times New Roman" w:hAnsi="Times New Roman" w:cs="Times New Roman"/>
        </w:rPr>
      </w:pPr>
      <w:r w:rsidRPr="00E86008">
        <w:rPr>
          <w:rFonts w:ascii="Times New Roman" w:hAnsi="Times New Roman" w:cs="Times New Roman"/>
        </w:rPr>
        <w:lastRenderedPageBreak/>
        <w:t xml:space="preserve">Table 5.4. Run length </w:t>
      </w:r>
      <w:r>
        <w:rPr>
          <w:rFonts w:ascii="Times New Roman" w:hAnsi="Times New Roman" w:cs="Times New Roman"/>
        </w:rPr>
        <w:t>outcomes</w:t>
      </w:r>
      <w:r w:rsidRPr="00E86008">
        <w:rPr>
          <w:rFonts w:ascii="Times New Roman" w:hAnsi="Times New Roman" w:cs="Times New Roman"/>
        </w:rPr>
        <w:t xml:space="preserve"> (500) of </w:t>
      </w:r>
      <w:r>
        <w:rPr>
          <w:rFonts w:ascii="Times New Roman" w:hAnsi="Times New Roman" w:cs="Times New Roman"/>
        </w:rPr>
        <w:t xml:space="preserve">the </w:t>
      </w:r>
      <w:r w:rsidRPr="00E86008">
        <w:rPr>
          <w:rFonts w:ascii="Times New Roman" w:hAnsi="Times New Roman" w:cs="Times New Roman"/>
        </w:rPr>
        <w:t xml:space="preserve">suggested CC with </w:t>
      </w:r>
      <m:oMath>
        <m:r>
          <w:rPr>
            <w:rFonts w:ascii="Cambria Math" w:hAnsi="Cambria Math" w:cs="Times New Roman"/>
          </w:rPr>
          <m:t>τ</m:t>
        </m:r>
      </m:oMath>
      <w:r w:rsidRPr="00E86008">
        <w:rPr>
          <w:rFonts w:ascii="Times New Roman" w:hAnsi="Times New Roman" w:cs="Times New Roman"/>
        </w:rPr>
        <w:t xml:space="preserve"> =0.25 and considering size as </w:t>
      </w:r>
      <w:r w:rsidRPr="00E86008">
        <w:rPr>
          <w:rFonts w:ascii="Times New Roman" w:hAnsi="Times New Roman" w:cs="Times New Roman"/>
          <w:i/>
          <w:iCs/>
        </w:rPr>
        <w:t>n</w:t>
      </w:r>
      <w:r w:rsidRPr="00E86008">
        <w:rPr>
          <w:rFonts w:ascii="Times New Roman" w:hAnsi="Times New Roman" w:cs="Times New Roman"/>
          <w:i/>
          <w:iCs/>
          <w:vertAlign w:val="subscript"/>
        </w:rPr>
        <w:t>1</w:t>
      </w:r>
      <w:r w:rsidRPr="00E86008">
        <w:rPr>
          <w:rFonts w:ascii="Times New Roman" w:hAnsi="Times New Roman" w:cs="Times New Roman"/>
          <w:vertAlign w:val="subscript"/>
        </w:rPr>
        <w:t xml:space="preserve"> =</w:t>
      </w:r>
      <w:r w:rsidRPr="00E86008">
        <w:rPr>
          <w:rFonts w:ascii="Times New Roman" w:hAnsi="Times New Roman" w:cs="Times New Roman"/>
        </w:rPr>
        <w:t xml:space="preserve">4, </w:t>
      </w:r>
      <w:r w:rsidRPr="00E86008">
        <w:rPr>
          <w:rFonts w:ascii="Times New Roman" w:hAnsi="Times New Roman" w:cs="Times New Roman"/>
          <w:i/>
          <w:iCs/>
        </w:rPr>
        <w:t>n</w:t>
      </w:r>
      <w:r w:rsidRPr="00E86008">
        <w:rPr>
          <w:rFonts w:ascii="Times New Roman" w:hAnsi="Times New Roman" w:cs="Times New Roman"/>
          <w:i/>
          <w:iCs/>
          <w:vertAlign w:val="subscript"/>
        </w:rPr>
        <w:t>2</w:t>
      </w:r>
      <w:r w:rsidRPr="00E86008">
        <w:rPr>
          <w:rFonts w:ascii="Times New Roman" w:hAnsi="Times New Roman" w:cs="Times New Roman"/>
          <w:vertAlign w:val="subscript"/>
        </w:rPr>
        <w:t xml:space="preserve"> =</w:t>
      </w:r>
      <w:r w:rsidRPr="00E86008">
        <w:rPr>
          <w:rFonts w:ascii="Times New Roman" w:hAnsi="Times New Roman" w:cs="Times New Roman"/>
        </w:rPr>
        <w:t>8</w:t>
      </w:r>
    </w:p>
    <w:tbl>
      <w:tblPr>
        <w:tblStyle w:val="PlainTable5"/>
        <w:tblW w:w="13498" w:type="dxa"/>
        <w:tblLayout w:type="fixed"/>
        <w:tblLook w:val="04A0" w:firstRow="1" w:lastRow="0" w:firstColumn="1" w:lastColumn="0" w:noHBand="0" w:noVBand="1"/>
      </w:tblPr>
      <w:tblGrid>
        <w:gridCol w:w="1006"/>
        <w:gridCol w:w="660"/>
        <w:gridCol w:w="1075"/>
        <w:gridCol w:w="1075"/>
        <w:gridCol w:w="1075"/>
        <w:gridCol w:w="1075"/>
        <w:gridCol w:w="1075"/>
        <w:gridCol w:w="1075"/>
        <w:gridCol w:w="1075"/>
        <w:gridCol w:w="1075"/>
        <w:gridCol w:w="1075"/>
        <w:gridCol w:w="1075"/>
        <w:gridCol w:w="1082"/>
      </w:tblGrid>
      <w:tr w:rsidR="00097D14" w:rsidRPr="00966BFC" w14:paraId="44B07753" w14:textId="77777777" w:rsidTr="0062769A">
        <w:trPr>
          <w:gridAfter w:val="11"/>
          <w:cnfStyle w:val="100000000000" w:firstRow="1" w:lastRow="0" w:firstColumn="0" w:lastColumn="0" w:oddVBand="0" w:evenVBand="0" w:oddHBand="0" w:evenHBand="0" w:firstRowFirstColumn="0" w:firstRowLastColumn="0" w:lastRowFirstColumn="0" w:lastRowLastColumn="0"/>
          <w:wAfter w:w="11832" w:type="dxa"/>
          <w:trHeight w:val="345"/>
        </w:trPr>
        <w:tc>
          <w:tcPr>
            <w:cnfStyle w:val="001000000100" w:firstRow="0" w:lastRow="0" w:firstColumn="1" w:lastColumn="0" w:oddVBand="0" w:evenVBand="0" w:oddHBand="0" w:evenHBand="0" w:firstRowFirstColumn="1" w:firstRowLastColumn="0" w:lastRowFirstColumn="0" w:lastRowLastColumn="0"/>
            <w:tcW w:w="1006" w:type="dxa"/>
            <w:vMerge w:val="restart"/>
          </w:tcPr>
          <w:bookmarkEnd w:id="24"/>
          <w:p w14:paraId="106B3C18"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eastAsiaTheme="minorHAnsi" w:hAnsi="Times New Roman" w:cs="Times New Roman"/>
                <w:i w:val="0"/>
                <w:iCs w:val="0"/>
                <w:position w:val="-6"/>
                <w:sz w:val="20"/>
                <w:szCs w:val="20"/>
              </w:rPr>
              <w:object w:dxaOrig="240" w:dyaOrig="220" w14:anchorId="1FF9B2C6">
                <v:shape id="_x0000_i1251" type="#_x0000_t75" style="width:11.4pt;height:11.4pt" o:ole="">
                  <v:imagedata r:id="rId49" o:title=""/>
                </v:shape>
                <o:OLEObject Type="Embed" ProgID="Equation.DSMT4" ShapeID="_x0000_i1251" DrawAspect="Content" ObjectID="_1821446766" r:id="rId119"/>
              </w:object>
            </w:r>
          </w:p>
        </w:tc>
        <w:tc>
          <w:tcPr>
            <w:tcW w:w="660" w:type="dxa"/>
            <w:vMerge w:val="restart"/>
          </w:tcPr>
          <w:p w14:paraId="7CED2681" w14:textId="77777777" w:rsidR="00097D14" w:rsidRDefault="00097D14" w:rsidP="000E7F0F">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bscript"/>
              </w:rPr>
            </w:pPr>
            <w:r w:rsidRPr="00273A26">
              <w:rPr>
                <w:rFonts w:ascii="Times New Roman" w:hAnsi="Times New Roman" w:cs="Times New Roman"/>
                <w:sz w:val="20"/>
                <w:szCs w:val="20"/>
              </w:rPr>
              <w:t>n</w:t>
            </w:r>
            <w:r w:rsidRPr="00273A26">
              <w:rPr>
                <w:rFonts w:ascii="Times New Roman" w:hAnsi="Times New Roman" w:cs="Times New Roman"/>
                <w:sz w:val="20"/>
                <w:szCs w:val="20"/>
                <w:vertAlign w:val="subscript"/>
              </w:rPr>
              <w:t>1 =</w:t>
            </w:r>
            <w:r>
              <w:rPr>
                <w:rFonts w:ascii="Times New Roman" w:hAnsi="Times New Roman" w:cs="Times New Roman"/>
                <w:sz w:val="20"/>
                <w:szCs w:val="20"/>
                <w:vertAlign w:val="subscript"/>
              </w:rPr>
              <w:t>4</w:t>
            </w:r>
          </w:p>
          <w:p w14:paraId="30EB0F23" w14:textId="77777777" w:rsidR="00097D14" w:rsidRPr="0042294F" w:rsidRDefault="00097D14" w:rsidP="000E7F0F">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273A26">
              <w:rPr>
                <w:rFonts w:ascii="Times New Roman" w:hAnsi="Times New Roman" w:cs="Times New Roman"/>
                <w:sz w:val="20"/>
                <w:szCs w:val="20"/>
              </w:rPr>
              <w:t>n</w:t>
            </w:r>
            <w:r w:rsidRPr="00273A26">
              <w:rPr>
                <w:rFonts w:ascii="Times New Roman" w:hAnsi="Times New Roman" w:cs="Times New Roman"/>
                <w:sz w:val="20"/>
                <w:szCs w:val="20"/>
                <w:vertAlign w:val="subscript"/>
              </w:rPr>
              <w:t>1 =</w:t>
            </w:r>
            <w:r>
              <w:rPr>
                <w:rFonts w:ascii="Times New Roman" w:hAnsi="Times New Roman" w:cs="Times New Roman"/>
                <w:sz w:val="20"/>
                <w:szCs w:val="20"/>
                <w:vertAlign w:val="subscript"/>
              </w:rPr>
              <w:t>8</w:t>
            </w:r>
          </w:p>
        </w:tc>
      </w:tr>
      <w:tr w:rsidR="00097D14" w:rsidRPr="00966BFC" w14:paraId="6A37DBAD" w14:textId="77777777" w:rsidTr="0062769A">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40DE7B2D" w14:textId="77777777" w:rsidR="00097D14" w:rsidRPr="00966BFC" w:rsidRDefault="00097D14" w:rsidP="000E7F0F">
            <w:pPr>
              <w:spacing w:line="360" w:lineRule="auto"/>
              <w:rPr>
                <w:rFonts w:ascii="Times New Roman" w:hAnsi="Times New Roman" w:cs="Times New Roman"/>
                <w:sz w:val="20"/>
                <w:szCs w:val="20"/>
              </w:rPr>
            </w:pPr>
          </w:p>
        </w:tc>
        <w:tc>
          <w:tcPr>
            <w:tcW w:w="660" w:type="dxa"/>
            <w:vMerge/>
          </w:tcPr>
          <w:p w14:paraId="322846E3"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75" w:type="dxa"/>
          </w:tcPr>
          <w:p w14:paraId="4E344EA0"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0.50</w:t>
            </w:r>
          </w:p>
        </w:tc>
        <w:tc>
          <w:tcPr>
            <w:tcW w:w="1075" w:type="dxa"/>
          </w:tcPr>
          <w:p w14:paraId="47B93A00"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1.00</w:t>
            </w:r>
          </w:p>
        </w:tc>
        <w:tc>
          <w:tcPr>
            <w:tcW w:w="1075" w:type="dxa"/>
          </w:tcPr>
          <w:p w14:paraId="27F2DEBA"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1.25</w:t>
            </w:r>
          </w:p>
        </w:tc>
        <w:tc>
          <w:tcPr>
            <w:tcW w:w="1075" w:type="dxa"/>
          </w:tcPr>
          <w:p w14:paraId="2B575F69"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1.50</w:t>
            </w:r>
          </w:p>
        </w:tc>
        <w:tc>
          <w:tcPr>
            <w:tcW w:w="1075" w:type="dxa"/>
          </w:tcPr>
          <w:p w14:paraId="51F410D1"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2.00</w:t>
            </w:r>
          </w:p>
        </w:tc>
        <w:tc>
          <w:tcPr>
            <w:tcW w:w="1075" w:type="dxa"/>
          </w:tcPr>
          <w:p w14:paraId="1B35FB51"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2.25</w:t>
            </w:r>
          </w:p>
        </w:tc>
        <w:tc>
          <w:tcPr>
            <w:tcW w:w="1075" w:type="dxa"/>
          </w:tcPr>
          <w:p w14:paraId="00F720A8"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2.50</w:t>
            </w:r>
          </w:p>
        </w:tc>
        <w:tc>
          <w:tcPr>
            <w:tcW w:w="1075" w:type="dxa"/>
          </w:tcPr>
          <w:p w14:paraId="23AC726C"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2.75</w:t>
            </w:r>
          </w:p>
        </w:tc>
        <w:tc>
          <w:tcPr>
            <w:tcW w:w="1075" w:type="dxa"/>
          </w:tcPr>
          <w:p w14:paraId="29AE6537"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3.00</w:t>
            </w:r>
          </w:p>
        </w:tc>
        <w:tc>
          <w:tcPr>
            <w:tcW w:w="1075" w:type="dxa"/>
          </w:tcPr>
          <w:p w14:paraId="226DB501"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4.00</w:t>
            </w:r>
          </w:p>
        </w:tc>
        <w:tc>
          <w:tcPr>
            <w:tcW w:w="1082" w:type="dxa"/>
          </w:tcPr>
          <w:p w14:paraId="65C5A42A"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5.00</w:t>
            </w:r>
          </w:p>
        </w:tc>
      </w:tr>
      <w:tr w:rsidR="00097D14" w:rsidRPr="00966BFC" w14:paraId="17D194F2"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7BF35A1B" w14:textId="77777777" w:rsidR="00097D14" w:rsidRPr="00966BFC" w:rsidRDefault="00097D14" w:rsidP="000E7F0F">
            <w:pPr>
              <w:spacing w:line="360" w:lineRule="auto"/>
              <w:rPr>
                <w:rFonts w:ascii="Times New Roman" w:hAnsi="Times New Roman" w:cs="Times New Roman"/>
                <w:sz w:val="20"/>
                <w:szCs w:val="20"/>
              </w:rPr>
            </w:pPr>
          </w:p>
        </w:tc>
        <w:tc>
          <w:tcPr>
            <w:tcW w:w="660" w:type="dxa"/>
            <w:vMerge/>
          </w:tcPr>
          <w:p w14:paraId="41D4AAFB"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75" w:type="dxa"/>
          </w:tcPr>
          <w:p w14:paraId="16B02BB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7F88C3D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3CCF200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710D44B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251166C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7A10C4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685FEE4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434523B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4E78CC7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0B49FEE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30C3AFF1"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E417ED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11AC43E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8B6563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2616D05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5442F78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281E43F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2C23343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75" w:type="dxa"/>
          </w:tcPr>
          <w:p w14:paraId="5D975D7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12E8F07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c>
          <w:tcPr>
            <w:tcW w:w="1082" w:type="dxa"/>
          </w:tcPr>
          <w:p w14:paraId="0D5D464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B00DC">
              <w:rPr>
                <w:rFonts w:ascii="Times New Roman" w:hAnsi="Times New Roman" w:cs="Times New Roman"/>
                <w:b/>
                <w:bCs/>
                <w:i/>
                <w:sz w:val="20"/>
                <w:szCs w:val="20"/>
              </w:rPr>
              <w:t>ARL</w:t>
            </w:r>
          </w:p>
          <w:p w14:paraId="4E5E6EE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66BFC">
              <w:rPr>
                <w:rFonts w:ascii="Times New Roman" w:hAnsi="Times New Roman" w:cs="Times New Roman"/>
                <w:b/>
                <w:bCs/>
                <w:sz w:val="20"/>
                <w:szCs w:val="20"/>
              </w:rPr>
              <w:t>(</w:t>
            </w:r>
            <w:r w:rsidRPr="00FB00DC">
              <w:rPr>
                <w:rFonts w:ascii="Times New Roman" w:hAnsi="Times New Roman" w:cs="Times New Roman"/>
                <w:b/>
                <w:bCs/>
                <w:i/>
                <w:sz w:val="20"/>
                <w:szCs w:val="20"/>
              </w:rPr>
              <w:t>SDRL</w:t>
            </w:r>
            <w:r w:rsidRPr="00966BFC">
              <w:rPr>
                <w:rFonts w:ascii="Times New Roman" w:hAnsi="Times New Roman" w:cs="Times New Roman"/>
                <w:b/>
                <w:bCs/>
                <w:sz w:val="20"/>
                <w:szCs w:val="20"/>
              </w:rPr>
              <w:t>)</w:t>
            </w:r>
          </w:p>
        </w:tc>
      </w:tr>
      <w:tr w:rsidR="00097D14" w:rsidRPr="00966BFC" w14:paraId="66333118" w14:textId="77777777" w:rsidTr="0062769A">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5E4BD982"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0.25</w:t>
            </w:r>
          </w:p>
        </w:tc>
        <w:tc>
          <w:tcPr>
            <w:tcW w:w="660" w:type="dxa"/>
          </w:tcPr>
          <w:p w14:paraId="1EE44903"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36D1CA7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(-1.51,2.04)</w:t>
            </w:r>
          </w:p>
        </w:tc>
        <w:tc>
          <w:tcPr>
            <w:tcW w:w="1075" w:type="dxa"/>
          </w:tcPr>
          <w:p w14:paraId="294FF61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(-1.49,0.89)</w:t>
            </w:r>
          </w:p>
        </w:tc>
        <w:tc>
          <w:tcPr>
            <w:tcW w:w="1075" w:type="dxa"/>
          </w:tcPr>
          <w:p w14:paraId="7B9FB9A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(-1.45,0.72)</w:t>
            </w:r>
          </w:p>
        </w:tc>
        <w:tc>
          <w:tcPr>
            <w:tcW w:w="1075" w:type="dxa"/>
          </w:tcPr>
          <w:p w14:paraId="39A2F0F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(-1.42,0.61)</w:t>
            </w:r>
          </w:p>
        </w:tc>
        <w:tc>
          <w:tcPr>
            <w:tcW w:w="1075" w:type="dxa"/>
          </w:tcPr>
          <w:p w14:paraId="3B03531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(-1.38,0.47)</w:t>
            </w:r>
          </w:p>
        </w:tc>
        <w:tc>
          <w:tcPr>
            <w:tcW w:w="1075" w:type="dxa"/>
          </w:tcPr>
          <w:p w14:paraId="0997F3B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(-1.36,</w:t>
            </w:r>
            <w:r w:rsidRPr="00966BFC">
              <w:rPr>
                <w:rFonts w:ascii="Times New Roman" w:hAnsi="Times New Roman" w:cs="Times New Roman"/>
                <w:b/>
                <w:bCs/>
                <w:sz w:val="20"/>
                <w:szCs w:val="20"/>
              </w:rPr>
              <w:t>0.42)</w:t>
            </w:r>
          </w:p>
        </w:tc>
        <w:tc>
          <w:tcPr>
            <w:tcW w:w="1075" w:type="dxa"/>
          </w:tcPr>
          <w:p w14:paraId="256CD90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(-1.35,0.38)</w:t>
            </w:r>
          </w:p>
        </w:tc>
        <w:tc>
          <w:tcPr>
            <w:tcW w:w="1075" w:type="dxa"/>
          </w:tcPr>
          <w:p w14:paraId="5BCF4B9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(-1.33,0.35)</w:t>
            </w:r>
          </w:p>
        </w:tc>
        <w:tc>
          <w:tcPr>
            <w:tcW w:w="1075" w:type="dxa"/>
          </w:tcPr>
          <w:p w14:paraId="3A94D75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(-1.32,0.32)</w:t>
            </w:r>
          </w:p>
        </w:tc>
        <w:tc>
          <w:tcPr>
            <w:tcW w:w="1075" w:type="dxa"/>
          </w:tcPr>
          <w:p w14:paraId="7B15465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(-1.29,0.25)</w:t>
            </w:r>
          </w:p>
        </w:tc>
        <w:tc>
          <w:tcPr>
            <w:tcW w:w="1082" w:type="dxa"/>
          </w:tcPr>
          <w:p w14:paraId="7A388AD6"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(-1.28,0.20)</w:t>
            </w:r>
          </w:p>
        </w:tc>
      </w:tr>
      <w:tr w:rsidR="00097D14" w:rsidRPr="00966BFC" w14:paraId="154CB24C"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54EF6193"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7E7F27E7"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6F2AD18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380F">
              <w:rPr>
                <w:rFonts w:ascii="Times New Roman" w:hAnsi="Times New Roman" w:cs="Times New Roman"/>
                <w:sz w:val="20"/>
                <w:szCs w:val="20"/>
              </w:rPr>
              <w:t>1.96</w:t>
            </w:r>
          </w:p>
          <w:p w14:paraId="58B46D8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8380F">
              <w:rPr>
                <w:rFonts w:ascii="Times New Roman" w:hAnsi="Times New Roman" w:cs="Times New Roman"/>
                <w:sz w:val="20"/>
                <w:szCs w:val="20"/>
              </w:rPr>
              <w:t>0.67</w:t>
            </w:r>
            <w:r w:rsidRPr="00966BFC">
              <w:rPr>
                <w:rFonts w:ascii="Times New Roman" w:hAnsi="Times New Roman" w:cs="Times New Roman"/>
                <w:sz w:val="20"/>
                <w:szCs w:val="20"/>
              </w:rPr>
              <w:t>)</w:t>
            </w:r>
          </w:p>
        </w:tc>
        <w:tc>
          <w:tcPr>
            <w:tcW w:w="1075" w:type="dxa"/>
          </w:tcPr>
          <w:p w14:paraId="1CDA8CE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3B4C">
              <w:rPr>
                <w:rFonts w:ascii="Times New Roman" w:hAnsi="Times New Roman" w:cs="Times New Roman"/>
                <w:sz w:val="20"/>
                <w:szCs w:val="20"/>
              </w:rPr>
              <w:t>2.12</w:t>
            </w:r>
          </w:p>
          <w:p w14:paraId="075CC1A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83B4C">
              <w:rPr>
                <w:rFonts w:ascii="Times New Roman" w:hAnsi="Times New Roman" w:cs="Times New Roman"/>
                <w:sz w:val="20"/>
                <w:szCs w:val="20"/>
              </w:rPr>
              <w:t>0.38</w:t>
            </w:r>
            <w:r w:rsidRPr="00966BFC">
              <w:rPr>
                <w:rFonts w:ascii="Times New Roman" w:hAnsi="Times New Roman" w:cs="Times New Roman"/>
                <w:sz w:val="20"/>
                <w:szCs w:val="20"/>
              </w:rPr>
              <w:t>)</w:t>
            </w:r>
          </w:p>
        </w:tc>
        <w:tc>
          <w:tcPr>
            <w:tcW w:w="1075" w:type="dxa"/>
          </w:tcPr>
          <w:p w14:paraId="0C7EED6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47B9">
              <w:rPr>
                <w:rFonts w:ascii="Times New Roman" w:hAnsi="Times New Roman" w:cs="Times New Roman"/>
                <w:sz w:val="20"/>
                <w:szCs w:val="20"/>
              </w:rPr>
              <w:t>2.11</w:t>
            </w:r>
          </w:p>
          <w:p w14:paraId="7C6757C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D47B9">
              <w:rPr>
                <w:rFonts w:ascii="Times New Roman" w:hAnsi="Times New Roman" w:cs="Times New Roman"/>
                <w:sz w:val="20"/>
                <w:szCs w:val="20"/>
              </w:rPr>
              <w:t>0.33</w:t>
            </w:r>
            <w:r w:rsidRPr="00966BFC">
              <w:rPr>
                <w:rFonts w:ascii="Times New Roman" w:hAnsi="Times New Roman" w:cs="Times New Roman"/>
                <w:sz w:val="20"/>
                <w:szCs w:val="20"/>
              </w:rPr>
              <w:t>)</w:t>
            </w:r>
          </w:p>
        </w:tc>
        <w:tc>
          <w:tcPr>
            <w:tcW w:w="1075" w:type="dxa"/>
          </w:tcPr>
          <w:p w14:paraId="23A007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5F81">
              <w:rPr>
                <w:rFonts w:ascii="Times New Roman" w:hAnsi="Times New Roman" w:cs="Times New Roman"/>
                <w:sz w:val="20"/>
                <w:szCs w:val="20"/>
              </w:rPr>
              <w:t>2.09</w:t>
            </w:r>
          </w:p>
          <w:p w14:paraId="4D59E87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C5F81">
              <w:rPr>
                <w:rFonts w:ascii="Times New Roman" w:hAnsi="Times New Roman" w:cs="Times New Roman"/>
                <w:sz w:val="20"/>
                <w:szCs w:val="20"/>
              </w:rPr>
              <w:t>0.29</w:t>
            </w:r>
            <w:r w:rsidRPr="00966BFC">
              <w:rPr>
                <w:rFonts w:ascii="Times New Roman" w:hAnsi="Times New Roman" w:cs="Times New Roman"/>
                <w:sz w:val="20"/>
                <w:szCs w:val="20"/>
              </w:rPr>
              <w:t>)</w:t>
            </w:r>
          </w:p>
        </w:tc>
        <w:tc>
          <w:tcPr>
            <w:tcW w:w="1075" w:type="dxa"/>
          </w:tcPr>
          <w:p w14:paraId="0D383F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A7DA1">
              <w:rPr>
                <w:rFonts w:ascii="Times New Roman" w:hAnsi="Times New Roman" w:cs="Times New Roman"/>
                <w:sz w:val="20"/>
                <w:szCs w:val="20"/>
              </w:rPr>
              <w:t>2.06</w:t>
            </w:r>
          </w:p>
          <w:p w14:paraId="41DE62A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24509">
              <w:rPr>
                <w:rFonts w:ascii="Times New Roman" w:hAnsi="Times New Roman" w:cs="Times New Roman"/>
                <w:sz w:val="20"/>
                <w:szCs w:val="20"/>
              </w:rPr>
              <w:t>0.24</w:t>
            </w:r>
            <w:r w:rsidRPr="00966BFC">
              <w:rPr>
                <w:rFonts w:ascii="Times New Roman" w:hAnsi="Times New Roman" w:cs="Times New Roman"/>
                <w:sz w:val="20"/>
                <w:szCs w:val="20"/>
              </w:rPr>
              <w:t>)</w:t>
            </w:r>
          </w:p>
        </w:tc>
        <w:tc>
          <w:tcPr>
            <w:tcW w:w="1075" w:type="dxa"/>
          </w:tcPr>
          <w:p w14:paraId="0B7C28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B93">
              <w:rPr>
                <w:rFonts w:ascii="Times New Roman" w:hAnsi="Times New Roman" w:cs="Times New Roman"/>
                <w:sz w:val="20"/>
                <w:szCs w:val="20"/>
              </w:rPr>
              <w:t>2.04</w:t>
            </w:r>
          </w:p>
          <w:p w14:paraId="3532D23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A1B93">
              <w:rPr>
                <w:rFonts w:ascii="Times New Roman" w:hAnsi="Times New Roman" w:cs="Times New Roman"/>
                <w:sz w:val="20"/>
                <w:szCs w:val="20"/>
              </w:rPr>
              <w:t>0.21</w:t>
            </w:r>
            <w:r w:rsidRPr="00966BFC">
              <w:rPr>
                <w:rFonts w:ascii="Times New Roman" w:hAnsi="Times New Roman" w:cs="Times New Roman"/>
                <w:sz w:val="20"/>
                <w:szCs w:val="20"/>
              </w:rPr>
              <w:t>)</w:t>
            </w:r>
          </w:p>
        </w:tc>
        <w:tc>
          <w:tcPr>
            <w:tcW w:w="1075" w:type="dxa"/>
          </w:tcPr>
          <w:p w14:paraId="79B76AB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03AC">
              <w:rPr>
                <w:rFonts w:ascii="Times New Roman" w:hAnsi="Times New Roman" w:cs="Times New Roman"/>
                <w:sz w:val="20"/>
                <w:szCs w:val="20"/>
              </w:rPr>
              <w:t>2.03</w:t>
            </w:r>
          </w:p>
          <w:p w14:paraId="0C86979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803AC">
              <w:rPr>
                <w:rFonts w:ascii="Times New Roman" w:hAnsi="Times New Roman" w:cs="Times New Roman"/>
                <w:sz w:val="20"/>
                <w:szCs w:val="20"/>
              </w:rPr>
              <w:t>0.18</w:t>
            </w:r>
            <w:r w:rsidRPr="00966BFC">
              <w:rPr>
                <w:rFonts w:ascii="Times New Roman" w:hAnsi="Times New Roman" w:cs="Times New Roman"/>
                <w:sz w:val="20"/>
                <w:szCs w:val="20"/>
              </w:rPr>
              <w:t>)</w:t>
            </w:r>
          </w:p>
        </w:tc>
        <w:tc>
          <w:tcPr>
            <w:tcW w:w="1075" w:type="dxa"/>
          </w:tcPr>
          <w:p w14:paraId="22719DD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680B">
              <w:rPr>
                <w:rFonts w:ascii="Times New Roman" w:hAnsi="Times New Roman" w:cs="Times New Roman"/>
                <w:sz w:val="20"/>
                <w:szCs w:val="20"/>
              </w:rPr>
              <w:t>2.03</w:t>
            </w:r>
          </w:p>
          <w:p w14:paraId="7BC05CB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4680B">
              <w:rPr>
                <w:rFonts w:ascii="Times New Roman" w:hAnsi="Times New Roman" w:cs="Times New Roman"/>
                <w:sz w:val="20"/>
                <w:szCs w:val="20"/>
              </w:rPr>
              <w:t>0.17</w:t>
            </w:r>
            <w:r w:rsidRPr="00966BFC">
              <w:rPr>
                <w:rFonts w:ascii="Times New Roman" w:hAnsi="Times New Roman" w:cs="Times New Roman"/>
                <w:sz w:val="20"/>
                <w:szCs w:val="20"/>
              </w:rPr>
              <w:t>)</w:t>
            </w:r>
          </w:p>
        </w:tc>
        <w:tc>
          <w:tcPr>
            <w:tcW w:w="1075" w:type="dxa"/>
          </w:tcPr>
          <w:p w14:paraId="1DB12F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680B">
              <w:rPr>
                <w:rFonts w:ascii="Times New Roman" w:hAnsi="Times New Roman" w:cs="Times New Roman"/>
                <w:sz w:val="20"/>
                <w:szCs w:val="20"/>
              </w:rPr>
              <w:t>2.02</w:t>
            </w:r>
          </w:p>
          <w:p w14:paraId="3189269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4680B">
              <w:rPr>
                <w:rFonts w:ascii="Times New Roman" w:hAnsi="Times New Roman" w:cs="Times New Roman"/>
                <w:sz w:val="20"/>
                <w:szCs w:val="20"/>
              </w:rPr>
              <w:t>0.15</w:t>
            </w:r>
            <w:r w:rsidRPr="00966BFC">
              <w:rPr>
                <w:rFonts w:ascii="Times New Roman" w:hAnsi="Times New Roman" w:cs="Times New Roman"/>
                <w:sz w:val="20"/>
                <w:szCs w:val="20"/>
              </w:rPr>
              <w:t>)</w:t>
            </w:r>
          </w:p>
        </w:tc>
        <w:tc>
          <w:tcPr>
            <w:tcW w:w="1075" w:type="dxa"/>
          </w:tcPr>
          <w:p w14:paraId="75993F5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680B">
              <w:rPr>
                <w:rFonts w:ascii="Times New Roman" w:hAnsi="Times New Roman" w:cs="Times New Roman"/>
                <w:sz w:val="20"/>
                <w:szCs w:val="20"/>
              </w:rPr>
              <w:t>2.00</w:t>
            </w:r>
          </w:p>
          <w:p w14:paraId="1321104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4680B">
              <w:rPr>
                <w:rFonts w:ascii="Times New Roman" w:hAnsi="Times New Roman" w:cs="Times New Roman"/>
                <w:sz w:val="20"/>
                <w:szCs w:val="20"/>
              </w:rPr>
              <w:t>0.08</w:t>
            </w:r>
            <w:r w:rsidRPr="00966BFC">
              <w:rPr>
                <w:rFonts w:ascii="Times New Roman" w:hAnsi="Times New Roman" w:cs="Times New Roman"/>
                <w:sz w:val="20"/>
                <w:szCs w:val="20"/>
              </w:rPr>
              <w:t>)</w:t>
            </w:r>
          </w:p>
        </w:tc>
        <w:tc>
          <w:tcPr>
            <w:tcW w:w="1082" w:type="dxa"/>
          </w:tcPr>
          <w:p w14:paraId="767A5BD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2744">
              <w:rPr>
                <w:rFonts w:ascii="Times New Roman" w:hAnsi="Times New Roman" w:cs="Times New Roman"/>
                <w:sz w:val="20"/>
                <w:szCs w:val="20"/>
              </w:rPr>
              <w:t>2.00</w:t>
            </w:r>
          </w:p>
          <w:p w14:paraId="4F2338F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D2744">
              <w:rPr>
                <w:rFonts w:ascii="Times New Roman" w:hAnsi="Times New Roman" w:cs="Times New Roman"/>
                <w:sz w:val="20"/>
                <w:szCs w:val="20"/>
              </w:rPr>
              <w:t>0.02</w:t>
            </w:r>
            <w:r w:rsidRPr="00966BFC">
              <w:rPr>
                <w:rFonts w:ascii="Times New Roman" w:hAnsi="Times New Roman" w:cs="Times New Roman"/>
                <w:sz w:val="20"/>
                <w:szCs w:val="20"/>
              </w:rPr>
              <w:t>)</w:t>
            </w:r>
          </w:p>
        </w:tc>
      </w:tr>
      <w:tr w:rsidR="00097D14" w:rsidRPr="00966BFC" w14:paraId="3C60FA76" w14:textId="77777777" w:rsidTr="0062769A">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3A60D64A"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0.50</w:t>
            </w:r>
          </w:p>
        </w:tc>
        <w:tc>
          <w:tcPr>
            <w:tcW w:w="660" w:type="dxa"/>
          </w:tcPr>
          <w:p w14:paraId="3009B611"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7F9A743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(-0.68,3.16)</w:t>
            </w:r>
          </w:p>
        </w:tc>
        <w:tc>
          <w:tcPr>
            <w:tcW w:w="1075" w:type="dxa"/>
          </w:tcPr>
          <w:p w14:paraId="6368DA6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(-0.87,1.11)</w:t>
            </w:r>
          </w:p>
        </w:tc>
        <w:tc>
          <w:tcPr>
            <w:tcW w:w="1075" w:type="dxa"/>
          </w:tcPr>
          <w:p w14:paraId="488FE12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(-0.84,0.90)</w:t>
            </w:r>
          </w:p>
        </w:tc>
        <w:tc>
          <w:tcPr>
            <w:tcW w:w="1075" w:type="dxa"/>
          </w:tcPr>
          <w:p w14:paraId="52BDB4C4"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(-0.81,0.76)</w:t>
            </w:r>
          </w:p>
        </w:tc>
        <w:tc>
          <w:tcPr>
            <w:tcW w:w="1075" w:type="dxa"/>
          </w:tcPr>
          <w:p w14:paraId="52CC98F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(-0.76,0.58)</w:t>
            </w:r>
          </w:p>
        </w:tc>
        <w:tc>
          <w:tcPr>
            <w:tcW w:w="1075" w:type="dxa"/>
          </w:tcPr>
          <w:p w14:paraId="0E1647A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(-0.74,0.53)</w:t>
            </w:r>
          </w:p>
        </w:tc>
        <w:tc>
          <w:tcPr>
            <w:tcW w:w="1075" w:type="dxa"/>
          </w:tcPr>
          <w:p w14:paraId="07C7A36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r w:rsidRPr="00966BFC">
              <w:rPr>
                <w:rFonts w:ascii="Times New Roman" w:hAnsi="Times New Roman" w:cs="Times New Roman"/>
                <w:b/>
                <w:bCs/>
                <w:sz w:val="20"/>
                <w:szCs w:val="20"/>
              </w:rPr>
              <w:t>72,0.48)</w:t>
            </w:r>
          </w:p>
        </w:tc>
        <w:tc>
          <w:tcPr>
            <w:tcW w:w="1075" w:type="dxa"/>
          </w:tcPr>
          <w:p w14:paraId="10D4F9D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(-0.71,0.44)</w:t>
            </w:r>
          </w:p>
        </w:tc>
        <w:tc>
          <w:tcPr>
            <w:tcW w:w="1075" w:type="dxa"/>
          </w:tcPr>
          <w:p w14:paraId="558283C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(-0.70,0.40)</w:t>
            </w:r>
          </w:p>
        </w:tc>
        <w:tc>
          <w:tcPr>
            <w:tcW w:w="1075" w:type="dxa"/>
          </w:tcPr>
          <w:p w14:paraId="0B054F3E"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(-0.66,0.31)</w:t>
            </w:r>
          </w:p>
        </w:tc>
        <w:tc>
          <w:tcPr>
            <w:tcW w:w="1082" w:type="dxa"/>
          </w:tcPr>
          <w:p w14:paraId="65BDC5F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(-0.64,0.25)</w:t>
            </w:r>
          </w:p>
        </w:tc>
      </w:tr>
      <w:tr w:rsidR="00097D14" w:rsidRPr="00966BFC" w14:paraId="719484A9"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6F755742"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03A16961"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62545F0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6B0F">
              <w:rPr>
                <w:rFonts w:ascii="Times New Roman" w:hAnsi="Times New Roman" w:cs="Times New Roman"/>
                <w:sz w:val="20"/>
                <w:szCs w:val="20"/>
              </w:rPr>
              <w:t>1.57</w:t>
            </w:r>
          </w:p>
          <w:p w14:paraId="59CDFFC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F6B0F">
              <w:rPr>
                <w:rFonts w:ascii="Times New Roman" w:hAnsi="Times New Roman" w:cs="Times New Roman"/>
                <w:sz w:val="20"/>
                <w:szCs w:val="20"/>
              </w:rPr>
              <w:t>0.59</w:t>
            </w:r>
            <w:r w:rsidRPr="00966BFC">
              <w:rPr>
                <w:rFonts w:ascii="Times New Roman" w:hAnsi="Times New Roman" w:cs="Times New Roman"/>
                <w:sz w:val="20"/>
                <w:szCs w:val="20"/>
              </w:rPr>
              <w:t>)</w:t>
            </w:r>
          </w:p>
        </w:tc>
        <w:tc>
          <w:tcPr>
            <w:tcW w:w="1075" w:type="dxa"/>
          </w:tcPr>
          <w:p w14:paraId="4EDB7C7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E1D">
              <w:rPr>
                <w:rFonts w:ascii="Times New Roman" w:hAnsi="Times New Roman" w:cs="Times New Roman"/>
                <w:sz w:val="20"/>
                <w:szCs w:val="20"/>
              </w:rPr>
              <w:t>3.63</w:t>
            </w:r>
          </w:p>
          <w:p w14:paraId="5543D4E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63E1D">
              <w:rPr>
                <w:rFonts w:ascii="Times New Roman" w:hAnsi="Times New Roman" w:cs="Times New Roman"/>
                <w:sz w:val="20"/>
                <w:szCs w:val="20"/>
              </w:rPr>
              <w:t>1.28</w:t>
            </w:r>
            <w:r w:rsidRPr="00966BFC">
              <w:rPr>
                <w:rFonts w:ascii="Times New Roman" w:hAnsi="Times New Roman" w:cs="Times New Roman"/>
                <w:sz w:val="20"/>
                <w:szCs w:val="20"/>
              </w:rPr>
              <w:t>)</w:t>
            </w:r>
          </w:p>
        </w:tc>
        <w:tc>
          <w:tcPr>
            <w:tcW w:w="1075" w:type="dxa"/>
          </w:tcPr>
          <w:p w14:paraId="264A6CD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943EC">
              <w:rPr>
                <w:rFonts w:ascii="Times New Roman" w:hAnsi="Times New Roman" w:cs="Times New Roman"/>
                <w:sz w:val="20"/>
                <w:szCs w:val="20"/>
              </w:rPr>
              <w:t>3.74</w:t>
            </w:r>
          </w:p>
          <w:p w14:paraId="103D66C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943EC">
              <w:rPr>
                <w:rFonts w:ascii="Times New Roman" w:hAnsi="Times New Roman" w:cs="Times New Roman"/>
                <w:sz w:val="20"/>
                <w:szCs w:val="20"/>
              </w:rPr>
              <w:t>1.16</w:t>
            </w:r>
            <w:r w:rsidRPr="00966BFC">
              <w:rPr>
                <w:rFonts w:ascii="Times New Roman" w:hAnsi="Times New Roman" w:cs="Times New Roman"/>
                <w:sz w:val="20"/>
                <w:szCs w:val="20"/>
              </w:rPr>
              <w:t>)</w:t>
            </w:r>
          </w:p>
        </w:tc>
        <w:tc>
          <w:tcPr>
            <w:tcW w:w="1075" w:type="dxa"/>
          </w:tcPr>
          <w:p w14:paraId="1E9D3D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D57FF">
              <w:rPr>
                <w:rFonts w:ascii="Times New Roman" w:hAnsi="Times New Roman" w:cs="Times New Roman"/>
                <w:sz w:val="20"/>
                <w:szCs w:val="20"/>
              </w:rPr>
              <w:t>3.86</w:t>
            </w:r>
          </w:p>
          <w:p w14:paraId="114F593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D57FF">
              <w:rPr>
                <w:rFonts w:ascii="Times New Roman" w:hAnsi="Times New Roman" w:cs="Times New Roman"/>
                <w:sz w:val="20"/>
                <w:szCs w:val="20"/>
              </w:rPr>
              <w:t>1.08</w:t>
            </w:r>
            <w:r w:rsidRPr="00966BFC">
              <w:rPr>
                <w:rFonts w:ascii="Times New Roman" w:hAnsi="Times New Roman" w:cs="Times New Roman"/>
                <w:sz w:val="20"/>
                <w:szCs w:val="20"/>
              </w:rPr>
              <w:t>)</w:t>
            </w:r>
          </w:p>
        </w:tc>
        <w:tc>
          <w:tcPr>
            <w:tcW w:w="1075" w:type="dxa"/>
          </w:tcPr>
          <w:p w14:paraId="2C1D4FC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2A40">
              <w:rPr>
                <w:rFonts w:ascii="Times New Roman" w:hAnsi="Times New Roman" w:cs="Times New Roman"/>
                <w:sz w:val="20"/>
                <w:szCs w:val="20"/>
              </w:rPr>
              <w:t>3.99</w:t>
            </w:r>
          </w:p>
          <w:p w14:paraId="7B8AF1E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E2A40">
              <w:rPr>
                <w:rFonts w:ascii="Times New Roman" w:hAnsi="Times New Roman" w:cs="Times New Roman"/>
                <w:sz w:val="20"/>
                <w:szCs w:val="20"/>
              </w:rPr>
              <w:t>0.86</w:t>
            </w:r>
            <w:r w:rsidRPr="00966BFC">
              <w:rPr>
                <w:rFonts w:ascii="Times New Roman" w:hAnsi="Times New Roman" w:cs="Times New Roman"/>
                <w:sz w:val="20"/>
                <w:szCs w:val="20"/>
              </w:rPr>
              <w:t>)</w:t>
            </w:r>
          </w:p>
        </w:tc>
        <w:tc>
          <w:tcPr>
            <w:tcW w:w="1075" w:type="dxa"/>
          </w:tcPr>
          <w:p w14:paraId="1C6F8FA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83C80">
              <w:rPr>
                <w:rFonts w:ascii="Times New Roman" w:hAnsi="Times New Roman" w:cs="Times New Roman"/>
                <w:sz w:val="20"/>
                <w:szCs w:val="20"/>
              </w:rPr>
              <w:t>3.97</w:t>
            </w:r>
          </w:p>
          <w:p w14:paraId="7EE7A873"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83C80">
              <w:rPr>
                <w:rFonts w:ascii="Times New Roman" w:hAnsi="Times New Roman" w:cs="Times New Roman"/>
                <w:sz w:val="20"/>
                <w:szCs w:val="20"/>
              </w:rPr>
              <w:t>0.80</w:t>
            </w:r>
            <w:r w:rsidRPr="00966BFC">
              <w:rPr>
                <w:rFonts w:ascii="Times New Roman" w:hAnsi="Times New Roman" w:cs="Times New Roman"/>
                <w:sz w:val="20"/>
                <w:szCs w:val="20"/>
              </w:rPr>
              <w:t>)</w:t>
            </w:r>
          </w:p>
        </w:tc>
        <w:tc>
          <w:tcPr>
            <w:tcW w:w="1075" w:type="dxa"/>
          </w:tcPr>
          <w:p w14:paraId="1836445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16A9">
              <w:rPr>
                <w:rFonts w:ascii="Times New Roman" w:hAnsi="Times New Roman" w:cs="Times New Roman"/>
                <w:sz w:val="20"/>
                <w:szCs w:val="20"/>
              </w:rPr>
              <w:t>3.86</w:t>
            </w:r>
          </w:p>
          <w:p w14:paraId="74E9253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C16A9">
              <w:rPr>
                <w:rFonts w:ascii="Times New Roman" w:hAnsi="Times New Roman" w:cs="Times New Roman"/>
                <w:sz w:val="20"/>
                <w:szCs w:val="20"/>
              </w:rPr>
              <w:t>0.74</w:t>
            </w:r>
            <w:r w:rsidRPr="00966BFC">
              <w:rPr>
                <w:rFonts w:ascii="Times New Roman" w:hAnsi="Times New Roman" w:cs="Times New Roman"/>
                <w:sz w:val="20"/>
                <w:szCs w:val="20"/>
              </w:rPr>
              <w:t>)</w:t>
            </w:r>
          </w:p>
        </w:tc>
        <w:tc>
          <w:tcPr>
            <w:tcW w:w="1075" w:type="dxa"/>
          </w:tcPr>
          <w:p w14:paraId="2F454D6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16A9">
              <w:rPr>
                <w:rFonts w:ascii="Times New Roman" w:hAnsi="Times New Roman" w:cs="Times New Roman"/>
                <w:sz w:val="20"/>
                <w:szCs w:val="20"/>
              </w:rPr>
              <w:t>3.69</w:t>
            </w:r>
          </w:p>
          <w:p w14:paraId="10B738AB"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C16A9">
              <w:rPr>
                <w:rFonts w:ascii="Times New Roman" w:hAnsi="Times New Roman" w:cs="Times New Roman"/>
                <w:sz w:val="20"/>
                <w:szCs w:val="20"/>
              </w:rPr>
              <w:t>0.70</w:t>
            </w:r>
            <w:r w:rsidRPr="00966BFC">
              <w:rPr>
                <w:rFonts w:ascii="Times New Roman" w:hAnsi="Times New Roman" w:cs="Times New Roman"/>
                <w:sz w:val="20"/>
                <w:szCs w:val="20"/>
              </w:rPr>
              <w:t>)</w:t>
            </w:r>
          </w:p>
        </w:tc>
        <w:tc>
          <w:tcPr>
            <w:tcW w:w="1075" w:type="dxa"/>
          </w:tcPr>
          <w:p w14:paraId="6005C03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304">
              <w:rPr>
                <w:rFonts w:ascii="Times New Roman" w:hAnsi="Times New Roman" w:cs="Times New Roman"/>
                <w:sz w:val="20"/>
                <w:szCs w:val="20"/>
              </w:rPr>
              <w:t>3.45</w:t>
            </w:r>
          </w:p>
          <w:p w14:paraId="57AB5AB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304">
              <w:rPr>
                <w:rFonts w:ascii="Times New Roman" w:hAnsi="Times New Roman" w:cs="Times New Roman"/>
                <w:sz w:val="20"/>
                <w:szCs w:val="20"/>
              </w:rPr>
              <w:t>0.68</w:t>
            </w:r>
            <w:r w:rsidRPr="00966BFC">
              <w:rPr>
                <w:rFonts w:ascii="Times New Roman" w:hAnsi="Times New Roman" w:cs="Times New Roman"/>
                <w:sz w:val="20"/>
                <w:szCs w:val="20"/>
              </w:rPr>
              <w:t>)</w:t>
            </w:r>
          </w:p>
        </w:tc>
        <w:tc>
          <w:tcPr>
            <w:tcW w:w="1075" w:type="dxa"/>
          </w:tcPr>
          <w:p w14:paraId="63C2FCE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304">
              <w:rPr>
                <w:rFonts w:ascii="Times New Roman" w:hAnsi="Times New Roman" w:cs="Times New Roman"/>
                <w:sz w:val="20"/>
                <w:szCs w:val="20"/>
              </w:rPr>
              <w:t>2.86</w:t>
            </w:r>
          </w:p>
          <w:p w14:paraId="4A6E455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304">
              <w:rPr>
                <w:rFonts w:ascii="Times New Roman" w:hAnsi="Times New Roman" w:cs="Times New Roman"/>
                <w:sz w:val="20"/>
                <w:szCs w:val="20"/>
              </w:rPr>
              <w:t>0.58</w:t>
            </w:r>
            <w:r w:rsidRPr="00966BFC">
              <w:rPr>
                <w:rFonts w:ascii="Times New Roman" w:hAnsi="Times New Roman" w:cs="Times New Roman"/>
                <w:sz w:val="20"/>
                <w:szCs w:val="20"/>
              </w:rPr>
              <w:t>)</w:t>
            </w:r>
          </w:p>
        </w:tc>
        <w:tc>
          <w:tcPr>
            <w:tcW w:w="1082" w:type="dxa"/>
          </w:tcPr>
          <w:p w14:paraId="0367501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2326">
              <w:rPr>
                <w:rFonts w:ascii="Times New Roman" w:hAnsi="Times New Roman" w:cs="Times New Roman"/>
                <w:sz w:val="20"/>
                <w:szCs w:val="20"/>
              </w:rPr>
              <w:t>2.47</w:t>
            </w:r>
          </w:p>
          <w:p w14:paraId="2D780CE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72326">
              <w:rPr>
                <w:rFonts w:ascii="Times New Roman" w:hAnsi="Times New Roman" w:cs="Times New Roman"/>
                <w:sz w:val="20"/>
                <w:szCs w:val="20"/>
              </w:rPr>
              <w:t>0.51</w:t>
            </w:r>
            <w:r w:rsidRPr="00966BFC">
              <w:rPr>
                <w:rFonts w:ascii="Times New Roman" w:hAnsi="Times New Roman" w:cs="Times New Roman"/>
                <w:sz w:val="20"/>
                <w:szCs w:val="20"/>
              </w:rPr>
              <w:t>)</w:t>
            </w:r>
          </w:p>
        </w:tc>
      </w:tr>
      <w:tr w:rsidR="00097D14" w:rsidRPr="00966BFC" w14:paraId="25A01073" w14:textId="77777777" w:rsidTr="0062769A">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69B239CF"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0.75</w:t>
            </w:r>
          </w:p>
        </w:tc>
        <w:tc>
          <w:tcPr>
            <w:tcW w:w="660" w:type="dxa"/>
          </w:tcPr>
          <w:p w14:paraId="7560A21F"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17387CF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(0.01,4.18)</w:t>
            </w:r>
          </w:p>
        </w:tc>
        <w:tc>
          <w:tcPr>
            <w:tcW w:w="1075" w:type="dxa"/>
          </w:tcPr>
          <w:p w14:paraId="6D1FEE5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(-0.42,1.30)</w:t>
            </w:r>
          </w:p>
        </w:tc>
        <w:tc>
          <w:tcPr>
            <w:tcW w:w="1075" w:type="dxa"/>
          </w:tcPr>
          <w:p w14:paraId="7D0695A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(-0.39,1.05)</w:t>
            </w:r>
          </w:p>
        </w:tc>
        <w:tc>
          <w:tcPr>
            <w:tcW w:w="1075" w:type="dxa"/>
          </w:tcPr>
          <w:p w14:paraId="00A82E2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(-0.36, 0.88)</w:t>
            </w:r>
          </w:p>
        </w:tc>
        <w:tc>
          <w:tcPr>
            <w:tcW w:w="1075" w:type="dxa"/>
          </w:tcPr>
          <w:p w14:paraId="4EFFDCE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 0.68)</w:t>
            </w:r>
          </w:p>
        </w:tc>
        <w:tc>
          <w:tcPr>
            <w:tcW w:w="1075" w:type="dxa"/>
          </w:tcPr>
          <w:p w14:paraId="48CA1CA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 0.61)</w:t>
            </w:r>
          </w:p>
        </w:tc>
        <w:tc>
          <w:tcPr>
            <w:tcW w:w="1075" w:type="dxa"/>
          </w:tcPr>
          <w:p w14:paraId="0CBA015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(-0.28,0.56)</w:t>
            </w:r>
          </w:p>
        </w:tc>
        <w:tc>
          <w:tcPr>
            <w:tcW w:w="1075" w:type="dxa"/>
          </w:tcPr>
          <w:p w14:paraId="56D25C2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(-0.26,0.51)</w:t>
            </w:r>
          </w:p>
        </w:tc>
        <w:tc>
          <w:tcPr>
            <w:tcW w:w="1075" w:type="dxa"/>
          </w:tcPr>
          <w:p w14:paraId="5F26B73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(-0.25,0.47)</w:t>
            </w:r>
          </w:p>
        </w:tc>
        <w:tc>
          <w:tcPr>
            <w:tcW w:w="1075" w:type="dxa"/>
          </w:tcPr>
          <w:p w14:paraId="6B505BE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(-0.21,0.37)</w:t>
            </w:r>
          </w:p>
        </w:tc>
        <w:tc>
          <w:tcPr>
            <w:tcW w:w="1082" w:type="dxa"/>
          </w:tcPr>
          <w:p w14:paraId="04E378D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(-0.18,0.30)</w:t>
            </w:r>
          </w:p>
        </w:tc>
      </w:tr>
      <w:tr w:rsidR="00097D14" w:rsidRPr="00966BFC" w14:paraId="44E39D65"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08A3C9AC"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0E7C8050"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595332B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2326">
              <w:rPr>
                <w:rFonts w:ascii="Times New Roman" w:hAnsi="Times New Roman" w:cs="Times New Roman"/>
                <w:sz w:val="20"/>
                <w:szCs w:val="20"/>
              </w:rPr>
              <w:t>1.30</w:t>
            </w:r>
          </w:p>
          <w:p w14:paraId="67CD4C0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E72326">
              <w:rPr>
                <w:rFonts w:ascii="Times New Roman" w:hAnsi="Times New Roman" w:cs="Times New Roman"/>
                <w:sz w:val="20"/>
                <w:szCs w:val="20"/>
              </w:rPr>
              <w:t>0.48</w:t>
            </w:r>
            <w:r w:rsidRPr="00966BFC">
              <w:rPr>
                <w:rFonts w:ascii="Times New Roman" w:hAnsi="Times New Roman" w:cs="Times New Roman"/>
                <w:sz w:val="20"/>
                <w:szCs w:val="20"/>
              </w:rPr>
              <w:t>)</w:t>
            </w:r>
          </w:p>
        </w:tc>
        <w:tc>
          <w:tcPr>
            <w:tcW w:w="1075" w:type="dxa"/>
          </w:tcPr>
          <w:p w14:paraId="49EB8A0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6458">
              <w:rPr>
                <w:rFonts w:ascii="Times New Roman" w:hAnsi="Times New Roman" w:cs="Times New Roman"/>
                <w:sz w:val="20"/>
                <w:szCs w:val="20"/>
              </w:rPr>
              <w:t>7.18</w:t>
            </w:r>
          </w:p>
          <w:p w14:paraId="6C1C142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06458">
              <w:rPr>
                <w:rFonts w:ascii="Times New Roman" w:hAnsi="Times New Roman" w:cs="Times New Roman"/>
                <w:sz w:val="20"/>
                <w:szCs w:val="20"/>
              </w:rPr>
              <w:t>3.96</w:t>
            </w:r>
            <w:r w:rsidRPr="00966BFC">
              <w:rPr>
                <w:rFonts w:ascii="Times New Roman" w:hAnsi="Times New Roman" w:cs="Times New Roman"/>
                <w:sz w:val="20"/>
                <w:szCs w:val="20"/>
              </w:rPr>
              <w:t>)</w:t>
            </w:r>
          </w:p>
        </w:tc>
        <w:tc>
          <w:tcPr>
            <w:tcW w:w="1075" w:type="dxa"/>
          </w:tcPr>
          <w:p w14:paraId="0C3EDB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0D8C">
              <w:rPr>
                <w:rFonts w:ascii="Times New Roman" w:hAnsi="Times New Roman" w:cs="Times New Roman"/>
                <w:sz w:val="20"/>
                <w:szCs w:val="20"/>
              </w:rPr>
              <w:t>12.09</w:t>
            </w:r>
          </w:p>
          <w:p w14:paraId="6266D10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A20D8C">
              <w:rPr>
                <w:rFonts w:ascii="Times New Roman" w:hAnsi="Times New Roman" w:cs="Times New Roman"/>
                <w:sz w:val="20"/>
                <w:szCs w:val="20"/>
              </w:rPr>
              <w:t>7.68</w:t>
            </w:r>
            <w:r w:rsidRPr="00966BFC">
              <w:rPr>
                <w:rFonts w:ascii="Times New Roman" w:hAnsi="Times New Roman" w:cs="Times New Roman"/>
                <w:sz w:val="20"/>
                <w:szCs w:val="20"/>
              </w:rPr>
              <w:t>)</w:t>
            </w:r>
          </w:p>
        </w:tc>
        <w:tc>
          <w:tcPr>
            <w:tcW w:w="1075" w:type="dxa"/>
          </w:tcPr>
          <w:p w14:paraId="1D6EAA3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0D8C">
              <w:rPr>
                <w:rFonts w:ascii="Times New Roman" w:hAnsi="Times New Roman" w:cs="Times New Roman"/>
                <w:sz w:val="20"/>
                <w:szCs w:val="20"/>
              </w:rPr>
              <w:t>15.38</w:t>
            </w:r>
          </w:p>
          <w:p w14:paraId="3984557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A3C84">
              <w:rPr>
                <w:rFonts w:ascii="Times New Roman" w:hAnsi="Times New Roman" w:cs="Times New Roman"/>
                <w:sz w:val="20"/>
                <w:szCs w:val="20"/>
              </w:rPr>
              <w:t>9.97</w:t>
            </w:r>
            <w:r w:rsidRPr="00966BFC">
              <w:rPr>
                <w:rFonts w:ascii="Times New Roman" w:hAnsi="Times New Roman" w:cs="Times New Roman"/>
                <w:sz w:val="20"/>
                <w:szCs w:val="20"/>
              </w:rPr>
              <w:t>)</w:t>
            </w:r>
          </w:p>
        </w:tc>
        <w:tc>
          <w:tcPr>
            <w:tcW w:w="1075" w:type="dxa"/>
          </w:tcPr>
          <w:p w14:paraId="24D0C35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C84">
              <w:rPr>
                <w:rFonts w:ascii="Times New Roman" w:hAnsi="Times New Roman" w:cs="Times New Roman"/>
                <w:sz w:val="20"/>
                <w:szCs w:val="20"/>
              </w:rPr>
              <w:t>10.01</w:t>
            </w:r>
          </w:p>
          <w:p w14:paraId="77E321D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A3C84">
              <w:rPr>
                <w:rFonts w:ascii="Times New Roman" w:hAnsi="Times New Roman" w:cs="Times New Roman"/>
                <w:sz w:val="20"/>
                <w:szCs w:val="20"/>
              </w:rPr>
              <w:t>4.63</w:t>
            </w:r>
            <w:r w:rsidRPr="00966BFC">
              <w:rPr>
                <w:rFonts w:ascii="Times New Roman" w:hAnsi="Times New Roman" w:cs="Times New Roman"/>
                <w:sz w:val="20"/>
                <w:szCs w:val="20"/>
              </w:rPr>
              <w:t>)</w:t>
            </w:r>
          </w:p>
        </w:tc>
        <w:tc>
          <w:tcPr>
            <w:tcW w:w="1075" w:type="dxa"/>
          </w:tcPr>
          <w:p w14:paraId="5F96469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D74">
              <w:rPr>
                <w:rFonts w:ascii="Times New Roman" w:hAnsi="Times New Roman" w:cs="Times New Roman"/>
                <w:sz w:val="20"/>
                <w:szCs w:val="20"/>
              </w:rPr>
              <w:t>7.28</w:t>
            </w:r>
          </w:p>
          <w:p w14:paraId="231FEBA6"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0D74">
              <w:rPr>
                <w:rFonts w:ascii="Times New Roman" w:hAnsi="Times New Roman" w:cs="Times New Roman"/>
                <w:sz w:val="20"/>
                <w:szCs w:val="20"/>
              </w:rPr>
              <w:t>2.76</w:t>
            </w:r>
            <w:r w:rsidRPr="00966BFC">
              <w:rPr>
                <w:rFonts w:ascii="Times New Roman" w:hAnsi="Times New Roman" w:cs="Times New Roman"/>
                <w:sz w:val="20"/>
                <w:szCs w:val="20"/>
              </w:rPr>
              <w:t>)</w:t>
            </w:r>
          </w:p>
        </w:tc>
        <w:tc>
          <w:tcPr>
            <w:tcW w:w="1075" w:type="dxa"/>
          </w:tcPr>
          <w:p w14:paraId="1AA0076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D74">
              <w:rPr>
                <w:rFonts w:ascii="Times New Roman" w:hAnsi="Times New Roman" w:cs="Times New Roman"/>
                <w:sz w:val="20"/>
                <w:szCs w:val="20"/>
              </w:rPr>
              <w:t>5.87</w:t>
            </w:r>
          </w:p>
          <w:p w14:paraId="084830C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0D74">
              <w:rPr>
                <w:rFonts w:ascii="Times New Roman" w:hAnsi="Times New Roman" w:cs="Times New Roman"/>
                <w:sz w:val="20"/>
                <w:szCs w:val="20"/>
              </w:rPr>
              <w:t>1.92</w:t>
            </w:r>
            <w:r w:rsidRPr="00966BFC">
              <w:rPr>
                <w:rFonts w:ascii="Times New Roman" w:hAnsi="Times New Roman" w:cs="Times New Roman"/>
                <w:sz w:val="20"/>
                <w:szCs w:val="20"/>
              </w:rPr>
              <w:t>)</w:t>
            </w:r>
          </w:p>
        </w:tc>
        <w:tc>
          <w:tcPr>
            <w:tcW w:w="1075" w:type="dxa"/>
          </w:tcPr>
          <w:p w14:paraId="548393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D74">
              <w:rPr>
                <w:rFonts w:ascii="Times New Roman" w:hAnsi="Times New Roman" w:cs="Times New Roman"/>
                <w:sz w:val="20"/>
                <w:szCs w:val="20"/>
              </w:rPr>
              <w:t>4.94</w:t>
            </w:r>
          </w:p>
          <w:p w14:paraId="56CB614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0D74">
              <w:rPr>
                <w:rFonts w:ascii="Times New Roman" w:hAnsi="Times New Roman" w:cs="Times New Roman"/>
                <w:sz w:val="20"/>
                <w:szCs w:val="20"/>
              </w:rPr>
              <w:t>1.43</w:t>
            </w:r>
            <w:r w:rsidRPr="00966BFC">
              <w:rPr>
                <w:rFonts w:ascii="Times New Roman" w:hAnsi="Times New Roman" w:cs="Times New Roman"/>
                <w:sz w:val="20"/>
                <w:szCs w:val="20"/>
              </w:rPr>
              <w:t>)</w:t>
            </w:r>
          </w:p>
        </w:tc>
        <w:tc>
          <w:tcPr>
            <w:tcW w:w="1075" w:type="dxa"/>
          </w:tcPr>
          <w:p w14:paraId="535F567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D74">
              <w:rPr>
                <w:rFonts w:ascii="Times New Roman" w:hAnsi="Times New Roman" w:cs="Times New Roman"/>
                <w:sz w:val="20"/>
                <w:szCs w:val="20"/>
              </w:rPr>
              <w:t>4.35</w:t>
            </w:r>
          </w:p>
          <w:p w14:paraId="0B84777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0D74">
              <w:rPr>
                <w:rFonts w:ascii="Times New Roman" w:hAnsi="Times New Roman" w:cs="Times New Roman"/>
                <w:sz w:val="20"/>
                <w:szCs w:val="20"/>
              </w:rPr>
              <w:t>1.12</w:t>
            </w:r>
            <w:r w:rsidRPr="00966BFC">
              <w:rPr>
                <w:rFonts w:ascii="Times New Roman" w:hAnsi="Times New Roman" w:cs="Times New Roman"/>
                <w:sz w:val="20"/>
                <w:szCs w:val="20"/>
              </w:rPr>
              <w:t>)</w:t>
            </w:r>
          </w:p>
        </w:tc>
        <w:tc>
          <w:tcPr>
            <w:tcW w:w="1075" w:type="dxa"/>
          </w:tcPr>
          <w:p w14:paraId="73E6A84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D74">
              <w:rPr>
                <w:rFonts w:ascii="Times New Roman" w:hAnsi="Times New Roman" w:cs="Times New Roman"/>
                <w:sz w:val="20"/>
                <w:szCs w:val="20"/>
              </w:rPr>
              <w:t>3.34</w:t>
            </w:r>
          </w:p>
          <w:p w14:paraId="72D191A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0D74">
              <w:rPr>
                <w:rFonts w:ascii="Times New Roman" w:hAnsi="Times New Roman" w:cs="Times New Roman"/>
                <w:sz w:val="20"/>
                <w:szCs w:val="20"/>
              </w:rPr>
              <w:t>0.72</w:t>
            </w:r>
            <w:r w:rsidRPr="00966BFC">
              <w:rPr>
                <w:rFonts w:ascii="Times New Roman" w:hAnsi="Times New Roman" w:cs="Times New Roman"/>
                <w:sz w:val="20"/>
                <w:szCs w:val="20"/>
              </w:rPr>
              <w:t>)</w:t>
            </w:r>
          </w:p>
        </w:tc>
        <w:tc>
          <w:tcPr>
            <w:tcW w:w="1082" w:type="dxa"/>
          </w:tcPr>
          <w:p w14:paraId="6CCE0EA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D74">
              <w:rPr>
                <w:rFonts w:ascii="Times New Roman" w:hAnsi="Times New Roman" w:cs="Times New Roman"/>
                <w:sz w:val="20"/>
                <w:szCs w:val="20"/>
              </w:rPr>
              <w:t>2.81</w:t>
            </w:r>
          </w:p>
          <w:p w14:paraId="38162704"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60D74">
              <w:rPr>
                <w:rFonts w:ascii="Times New Roman" w:hAnsi="Times New Roman" w:cs="Times New Roman"/>
                <w:sz w:val="20"/>
                <w:szCs w:val="20"/>
              </w:rPr>
              <w:t>0.58</w:t>
            </w:r>
            <w:r w:rsidRPr="00966BFC">
              <w:rPr>
                <w:rFonts w:ascii="Times New Roman" w:hAnsi="Times New Roman" w:cs="Times New Roman"/>
                <w:sz w:val="20"/>
                <w:szCs w:val="20"/>
              </w:rPr>
              <w:t>)</w:t>
            </w:r>
          </w:p>
        </w:tc>
      </w:tr>
      <w:tr w:rsidR="00097D14" w:rsidRPr="00966BFC" w14:paraId="33B420C3" w14:textId="77777777" w:rsidTr="0062769A">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6B19F678"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1.0</w:t>
            </w:r>
          </w:p>
        </w:tc>
        <w:tc>
          <w:tcPr>
            <w:tcW w:w="660" w:type="dxa"/>
          </w:tcPr>
          <w:p w14:paraId="5E113E12"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568728B5"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(0.61,5.00)</w:t>
            </w:r>
          </w:p>
        </w:tc>
        <w:tc>
          <w:tcPr>
            <w:tcW w:w="1075" w:type="dxa"/>
          </w:tcPr>
          <w:p w14:paraId="1A317E6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(-0.05,1.47)</w:t>
            </w:r>
          </w:p>
        </w:tc>
        <w:tc>
          <w:tcPr>
            <w:tcW w:w="1075" w:type="dxa"/>
          </w:tcPr>
          <w:p w14:paraId="77C9DB7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(-0.03,1.18)</w:t>
            </w:r>
          </w:p>
        </w:tc>
        <w:tc>
          <w:tcPr>
            <w:tcW w:w="1075" w:type="dxa"/>
          </w:tcPr>
          <w:p w14:paraId="15F4BBE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(0.00, 1.00)</w:t>
            </w:r>
          </w:p>
        </w:tc>
        <w:tc>
          <w:tcPr>
            <w:tcW w:w="1075" w:type="dxa"/>
          </w:tcPr>
          <w:p w14:paraId="68DA0AFF"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(0.05,0.77)</w:t>
            </w:r>
          </w:p>
        </w:tc>
        <w:tc>
          <w:tcPr>
            <w:tcW w:w="1075" w:type="dxa"/>
          </w:tcPr>
          <w:p w14:paraId="0FE4D6A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(0.07,0.69)</w:t>
            </w:r>
          </w:p>
        </w:tc>
        <w:tc>
          <w:tcPr>
            <w:tcW w:w="1075" w:type="dxa"/>
          </w:tcPr>
          <w:p w14:paraId="590C258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(0.09,0.63)</w:t>
            </w:r>
          </w:p>
        </w:tc>
        <w:tc>
          <w:tcPr>
            <w:tcW w:w="1075" w:type="dxa"/>
          </w:tcPr>
          <w:p w14:paraId="420889D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(0.11,0.58)</w:t>
            </w:r>
          </w:p>
        </w:tc>
        <w:tc>
          <w:tcPr>
            <w:tcW w:w="1075" w:type="dxa"/>
          </w:tcPr>
          <w:p w14:paraId="5C9D59EB"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(0.12,0.54)</w:t>
            </w:r>
          </w:p>
        </w:tc>
        <w:tc>
          <w:tcPr>
            <w:tcW w:w="1075" w:type="dxa"/>
          </w:tcPr>
          <w:p w14:paraId="1B8F7187"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(0.16,0.41)</w:t>
            </w:r>
          </w:p>
        </w:tc>
        <w:tc>
          <w:tcPr>
            <w:tcW w:w="1082" w:type="dxa"/>
          </w:tcPr>
          <w:p w14:paraId="690303C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(0.19,0.34)</w:t>
            </w:r>
          </w:p>
        </w:tc>
      </w:tr>
      <w:tr w:rsidR="00097D14" w:rsidRPr="00966BFC" w14:paraId="652022F2"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2059B946"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2D258381"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1332B3D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585A">
              <w:rPr>
                <w:rFonts w:ascii="Times New Roman" w:hAnsi="Times New Roman" w:cs="Times New Roman"/>
                <w:sz w:val="20"/>
                <w:szCs w:val="20"/>
              </w:rPr>
              <w:t>1.17</w:t>
            </w:r>
          </w:p>
          <w:p w14:paraId="1B2B3AD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0585A">
              <w:rPr>
                <w:rFonts w:ascii="Times New Roman" w:hAnsi="Times New Roman" w:cs="Times New Roman"/>
                <w:sz w:val="20"/>
                <w:szCs w:val="20"/>
              </w:rPr>
              <w:t>0.38</w:t>
            </w:r>
            <w:r w:rsidRPr="00966BFC">
              <w:rPr>
                <w:rFonts w:ascii="Times New Roman" w:hAnsi="Times New Roman" w:cs="Times New Roman"/>
                <w:sz w:val="20"/>
                <w:szCs w:val="20"/>
              </w:rPr>
              <w:t>)</w:t>
            </w:r>
          </w:p>
        </w:tc>
        <w:tc>
          <w:tcPr>
            <w:tcW w:w="1075" w:type="dxa"/>
          </w:tcPr>
          <w:p w14:paraId="647D393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585A">
              <w:rPr>
                <w:rFonts w:ascii="Times New Roman" w:hAnsi="Times New Roman" w:cs="Times New Roman"/>
                <w:sz w:val="20"/>
                <w:szCs w:val="20"/>
              </w:rPr>
              <w:t>6.28</w:t>
            </w:r>
          </w:p>
          <w:p w14:paraId="330927D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0585A">
              <w:rPr>
                <w:rFonts w:ascii="Times New Roman" w:hAnsi="Times New Roman" w:cs="Times New Roman"/>
                <w:sz w:val="20"/>
                <w:szCs w:val="20"/>
              </w:rPr>
              <w:t>3.39</w:t>
            </w:r>
            <w:r w:rsidRPr="00966BFC">
              <w:rPr>
                <w:rFonts w:ascii="Times New Roman" w:hAnsi="Times New Roman" w:cs="Times New Roman"/>
                <w:sz w:val="20"/>
                <w:szCs w:val="20"/>
              </w:rPr>
              <w:t>)</w:t>
            </w:r>
          </w:p>
        </w:tc>
        <w:tc>
          <w:tcPr>
            <w:tcW w:w="1075" w:type="dxa"/>
          </w:tcPr>
          <w:p w14:paraId="014AE8D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585A">
              <w:rPr>
                <w:rFonts w:ascii="Times New Roman" w:hAnsi="Times New Roman" w:cs="Times New Roman"/>
                <w:sz w:val="20"/>
                <w:szCs w:val="20"/>
              </w:rPr>
              <w:t>32.84</w:t>
            </w:r>
          </w:p>
          <w:p w14:paraId="31D2F8EA"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D0585A">
              <w:rPr>
                <w:rFonts w:ascii="Times New Roman" w:hAnsi="Times New Roman" w:cs="Times New Roman"/>
                <w:sz w:val="20"/>
                <w:szCs w:val="20"/>
              </w:rPr>
              <w:t>27.70</w:t>
            </w:r>
            <w:r w:rsidRPr="00966BFC">
              <w:rPr>
                <w:rFonts w:ascii="Times New Roman" w:hAnsi="Times New Roman" w:cs="Times New Roman"/>
                <w:sz w:val="20"/>
                <w:szCs w:val="20"/>
              </w:rPr>
              <w:t>)</w:t>
            </w:r>
          </w:p>
        </w:tc>
        <w:tc>
          <w:tcPr>
            <w:tcW w:w="1075" w:type="dxa"/>
          </w:tcPr>
          <w:p w14:paraId="05A3F2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380F">
              <w:rPr>
                <w:rFonts w:ascii="Times New Roman" w:hAnsi="Times New Roman" w:cs="Times New Roman"/>
                <w:sz w:val="20"/>
                <w:szCs w:val="20"/>
              </w:rPr>
              <w:t>497.13</w:t>
            </w:r>
          </w:p>
          <w:p w14:paraId="7D8A38F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28380F">
              <w:rPr>
                <w:rFonts w:ascii="Times New Roman" w:hAnsi="Times New Roman" w:cs="Times New Roman"/>
                <w:sz w:val="20"/>
                <w:szCs w:val="20"/>
              </w:rPr>
              <w:t>483.38</w:t>
            </w:r>
            <w:r w:rsidRPr="00966BFC">
              <w:rPr>
                <w:rFonts w:ascii="Times New Roman" w:hAnsi="Times New Roman" w:cs="Times New Roman"/>
                <w:sz w:val="20"/>
                <w:szCs w:val="20"/>
              </w:rPr>
              <w:t>)</w:t>
            </w:r>
          </w:p>
        </w:tc>
        <w:tc>
          <w:tcPr>
            <w:tcW w:w="1075" w:type="dxa"/>
          </w:tcPr>
          <w:p w14:paraId="3AB892E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1B79">
              <w:rPr>
                <w:rFonts w:ascii="Times New Roman" w:hAnsi="Times New Roman" w:cs="Times New Roman"/>
                <w:sz w:val="20"/>
                <w:szCs w:val="20"/>
              </w:rPr>
              <w:t>27.17</w:t>
            </w:r>
          </w:p>
          <w:p w14:paraId="55E822B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01B79">
              <w:rPr>
                <w:rFonts w:ascii="Times New Roman" w:hAnsi="Times New Roman" w:cs="Times New Roman"/>
                <w:sz w:val="20"/>
                <w:szCs w:val="20"/>
              </w:rPr>
              <w:t>20.43</w:t>
            </w:r>
            <w:r w:rsidRPr="00966BFC">
              <w:rPr>
                <w:rFonts w:ascii="Times New Roman" w:hAnsi="Times New Roman" w:cs="Times New Roman"/>
                <w:sz w:val="20"/>
                <w:szCs w:val="20"/>
              </w:rPr>
              <w:t>)</w:t>
            </w:r>
          </w:p>
        </w:tc>
        <w:tc>
          <w:tcPr>
            <w:tcW w:w="1075" w:type="dxa"/>
          </w:tcPr>
          <w:p w14:paraId="4589E52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7B01">
              <w:rPr>
                <w:rFonts w:ascii="Times New Roman" w:hAnsi="Times New Roman" w:cs="Times New Roman"/>
                <w:sz w:val="20"/>
                <w:szCs w:val="20"/>
              </w:rPr>
              <w:t>12.25</w:t>
            </w:r>
          </w:p>
          <w:p w14:paraId="56282AD5"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D7B01">
              <w:rPr>
                <w:rFonts w:ascii="Times New Roman" w:hAnsi="Times New Roman" w:cs="Times New Roman"/>
                <w:sz w:val="20"/>
                <w:szCs w:val="20"/>
              </w:rPr>
              <w:t>6.45</w:t>
            </w:r>
            <w:r w:rsidRPr="00966BFC">
              <w:rPr>
                <w:rFonts w:ascii="Times New Roman" w:hAnsi="Times New Roman" w:cs="Times New Roman"/>
                <w:sz w:val="20"/>
                <w:szCs w:val="20"/>
              </w:rPr>
              <w:t>)</w:t>
            </w:r>
          </w:p>
        </w:tc>
        <w:tc>
          <w:tcPr>
            <w:tcW w:w="1075" w:type="dxa"/>
          </w:tcPr>
          <w:p w14:paraId="5E00134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7B01">
              <w:rPr>
                <w:rFonts w:ascii="Times New Roman" w:hAnsi="Times New Roman" w:cs="Times New Roman"/>
                <w:sz w:val="20"/>
                <w:szCs w:val="20"/>
              </w:rPr>
              <w:t>8.30</w:t>
            </w:r>
          </w:p>
          <w:p w14:paraId="43F08C3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D7B01">
              <w:rPr>
                <w:rFonts w:ascii="Times New Roman" w:hAnsi="Times New Roman" w:cs="Times New Roman"/>
                <w:sz w:val="20"/>
                <w:szCs w:val="20"/>
              </w:rPr>
              <w:t>3.54</w:t>
            </w:r>
            <w:r w:rsidRPr="00966BFC">
              <w:rPr>
                <w:rFonts w:ascii="Times New Roman" w:hAnsi="Times New Roman" w:cs="Times New Roman"/>
                <w:sz w:val="20"/>
                <w:szCs w:val="20"/>
              </w:rPr>
              <w:t>)</w:t>
            </w:r>
          </w:p>
        </w:tc>
        <w:tc>
          <w:tcPr>
            <w:tcW w:w="1075" w:type="dxa"/>
          </w:tcPr>
          <w:p w14:paraId="7E3F28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7B01">
              <w:rPr>
                <w:rFonts w:ascii="Times New Roman" w:hAnsi="Times New Roman" w:cs="Times New Roman"/>
                <w:sz w:val="20"/>
                <w:szCs w:val="20"/>
              </w:rPr>
              <w:t>6.48</w:t>
            </w:r>
          </w:p>
          <w:p w14:paraId="57F79057"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D7B01">
              <w:rPr>
                <w:rFonts w:ascii="Times New Roman" w:hAnsi="Times New Roman" w:cs="Times New Roman"/>
                <w:sz w:val="20"/>
                <w:szCs w:val="20"/>
              </w:rPr>
              <w:t>2.30</w:t>
            </w:r>
            <w:r w:rsidRPr="00966BFC">
              <w:rPr>
                <w:rFonts w:ascii="Times New Roman" w:hAnsi="Times New Roman" w:cs="Times New Roman"/>
                <w:sz w:val="20"/>
                <w:szCs w:val="20"/>
              </w:rPr>
              <w:t>)</w:t>
            </w:r>
          </w:p>
        </w:tc>
        <w:tc>
          <w:tcPr>
            <w:tcW w:w="1075" w:type="dxa"/>
          </w:tcPr>
          <w:p w14:paraId="4F692DE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7B01">
              <w:rPr>
                <w:rFonts w:ascii="Times New Roman" w:hAnsi="Times New Roman" w:cs="Times New Roman"/>
                <w:sz w:val="20"/>
                <w:szCs w:val="20"/>
              </w:rPr>
              <w:t>5.53</w:t>
            </w:r>
          </w:p>
          <w:p w14:paraId="1112B7A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D7B01">
              <w:rPr>
                <w:rFonts w:ascii="Times New Roman" w:hAnsi="Times New Roman" w:cs="Times New Roman"/>
                <w:sz w:val="20"/>
                <w:szCs w:val="20"/>
              </w:rPr>
              <w:t>1.76</w:t>
            </w:r>
            <w:r w:rsidRPr="00966BFC">
              <w:rPr>
                <w:rFonts w:ascii="Times New Roman" w:hAnsi="Times New Roman" w:cs="Times New Roman"/>
                <w:sz w:val="20"/>
                <w:szCs w:val="20"/>
              </w:rPr>
              <w:t>)</w:t>
            </w:r>
          </w:p>
        </w:tc>
        <w:tc>
          <w:tcPr>
            <w:tcW w:w="1075" w:type="dxa"/>
          </w:tcPr>
          <w:p w14:paraId="161C7F7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7B01">
              <w:rPr>
                <w:rFonts w:ascii="Times New Roman" w:hAnsi="Times New Roman" w:cs="Times New Roman"/>
                <w:sz w:val="20"/>
                <w:szCs w:val="20"/>
              </w:rPr>
              <w:t>3.70</w:t>
            </w:r>
          </w:p>
          <w:p w14:paraId="5E531DD2"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D7B01">
              <w:rPr>
                <w:rFonts w:ascii="Times New Roman" w:hAnsi="Times New Roman" w:cs="Times New Roman"/>
                <w:sz w:val="20"/>
                <w:szCs w:val="20"/>
              </w:rPr>
              <w:t>0.85</w:t>
            </w:r>
            <w:r w:rsidRPr="00966BFC">
              <w:rPr>
                <w:rFonts w:ascii="Times New Roman" w:hAnsi="Times New Roman" w:cs="Times New Roman"/>
                <w:sz w:val="20"/>
                <w:szCs w:val="20"/>
              </w:rPr>
              <w:t>)</w:t>
            </w:r>
          </w:p>
        </w:tc>
        <w:tc>
          <w:tcPr>
            <w:tcW w:w="1082" w:type="dxa"/>
          </w:tcPr>
          <w:p w14:paraId="35ABEB7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27C5">
              <w:rPr>
                <w:rFonts w:ascii="Times New Roman" w:hAnsi="Times New Roman" w:cs="Times New Roman"/>
                <w:sz w:val="20"/>
                <w:szCs w:val="20"/>
              </w:rPr>
              <w:t>3.09</w:t>
            </w:r>
          </w:p>
          <w:p w14:paraId="1F74F67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F27C5">
              <w:rPr>
                <w:rFonts w:ascii="Times New Roman" w:hAnsi="Times New Roman" w:cs="Times New Roman"/>
                <w:sz w:val="20"/>
                <w:szCs w:val="20"/>
              </w:rPr>
              <w:t>0.65</w:t>
            </w:r>
            <w:r w:rsidRPr="00966BFC">
              <w:rPr>
                <w:rFonts w:ascii="Times New Roman" w:hAnsi="Times New Roman" w:cs="Times New Roman"/>
                <w:sz w:val="20"/>
                <w:szCs w:val="20"/>
              </w:rPr>
              <w:t>)</w:t>
            </w:r>
          </w:p>
        </w:tc>
      </w:tr>
      <w:tr w:rsidR="00097D14" w:rsidRPr="00966BFC" w14:paraId="1C1F9501" w14:textId="77777777" w:rsidTr="0062769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1CE99773"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1.25</w:t>
            </w:r>
          </w:p>
        </w:tc>
        <w:tc>
          <w:tcPr>
            <w:tcW w:w="660" w:type="dxa"/>
          </w:tcPr>
          <w:p w14:paraId="4863E215"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3AE50829"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(1.17,5.69)</w:t>
            </w:r>
          </w:p>
        </w:tc>
        <w:tc>
          <w:tcPr>
            <w:tcW w:w="1075" w:type="dxa"/>
          </w:tcPr>
          <w:p w14:paraId="7F76E023"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(0.28,1.65)</w:t>
            </w:r>
          </w:p>
        </w:tc>
        <w:tc>
          <w:tcPr>
            <w:tcW w:w="1075" w:type="dxa"/>
          </w:tcPr>
          <w:p w14:paraId="0E81975A"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(0.29,1.31)</w:t>
            </w:r>
          </w:p>
        </w:tc>
        <w:tc>
          <w:tcPr>
            <w:tcW w:w="1075" w:type="dxa"/>
          </w:tcPr>
          <w:p w14:paraId="1C981C42"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(0.32,1.11)</w:t>
            </w:r>
          </w:p>
        </w:tc>
        <w:tc>
          <w:tcPr>
            <w:tcW w:w="1075" w:type="dxa"/>
          </w:tcPr>
          <w:p w14:paraId="1280CB2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(0.37,0.86)</w:t>
            </w:r>
          </w:p>
        </w:tc>
        <w:tc>
          <w:tcPr>
            <w:tcW w:w="1075" w:type="dxa"/>
          </w:tcPr>
          <w:p w14:paraId="71FF1D7D"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(0.39,0.77)</w:t>
            </w:r>
          </w:p>
        </w:tc>
        <w:tc>
          <w:tcPr>
            <w:tcW w:w="1075" w:type="dxa"/>
          </w:tcPr>
          <w:p w14:paraId="631B41B0"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(0.41,0.70)</w:t>
            </w:r>
          </w:p>
        </w:tc>
        <w:tc>
          <w:tcPr>
            <w:tcW w:w="1075" w:type="dxa"/>
          </w:tcPr>
          <w:p w14:paraId="27B3F1C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(0.43, 0.64)</w:t>
            </w:r>
          </w:p>
        </w:tc>
        <w:tc>
          <w:tcPr>
            <w:tcW w:w="1075" w:type="dxa"/>
          </w:tcPr>
          <w:p w14:paraId="3D4E3368"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(0.45,0.60)</w:t>
            </w:r>
          </w:p>
        </w:tc>
        <w:tc>
          <w:tcPr>
            <w:tcW w:w="1075" w:type="dxa"/>
          </w:tcPr>
          <w:p w14:paraId="7C1702C1"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(0.49,0.46)</w:t>
            </w:r>
          </w:p>
        </w:tc>
        <w:tc>
          <w:tcPr>
            <w:tcW w:w="1082" w:type="dxa"/>
          </w:tcPr>
          <w:p w14:paraId="19D1AE7C" w14:textId="77777777" w:rsidR="00097D14" w:rsidRPr="00966BFC"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66BFC">
              <w:rPr>
                <w:rFonts w:ascii="Times New Roman" w:hAnsi="Times New Roman" w:cs="Times New Roman"/>
                <w:b/>
                <w:bCs/>
                <w:sz w:val="20"/>
                <w:szCs w:val="20"/>
              </w:rPr>
              <w:t>(0.52,0.38)</w:t>
            </w:r>
          </w:p>
        </w:tc>
      </w:tr>
      <w:tr w:rsidR="00097D14" w:rsidRPr="00966BFC" w14:paraId="34189E26" w14:textId="77777777" w:rsidTr="0062769A">
        <w:trPr>
          <w:trHeight w:val="657"/>
        </w:trPr>
        <w:tc>
          <w:tcPr>
            <w:cnfStyle w:val="001000000000" w:firstRow="0" w:lastRow="0" w:firstColumn="1" w:lastColumn="0" w:oddVBand="0" w:evenVBand="0" w:oddHBand="0" w:evenHBand="0" w:firstRowFirstColumn="0" w:firstRowLastColumn="0" w:lastRowFirstColumn="0" w:lastRowLastColumn="0"/>
            <w:tcW w:w="1006" w:type="dxa"/>
            <w:vMerge/>
          </w:tcPr>
          <w:p w14:paraId="02A4058F"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6975E948"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6B83610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1.11</w:t>
            </w:r>
          </w:p>
          <w:p w14:paraId="2A2EFDCD"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0.31</w:t>
            </w:r>
            <w:r w:rsidRPr="00966BFC">
              <w:rPr>
                <w:rFonts w:ascii="Times New Roman" w:hAnsi="Times New Roman" w:cs="Times New Roman"/>
                <w:sz w:val="20"/>
                <w:szCs w:val="20"/>
              </w:rPr>
              <w:t>)</w:t>
            </w:r>
          </w:p>
        </w:tc>
        <w:tc>
          <w:tcPr>
            <w:tcW w:w="1075" w:type="dxa"/>
          </w:tcPr>
          <w:p w14:paraId="67CB5F7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4.09</w:t>
            </w:r>
          </w:p>
          <w:p w14:paraId="00192DD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1.86</w:t>
            </w:r>
            <w:r w:rsidRPr="00966BFC">
              <w:rPr>
                <w:rFonts w:ascii="Times New Roman" w:hAnsi="Times New Roman" w:cs="Times New Roman"/>
                <w:sz w:val="20"/>
                <w:szCs w:val="20"/>
              </w:rPr>
              <w:t>)</w:t>
            </w:r>
          </w:p>
        </w:tc>
        <w:tc>
          <w:tcPr>
            <w:tcW w:w="1075" w:type="dxa"/>
          </w:tcPr>
          <w:p w14:paraId="61008F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8.99</w:t>
            </w:r>
          </w:p>
          <w:p w14:paraId="6D8898BC"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5.51</w:t>
            </w:r>
            <w:r w:rsidRPr="00966BFC">
              <w:rPr>
                <w:rFonts w:ascii="Times New Roman" w:hAnsi="Times New Roman" w:cs="Times New Roman"/>
                <w:sz w:val="20"/>
                <w:szCs w:val="20"/>
              </w:rPr>
              <w:t>)</w:t>
            </w:r>
          </w:p>
        </w:tc>
        <w:tc>
          <w:tcPr>
            <w:tcW w:w="1075" w:type="dxa"/>
          </w:tcPr>
          <w:p w14:paraId="2C5843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15.72</w:t>
            </w:r>
          </w:p>
          <w:p w14:paraId="511DCD6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11.28</w:t>
            </w:r>
            <w:r w:rsidRPr="00966BFC">
              <w:rPr>
                <w:rFonts w:ascii="Times New Roman" w:hAnsi="Times New Roman" w:cs="Times New Roman"/>
                <w:sz w:val="20"/>
                <w:szCs w:val="20"/>
              </w:rPr>
              <w:t>)</w:t>
            </w:r>
          </w:p>
        </w:tc>
        <w:tc>
          <w:tcPr>
            <w:tcW w:w="1075" w:type="dxa"/>
          </w:tcPr>
          <w:p w14:paraId="7F5E019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14.32</w:t>
            </w:r>
          </w:p>
          <w:p w14:paraId="546F225E"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8.69</w:t>
            </w:r>
            <w:r w:rsidRPr="00966BFC">
              <w:rPr>
                <w:rFonts w:ascii="Times New Roman" w:hAnsi="Times New Roman" w:cs="Times New Roman"/>
                <w:sz w:val="20"/>
                <w:szCs w:val="20"/>
              </w:rPr>
              <w:t>)</w:t>
            </w:r>
          </w:p>
        </w:tc>
        <w:tc>
          <w:tcPr>
            <w:tcW w:w="1075" w:type="dxa"/>
          </w:tcPr>
          <w:p w14:paraId="4686526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11.48</w:t>
            </w:r>
          </w:p>
          <w:p w14:paraId="2A13321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5.81</w:t>
            </w:r>
            <w:r w:rsidRPr="00966BFC">
              <w:rPr>
                <w:rFonts w:ascii="Times New Roman" w:hAnsi="Times New Roman" w:cs="Times New Roman"/>
                <w:sz w:val="20"/>
                <w:szCs w:val="20"/>
              </w:rPr>
              <w:t>)</w:t>
            </w:r>
          </w:p>
        </w:tc>
        <w:tc>
          <w:tcPr>
            <w:tcW w:w="1075" w:type="dxa"/>
          </w:tcPr>
          <w:p w14:paraId="3D75C14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1384">
              <w:rPr>
                <w:rFonts w:ascii="Times New Roman" w:hAnsi="Times New Roman" w:cs="Times New Roman"/>
                <w:sz w:val="20"/>
                <w:szCs w:val="20"/>
              </w:rPr>
              <w:t>9.01</w:t>
            </w:r>
          </w:p>
          <w:p w14:paraId="69846C40"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3F1384">
              <w:rPr>
                <w:rFonts w:ascii="Times New Roman" w:hAnsi="Times New Roman" w:cs="Times New Roman"/>
                <w:sz w:val="20"/>
                <w:szCs w:val="20"/>
              </w:rPr>
              <w:t>3.79</w:t>
            </w:r>
            <w:r w:rsidRPr="00966BFC">
              <w:rPr>
                <w:rFonts w:ascii="Times New Roman" w:hAnsi="Times New Roman" w:cs="Times New Roman"/>
                <w:sz w:val="20"/>
                <w:szCs w:val="20"/>
              </w:rPr>
              <w:t>)</w:t>
            </w:r>
          </w:p>
        </w:tc>
        <w:tc>
          <w:tcPr>
            <w:tcW w:w="1075" w:type="dxa"/>
          </w:tcPr>
          <w:p w14:paraId="1839BA9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25AE">
              <w:rPr>
                <w:rFonts w:ascii="Times New Roman" w:hAnsi="Times New Roman" w:cs="Times New Roman"/>
                <w:sz w:val="20"/>
                <w:szCs w:val="20"/>
              </w:rPr>
              <w:t>7.32</w:t>
            </w:r>
          </w:p>
          <w:p w14:paraId="79B785B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25AE">
              <w:rPr>
                <w:rFonts w:ascii="Times New Roman" w:hAnsi="Times New Roman" w:cs="Times New Roman"/>
                <w:sz w:val="20"/>
                <w:szCs w:val="20"/>
              </w:rPr>
              <w:t>2.58</w:t>
            </w:r>
            <w:r w:rsidRPr="00966BFC">
              <w:rPr>
                <w:rFonts w:ascii="Times New Roman" w:hAnsi="Times New Roman" w:cs="Times New Roman"/>
                <w:sz w:val="20"/>
                <w:szCs w:val="20"/>
              </w:rPr>
              <w:t>)</w:t>
            </w:r>
          </w:p>
        </w:tc>
        <w:tc>
          <w:tcPr>
            <w:tcW w:w="1075" w:type="dxa"/>
          </w:tcPr>
          <w:p w14:paraId="1092E34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25AE">
              <w:rPr>
                <w:rFonts w:ascii="Times New Roman" w:hAnsi="Times New Roman" w:cs="Times New Roman"/>
                <w:sz w:val="20"/>
                <w:szCs w:val="20"/>
              </w:rPr>
              <w:t>6.32</w:t>
            </w:r>
          </w:p>
          <w:p w14:paraId="6E24F99F"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25AE">
              <w:rPr>
                <w:rFonts w:ascii="Times New Roman" w:hAnsi="Times New Roman" w:cs="Times New Roman"/>
                <w:sz w:val="20"/>
                <w:szCs w:val="20"/>
              </w:rPr>
              <w:t>2.00</w:t>
            </w:r>
            <w:r w:rsidRPr="00966BFC">
              <w:rPr>
                <w:rFonts w:ascii="Times New Roman" w:hAnsi="Times New Roman" w:cs="Times New Roman"/>
                <w:sz w:val="20"/>
                <w:szCs w:val="20"/>
              </w:rPr>
              <w:t>)</w:t>
            </w:r>
          </w:p>
        </w:tc>
        <w:tc>
          <w:tcPr>
            <w:tcW w:w="1075" w:type="dxa"/>
          </w:tcPr>
          <w:p w14:paraId="1B892DC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25AE">
              <w:rPr>
                <w:rFonts w:ascii="Times New Roman" w:hAnsi="Times New Roman" w:cs="Times New Roman"/>
                <w:sz w:val="20"/>
                <w:szCs w:val="20"/>
              </w:rPr>
              <w:t>4.15</w:t>
            </w:r>
          </w:p>
          <w:p w14:paraId="78AD8C58"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25AE">
              <w:rPr>
                <w:rFonts w:ascii="Times New Roman" w:hAnsi="Times New Roman" w:cs="Times New Roman"/>
                <w:sz w:val="20"/>
                <w:szCs w:val="20"/>
              </w:rPr>
              <w:t>0.99</w:t>
            </w:r>
            <w:r w:rsidRPr="00966BFC">
              <w:rPr>
                <w:rFonts w:ascii="Times New Roman" w:hAnsi="Times New Roman" w:cs="Times New Roman"/>
                <w:sz w:val="20"/>
                <w:szCs w:val="20"/>
              </w:rPr>
              <w:t>)</w:t>
            </w:r>
          </w:p>
        </w:tc>
        <w:tc>
          <w:tcPr>
            <w:tcW w:w="1082" w:type="dxa"/>
          </w:tcPr>
          <w:p w14:paraId="34EE0B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25AE">
              <w:rPr>
                <w:rFonts w:ascii="Times New Roman" w:hAnsi="Times New Roman" w:cs="Times New Roman"/>
                <w:sz w:val="20"/>
                <w:szCs w:val="20"/>
              </w:rPr>
              <w:t>3.40</w:t>
            </w:r>
          </w:p>
          <w:p w14:paraId="2B3BE6F9" w14:textId="77777777" w:rsidR="00097D14" w:rsidRPr="00966BFC"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25AE">
              <w:rPr>
                <w:rFonts w:ascii="Times New Roman" w:hAnsi="Times New Roman" w:cs="Times New Roman"/>
                <w:sz w:val="20"/>
                <w:szCs w:val="20"/>
              </w:rPr>
              <w:t>0.72</w:t>
            </w:r>
            <w:r w:rsidRPr="00966BFC">
              <w:rPr>
                <w:rFonts w:ascii="Times New Roman" w:hAnsi="Times New Roman" w:cs="Times New Roman"/>
                <w:sz w:val="20"/>
                <w:szCs w:val="20"/>
              </w:rPr>
              <w:t>)</w:t>
            </w:r>
          </w:p>
        </w:tc>
      </w:tr>
      <w:tr w:rsidR="00097D14" w:rsidRPr="00966BFC" w14:paraId="43998721"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2F77DA6B"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1.50</w:t>
            </w:r>
          </w:p>
        </w:tc>
        <w:tc>
          <w:tcPr>
            <w:tcW w:w="660" w:type="dxa"/>
          </w:tcPr>
          <w:p w14:paraId="240300B5"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223EDE5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(1.67,6.26)</w:t>
            </w:r>
          </w:p>
        </w:tc>
        <w:tc>
          <w:tcPr>
            <w:tcW w:w="1075" w:type="dxa"/>
          </w:tcPr>
          <w:p w14:paraId="60E3BCF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(0.58,1.86)</w:t>
            </w:r>
          </w:p>
        </w:tc>
        <w:tc>
          <w:tcPr>
            <w:tcW w:w="1075" w:type="dxa"/>
          </w:tcPr>
          <w:p w14:paraId="1BD52D0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(0.58,1.44)</w:t>
            </w:r>
          </w:p>
        </w:tc>
        <w:tc>
          <w:tcPr>
            <w:tcW w:w="1075" w:type="dxa"/>
          </w:tcPr>
          <w:p w14:paraId="5C2CD1C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(0.61,1.21)</w:t>
            </w:r>
          </w:p>
        </w:tc>
        <w:tc>
          <w:tcPr>
            <w:tcW w:w="1075" w:type="dxa"/>
          </w:tcPr>
          <w:p w14:paraId="3E78017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(0.66,0.94)</w:t>
            </w:r>
          </w:p>
        </w:tc>
        <w:tc>
          <w:tcPr>
            <w:tcW w:w="1075" w:type="dxa"/>
          </w:tcPr>
          <w:p w14:paraId="1CDD84C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(0.68,0.84)</w:t>
            </w:r>
          </w:p>
        </w:tc>
        <w:tc>
          <w:tcPr>
            <w:tcW w:w="1075" w:type="dxa"/>
          </w:tcPr>
          <w:p w14:paraId="793BAFD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(0.70,0.77)</w:t>
            </w:r>
          </w:p>
        </w:tc>
        <w:tc>
          <w:tcPr>
            <w:tcW w:w="1075" w:type="dxa"/>
          </w:tcPr>
          <w:p w14:paraId="01D6AED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(0.72,0.71)</w:t>
            </w:r>
          </w:p>
        </w:tc>
        <w:tc>
          <w:tcPr>
            <w:tcW w:w="1075" w:type="dxa"/>
          </w:tcPr>
          <w:p w14:paraId="23FF3E9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(0.74,0.65)</w:t>
            </w:r>
          </w:p>
        </w:tc>
        <w:tc>
          <w:tcPr>
            <w:tcW w:w="1075" w:type="dxa"/>
          </w:tcPr>
          <w:p w14:paraId="1211B6D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(0.79,0.51)</w:t>
            </w:r>
          </w:p>
        </w:tc>
        <w:tc>
          <w:tcPr>
            <w:tcW w:w="1082" w:type="dxa"/>
          </w:tcPr>
          <w:p w14:paraId="4CA07AF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(0.82,0.41)</w:t>
            </w:r>
          </w:p>
        </w:tc>
      </w:tr>
      <w:tr w:rsidR="00097D14" w:rsidRPr="00966BFC" w14:paraId="67BB38FC"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73E1E86F"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3C9ED64C"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348FF1B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25AE">
              <w:rPr>
                <w:rFonts w:ascii="Times New Roman" w:hAnsi="Times New Roman" w:cs="Times New Roman"/>
                <w:sz w:val="20"/>
                <w:szCs w:val="20"/>
              </w:rPr>
              <w:t>1.07</w:t>
            </w:r>
          </w:p>
          <w:p w14:paraId="11388D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8D25AE">
              <w:rPr>
                <w:rFonts w:ascii="Times New Roman" w:hAnsi="Times New Roman" w:cs="Times New Roman"/>
                <w:sz w:val="20"/>
                <w:szCs w:val="20"/>
              </w:rPr>
              <w:t>0.26</w:t>
            </w:r>
            <w:r w:rsidRPr="00966BFC">
              <w:rPr>
                <w:rFonts w:ascii="Times New Roman" w:hAnsi="Times New Roman" w:cs="Times New Roman"/>
                <w:sz w:val="20"/>
                <w:szCs w:val="20"/>
              </w:rPr>
              <w:t>)</w:t>
            </w:r>
          </w:p>
        </w:tc>
        <w:tc>
          <w:tcPr>
            <w:tcW w:w="1075" w:type="dxa"/>
          </w:tcPr>
          <w:p w14:paraId="41901B6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9734EA">
              <w:rPr>
                <w:rFonts w:ascii="Times New Roman" w:hAnsi="Times New Roman" w:cs="Times New Roman"/>
                <w:sz w:val="20"/>
                <w:szCs w:val="20"/>
              </w:rPr>
              <w:t xml:space="preserve">2.93 </w:t>
            </w:r>
            <w:r>
              <w:rPr>
                <w:rFonts w:ascii="Times New Roman" w:hAnsi="Times New Roman" w:cs="Times New Roman"/>
                <w:sz w:val="20"/>
                <w:szCs w:val="20"/>
              </w:rPr>
              <w:t xml:space="preserve"> </w:t>
            </w:r>
            <w:r w:rsidRPr="00966BFC">
              <w:rPr>
                <w:rFonts w:ascii="Times New Roman" w:hAnsi="Times New Roman" w:cs="Times New Roman"/>
                <w:sz w:val="20"/>
                <w:szCs w:val="20"/>
              </w:rPr>
              <w:t>(</w:t>
            </w:r>
            <w:proofErr w:type="gramEnd"/>
            <w:r w:rsidRPr="009734EA">
              <w:rPr>
                <w:rFonts w:ascii="Times New Roman" w:hAnsi="Times New Roman" w:cs="Times New Roman"/>
                <w:sz w:val="20"/>
                <w:szCs w:val="20"/>
              </w:rPr>
              <w:t>1.15</w:t>
            </w:r>
            <w:r w:rsidRPr="00966BFC">
              <w:rPr>
                <w:rFonts w:ascii="Times New Roman" w:hAnsi="Times New Roman" w:cs="Times New Roman"/>
                <w:sz w:val="20"/>
                <w:szCs w:val="20"/>
              </w:rPr>
              <w:t>)</w:t>
            </w:r>
          </w:p>
        </w:tc>
        <w:tc>
          <w:tcPr>
            <w:tcW w:w="1075" w:type="dxa"/>
          </w:tcPr>
          <w:p w14:paraId="5077427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4EA">
              <w:rPr>
                <w:rFonts w:ascii="Times New Roman" w:hAnsi="Times New Roman" w:cs="Times New Roman"/>
                <w:sz w:val="20"/>
                <w:szCs w:val="20"/>
              </w:rPr>
              <w:t>4.55</w:t>
            </w:r>
          </w:p>
          <w:p w14:paraId="0A3E7E9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734EA">
              <w:rPr>
                <w:rFonts w:ascii="Times New Roman" w:hAnsi="Times New Roman" w:cs="Times New Roman"/>
                <w:sz w:val="20"/>
                <w:szCs w:val="20"/>
              </w:rPr>
              <w:t>2.04</w:t>
            </w:r>
            <w:r w:rsidRPr="00966BFC">
              <w:rPr>
                <w:rFonts w:ascii="Times New Roman" w:hAnsi="Times New Roman" w:cs="Times New Roman"/>
                <w:sz w:val="20"/>
                <w:szCs w:val="20"/>
              </w:rPr>
              <w:t>)</w:t>
            </w:r>
          </w:p>
        </w:tc>
        <w:tc>
          <w:tcPr>
            <w:tcW w:w="1075" w:type="dxa"/>
          </w:tcPr>
          <w:p w14:paraId="1A8C38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4EA">
              <w:rPr>
                <w:rFonts w:ascii="Times New Roman" w:hAnsi="Times New Roman" w:cs="Times New Roman"/>
                <w:sz w:val="20"/>
                <w:szCs w:val="20"/>
              </w:rPr>
              <w:t>5.47</w:t>
            </w:r>
          </w:p>
          <w:p w14:paraId="1065726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734EA">
              <w:rPr>
                <w:rFonts w:ascii="Times New Roman" w:hAnsi="Times New Roman" w:cs="Times New Roman"/>
                <w:sz w:val="20"/>
                <w:szCs w:val="20"/>
              </w:rPr>
              <w:t>2.56</w:t>
            </w:r>
            <w:r w:rsidRPr="00966BFC">
              <w:rPr>
                <w:rFonts w:ascii="Times New Roman" w:hAnsi="Times New Roman" w:cs="Times New Roman"/>
                <w:sz w:val="20"/>
                <w:szCs w:val="20"/>
              </w:rPr>
              <w:t>)</w:t>
            </w:r>
          </w:p>
        </w:tc>
        <w:tc>
          <w:tcPr>
            <w:tcW w:w="1075" w:type="dxa"/>
          </w:tcPr>
          <w:p w14:paraId="1EE27AD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4EA">
              <w:rPr>
                <w:rFonts w:ascii="Times New Roman" w:hAnsi="Times New Roman" w:cs="Times New Roman"/>
                <w:sz w:val="20"/>
                <w:szCs w:val="20"/>
              </w:rPr>
              <w:t>5.16</w:t>
            </w:r>
          </w:p>
          <w:p w14:paraId="718F3E0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734EA">
              <w:rPr>
                <w:rFonts w:ascii="Times New Roman" w:hAnsi="Times New Roman" w:cs="Times New Roman"/>
                <w:sz w:val="20"/>
                <w:szCs w:val="20"/>
              </w:rPr>
              <w:t>1.99</w:t>
            </w:r>
            <w:r w:rsidRPr="00966BFC">
              <w:rPr>
                <w:rFonts w:ascii="Times New Roman" w:hAnsi="Times New Roman" w:cs="Times New Roman"/>
                <w:sz w:val="20"/>
                <w:szCs w:val="20"/>
              </w:rPr>
              <w:t>)</w:t>
            </w:r>
          </w:p>
        </w:tc>
        <w:tc>
          <w:tcPr>
            <w:tcW w:w="1075" w:type="dxa"/>
          </w:tcPr>
          <w:p w14:paraId="1F4B8E0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4EA">
              <w:rPr>
                <w:rFonts w:ascii="Times New Roman" w:hAnsi="Times New Roman" w:cs="Times New Roman"/>
                <w:sz w:val="20"/>
                <w:szCs w:val="20"/>
              </w:rPr>
              <w:t>4.92</w:t>
            </w:r>
          </w:p>
          <w:p w14:paraId="3094633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734EA">
              <w:rPr>
                <w:rFonts w:ascii="Times New Roman" w:hAnsi="Times New Roman" w:cs="Times New Roman"/>
                <w:sz w:val="20"/>
                <w:szCs w:val="20"/>
              </w:rPr>
              <w:t>1.68</w:t>
            </w:r>
            <w:r w:rsidRPr="00966BFC">
              <w:rPr>
                <w:rFonts w:ascii="Times New Roman" w:hAnsi="Times New Roman" w:cs="Times New Roman"/>
                <w:sz w:val="20"/>
                <w:szCs w:val="20"/>
              </w:rPr>
              <w:t>)</w:t>
            </w:r>
          </w:p>
        </w:tc>
        <w:tc>
          <w:tcPr>
            <w:tcW w:w="1075" w:type="dxa"/>
          </w:tcPr>
          <w:p w14:paraId="47AEB8B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4EA">
              <w:rPr>
                <w:rFonts w:ascii="Times New Roman" w:hAnsi="Times New Roman" w:cs="Times New Roman"/>
                <w:sz w:val="20"/>
                <w:szCs w:val="20"/>
              </w:rPr>
              <w:t>4.70</w:t>
            </w:r>
          </w:p>
          <w:p w14:paraId="14F194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734EA">
              <w:rPr>
                <w:rFonts w:ascii="Times New Roman" w:hAnsi="Times New Roman" w:cs="Times New Roman"/>
                <w:sz w:val="20"/>
                <w:szCs w:val="20"/>
              </w:rPr>
              <w:t>1.46</w:t>
            </w:r>
            <w:r w:rsidRPr="00966BFC">
              <w:rPr>
                <w:rFonts w:ascii="Times New Roman" w:hAnsi="Times New Roman" w:cs="Times New Roman"/>
                <w:sz w:val="20"/>
                <w:szCs w:val="20"/>
              </w:rPr>
              <w:t>)</w:t>
            </w:r>
          </w:p>
        </w:tc>
        <w:tc>
          <w:tcPr>
            <w:tcW w:w="1075" w:type="dxa"/>
          </w:tcPr>
          <w:p w14:paraId="12DCF56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4EA">
              <w:rPr>
                <w:rFonts w:ascii="Times New Roman" w:hAnsi="Times New Roman" w:cs="Times New Roman"/>
                <w:sz w:val="20"/>
                <w:szCs w:val="20"/>
              </w:rPr>
              <w:t>4.44</w:t>
            </w:r>
          </w:p>
          <w:p w14:paraId="41BE9CB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1.23</w:t>
            </w:r>
            <w:r w:rsidRPr="00966BFC">
              <w:rPr>
                <w:rFonts w:ascii="Times New Roman" w:hAnsi="Times New Roman" w:cs="Times New Roman"/>
                <w:sz w:val="20"/>
                <w:szCs w:val="20"/>
              </w:rPr>
              <w:t>)</w:t>
            </w:r>
          </w:p>
        </w:tc>
        <w:tc>
          <w:tcPr>
            <w:tcW w:w="1075" w:type="dxa"/>
          </w:tcPr>
          <w:p w14:paraId="488F432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4.21</w:t>
            </w:r>
          </w:p>
          <w:p w14:paraId="3B1099E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1.05</w:t>
            </w:r>
            <w:r w:rsidRPr="00966BFC">
              <w:rPr>
                <w:rFonts w:ascii="Times New Roman" w:hAnsi="Times New Roman" w:cs="Times New Roman"/>
                <w:sz w:val="20"/>
                <w:szCs w:val="20"/>
              </w:rPr>
              <w:t>)</w:t>
            </w:r>
          </w:p>
        </w:tc>
        <w:tc>
          <w:tcPr>
            <w:tcW w:w="1075" w:type="dxa"/>
          </w:tcPr>
          <w:p w14:paraId="06EDA94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3.69</w:t>
            </w:r>
          </w:p>
          <w:p w14:paraId="668411F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0.70</w:t>
            </w:r>
            <w:r w:rsidRPr="00966BFC">
              <w:rPr>
                <w:rFonts w:ascii="Times New Roman" w:hAnsi="Times New Roman" w:cs="Times New Roman"/>
                <w:sz w:val="20"/>
                <w:szCs w:val="20"/>
              </w:rPr>
              <w:t>)</w:t>
            </w:r>
          </w:p>
        </w:tc>
        <w:tc>
          <w:tcPr>
            <w:tcW w:w="1082" w:type="dxa"/>
          </w:tcPr>
          <w:p w14:paraId="73B2E0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3.32</w:t>
            </w:r>
          </w:p>
          <w:p w14:paraId="306682F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0.59</w:t>
            </w:r>
            <w:r w:rsidRPr="00966BFC">
              <w:rPr>
                <w:rFonts w:ascii="Times New Roman" w:hAnsi="Times New Roman" w:cs="Times New Roman"/>
                <w:sz w:val="20"/>
                <w:szCs w:val="20"/>
              </w:rPr>
              <w:t>)</w:t>
            </w:r>
          </w:p>
        </w:tc>
      </w:tr>
      <w:tr w:rsidR="00097D14" w:rsidRPr="00966BFC" w14:paraId="27110CDF"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14861409"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1.75</w:t>
            </w:r>
          </w:p>
        </w:tc>
        <w:tc>
          <w:tcPr>
            <w:tcW w:w="660" w:type="dxa"/>
          </w:tcPr>
          <w:p w14:paraId="76BB53BD"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0B887BE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(2.13,6.74)</w:t>
            </w:r>
          </w:p>
        </w:tc>
        <w:tc>
          <w:tcPr>
            <w:tcW w:w="1075" w:type="dxa"/>
          </w:tcPr>
          <w:p w14:paraId="0E05819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(0.87,2.12)</w:t>
            </w:r>
          </w:p>
        </w:tc>
        <w:tc>
          <w:tcPr>
            <w:tcW w:w="1075" w:type="dxa"/>
          </w:tcPr>
          <w:p w14:paraId="044A4F3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(0.85,1.56)</w:t>
            </w:r>
          </w:p>
        </w:tc>
        <w:tc>
          <w:tcPr>
            <w:tcW w:w="1075" w:type="dxa"/>
          </w:tcPr>
          <w:p w14:paraId="31CC8E2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(0.88,1.31)</w:t>
            </w:r>
          </w:p>
        </w:tc>
        <w:tc>
          <w:tcPr>
            <w:tcW w:w="1075" w:type="dxa"/>
          </w:tcPr>
          <w:p w14:paraId="0F770E7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(0.93,1.01)</w:t>
            </w:r>
          </w:p>
        </w:tc>
        <w:tc>
          <w:tcPr>
            <w:tcW w:w="1075" w:type="dxa"/>
          </w:tcPr>
          <w:p w14:paraId="6573CFD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(0.95,0.91)</w:t>
            </w:r>
          </w:p>
        </w:tc>
        <w:tc>
          <w:tcPr>
            <w:tcW w:w="1075" w:type="dxa"/>
          </w:tcPr>
          <w:p w14:paraId="26F848D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(0.97,0.83)</w:t>
            </w:r>
          </w:p>
        </w:tc>
        <w:tc>
          <w:tcPr>
            <w:tcW w:w="1075" w:type="dxa"/>
          </w:tcPr>
          <w:p w14:paraId="1E0E1CC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(0.99,0.76)</w:t>
            </w:r>
          </w:p>
        </w:tc>
        <w:tc>
          <w:tcPr>
            <w:tcW w:w="1075" w:type="dxa"/>
          </w:tcPr>
          <w:p w14:paraId="1E7276C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(1.01,0.71)</w:t>
            </w:r>
          </w:p>
        </w:tc>
        <w:tc>
          <w:tcPr>
            <w:tcW w:w="1075" w:type="dxa"/>
          </w:tcPr>
          <w:p w14:paraId="28446A0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(1.06,0.55)</w:t>
            </w:r>
          </w:p>
        </w:tc>
        <w:tc>
          <w:tcPr>
            <w:tcW w:w="1082" w:type="dxa"/>
          </w:tcPr>
          <w:p w14:paraId="63A4099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(1.10,0.45)</w:t>
            </w:r>
          </w:p>
        </w:tc>
      </w:tr>
      <w:tr w:rsidR="00097D14" w:rsidRPr="00966BFC" w14:paraId="3B492C5A"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54279C21"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0E9D8505"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4C04BAE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1.05</w:t>
            </w:r>
          </w:p>
          <w:p w14:paraId="6C83F31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0.22</w:t>
            </w:r>
            <w:r w:rsidRPr="00966BFC">
              <w:rPr>
                <w:rFonts w:ascii="Times New Roman" w:hAnsi="Times New Roman" w:cs="Times New Roman"/>
                <w:sz w:val="20"/>
                <w:szCs w:val="20"/>
              </w:rPr>
              <w:t>)</w:t>
            </w:r>
          </w:p>
        </w:tc>
        <w:tc>
          <w:tcPr>
            <w:tcW w:w="1075" w:type="dxa"/>
          </w:tcPr>
          <w:p w14:paraId="1D11566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2.28</w:t>
            </w:r>
          </w:p>
          <w:p w14:paraId="3D2D7F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0.84</w:t>
            </w:r>
            <w:r w:rsidRPr="00966BFC">
              <w:rPr>
                <w:rFonts w:ascii="Times New Roman" w:hAnsi="Times New Roman" w:cs="Times New Roman"/>
                <w:sz w:val="20"/>
                <w:szCs w:val="20"/>
              </w:rPr>
              <w:t>)</w:t>
            </w:r>
          </w:p>
        </w:tc>
        <w:tc>
          <w:tcPr>
            <w:tcW w:w="1075" w:type="dxa"/>
          </w:tcPr>
          <w:p w14:paraId="158993C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3.20</w:t>
            </w:r>
          </w:p>
          <w:p w14:paraId="59F8172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1.26</w:t>
            </w:r>
            <w:r w:rsidRPr="00966BFC">
              <w:rPr>
                <w:rFonts w:ascii="Times New Roman" w:hAnsi="Times New Roman" w:cs="Times New Roman"/>
                <w:sz w:val="20"/>
                <w:szCs w:val="20"/>
              </w:rPr>
              <w:t>)</w:t>
            </w:r>
          </w:p>
        </w:tc>
        <w:tc>
          <w:tcPr>
            <w:tcW w:w="1075" w:type="dxa"/>
          </w:tcPr>
          <w:p w14:paraId="1D9C50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3.52</w:t>
            </w:r>
          </w:p>
          <w:p w14:paraId="10BFFD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1.34</w:t>
            </w:r>
            <w:r w:rsidRPr="00966BFC">
              <w:rPr>
                <w:rFonts w:ascii="Times New Roman" w:hAnsi="Times New Roman" w:cs="Times New Roman"/>
                <w:sz w:val="20"/>
                <w:szCs w:val="20"/>
              </w:rPr>
              <w:t>)</w:t>
            </w:r>
          </w:p>
        </w:tc>
        <w:tc>
          <w:tcPr>
            <w:tcW w:w="1075" w:type="dxa"/>
          </w:tcPr>
          <w:p w14:paraId="30604A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3.34</w:t>
            </w:r>
          </w:p>
          <w:p w14:paraId="7924DDD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1.07</w:t>
            </w:r>
            <w:r w:rsidRPr="00966BFC">
              <w:rPr>
                <w:rFonts w:ascii="Times New Roman" w:hAnsi="Times New Roman" w:cs="Times New Roman"/>
                <w:sz w:val="20"/>
                <w:szCs w:val="20"/>
              </w:rPr>
              <w:t>)</w:t>
            </w:r>
          </w:p>
        </w:tc>
        <w:tc>
          <w:tcPr>
            <w:tcW w:w="1075" w:type="dxa"/>
          </w:tcPr>
          <w:p w14:paraId="166088D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3.21</w:t>
            </w:r>
          </w:p>
          <w:p w14:paraId="106E1E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0.94</w:t>
            </w:r>
            <w:r w:rsidRPr="00966BFC">
              <w:rPr>
                <w:rFonts w:ascii="Times New Roman" w:hAnsi="Times New Roman" w:cs="Times New Roman"/>
                <w:sz w:val="20"/>
                <w:szCs w:val="20"/>
              </w:rPr>
              <w:t>)</w:t>
            </w:r>
          </w:p>
        </w:tc>
        <w:tc>
          <w:tcPr>
            <w:tcW w:w="1075" w:type="dxa"/>
          </w:tcPr>
          <w:p w14:paraId="6B96285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3.13</w:t>
            </w:r>
          </w:p>
          <w:p w14:paraId="7A97534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451F8C">
              <w:rPr>
                <w:rFonts w:ascii="Times New Roman" w:hAnsi="Times New Roman" w:cs="Times New Roman"/>
                <w:sz w:val="20"/>
                <w:szCs w:val="20"/>
              </w:rPr>
              <w:t>0.85</w:t>
            </w:r>
            <w:r w:rsidRPr="00966BFC">
              <w:rPr>
                <w:rFonts w:ascii="Times New Roman" w:hAnsi="Times New Roman" w:cs="Times New Roman"/>
                <w:sz w:val="20"/>
                <w:szCs w:val="20"/>
              </w:rPr>
              <w:t>)</w:t>
            </w:r>
          </w:p>
        </w:tc>
        <w:tc>
          <w:tcPr>
            <w:tcW w:w="1075" w:type="dxa"/>
          </w:tcPr>
          <w:p w14:paraId="1A62760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F8C">
              <w:rPr>
                <w:rFonts w:ascii="Times New Roman" w:hAnsi="Times New Roman" w:cs="Times New Roman"/>
                <w:sz w:val="20"/>
                <w:szCs w:val="20"/>
              </w:rPr>
              <w:t>3.05</w:t>
            </w:r>
          </w:p>
          <w:p w14:paraId="4E56BD0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0.77</w:t>
            </w:r>
            <w:r w:rsidRPr="00966BFC">
              <w:rPr>
                <w:rFonts w:ascii="Times New Roman" w:hAnsi="Times New Roman" w:cs="Times New Roman"/>
                <w:sz w:val="20"/>
                <w:szCs w:val="20"/>
              </w:rPr>
              <w:t>)</w:t>
            </w:r>
          </w:p>
        </w:tc>
        <w:tc>
          <w:tcPr>
            <w:tcW w:w="1075" w:type="dxa"/>
          </w:tcPr>
          <w:p w14:paraId="709F01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2.96</w:t>
            </w:r>
          </w:p>
          <w:p w14:paraId="1F1A8E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0.71</w:t>
            </w:r>
            <w:r w:rsidRPr="00966BFC">
              <w:rPr>
                <w:rFonts w:ascii="Times New Roman" w:hAnsi="Times New Roman" w:cs="Times New Roman"/>
                <w:sz w:val="20"/>
                <w:szCs w:val="20"/>
              </w:rPr>
              <w:t>)</w:t>
            </w:r>
          </w:p>
        </w:tc>
        <w:tc>
          <w:tcPr>
            <w:tcW w:w="1075" w:type="dxa"/>
          </w:tcPr>
          <w:p w14:paraId="58DAEDB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2.76</w:t>
            </w:r>
          </w:p>
          <w:p w14:paraId="61DE7E6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0.56</w:t>
            </w:r>
            <w:r w:rsidRPr="00966BFC">
              <w:rPr>
                <w:rFonts w:ascii="Times New Roman" w:hAnsi="Times New Roman" w:cs="Times New Roman"/>
                <w:sz w:val="20"/>
                <w:szCs w:val="20"/>
              </w:rPr>
              <w:t>)</w:t>
            </w:r>
          </w:p>
        </w:tc>
        <w:tc>
          <w:tcPr>
            <w:tcW w:w="1082" w:type="dxa"/>
          </w:tcPr>
          <w:p w14:paraId="2FA488C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2.60</w:t>
            </w:r>
          </w:p>
          <w:p w14:paraId="562096E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0.51</w:t>
            </w:r>
            <w:r w:rsidRPr="00966BFC">
              <w:rPr>
                <w:rFonts w:ascii="Times New Roman" w:hAnsi="Times New Roman" w:cs="Times New Roman"/>
                <w:sz w:val="20"/>
                <w:szCs w:val="20"/>
              </w:rPr>
              <w:t>)</w:t>
            </w:r>
          </w:p>
        </w:tc>
      </w:tr>
      <w:tr w:rsidR="00097D14" w:rsidRPr="00966BFC" w14:paraId="22AF17C1"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013740C8"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2.00</w:t>
            </w:r>
          </w:p>
        </w:tc>
        <w:tc>
          <w:tcPr>
            <w:tcW w:w="660" w:type="dxa"/>
          </w:tcPr>
          <w:p w14:paraId="3FBCE218"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4C3A775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(2.57,7.16)</w:t>
            </w:r>
          </w:p>
        </w:tc>
        <w:tc>
          <w:tcPr>
            <w:tcW w:w="1075" w:type="dxa"/>
          </w:tcPr>
          <w:p w14:paraId="7A01ABA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(1.16,2.43)</w:t>
            </w:r>
          </w:p>
        </w:tc>
        <w:tc>
          <w:tcPr>
            <w:tcW w:w="1075" w:type="dxa"/>
          </w:tcPr>
          <w:p w14:paraId="2D24394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(1.11,1.70)</w:t>
            </w:r>
          </w:p>
        </w:tc>
        <w:tc>
          <w:tcPr>
            <w:tcW w:w="1075" w:type="dxa"/>
          </w:tcPr>
          <w:p w14:paraId="61B7525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(1.13,1.41)</w:t>
            </w:r>
          </w:p>
        </w:tc>
        <w:tc>
          <w:tcPr>
            <w:tcW w:w="1075" w:type="dxa"/>
          </w:tcPr>
          <w:p w14:paraId="50DF51E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(1.18,1.09)</w:t>
            </w:r>
          </w:p>
        </w:tc>
        <w:tc>
          <w:tcPr>
            <w:tcW w:w="1075" w:type="dxa"/>
          </w:tcPr>
          <w:p w14:paraId="225644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(1.20,0.98)</w:t>
            </w:r>
          </w:p>
        </w:tc>
        <w:tc>
          <w:tcPr>
            <w:tcW w:w="1075" w:type="dxa"/>
          </w:tcPr>
          <w:p w14:paraId="6283D36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(1.23,0.89)</w:t>
            </w:r>
          </w:p>
        </w:tc>
        <w:tc>
          <w:tcPr>
            <w:tcW w:w="1075" w:type="dxa"/>
          </w:tcPr>
          <w:p w14:paraId="76515BE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(1.25,0.82)</w:t>
            </w:r>
          </w:p>
        </w:tc>
        <w:tc>
          <w:tcPr>
            <w:tcW w:w="1075" w:type="dxa"/>
          </w:tcPr>
          <w:p w14:paraId="2A3F65B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(1.26,0.76)</w:t>
            </w:r>
          </w:p>
        </w:tc>
        <w:tc>
          <w:tcPr>
            <w:tcW w:w="1075" w:type="dxa"/>
          </w:tcPr>
          <w:p w14:paraId="5D2DEB5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(1.32,0.59)</w:t>
            </w:r>
          </w:p>
        </w:tc>
        <w:tc>
          <w:tcPr>
            <w:tcW w:w="1082" w:type="dxa"/>
          </w:tcPr>
          <w:p w14:paraId="45A9EB2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(1.36,0.48)</w:t>
            </w:r>
          </w:p>
        </w:tc>
      </w:tr>
      <w:tr w:rsidR="00097D14" w:rsidRPr="00966BFC" w14:paraId="03FE96C6"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322EFFC3"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50169B9A"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0E5C52E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1.04</w:t>
            </w:r>
          </w:p>
          <w:p w14:paraId="06E4B68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0.19</w:t>
            </w:r>
            <w:r w:rsidRPr="00966BFC">
              <w:rPr>
                <w:rFonts w:ascii="Times New Roman" w:hAnsi="Times New Roman" w:cs="Times New Roman"/>
                <w:sz w:val="20"/>
                <w:szCs w:val="20"/>
              </w:rPr>
              <w:t>)</w:t>
            </w:r>
          </w:p>
        </w:tc>
        <w:tc>
          <w:tcPr>
            <w:tcW w:w="1075" w:type="dxa"/>
          </w:tcPr>
          <w:p w14:paraId="0F3BB17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1.90</w:t>
            </w:r>
          </w:p>
          <w:p w14:paraId="0012DF5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0.69</w:t>
            </w:r>
            <w:r w:rsidRPr="00966BFC">
              <w:rPr>
                <w:rFonts w:ascii="Times New Roman" w:hAnsi="Times New Roman" w:cs="Times New Roman"/>
                <w:sz w:val="20"/>
                <w:szCs w:val="20"/>
              </w:rPr>
              <w:t>)</w:t>
            </w:r>
          </w:p>
        </w:tc>
        <w:tc>
          <w:tcPr>
            <w:tcW w:w="1075" w:type="dxa"/>
          </w:tcPr>
          <w:p w14:paraId="6F0EFBA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2.55</w:t>
            </w:r>
          </w:p>
          <w:p w14:paraId="2CD8F0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62146">
              <w:rPr>
                <w:rFonts w:ascii="Times New Roman" w:hAnsi="Times New Roman" w:cs="Times New Roman"/>
                <w:sz w:val="20"/>
                <w:szCs w:val="20"/>
              </w:rPr>
              <w:t>0.92</w:t>
            </w:r>
            <w:r w:rsidRPr="00966BFC">
              <w:rPr>
                <w:rFonts w:ascii="Times New Roman" w:hAnsi="Times New Roman" w:cs="Times New Roman"/>
                <w:sz w:val="20"/>
                <w:szCs w:val="20"/>
              </w:rPr>
              <w:t>)</w:t>
            </w:r>
          </w:p>
        </w:tc>
        <w:tc>
          <w:tcPr>
            <w:tcW w:w="1075" w:type="dxa"/>
          </w:tcPr>
          <w:p w14:paraId="198EC3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146">
              <w:rPr>
                <w:rFonts w:ascii="Times New Roman" w:hAnsi="Times New Roman" w:cs="Times New Roman"/>
                <w:sz w:val="20"/>
                <w:szCs w:val="20"/>
              </w:rPr>
              <w:t>2.72</w:t>
            </w:r>
          </w:p>
          <w:p w14:paraId="14E17D8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F1B28">
              <w:rPr>
                <w:rFonts w:ascii="Times New Roman" w:hAnsi="Times New Roman" w:cs="Times New Roman"/>
                <w:sz w:val="20"/>
                <w:szCs w:val="20"/>
              </w:rPr>
              <w:t>0.92</w:t>
            </w:r>
            <w:r w:rsidRPr="00966BFC">
              <w:rPr>
                <w:rFonts w:ascii="Times New Roman" w:hAnsi="Times New Roman" w:cs="Times New Roman"/>
                <w:sz w:val="20"/>
                <w:szCs w:val="20"/>
              </w:rPr>
              <w:t>)</w:t>
            </w:r>
          </w:p>
        </w:tc>
        <w:tc>
          <w:tcPr>
            <w:tcW w:w="1075" w:type="dxa"/>
          </w:tcPr>
          <w:p w14:paraId="299A173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1B28">
              <w:rPr>
                <w:rFonts w:ascii="Times New Roman" w:hAnsi="Times New Roman" w:cs="Times New Roman"/>
                <w:sz w:val="20"/>
                <w:szCs w:val="20"/>
              </w:rPr>
              <w:t>2.62</w:t>
            </w:r>
          </w:p>
          <w:p w14:paraId="1778502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F1B28">
              <w:rPr>
                <w:rFonts w:ascii="Times New Roman" w:hAnsi="Times New Roman" w:cs="Times New Roman"/>
                <w:sz w:val="20"/>
                <w:szCs w:val="20"/>
              </w:rPr>
              <w:t>0.75</w:t>
            </w:r>
            <w:r w:rsidRPr="00966BFC">
              <w:rPr>
                <w:rFonts w:ascii="Times New Roman" w:hAnsi="Times New Roman" w:cs="Times New Roman"/>
                <w:sz w:val="20"/>
                <w:szCs w:val="20"/>
              </w:rPr>
              <w:t>)</w:t>
            </w:r>
          </w:p>
        </w:tc>
        <w:tc>
          <w:tcPr>
            <w:tcW w:w="1075" w:type="dxa"/>
          </w:tcPr>
          <w:p w14:paraId="7DA8899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1B28">
              <w:rPr>
                <w:rFonts w:ascii="Times New Roman" w:hAnsi="Times New Roman" w:cs="Times New Roman"/>
                <w:sz w:val="20"/>
                <w:szCs w:val="20"/>
              </w:rPr>
              <w:t>2.55</w:t>
            </w:r>
          </w:p>
          <w:p w14:paraId="45B43FE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1F1B28">
              <w:rPr>
                <w:rFonts w:ascii="Times New Roman" w:hAnsi="Times New Roman" w:cs="Times New Roman"/>
                <w:sz w:val="20"/>
                <w:szCs w:val="20"/>
              </w:rPr>
              <w:t>0.67</w:t>
            </w:r>
            <w:r w:rsidRPr="00966BFC">
              <w:rPr>
                <w:rFonts w:ascii="Times New Roman" w:hAnsi="Times New Roman" w:cs="Times New Roman"/>
                <w:sz w:val="20"/>
                <w:szCs w:val="20"/>
              </w:rPr>
              <w:t>)</w:t>
            </w:r>
          </w:p>
        </w:tc>
        <w:tc>
          <w:tcPr>
            <w:tcW w:w="1075" w:type="dxa"/>
          </w:tcPr>
          <w:p w14:paraId="2F03475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2.46</w:t>
            </w:r>
          </w:p>
          <w:p w14:paraId="2BD3F18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0.59</w:t>
            </w:r>
            <w:r w:rsidRPr="00966BFC">
              <w:rPr>
                <w:rFonts w:ascii="Times New Roman" w:hAnsi="Times New Roman" w:cs="Times New Roman"/>
                <w:sz w:val="20"/>
                <w:szCs w:val="20"/>
              </w:rPr>
              <w:t>)</w:t>
            </w:r>
          </w:p>
        </w:tc>
        <w:tc>
          <w:tcPr>
            <w:tcW w:w="1075" w:type="dxa"/>
          </w:tcPr>
          <w:p w14:paraId="7CE6831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2.41</w:t>
            </w:r>
          </w:p>
          <w:p w14:paraId="3240E80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0.55</w:t>
            </w:r>
            <w:r w:rsidRPr="00966BFC">
              <w:rPr>
                <w:rFonts w:ascii="Times New Roman" w:hAnsi="Times New Roman" w:cs="Times New Roman"/>
                <w:sz w:val="20"/>
                <w:szCs w:val="20"/>
              </w:rPr>
              <w:t>)</w:t>
            </w:r>
          </w:p>
        </w:tc>
        <w:tc>
          <w:tcPr>
            <w:tcW w:w="1075" w:type="dxa"/>
          </w:tcPr>
          <w:p w14:paraId="7F11E4A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2.36</w:t>
            </w:r>
          </w:p>
          <w:p w14:paraId="6C7DB68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0.51</w:t>
            </w:r>
            <w:r w:rsidRPr="00966BFC">
              <w:rPr>
                <w:rFonts w:ascii="Times New Roman" w:hAnsi="Times New Roman" w:cs="Times New Roman"/>
                <w:sz w:val="20"/>
                <w:szCs w:val="20"/>
              </w:rPr>
              <w:t>)</w:t>
            </w:r>
          </w:p>
        </w:tc>
        <w:tc>
          <w:tcPr>
            <w:tcW w:w="1075" w:type="dxa"/>
          </w:tcPr>
          <w:p w14:paraId="2DD04D8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2.19</w:t>
            </w:r>
          </w:p>
          <w:p w14:paraId="2B3C2BC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0.39</w:t>
            </w:r>
            <w:r w:rsidRPr="00966BFC">
              <w:rPr>
                <w:rFonts w:ascii="Times New Roman" w:hAnsi="Times New Roman" w:cs="Times New Roman"/>
                <w:sz w:val="20"/>
                <w:szCs w:val="20"/>
              </w:rPr>
              <w:t>)</w:t>
            </w:r>
          </w:p>
        </w:tc>
        <w:tc>
          <w:tcPr>
            <w:tcW w:w="1082" w:type="dxa"/>
          </w:tcPr>
          <w:p w14:paraId="3E697B4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2.07</w:t>
            </w:r>
          </w:p>
          <w:p w14:paraId="6FAABC1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0.26</w:t>
            </w:r>
            <w:r w:rsidRPr="00966BFC">
              <w:rPr>
                <w:rFonts w:ascii="Times New Roman" w:hAnsi="Times New Roman" w:cs="Times New Roman"/>
                <w:sz w:val="20"/>
                <w:szCs w:val="20"/>
              </w:rPr>
              <w:t>)</w:t>
            </w:r>
          </w:p>
        </w:tc>
      </w:tr>
      <w:tr w:rsidR="00097D14" w:rsidRPr="00966BFC" w14:paraId="2463495A"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58EAEA4B"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2.25</w:t>
            </w:r>
          </w:p>
        </w:tc>
        <w:tc>
          <w:tcPr>
            <w:tcW w:w="660" w:type="dxa"/>
          </w:tcPr>
          <w:p w14:paraId="472B1A35"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5B9950B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(2.96,7.51)</w:t>
            </w:r>
          </w:p>
        </w:tc>
        <w:tc>
          <w:tcPr>
            <w:tcW w:w="1075" w:type="dxa"/>
          </w:tcPr>
          <w:p w14:paraId="23BAB18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(1.45,2.79)</w:t>
            </w:r>
          </w:p>
        </w:tc>
        <w:tc>
          <w:tcPr>
            <w:tcW w:w="1075" w:type="dxa"/>
          </w:tcPr>
          <w:p w14:paraId="4C389C1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(1.35,1.85)</w:t>
            </w:r>
          </w:p>
        </w:tc>
        <w:tc>
          <w:tcPr>
            <w:tcW w:w="1075" w:type="dxa"/>
          </w:tcPr>
          <w:p w14:paraId="32C8423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(1.36,1.51)</w:t>
            </w:r>
          </w:p>
        </w:tc>
        <w:tc>
          <w:tcPr>
            <w:tcW w:w="1075" w:type="dxa"/>
          </w:tcPr>
          <w:p w14:paraId="47A041F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(1.42,1.16)</w:t>
            </w:r>
          </w:p>
        </w:tc>
        <w:tc>
          <w:tcPr>
            <w:tcW w:w="1075" w:type="dxa"/>
          </w:tcPr>
          <w:p w14:paraId="6A0F9DB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(1.44,1.05)</w:t>
            </w:r>
          </w:p>
        </w:tc>
        <w:tc>
          <w:tcPr>
            <w:tcW w:w="1075" w:type="dxa"/>
          </w:tcPr>
          <w:p w14:paraId="7422280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(1.46,0.95)</w:t>
            </w:r>
          </w:p>
        </w:tc>
        <w:tc>
          <w:tcPr>
            <w:tcW w:w="1075" w:type="dxa"/>
          </w:tcPr>
          <w:p w14:paraId="5D67923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(1.49,0.88)</w:t>
            </w:r>
          </w:p>
        </w:tc>
        <w:tc>
          <w:tcPr>
            <w:tcW w:w="1075" w:type="dxa"/>
          </w:tcPr>
          <w:p w14:paraId="69619FB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(1.51,0.81)</w:t>
            </w:r>
          </w:p>
        </w:tc>
        <w:tc>
          <w:tcPr>
            <w:tcW w:w="1075" w:type="dxa"/>
          </w:tcPr>
          <w:p w14:paraId="61386DB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(1.56,0.63)</w:t>
            </w:r>
          </w:p>
        </w:tc>
        <w:tc>
          <w:tcPr>
            <w:tcW w:w="1082" w:type="dxa"/>
          </w:tcPr>
          <w:p w14:paraId="4CD50D1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(1.61,0.52)</w:t>
            </w:r>
          </w:p>
        </w:tc>
      </w:tr>
      <w:tr w:rsidR="00097D14" w:rsidRPr="00966BFC" w14:paraId="5BC68DA1"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1001C50F"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2EF18F3E"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0410F93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1.03</w:t>
            </w:r>
          </w:p>
          <w:p w14:paraId="1A3690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0.18</w:t>
            </w:r>
            <w:r w:rsidRPr="00966BFC">
              <w:rPr>
                <w:rFonts w:ascii="Times New Roman" w:hAnsi="Times New Roman" w:cs="Times New Roman"/>
                <w:sz w:val="20"/>
                <w:szCs w:val="20"/>
              </w:rPr>
              <w:t>)</w:t>
            </w:r>
          </w:p>
        </w:tc>
        <w:tc>
          <w:tcPr>
            <w:tcW w:w="1075" w:type="dxa"/>
          </w:tcPr>
          <w:p w14:paraId="3A5045D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1.63</w:t>
            </w:r>
          </w:p>
          <w:p w14:paraId="349466E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0.60</w:t>
            </w:r>
            <w:r w:rsidRPr="00966BFC">
              <w:rPr>
                <w:rFonts w:ascii="Times New Roman" w:hAnsi="Times New Roman" w:cs="Times New Roman"/>
                <w:sz w:val="20"/>
                <w:szCs w:val="20"/>
              </w:rPr>
              <w:t>)</w:t>
            </w:r>
          </w:p>
        </w:tc>
        <w:tc>
          <w:tcPr>
            <w:tcW w:w="1075" w:type="dxa"/>
          </w:tcPr>
          <w:p w14:paraId="3C3C9A4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2.16</w:t>
            </w:r>
          </w:p>
          <w:p w14:paraId="7BF7D1B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0.73</w:t>
            </w:r>
            <w:r w:rsidRPr="00966BFC">
              <w:rPr>
                <w:rFonts w:ascii="Times New Roman" w:hAnsi="Times New Roman" w:cs="Times New Roman"/>
                <w:sz w:val="20"/>
                <w:szCs w:val="20"/>
              </w:rPr>
              <w:t>)</w:t>
            </w:r>
          </w:p>
        </w:tc>
        <w:tc>
          <w:tcPr>
            <w:tcW w:w="1075" w:type="dxa"/>
          </w:tcPr>
          <w:p w14:paraId="6D3522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2.30</w:t>
            </w:r>
          </w:p>
          <w:p w14:paraId="2A6F400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0.72</w:t>
            </w:r>
            <w:r w:rsidRPr="00966BFC">
              <w:rPr>
                <w:rFonts w:ascii="Times New Roman" w:hAnsi="Times New Roman" w:cs="Times New Roman"/>
                <w:sz w:val="20"/>
                <w:szCs w:val="20"/>
              </w:rPr>
              <w:t>)</w:t>
            </w:r>
          </w:p>
        </w:tc>
        <w:tc>
          <w:tcPr>
            <w:tcW w:w="1075" w:type="dxa"/>
          </w:tcPr>
          <w:p w14:paraId="08F7F32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EBC">
              <w:rPr>
                <w:rFonts w:ascii="Times New Roman" w:hAnsi="Times New Roman" w:cs="Times New Roman"/>
                <w:sz w:val="20"/>
                <w:szCs w:val="20"/>
              </w:rPr>
              <w:t>2.25</w:t>
            </w:r>
          </w:p>
          <w:p w14:paraId="2B3727B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0A3EBC">
              <w:rPr>
                <w:rFonts w:ascii="Times New Roman" w:hAnsi="Times New Roman" w:cs="Times New Roman"/>
                <w:sz w:val="20"/>
                <w:szCs w:val="20"/>
              </w:rPr>
              <w:t>0.58</w:t>
            </w:r>
            <w:r w:rsidRPr="00966BFC">
              <w:rPr>
                <w:rFonts w:ascii="Times New Roman" w:hAnsi="Times New Roman" w:cs="Times New Roman"/>
                <w:sz w:val="20"/>
                <w:szCs w:val="20"/>
              </w:rPr>
              <w:t>)</w:t>
            </w:r>
          </w:p>
        </w:tc>
        <w:tc>
          <w:tcPr>
            <w:tcW w:w="1075" w:type="dxa"/>
          </w:tcPr>
          <w:p w14:paraId="7DFC1C9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2.21</w:t>
            </w:r>
            <w:r>
              <w:rPr>
                <w:rFonts w:ascii="Times New Roman" w:hAnsi="Times New Roman" w:cs="Times New Roman"/>
                <w:sz w:val="20"/>
                <w:szCs w:val="20"/>
              </w:rPr>
              <w:t xml:space="preserve"> </w:t>
            </w:r>
            <w:r w:rsidRPr="00966BFC">
              <w:rPr>
                <w:rFonts w:ascii="Times New Roman" w:hAnsi="Times New Roman" w:cs="Times New Roman"/>
                <w:sz w:val="20"/>
                <w:szCs w:val="20"/>
              </w:rPr>
              <w:t>(</w:t>
            </w:r>
            <w:r w:rsidRPr="0095214B">
              <w:rPr>
                <w:rFonts w:ascii="Times New Roman" w:hAnsi="Times New Roman" w:cs="Times New Roman"/>
                <w:sz w:val="20"/>
                <w:szCs w:val="20"/>
              </w:rPr>
              <w:t>0.49</w:t>
            </w:r>
            <w:r w:rsidRPr="00966BFC">
              <w:rPr>
                <w:rFonts w:ascii="Times New Roman" w:hAnsi="Times New Roman" w:cs="Times New Roman"/>
                <w:sz w:val="20"/>
                <w:szCs w:val="20"/>
              </w:rPr>
              <w:t>)</w:t>
            </w:r>
          </w:p>
        </w:tc>
        <w:tc>
          <w:tcPr>
            <w:tcW w:w="1075" w:type="dxa"/>
          </w:tcPr>
          <w:p w14:paraId="4BE240D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2.16</w:t>
            </w:r>
          </w:p>
          <w:p w14:paraId="41DDA25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0.44</w:t>
            </w:r>
            <w:r w:rsidRPr="00966BFC">
              <w:rPr>
                <w:rFonts w:ascii="Times New Roman" w:hAnsi="Times New Roman" w:cs="Times New Roman"/>
                <w:sz w:val="20"/>
                <w:szCs w:val="20"/>
              </w:rPr>
              <w:t>)</w:t>
            </w:r>
          </w:p>
        </w:tc>
        <w:tc>
          <w:tcPr>
            <w:tcW w:w="1075" w:type="dxa"/>
          </w:tcPr>
          <w:p w14:paraId="6EA8B1B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2.12</w:t>
            </w:r>
          </w:p>
          <w:p w14:paraId="58B6FE2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0.38</w:t>
            </w:r>
            <w:r w:rsidRPr="00966BFC">
              <w:rPr>
                <w:rFonts w:ascii="Times New Roman" w:hAnsi="Times New Roman" w:cs="Times New Roman"/>
                <w:sz w:val="20"/>
                <w:szCs w:val="20"/>
              </w:rPr>
              <w:t>)</w:t>
            </w:r>
          </w:p>
        </w:tc>
        <w:tc>
          <w:tcPr>
            <w:tcW w:w="1075" w:type="dxa"/>
          </w:tcPr>
          <w:p w14:paraId="7F418A1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2.09</w:t>
            </w:r>
          </w:p>
          <w:p w14:paraId="105C7A3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0.32</w:t>
            </w:r>
            <w:r w:rsidRPr="00966BFC">
              <w:rPr>
                <w:rFonts w:ascii="Times New Roman" w:hAnsi="Times New Roman" w:cs="Times New Roman"/>
                <w:sz w:val="20"/>
                <w:szCs w:val="20"/>
              </w:rPr>
              <w:t>)</w:t>
            </w:r>
          </w:p>
        </w:tc>
        <w:tc>
          <w:tcPr>
            <w:tcW w:w="1075" w:type="dxa"/>
          </w:tcPr>
          <w:p w14:paraId="46C9573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2.02</w:t>
            </w:r>
          </w:p>
          <w:p w14:paraId="35248F0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0.17</w:t>
            </w:r>
            <w:r w:rsidRPr="00966BFC">
              <w:rPr>
                <w:rFonts w:ascii="Times New Roman" w:hAnsi="Times New Roman" w:cs="Times New Roman"/>
                <w:sz w:val="20"/>
                <w:szCs w:val="20"/>
              </w:rPr>
              <w:t>)</w:t>
            </w:r>
          </w:p>
        </w:tc>
        <w:tc>
          <w:tcPr>
            <w:tcW w:w="1082" w:type="dxa"/>
          </w:tcPr>
          <w:p w14:paraId="569017D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2.00</w:t>
            </w:r>
          </w:p>
          <w:p w14:paraId="70F0AA6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0.08</w:t>
            </w:r>
            <w:r w:rsidRPr="00966BFC">
              <w:rPr>
                <w:rFonts w:ascii="Times New Roman" w:hAnsi="Times New Roman" w:cs="Times New Roman"/>
                <w:sz w:val="20"/>
                <w:szCs w:val="20"/>
              </w:rPr>
              <w:t>)</w:t>
            </w:r>
          </w:p>
        </w:tc>
      </w:tr>
      <w:tr w:rsidR="00097D14" w:rsidRPr="00966BFC" w14:paraId="49674C5C"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6B3453B2"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t>2.50</w:t>
            </w:r>
          </w:p>
        </w:tc>
        <w:tc>
          <w:tcPr>
            <w:tcW w:w="660" w:type="dxa"/>
          </w:tcPr>
          <w:p w14:paraId="517BB751"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12348EB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(3.33,7.82)</w:t>
            </w:r>
          </w:p>
        </w:tc>
        <w:tc>
          <w:tcPr>
            <w:tcW w:w="1075" w:type="dxa"/>
          </w:tcPr>
          <w:p w14:paraId="0554F39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(1.74,3.18)</w:t>
            </w:r>
          </w:p>
        </w:tc>
        <w:tc>
          <w:tcPr>
            <w:tcW w:w="1075" w:type="dxa"/>
          </w:tcPr>
          <w:p w14:paraId="2711457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(1.59,2.05)</w:t>
            </w:r>
          </w:p>
        </w:tc>
        <w:tc>
          <w:tcPr>
            <w:tcW w:w="1075" w:type="dxa"/>
          </w:tcPr>
          <w:p w14:paraId="5CA2B1C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(1.59,1.61)</w:t>
            </w:r>
          </w:p>
        </w:tc>
        <w:tc>
          <w:tcPr>
            <w:tcW w:w="1075" w:type="dxa"/>
          </w:tcPr>
          <w:p w14:paraId="688A3CE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(1.64,1.23)</w:t>
            </w:r>
          </w:p>
        </w:tc>
        <w:tc>
          <w:tcPr>
            <w:tcW w:w="1075" w:type="dxa"/>
          </w:tcPr>
          <w:p w14:paraId="1A4FA3E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(1.67,1.11)</w:t>
            </w:r>
          </w:p>
        </w:tc>
        <w:tc>
          <w:tcPr>
            <w:tcW w:w="1075" w:type="dxa"/>
          </w:tcPr>
          <w:p w14:paraId="7C4F353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(1.69,1.01)</w:t>
            </w:r>
          </w:p>
        </w:tc>
        <w:tc>
          <w:tcPr>
            <w:tcW w:w="1075" w:type="dxa"/>
          </w:tcPr>
          <w:p w14:paraId="05B9ABE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(1.72,0.93)</w:t>
            </w:r>
          </w:p>
        </w:tc>
        <w:tc>
          <w:tcPr>
            <w:tcW w:w="1075" w:type="dxa"/>
          </w:tcPr>
          <w:p w14:paraId="3F05128A"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(1.73,0.86)</w:t>
            </w:r>
          </w:p>
        </w:tc>
        <w:tc>
          <w:tcPr>
            <w:tcW w:w="1075" w:type="dxa"/>
          </w:tcPr>
          <w:p w14:paraId="40A50C8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(1.80,0.67)</w:t>
            </w:r>
          </w:p>
        </w:tc>
        <w:tc>
          <w:tcPr>
            <w:tcW w:w="1082" w:type="dxa"/>
          </w:tcPr>
          <w:p w14:paraId="16DD789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(1.84,0.55)</w:t>
            </w:r>
          </w:p>
        </w:tc>
      </w:tr>
      <w:tr w:rsidR="00097D14" w:rsidRPr="00966BFC" w14:paraId="16C0F34F"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1AE93EAA"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0115C00D"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3A75605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95214B">
              <w:rPr>
                <w:rFonts w:ascii="Times New Roman" w:hAnsi="Times New Roman" w:cs="Times New Roman"/>
                <w:sz w:val="20"/>
                <w:szCs w:val="20"/>
              </w:rPr>
              <w:t xml:space="preserve">1.03 </w:t>
            </w:r>
            <w:r>
              <w:rPr>
                <w:rFonts w:ascii="Times New Roman" w:hAnsi="Times New Roman" w:cs="Times New Roman"/>
                <w:sz w:val="20"/>
                <w:szCs w:val="20"/>
              </w:rPr>
              <w:t xml:space="preserve"> </w:t>
            </w:r>
            <w:r w:rsidRPr="00966BFC">
              <w:rPr>
                <w:rFonts w:ascii="Times New Roman" w:hAnsi="Times New Roman" w:cs="Times New Roman"/>
                <w:sz w:val="20"/>
                <w:szCs w:val="20"/>
              </w:rPr>
              <w:t>(</w:t>
            </w:r>
            <w:proofErr w:type="gramEnd"/>
            <w:r w:rsidRPr="0095214B">
              <w:rPr>
                <w:rFonts w:ascii="Times New Roman" w:hAnsi="Times New Roman" w:cs="Times New Roman"/>
                <w:sz w:val="20"/>
                <w:szCs w:val="20"/>
              </w:rPr>
              <w:t>0.17</w:t>
            </w:r>
            <w:r w:rsidRPr="00966BFC">
              <w:rPr>
                <w:rFonts w:ascii="Times New Roman" w:hAnsi="Times New Roman" w:cs="Times New Roman"/>
                <w:sz w:val="20"/>
                <w:szCs w:val="20"/>
              </w:rPr>
              <w:t>)</w:t>
            </w:r>
          </w:p>
        </w:tc>
        <w:tc>
          <w:tcPr>
            <w:tcW w:w="1075" w:type="dxa"/>
          </w:tcPr>
          <w:p w14:paraId="43FE4E4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1.43</w:t>
            </w:r>
          </w:p>
          <w:p w14:paraId="0E0E39E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0.54</w:t>
            </w:r>
            <w:r w:rsidRPr="00966BFC">
              <w:rPr>
                <w:rFonts w:ascii="Times New Roman" w:hAnsi="Times New Roman" w:cs="Times New Roman"/>
                <w:sz w:val="20"/>
                <w:szCs w:val="20"/>
              </w:rPr>
              <w:t>)</w:t>
            </w:r>
          </w:p>
        </w:tc>
        <w:tc>
          <w:tcPr>
            <w:tcW w:w="1075" w:type="dxa"/>
          </w:tcPr>
          <w:p w14:paraId="52D06EF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1.89</w:t>
            </w:r>
          </w:p>
          <w:p w14:paraId="213EEDD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0.64</w:t>
            </w:r>
            <w:r w:rsidRPr="00966BFC">
              <w:rPr>
                <w:rFonts w:ascii="Times New Roman" w:hAnsi="Times New Roman" w:cs="Times New Roman"/>
                <w:sz w:val="20"/>
                <w:szCs w:val="20"/>
              </w:rPr>
              <w:t>)</w:t>
            </w:r>
          </w:p>
        </w:tc>
        <w:tc>
          <w:tcPr>
            <w:tcW w:w="1075" w:type="dxa"/>
          </w:tcPr>
          <w:p w14:paraId="0636928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2.04</w:t>
            </w:r>
          </w:p>
          <w:p w14:paraId="76A09EA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0.64</w:t>
            </w:r>
            <w:r w:rsidRPr="00966BFC">
              <w:rPr>
                <w:rFonts w:ascii="Times New Roman" w:hAnsi="Times New Roman" w:cs="Times New Roman"/>
                <w:sz w:val="20"/>
                <w:szCs w:val="20"/>
              </w:rPr>
              <w:t>)</w:t>
            </w:r>
          </w:p>
        </w:tc>
        <w:tc>
          <w:tcPr>
            <w:tcW w:w="1075" w:type="dxa"/>
          </w:tcPr>
          <w:p w14:paraId="0AF2994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2.02</w:t>
            </w:r>
          </w:p>
          <w:p w14:paraId="17EEE5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0.48</w:t>
            </w:r>
            <w:r w:rsidRPr="00966BFC">
              <w:rPr>
                <w:rFonts w:ascii="Times New Roman" w:hAnsi="Times New Roman" w:cs="Times New Roman"/>
                <w:sz w:val="20"/>
                <w:szCs w:val="20"/>
              </w:rPr>
              <w:t>)</w:t>
            </w:r>
          </w:p>
        </w:tc>
        <w:tc>
          <w:tcPr>
            <w:tcW w:w="1075" w:type="dxa"/>
          </w:tcPr>
          <w:p w14:paraId="42F96F9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2.00</w:t>
            </w:r>
          </w:p>
          <w:p w14:paraId="763B41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0.42</w:t>
            </w:r>
            <w:r w:rsidRPr="00966BFC">
              <w:rPr>
                <w:rFonts w:ascii="Times New Roman" w:hAnsi="Times New Roman" w:cs="Times New Roman"/>
                <w:sz w:val="20"/>
                <w:szCs w:val="20"/>
              </w:rPr>
              <w:t>)</w:t>
            </w:r>
          </w:p>
        </w:tc>
        <w:tc>
          <w:tcPr>
            <w:tcW w:w="1075" w:type="dxa"/>
          </w:tcPr>
          <w:p w14:paraId="5A426FE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1.99</w:t>
            </w:r>
          </w:p>
          <w:p w14:paraId="41CC4B0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0.35</w:t>
            </w:r>
            <w:r w:rsidRPr="00966BFC">
              <w:rPr>
                <w:rFonts w:ascii="Times New Roman" w:hAnsi="Times New Roman" w:cs="Times New Roman"/>
                <w:sz w:val="20"/>
                <w:szCs w:val="20"/>
              </w:rPr>
              <w:t>)</w:t>
            </w:r>
          </w:p>
        </w:tc>
        <w:tc>
          <w:tcPr>
            <w:tcW w:w="1075" w:type="dxa"/>
          </w:tcPr>
          <w:p w14:paraId="556768B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1.97</w:t>
            </w:r>
          </w:p>
          <w:p w14:paraId="7B2A1E0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0.31</w:t>
            </w:r>
            <w:r w:rsidRPr="00966BFC">
              <w:rPr>
                <w:rFonts w:ascii="Times New Roman" w:hAnsi="Times New Roman" w:cs="Times New Roman"/>
                <w:sz w:val="20"/>
                <w:szCs w:val="20"/>
              </w:rPr>
              <w:t>)</w:t>
            </w:r>
          </w:p>
        </w:tc>
        <w:tc>
          <w:tcPr>
            <w:tcW w:w="1075" w:type="dxa"/>
          </w:tcPr>
          <w:p w14:paraId="19CE1C8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1.97</w:t>
            </w:r>
          </w:p>
          <w:p w14:paraId="13292CC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0.29</w:t>
            </w:r>
            <w:r w:rsidRPr="00966BFC">
              <w:rPr>
                <w:rFonts w:ascii="Times New Roman" w:hAnsi="Times New Roman" w:cs="Times New Roman"/>
                <w:sz w:val="20"/>
                <w:szCs w:val="20"/>
              </w:rPr>
              <w:t>)</w:t>
            </w:r>
          </w:p>
        </w:tc>
        <w:tc>
          <w:tcPr>
            <w:tcW w:w="1075" w:type="dxa"/>
          </w:tcPr>
          <w:p w14:paraId="2DA8926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1.97</w:t>
            </w:r>
          </w:p>
          <w:p w14:paraId="37067D9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0.18</w:t>
            </w:r>
            <w:r w:rsidRPr="00966BFC">
              <w:rPr>
                <w:rFonts w:ascii="Times New Roman" w:hAnsi="Times New Roman" w:cs="Times New Roman"/>
                <w:sz w:val="20"/>
                <w:szCs w:val="20"/>
              </w:rPr>
              <w:t>)</w:t>
            </w:r>
          </w:p>
        </w:tc>
        <w:tc>
          <w:tcPr>
            <w:tcW w:w="1082" w:type="dxa"/>
          </w:tcPr>
          <w:p w14:paraId="0F0E19A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1.98</w:t>
            </w:r>
          </w:p>
          <w:p w14:paraId="2AFBBE5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0.12</w:t>
            </w:r>
            <w:r w:rsidRPr="00966BFC">
              <w:rPr>
                <w:rFonts w:ascii="Times New Roman" w:hAnsi="Times New Roman" w:cs="Times New Roman"/>
                <w:sz w:val="20"/>
                <w:szCs w:val="20"/>
              </w:rPr>
              <w:t>)</w:t>
            </w:r>
          </w:p>
        </w:tc>
      </w:tr>
      <w:tr w:rsidR="00097D14" w:rsidRPr="00966BFC" w14:paraId="076FACE3"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0342D4ED"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2..75</w:t>
            </w:r>
          </w:p>
        </w:tc>
        <w:tc>
          <w:tcPr>
            <w:tcW w:w="660" w:type="dxa"/>
          </w:tcPr>
          <w:p w14:paraId="35EF368E"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350CB0B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(3.68, 8.10)</w:t>
            </w:r>
          </w:p>
        </w:tc>
        <w:tc>
          <w:tcPr>
            <w:tcW w:w="1075" w:type="dxa"/>
          </w:tcPr>
          <w:p w14:paraId="42E53A9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(2.04, 3.59)</w:t>
            </w:r>
          </w:p>
        </w:tc>
        <w:tc>
          <w:tcPr>
            <w:tcW w:w="1075" w:type="dxa"/>
          </w:tcPr>
          <w:p w14:paraId="6F06B82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(1.84, 2.29)</w:t>
            </w:r>
          </w:p>
        </w:tc>
        <w:tc>
          <w:tcPr>
            <w:tcW w:w="1075" w:type="dxa"/>
          </w:tcPr>
          <w:p w14:paraId="6FD4B56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(1.81, 1.72)</w:t>
            </w:r>
          </w:p>
        </w:tc>
        <w:tc>
          <w:tcPr>
            <w:tcW w:w="1075" w:type="dxa"/>
          </w:tcPr>
          <w:p w14:paraId="4E40BBB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(1.86, 1.30)</w:t>
            </w:r>
          </w:p>
        </w:tc>
        <w:tc>
          <w:tcPr>
            <w:tcW w:w="1075" w:type="dxa"/>
          </w:tcPr>
          <w:p w14:paraId="246D257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(1.89, 1.17)</w:t>
            </w:r>
          </w:p>
        </w:tc>
        <w:tc>
          <w:tcPr>
            <w:tcW w:w="1075" w:type="dxa"/>
          </w:tcPr>
          <w:p w14:paraId="0A43B1A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(1.91, 1.07)</w:t>
            </w:r>
          </w:p>
        </w:tc>
        <w:tc>
          <w:tcPr>
            <w:tcW w:w="1075" w:type="dxa"/>
          </w:tcPr>
          <w:p w14:paraId="620348E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(1.94, 0.99)</w:t>
            </w:r>
          </w:p>
        </w:tc>
        <w:tc>
          <w:tcPr>
            <w:tcW w:w="1075" w:type="dxa"/>
          </w:tcPr>
          <w:p w14:paraId="3311B69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(1.96, 0.91)</w:t>
            </w:r>
          </w:p>
        </w:tc>
        <w:tc>
          <w:tcPr>
            <w:tcW w:w="1075" w:type="dxa"/>
          </w:tcPr>
          <w:p w14:paraId="4995A5E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(2.02, 0.71)</w:t>
            </w:r>
          </w:p>
        </w:tc>
        <w:tc>
          <w:tcPr>
            <w:tcW w:w="1082" w:type="dxa"/>
          </w:tcPr>
          <w:p w14:paraId="0D0B595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(2.07, 0.58)</w:t>
            </w:r>
          </w:p>
        </w:tc>
      </w:tr>
      <w:tr w:rsidR="00097D14" w:rsidRPr="00966BFC" w14:paraId="68C39D9E"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6248361D"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0750D27A"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42A740E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1.02</w:t>
            </w:r>
          </w:p>
          <w:p w14:paraId="25729D3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0.14</w:t>
            </w:r>
            <w:r w:rsidRPr="00966BFC">
              <w:rPr>
                <w:rFonts w:ascii="Times New Roman" w:hAnsi="Times New Roman" w:cs="Times New Roman"/>
                <w:sz w:val="20"/>
                <w:szCs w:val="20"/>
              </w:rPr>
              <w:t>)</w:t>
            </w:r>
          </w:p>
        </w:tc>
        <w:tc>
          <w:tcPr>
            <w:tcW w:w="1075" w:type="dxa"/>
          </w:tcPr>
          <w:p w14:paraId="3905132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1.32</w:t>
            </w:r>
          </w:p>
          <w:p w14:paraId="12BC9B6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0.48</w:t>
            </w:r>
            <w:r w:rsidRPr="00966BFC">
              <w:rPr>
                <w:rFonts w:ascii="Times New Roman" w:hAnsi="Times New Roman" w:cs="Times New Roman"/>
                <w:sz w:val="20"/>
                <w:szCs w:val="20"/>
              </w:rPr>
              <w:t>)</w:t>
            </w:r>
          </w:p>
        </w:tc>
        <w:tc>
          <w:tcPr>
            <w:tcW w:w="1075" w:type="dxa"/>
          </w:tcPr>
          <w:p w14:paraId="68A2AF4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1.68</w:t>
            </w:r>
          </w:p>
          <w:p w14:paraId="442A65F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0.59</w:t>
            </w:r>
            <w:r w:rsidRPr="00966BFC">
              <w:rPr>
                <w:rFonts w:ascii="Times New Roman" w:hAnsi="Times New Roman" w:cs="Times New Roman"/>
                <w:sz w:val="20"/>
                <w:szCs w:val="20"/>
              </w:rPr>
              <w:t>)</w:t>
            </w:r>
          </w:p>
        </w:tc>
        <w:tc>
          <w:tcPr>
            <w:tcW w:w="1075" w:type="dxa"/>
          </w:tcPr>
          <w:p w14:paraId="2995CF2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1.85</w:t>
            </w:r>
          </w:p>
          <w:p w14:paraId="7337F32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0.58</w:t>
            </w:r>
            <w:r w:rsidRPr="00966BFC">
              <w:rPr>
                <w:rFonts w:ascii="Times New Roman" w:hAnsi="Times New Roman" w:cs="Times New Roman"/>
                <w:sz w:val="20"/>
                <w:szCs w:val="20"/>
              </w:rPr>
              <w:t>)</w:t>
            </w:r>
          </w:p>
        </w:tc>
        <w:tc>
          <w:tcPr>
            <w:tcW w:w="1075" w:type="dxa"/>
          </w:tcPr>
          <w:p w14:paraId="447770D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1.86</w:t>
            </w:r>
          </w:p>
          <w:p w14:paraId="35319E8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0.48</w:t>
            </w:r>
            <w:r w:rsidRPr="00966BFC">
              <w:rPr>
                <w:rFonts w:ascii="Times New Roman" w:hAnsi="Times New Roman" w:cs="Times New Roman"/>
                <w:sz w:val="20"/>
                <w:szCs w:val="20"/>
              </w:rPr>
              <w:t>)</w:t>
            </w:r>
          </w:p>
        </w:tc>
        <w:tc>
          <w:tcPr>
            <w:tcW w:w="1075" w:type="dxa"/>
          </w:tcPr>
          <w:p w14:paraId="4B9BB5D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1.85</w:t>
            </w:r>
          </w:p>
          <w:p w14:paraId="2F9C3BF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0.43</w:t>
            </w:r>
            <w:r w:rsidRPr="00966BFC">
              <w:rPr>
                <w:rFonts w:ascii="Times New Roman" w:hAnsi="Times New Roman" w:cs="Times New Roman"/>
                <w:sz w:val="20"/>
                <w:szCs w:val="20"/>
              </w:rPr>
              <w:t>)</w:t>
            </w:r>
          </w:p>
        </w:tc>
        <w:tc>
          <w:tcPr>
            <w:tcW w:w="1075" w:type="dxa"/>
          </w:tcPr>
          <w:p w14:paraId="17B66A4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1.85</w:t>
            </w:r>
          </w:p>
          <w:p w14:paraId="4C17C197"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0.40</w:t>
            </w:r>
            <w:r w:rsidRPr="00966BFC">
              <w:rPr>
                <w:rFonts w:ascii="Times New Roman" w:hAnsi="Times New Roman" w:cs="Times New Roman"/>
                <w:sz w:val="20"/>
                <w:szCs w:val="20"/>
              </w:rPr>
              <w:t>)</w:t>
            </w:r>
          </w:p>
        </w:tc>
        <w:tc>
          <w:tcPr>
            <w:tcW w:w="1075" w:type="dxa"/>
          </w:tcPr>
          <w:p w14:paraId="466AA69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1.85</w:t>
            </w:r>
          </w:p>
          <w:p w14:paraId="04865F9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0.38</w:t>
            </w:r>
            <w:r w:rsidRPr="00966BFC">
              <w:rPr>
                <w:rFonts w:ascii="Times New Roman" w:hAnsi="Times New Roman" w:cs="Times New Roman"/>
                <w:sz w:val="20"/>
                <w:szCs w:val="20"/>
              </w:rPr>
              <w:t>)</w:t>
            </w:r>
          </w:p>
        </w:tc>
        <w:tc>
          <w:tcPr>
            <w:tcW w:w="1075" w:type="dxa"/>
          </w:tcPr>
          <w:p w14:paraId="320E61E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1.85</w:t>
            </w:r>
          </w:p>
          <w:p w14:paraId="6CCD9A6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0.36</w:t>
            </w:r>
            <w:r w:rsidRPr="00966BFC">
              <w:rPr>
                <w:rFonts w:ascii="Times New Roman" w:hAnsi="Times New Roman" w:cs="Times New Roman"/>
                <w:sz w:val="20"/>
                <w:szCs w:val="20"/>
              </w:rPr>
              <w:t>)</w:t>
            </w:r>
          </w:p>
        </w:tc>
        <w:tc>
          <w:tcPr>
            <w:tcW w:w="1075" w:type="dxa"/>
          </w:tcPr>
          <w:p w14:paraId="26AA2F7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1.87</w:t>
            </w:r>
          </w:p>
          <w:p w14:paraId="69EB1F5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0.32</w:t>
            </w:r>
            <w:r w:rsidRPr="00966BFC">
              <w:rPr>
                <w:rFonts w:ascii="Times New Roman" w:hAnsi="Times New Roman" w:cs="Times New Roman"/>
                <w:sz w:val="20"/>
                <w:szCs w:val="20"/>
              </w:rPr>
              <w:t>)</w:t>
            </w:r>
          </w:p>
        </w:tc>
        <w:tc>
          <w:tcPr>
            <w:tcW w:w="1082" w:type="dxa"/>
          </w:tcPr>
          <w:p w14:paraId="7C1D97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1.89</w:t>
            </w:r>
          </w:p>
          <w:p w14:paraId="163ACC7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0.30</w:t>
            </w:r>
            <w:r w:rsidRPr="00966BFC">
              <w:rPr>
                <w:rFonts w:ascii="Times New Roman" w:hAnsi="Times New Roman" w:cs="Times New Roman"/>
                <w:sz w:val="20"/>
                <w:szCs w:val="20"/>
              </w:rPr>
              <w:t>)</w:t>
            </w:r>
          </w:p>
        </w:tc>
      </w:tr>
      <w:tr w:rsidR="00097D14" w:rsidRPr="00966BFC" w14:paraId="6A710775" w14:textId="77777777" w:rsidTr="0062769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338297CE" w14:textId="77777777" w:rsidR="00097D14" w:rsidRPr="00966BFC" w:rsidRDefault="00097D14" w:rsidP="000E7F0F">
            <w:pPr>
              <w:spacing w:line="360" w:lineRule="auto"/>
              <w:rPr>
                <w:rFonts w:ascii="Times New Roman" w:hAnsi="Times New Roman" w:cs="Times New Roman"/>
                <w:sz w:val="20"/>
                <w:szCs w:val="20"/>
              </w:rPr>
            </w:pPr>
            <w:r w:rsidRPr="00966BFC">
              <w:rPr>
                <w:rFonts w:ascii="Times New Roman" w:hAnsi="Times New Roman" w:cs="Times New Roman"/>
                <w:sz w:val="20"/>
                <w:szCs w:val="20"/>
              </w:rPr>
              <w:lastRenderedPageBreak/>
              <w:t>3.00</w:t>
            </w:r>
          </w:p>
        </w:tc>
        <w:tc>
          <w:tcPr>
            <w:tcW w:w="660" w:type="dxa"/>
          </w:tcPr>
          <w:p w14:paraId="340698C5"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7C1F9CB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(4.00, 8.33)</w:t>
            </w:r>
          </w:p>
        </w:tc>
        <w:tc>
          <w:tcPr>
            <w:tcW w:w="1075" w:type="dxa"/>
          </w:tcPr>
          <w:p w14:paraId="63CC594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(2.35, 4.00)</w:t>
            </w:r>
          </w:p>
        </w:tc>
        <w:tc>
          <w:tcPr>
            <w:tcW w:w="1075" w:type="dxa"/>
          </w:tcPr>
          <w:p w14:paraId="318993D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(2.08, 2.58)</w:t>
            </w:r>
          </w:p>
        </w:tc>
        <w:tc>
          <w:tcPr>
            <w:tcW w:w="1075" w:type="dxa"/>
          </w:tcPr>
          <w:p w14:paraId="05F98EE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(2.03, 1.86)</w:t>
            </w:r>
          </w:p>
        </w:tc>
        <w:tc>
          <w:tcPr>
            <w:tcW w:w="1075" w:type="dxa"/>
          </w:tcPr>
          <w:p w14:paraId="51EBE7B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(2.07, 1.37)</w:t>
            </w:r>
          </w:p>
        </w:tc>
        <w:tc>
          <w:tcPr>
            <w:tcW w:w="1075" w:type="dxa"/>
          </w:tcPr>
          <w:p w14:paraId="62245ED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(2.10, 1.24)</w:t>
            </w:r>
          </w:p>
        </w:tc>
        <w:tc>
          <w:tcPr>
            <w:tcW w:w="1075" w:type="dxa"/>
          </w:tcPr>
          <w:p w14:paraId="285773B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(2.12, 1.13)</w:t>
            </w:r>
          </w:p>
        </w:tc>
        <w:tc>
          <w:tcPr>
            <w:tcW w:w="1075" w:type="dxa"/>
          </w:tcPr>
          <w:p w14:paraId="3DFFE96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(2.15, 1.04)</w:t>
            </w:r>
          </w:p>
        </w:tc>
        <w:tc>
          <w:tcPr>
            <w:tcW w:w="1075" w:type="dxa"/>
          </w:tcPr>
          <w:p w14:paraId="1DA938A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(2.17, 0.96)</w:t>
            </w:r>
          </w:p>
        </w:tc>
        <w:tc>
          <w:tcPr>
            <w:tcW w:w="1075" w:type="dxa"/>
          </w:tcPr>
          <w:p w14:paraId="7FEE652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(2.24, 0.75)</w:t>
            </w:r>
          </w:p>
        </w:tc>
        <w:tc>
          <w:tcPr>
            <w:tcW w:w="1082" w:type="dxa"/>
          </w:tcPr>
          <w:p w14:paraId="77AAB1B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(2.29, 0.61)</w:t>
            </w:r>
          </w:p>
        </w:tc>
      </w:tr>
      <w:tr w:rsidR="00097D14" w:rsidRPr="00966BFC" w14:paraId="0789DAD4"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0D37FA16"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3781C4A8"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086230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 xml:space="preserve">1.02 </w:t>
            </w:r>
            <w:r>
              <w:rPr>
                <w:rFonts w:ascii="Times New Roman" w:hAnsi="Times New Roman" w:cs="Times New Roman"/>
                <w:sz w:val="20"/>
                <w:szCs w:val="20"/>
              </w:rPr>
              <w:t>(</w:t>
            </w:r>
            <w:r w:rsidRPr="0095214B">
              <w:rPr>
                <w:rFonts w:ascii="Times New Roman" w:hAnsi="Times New Roman" w:cs="Times New Roman"/>
                <w:sz w:val="20"/>
                <w:szCs w:val="20"/>
              </w:rPr>
              <w:t>0.14</w:t>
            </w:r>
            <w:r w:rsidRPr="00966BFC">
              <w:rPr>
                <w:rFonts w:ascii="Times New Roman" w:hAnsi="Times New Roman" w:cs="Times New Roman"/>
                <w:sz w:val="20"/>
                <w:szCs w:val="20"/>
              </w:rPr>
              <w:t>)</w:t>
            </w:r>
          </w:p>
        </w:tc>
        <w:tc>
          <w:tcPr>
            <w:tcW w:w="1075" w:type="dxa"/>
          </w:tcPr>
          <w:p w14:paraId="39E6E0C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1.20</w:t>
            </w:r>
          </w:p>
          <w:p w14:paraId="694A804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0.41</w:t>
            </w:r>
            <w:r w:rsidRPr="00966BFC">
              <w:rPr>
                <w:rFonts w:ascii="Times New Roman" w:hAnsi="Times New Roman" w:cs="Times New Roman"/>
                <w:sz w:val="20"/>
                <w:szCs w:val="20"/>
              </w:rPr>
              <w:t>)</w:t>
            </w:r>
          </w:p>
        </w:tc>
        <w:tc>
          <w:tcPr>
            <w:tcW w:w="1075" w:type="dxa"/>
          </w:tcPr>
          <w:p w14:paraId="6A27BD9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1.53</w:t>
            </w:r>
          </w:p>
          <w:p w14:paraId="11A0501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75C69">
              <w:rPr>
                <w:rFonts w:ascii="Times New Roman" w:hAnsi="Times New Roman" w:cs="Times New Roman"/>
                <w:sz w:val="20"/>
                <w:szCs w:val="20"/>
              </w:rPr>
              <w:t>0.56</w:t>
            </w:r>
            <w:r w:rsidRPr="00966BFC">
              <w:rPr>
                <w:rFonts w:ascii="Times New Roman" w:hAnsi="Times New Roman" w:cs="Times New Roman"/>
                <w:sz w:val="20"/>
                <w:szCs w:val="20"/>
              </w:rPr>
              <w:t>)</w:t>
            </w:r>
          </w:p>
        </w:tc>
        <w:tc>
          <w:tcPr>
            <w:tcW w:w="1075" w:type="dxa"/>
          </w:tcPr>
          <w:p w14:paraId="4E2DA28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1.69</w:t>
            </w:r>
          </w:p>
          <w:p w14:paraId="47C1E26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0.56</w:t>
            </w:r>
            <w:r w:rsidRPr="00966BFC">
              <w:rPr>
                <w:rFonts w:ascii="Times New Roman" w:hAnsi="Times New Roman" w:cs="Times New Roman"/>
                <w:sz w:val="20"/>
                <w:szCs w:val="20"/>
              </w:rPr>
              <w:t>)</w:t>
            </w:r>
          </w:p>
        </w:tc>
        <w:tc>
          <w:tcPr>
            <w:tcW w:w="1075" w:type="dxa"/>
          </w:tcPr>
          <w:p w14:paraId="7417417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1.73</w:t>
            </w:r>
          </w:p>
          <w:p w14:paraId="3B3746F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0.50</w:t>
            </w:r>
            <w:r w:rsidRPr="00966BFC">
              <w:rPr>
                <w:rFonts w:ascii="Times New Roman" w:hAnsi="Times New Roman" w:cs="Times New Roman"/>
                <w:sz w:val="20"/>
                <w:szCs w:val="20"/>
              </w:rPr>
              <w:t>)</w:t>
            </w:r>
          </w:p>
        </w:tc>
        <w:tc>
          <w:tcPr>
            <w:tcW w:w="1075" w:type="dxa"/>
          </w:tcPr>
          <w:p w14:paraId="52AAA91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1.72</w:t>
            </w:r>
          </w:p>
          <w:p w14:paraId="7825504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0.47</w:t>
            </w:r>
            <w:r w:rsidRPr="00966BFC">
              <w:rPr>
                <w:rFonts w:ascii="Times New Roman" w:hAnsi="Times New Roman" w:cs="Times New Roman"/>
                <w:sz w:val="20"/>
                <w:szCs w:val="20"/>
              </w:rPr>
              <w:t>)</w:t>
            </w:r>
          </w:p>
        </w:tc>
        <w:tc>
          <w:tcPr>
            <w:tcW w:w="1075" w:type="dxa"/>
          </w:tcPr>
          <w:p w14:paraId="4A86E40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1.71</w:t>
            </w:r>
          </w:p>
          <w:p w14:paraId="33E7C29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0.46</w:t>
            </w:r>
            <w:r w:rsidRPr="00966BFC">
              <w:rPr>
                <w:rFonts w:ascii="Times New Roman" w:hAnsi="Times New Roman" w:cs="Times New Roman"/>
                <w:sz w:val="20"/>
                <w:szCs w:val="20"/>
              </w:rPr>
              <w:t>)</w:t>
            </w:r>
          </w:p>
        </w:tc>
        <w:tc>
          <w:tcPr>
            <w:tcW w:w="1075" w:type="dxa"/>
          </w:tcPr>
          <w:p w14:paraId="5D208B4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1.71</w:t>
            </w:r>
          </w:p>
          <w:p w14:paraId="448BB84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0.46</w:t>
            </w:r>
            <w:r w:rsidRPr="00966BFC">
              <w:rPr>
                <w:rFonts w:ascii="Times New Roman" w:hAnsi="Times New Roman" w:cs="Times New Roman"/>
                <w:sz w:val="20"/>
                <w:szCs w:val="20"/>
              </w:rPr>
              <w:t>)</w:t>
            </w:r>
          </w:p>
        </w:tc>
        <w:tc>
          <w:tcPr>
            <w:tcW w:w="1075" w:type="dxa"/>
          </w:tcPr>
          <w:p w14:paraId="3F2A1A7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1.71</w:t>
            </w:r>
          </w:p>
          <w:p w14:paraId="4D4645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0.45</w:t>
            </w:r>
            <w:r w:rsidRPr="00966BFC">
              <w:rPr>
                <w:rFonts w:ascii="Times New Roman" w:hAnsi="Times New Roman" w:cs="Times New Roman"/>
                <w:sz w:val="20"/>
                <w:szCs w:val="20"/>
              </w:rPr>
              <w:t>)</w:t>
            </w:r>
          </w:p>
        </w:tc>
        <w:tc>
          <w:tcPr>
            <w:tcW w:w="1075" w:type="dxa"/>
          </w:tcPr>
          <w:p w14:paraId="1BF001D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74B6">
              <w:rPr>
                <w:rFonts w:ascii="Times New Roman" w:hAnsi="Times New Roman" w:cs="Times New Roman"/>
                <w:sz w:val="20"/>
                <w:szCs w:val="20"/>
              </w:rPr>
              <w:t>1.69</w:t>
            </w:r>
          </w:p>
          <w:p w14:paraId="61837C6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0.46</w:t>
            </w:r>
            <w:r w:rsidRPr="00966BFC">
              <w:rPr>
                <w:rFonts w:ascii="Times New Roman" w:hAnsi="Times New Roman" w:cs="Times New Roman"/>
                <w:sz w:val="20"/>
                <w:szCs w:val="20"/>
              </w:rPr>
              <w:t>)</w:t>
            </w:r>
          </w:p>
        </w:tc>
        <w:tc>
          <w:tcPr>
            <w:tcW w:w="1082" w:type="dxa"/>
          </w:tcPr>
          <w:p w14:paraId="0C49745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C69">
              <w:rPr>
                <w:rFonts w:ascii="Times New Roman" w:hAnsi="Times New Roman" w:cs="Times New Roman"/>
                <w:sz w:val="20"/>
                <w:szCs w:val="20"/>
              </w:rPr>
              <w:t>1.67</w:t>
            </w:r>
          </w:p>
          <w:p w14:paraId="78FFC73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5674B6">
              <w:rPr>
                <w:rFonts w:ascii="Times New Roman" w:hAnsi="Times New Roman" w:cs="Times New Roman"/>
                <w:sz w:val="20"/>
                <w:szCs w:val="20"/>
              </w:rPr>
              <w:t>0.46</w:t>
            </w:r>
            <w:r w:rsidRPr="00966BFC">
              <w:rPr>
                <w:rFonts w:ascii="Times New Roman" w:hAnsi="Times New Roman" w:cs="Times New Roman"/>
                <w:sz w:val="20"/>
                <w:szCs w:val="20"/>
              </w:rPr>
              <w:t>)</w:t>
            </w:r>
          </w:p>
        </w:tc>
      </w:tr>
      <w:tr w:rsidR="00097D14" w:rsidRPr="00966BFC" w14:paraId="249741AD" w14:textId="77777777" w:rsidTr="0062769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4E9CAEB0"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4</w:t>
            </w:r>
            <w:r w:rsidRPr="00966BFC">
              <w:rPr>
                <w:rFonts w:ascii="Times New Roman" w:hAnsi="Times New Roman" w:cs="Times New Roman"/>
                <w:sz w:val="20"/>
                <w:szCs w:val="20"/>
              </w:rPr>
              <w:t>.00</w:t>
            </w:r>
          </w:p>
        </w:tc>
        <w:tc>
          <w:tcPr>
            <w:tcW w:w="660" w:type="dxa"/>
          </w:tcPr>
          <w:p w14:paraId="6BE66E33"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021E99AF"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(5.12, 9.07)</w:t>
            </w:r>
          </w:p>
        </w:tc>
        <w:tc>
          <w:tcPr>
            <w:tcW w:w="1075" w:type="dxa"/>
          </w:tcPr>
          <w:p w14:paraId="6AFA8B7D"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(3.61, 5.53)</w:t>
            </w:r>
          </w:p>
        </w:tc>
        <w:tc>
          <w:tcPr>
            <w:tcW w:w="1075" w:type="dxa"/>
          </w:tcPr>
          <w:p w14:paraId="28C62E1B"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(3.15, 3.99)</w:t>
            </w:r>
          </w:p>
        </w:tc>
        <w:tc>
          <w:tcPr>
            <w:tcW w:w="1075" w:type="dxa"/>
          </w:tcPr>
          <w:p w14:paraId="55E3776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(2.93, 2.81)</w:t>
            </w:r>
          </w:p>
        </w:tc>
        <w:tc>
          <w:tcPr>
            <w:tcW w:w="1075" w:type="dxa"/>
          </w:tcPr>
          <w:p w14:paraId="1267BF93"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(2.86, 1.68)</w:t>
            </w:r>
          </w:p>
        </w:tc>
        <w:tc>
          <w:tcPr>
            <w:tcW w:w="1075" w:type="dxa"/>
          </w:tcPr>
          <w:p w14:paraId="312D1D2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(2.88, 1.48)</w:t>
            </w:r>
          </w:p>
        </w:tc>
        <w:tc>
          <w:tcPr>
            <w:tcW w:w="1075" w:type="dxa"/>
          </w:tcPr>
          <w:p w14:paraId="2AC353B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(2.91, 1.35)</w:t>
            </w:r>
          </w:p>
        </w:tc>
        <w:tc>
          <w:tcPr>
            <w:tcW w:w="1075" w:type="dxa"/>
          </w:tcPr>
          <w:p w14:paraId="226EFCA1"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(2.94, 1.24)</w:t>
            </w:r>
          </w:p>
        </w:tc>
        <w:tc>
          <w:tcPr>
            <w:tcW w:w="1075" w:type="dxa"/>
          </w:tcPr>
          <w:p w14:paraId="16DE76F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(2.96, 1.15)</w:t>
            </w:r>
          </w:p>
        </w:tc>
        <w:tc>
          <w:tcPr>
            <w:tcW w:w="1075" w:type="dxa"/>
          </w:tcPr>
          <w:p w14:paraId="6F86D0B2"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(3.04, 0.89)</w:t>
            </w:r>
          </w:p>
        </w:tc>
        <w:tc>
          <w:tcPr>
            <w:tcW w:w="1082" w:type="dxa"/>
          </w:tcPr>
          <w:p w14:paraId="22013D3E"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(3.10, 0.73)</w:t>
            </w:r>
          </w:p>
        </w:tc>
      </w:tr>
      <w:tr w:rsidR="00097D14" w:rsidRPr="00966BFC" w14:paraId="78252ED7"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59BF4EA1"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1B386CF4"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5EB886C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1.01</w:t>
            </w:r>
          </w:p>
          <w:p w14:paraId="6817A50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0.11</w:t>
            </w:r>
            <w:r w:rsidRPr="00966BFC">
              <w:rPr>
                <w:rFonts w:ascii="Times New Roman" w:hAnsi="Times New Roman" w:cs="Times New Roman"/>
                <w:sz w:val="20"/>
                <w:szCs w:val="20"/>
              </w:rPr>
              <w:t>)</w:t>
            </w:r>
          </w:p>
        </w:tc>
        <w:tc>
          <w:tcPr>
            <w:tcW w:w="1075" w:type="dxa"/>
          </w:tcPr>
          <w:p w14:paraId="6E241AB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214B">
              <w:rPr>
                <w:rFonts w:ascii="Times New Roman" w:hAnsi="Times New Roman" w:cs="Times New Roman"/>
                <w:sz w:val="20"/>
                <w:szCs w:val="20"/>
              </w:rPr>
              <w:t>1.06</w:t>
            </w:r>
          </w:p>
          <w:p w14:paraId="7A210E3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95214B">
              <w:rPr>
                <w:rFonts w:ascii="Times New Roman" w:hAnsi="Times New Roman" w:cs="Times New Roman"/>
                <w:sz w:val="20"/>
                <w:szCs w:val="20"/>
              </w:rPr>
              <w:t>0.25</w:t>
            </w:r>
            <w:r w:rsidRPr="00966BFC">
              <w:rPr>
                <w:rFonts w:ascii="Times New Roman" w:hAnsi="Times New Roman" w:cs="Times New Roman"/>
                <w:sz w:val="20"/>
                <w:szCs w:val="20"/>
              </w:rPr>
              <w:t>)</w:t>
            </w:r>
          </w:p>
        </w:tc>
        <w:tc>
          <w:tcPr>
            <w:tcW w:w="1075" w:type="dxa"/>
          </w:tcPr>
          <w:p w14:paraId="612BD91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1.15</w:t>
            </w:r>
          </w:p>
          <w:p w14:paraId="6A34BB6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0.36</w:t>
            </w:r>
            <w:r w:rsidRPr="00966BFC">
              <w:rPr>
                <w:rFonts w:ascii="Times New Roman" w:hAnsi="Times New Roman" w:cs="Times New Roman"/>
                <w:sz w:val="20"/>
                <w:szCs w:val="20"/>
              </w:rPr>
              <w:t>)</w:t>
            </w:r>
          </w:p>
        </w:tc>
        <w:tc>
          <w:tcPr>
            <w:tcW w:w="1075" w:type="dxa"/>
          </w:tcPr>
          <w:p w14:paraId="040602B0"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1.27</w:t>
            </w:r>
          </w:p>
          <w:p w14:paraId="75A1CA1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1.27</w:t>
            </w:r>
            <w:r w:rsidRPr="00966BFC">
              <w:rPr>
                <w:rFonts w:ascii="Times New Roman" w:hAnsi="Times New Roman" w:cs="Times New Roman"/>
                <w:sz w:val="20"/>
                <w:szCs w:val="20"/>
              </w:rPr>
              <w:t>)</w:t>
            </w:r>
          </w:p>
        </w:tc>
        <w:tc>
          <w:tcPr>
            <w:tcW w:w="1075" w:type="dxa"/>
          </w:tcPr>
          <w:p w14:paraId="5AD3B2D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1.30</w:t>
            </w:r>
          </w:p>
          <w:p w14:paraId="0681E411"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0.46</w:t>
            </w:r>
            <w:r w:rsidRPr="00966BFC">
              <w:rPr>
                <w:rFonts w:ascii="Times New Roman" w:hAnsi="Times New Roman" w:cs="Times New Roman"/>
                <w:sz w:val="20"/>
                <w:szCs w:val="20"/>
              </w:rPr>
              <w:t>)</w:t>
            </w:r>
          </w:p>
        </w:tc>
        <w:tc>
          <w:tcPr>
            <w:tcW w:w="1075" w:type="dxa"/>
          </w:tcPr>
          <w:p w14:paraId="4017057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1.27</w:t>
            </w:r>
          </w:p>
          <w:p w14:paraId="4E3A77C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0.44</w:t>
            </w:r>
            <w:r w:rsidRPr="00966BFC">
              <w:rPr>
                <w:rFonts w:ascii="Times New Roman" w:hAnsi="Times New Roman" w:cs="Times New Roman"/>
                <w:sz w:val="20"/>
                <w:szCs w:val="20"/>
              </w:rPr>
              <w:t>)</w:t>
            </w:r>
          </w:p>
        </w:tc>
        <w:tc>
          <w:tcPr>
            <w:tcW w:w="1075" w:type="dxa"/>
          </w:tcPr>
          <w:p w14:paraId="341218A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1.23</w:t>
            </w:r>
          </w:p>
          <w:p w14:paraId="3548DF8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0.42</w:t>
            </w:r>
            <w:r w:rsidRPr="00966BFC">
              <w:rPr>
                <w:rFonts w:ascii="Times New Roman" w:hAnsi="Times New Roman" w:cs="Times New Roman"/>
                <w:sz w:val="20"/>
                <w:szCs w:val="20"/>
              </w:rPr>
              <w:t>)</w:t>
            </w:r>
          </w:p>
        </w:tc>
        <w:tc>
          <w:tcPr>
            <w:tcW w:w="1075" w:type="dxa"/>
          </w:tcPr>
          <w:p w14:paraId="47B48A4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1.21</w:t>
            </w:r>
          </w:p>
          <w:p w14:paraId="742A654A"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0.40</w:t>
            </w:r>
            <w:r w:rsidRPr="00966BFC">
              <w:rPr>
                <w:rFonts w:ascii="Times New Roman" w:hAnsi="Times New Roman" w:cs="Times New Roman"/>
                <w:sz w:val="20"/>
                <w:szCs w:val="20"/>
              </w:rPr>
              <w:t>)</w:t>
            </w:r>
          </w:p>
        </w:tc>
        <w:tc>
          <w:tcPr>
            <w:tcW w:w="1075" w:type="dxa"/>
          </w:tcPr>
          <w:p w14:paraId="197CC65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1.18</w:t>
            </w:r>
          </w:p>
          <w:p w14:paraId="62D2A8A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0.38</w:t>
            </w:r>
            <w:r w:rsidRPr="00966BFC">
              <w:rPr>
                <w:rFonts w:ascii="Times New Roman" w:hAnsi="Times New Roman" w:cs="Times New Roman"/>
                <w:sz w:val="20"/>
                <w:szCs w:val="20"/>
              </w:rPr>
              <w:t>)</w:t>
            </w:r>
          </w:p>
        </w:tc>
        <w:tc>
          <w:tcPr>
            <w:tcW w:w="1075" w:type="dxa"/>
          </w:tcPr>
          <w:p w14:paraId="469C60A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1.08</w:t>
            </w:r>
          </w:p>
          <w:p w14:paraId="78351F5D"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0.27</w:t>
            </w:r>
            <w:r w:rsidRPr="00966BFC">
              <w:rPr>
                <w:rFonts w:ascii="Times New Roman" w:hAnsi="Times New Roman" w:cs="Times New Roman"/>
                <w:sz w:val="20"/>
                <w:szCs w:val="20"/>
              </w:rPr>
              <w:t>)</w:t>
            </w:r>
          </w:p>
        </w:tc>
        <w:tc>
          <w:tcPr>
            <w:tcW w:w="1082" w:type="dxa"/>
          </w:tcPr>
          <w:p w14:paraId="290129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622">
              <w:rPr>
                <w:rFonts w:ascii="Times New Roman" w:hAnsi="Times New Roman" w:cs="Times New Roman"/>
                <w:sz w:val="20"/>
                <w:szCs w:val="20"/>
              </w:rPr>
              <w:t>1.03</w:t>
            </w:r>
          </w:p>
          <w:p w14:paraId="2C95568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6E6622">
              <w:rPr>
                <w:rFonts w:ascii="Times New Roman" w:hAnsi="Times New Roman" w:cs="Times New Roman"/>
                <w:sz w:val="20"/>
                <w:szCs w:val="20"/>
              </w:rPr>
              <w:t>0.17</w:t>
            </w:r>
            <w:r w:rsidRPr="00966BFC">
              <w:rPr>
                <w:rFonts w:ascii="Times New Roman" w:hAnsi="Times New Roman" w:cs="Times New Roman"/>
                <w:sz w:val="20"/>
                <w:szCs w:val="20"/>
              </w:rPr>
              <w:t>)</w:t>
            </w:r>
          </w:p>
        </w:tc>
      </w:tr>
      <w:tr w:rsidR="00097D14" w:rsidRPr="00966BFC" w14:paraId="696A1A5E" w14:textId="77777777" w:rsidTr="0062769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4582D7FB" w14:textId="77777777" w:rsidR="00097D14" w:rsidRPr="00966BFC" w:rsidRDefault="00097D14" w:rsidP="000E7F0F">
            <w:pPr>
              <w:spacing w:line="360" w:lineRule="auto"/>
              <w:rPr>
                <w:rFonts w:ascii="Times New Roman" w:hAnsi="Times New Roman" w:cs="Times New Roman"/>
                <w:sz w:val="20"/>
                <w:szCs w:val="20"/>
              </w:rPr>
            </w:pPr>
            <w:r>
              <w:rPr>
                <w:rFonts w:ascii="Times New Roman" w:hAnsi="Times New Roman" w:cs="Times New Roman"/>
                <w:sz w:val="20"/>
                <w:szCs w:val="20"/>
              </w:rPr>
              <w:t>5</w:t>
            </w:r>
            <w:r w:rsidRPr="00966BFC">
              <w:rPr>
                <w:rFonts w:ascii="Times New Roman" w:hAnsi="Times New Roman" w:cs="Times New Roman"/>
                <w:sz w:val="20"/>
                <w:szCs w:val="20"/>
              </w:rPr>
              <w:t>.00</w:t>
            </w:r>
          </w:p>
        </w:tc>
        <w:tc>
          <w:tcPr>
            <w:tcW w:w="660" w:type="dxa"/>
          </w:tcPr>
          <w:p w14:paraId="47A484FC" w14:textId="77777777" w:rsidR="00097D14" w:rsidRPr="00966BFC" w:rsidRDefault="00097D14" w:rsidP="000E7F0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w:t>
            </w:r>
            <w:proofErr w:type="gramStart"/>
            <w:r w:rsidRPr="00966BFC">
              <w:rPr>
                <w:rFonts w:ascii="Times New Roman" w:hAnsi="Times New Roman" w:cs="Times New Roman"/>
                <w:b/>
                <w:bCs/>
                <w:sz w:val="20"/>
                <w:szCs w:val="20"/>
              </w:rPr>
              <w:t>µ,σ</w:t>
            </w:r>
            <w:proofErr w:type="gramEnd"/>
            <w:r w:rsidRPr="00966BFC">
              <w:rPr>
                <w:rFonts w:ascii="Times New Roman" w:hAnsi="Times New Roman" w:cs="Times New Roman"/>
                <w:b/>
                <w:bCs/>
                <w:sz w:val="20"/>
                <w:szCs w:val="20"/>
              </w:rPr>
              <w:t>)</w:t>
            </w:r>
          </w:p>
        </w:tc>
        <w:tc>
          <w:tcPr>
            <w:tcW w:w="1075" w:type="dxa"/>
          </w:tcPr>
          <w:p w14:paraId="0D8E985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(6.04, 9.56)</w:t>
            </w:r>
          </w:p>
        </w:tc>
        <w:tc>
          <w:tcPr>
            <w:tcW w:w="1075" w:type="dxa"/>
          </w:tcPr>
          <w:p w14:paraId="3277A89C"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(4.87, 6.76)</w:t>
            </w:r>
          </w:p>
        </w:tc>
        <w:tc>
          <w:tcPr>
            <w:tcW w:w="1075" w:type="dxa"/>
          </w:tcPr>
          <w:p w14:paraId="338C427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(4.36, 5.44)</w:t>
            </w:r>
          </w:p>
        </w:tc>
        <w:tc>
          <w:tcPr>
            <w:tcW w:w="1075" w:type="dxa"/>
          </w:tcPr>
          <w:p w14:paraId="26DD8D65"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(3.99, 4.24)</w:t>
            </w:r>
          </w:p>
        </w:tc>
        <w:tc>
          <w:tcPr>
            <w:tcW w:w="1075" w:type="dxa"/>
          </w:tcPr>
          <w:p w14:paraId="1C8612D7"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(3.66, 2.43)</w:t>
            </w:r>
          </w:p>
        </w:tc>
        <w:tc>
          <w:tcPr>
            <w:tcW w:w="1075" w:type="dxa"/>
          </w:tcPr>
          <w:p w14:paraId="5E8D8FF4"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(3.63, 1.91)</w:t>
            </w:r>
          </w:p>
        </w:tc>
        <w:tc>
          <w:tcPr>
            <w:tcW w:w="1075" w:type="dxa"/>
          </w:tcPr>
          <w:p w14:paraId="77D8794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(3.64, 1.61)</w:t>
            </w:r>
          </w:p>
        </w:tc>
        <w:tc>
          <w:tcPr>
            <w:tcW w:w="1075" w:type="dxa"/>
          </w:tcPr>
          <w:p w14:paraId="46B17960"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(3.66, 1.44)</w:t>
            </w:r>
          </w:p>
        </w:tc>
        <w:tc>
          <w:tcPr>
            <w:tcW w:w="1075" w:type="dxa"/>
          </w:tcPr>
          <w:p w14:paraId="218A36F6"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(3.69, 1.33)</w:t>
            </w:r>
          </w:p>
        </w:tc>
        <w:tc>
          <w:tcPr>
            <w:tcW w:w="1075" w:type="dxa"/>
          </w:tcPr>
          <w:p w14:paraId="4E6B4219"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(3.78, 1.03)</w:t>
            </w:r>
          </w:p>
        </w:tc>
        <w:tc>
          <w:tcPr>
            <w:tcW w:w="1082" w:type="dxa"/>
          </w:tcPr>
          <w:p w14:paraId="03D3A4E8" w14:textId="77777777" w:rsidR="00097D14" w:rsidRDefault="00097D14" w:rsidP="000E7F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b/>
                <w:bCs/>
                <w:sz w:val="20"/>
                <w:szCs w:val="20"/>
              </w:rPr>
              <w:t>(3.84, 0.85)</w:t>
            </w:r>
          </w:p>
        </w:tc>
      </w:tr>
      <w:tr w:rsidR="00097D14" w:rsidRPr="00966BFC" w14:paraId="30B92EE9" w14:textId="77777777" w:rsidTr="0062769A">
        <w:trPr>
          <w:trHeight w:val="134"/>
        </w:trPr>
        <w:tc>
          <w:tcPr>
            <w:cnfStyle w:val="001000000000" w:firstRow="0" w:lastRow="0" w:firstColumn="1" w:lastColumn="0" w:oddVBand="0" w:evenVBand="0" w:oddHBand="0" w:evenHBand="0" w:firstRowFirstColumn="0" w:firstRowLastColumn="0" w:lastRowFirstColumn="0" w:lastRowLastColumn="0"/>
            <w:tcW w:w="1006" w:type="dxa"/>
            <w:vMerge/>
          </w:tcPr>
          <w:p w14:paraId="268269EF" w14:textId="77777777" w:rsidR="00097D14" w:rsidRPr="00966BFC" w:rsidRDefault="00097D14" w:rsidP="000E7F0F">
            <w:pPr>
              <w:spacing w:line="360" w:lineRule="auto"/>
              <w:rPr>
                <w:rFonts w:ascii="Times New Roman" w:hAnsi="Times New Roman" w:cs="Times New Roman"/>
                <w:sz w:val="20"/>
                <w:szCs w:val="20"/>
              </w:rPr>
            </w:pPr>
          </w:p>
        </w:tc>
        <w:tc>
          <w:tcPr>
            <w:tcW w:w="660" w:type="dxa"/>
          </w:tcPr>
          <w:p w14:paraId="7426AADF" w14:textId="77777777" w:rsidR="00097D14" w:rsidRPr="00966BFC" w:rsidRDefault="00097D14" w:rsidP="000E7F0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3</w:t>
            </w:r>
          </w:p>
        </w:tc>
        <w:tc>
          <w:tcPr>
            <w:tcW w:w="1075" w:type="dxa"/>
          </w:tcPr>
          <w:p w14:paraId="0A761DE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1.01</w:t>
            </w:r>
          </w:p>
          <w:p w14:paraId="7067031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0.10</w:t>
            </w:r>
            <w:r w:rsidRPr="00966BFC">
              <w:rPr>
                <w:rFonts w:ascii="Times New Roman" w:hAnsi="Times New Roman" w:cs="Times New Roman"/>
                <w:sz w:val="20"/>
                <w:szCs w:val="20"/>
              </w:rPr>
              <w:t>)</w:t>
            </w:r>
          </w:p>
        </w:tc>
        <w:tc>
          <w:tcPr>
            <w:tcW w:w="1075" w:type="dxa"/>
          </w:tcPr>
          <w:p w14:paraId="3AEF26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1.02</w:t>
            </w:r>
          </w:p>
          <w:p w14:paraId="039A965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0.15</w:t>
            </w:r>
            <w:r w:rsidRPr="00966BFC">
              <w:rPr>
                <w:rFonts w:ascii="Times New Roman" w:hAnsi="Times New Roman" w:cs="Times New Roman"/>
                <w:sz w:val="20"/>
                <w:szCs w:val="20"/>
              </w:rPr>
              <w:t>)</w:t>
            </w:r>
          </w:p>
        </w:tc>
        <w:tc>
          <w:tcPr>
            <w:tcW w:w="1075" w:type="dxa"/>
          </w:tcPr>
          <w:p w14:paraId="5C86CA4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1.05</w:t>
            </w:r>
          </w:p>
          <w:p w14:paraId="3A0A8F29"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0.22</w:t>
            </w:r>
            <w:r w:rsidRPr="00966BFC">
              <w:rPr>
                <w:rFonts w:ascii="Times New Roman" w:hAnsi="Times New Roman" w:cs="Times New Roman"/>
                <w:sz w:val="20"/>
                <w:szCs w:val="20"/>
              </w:rPr>
              <w:t>)</w:t>
            </w:r>
          </w:p>
        </w:tc>
        <w:tc>
          <w:tcPr>
            <w:tcW w:w="1075" w:type="dxa"/>
          </w:tcPr>
          <w:p w14:paraId="4222E66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1.08</w:t>
            </w:r>
          </w:p>
          <w:p w14:paraId="4FEE7E7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0.28</w:t>
            </w:r>
            <w:r w:rsidRPr="00966BFC">
              <w:rPr>
                <w:rFonts w:ascii="Times New Roman" w:hAnsi="Times New Roman" w:cs="Times New Roman"/>
                <w:sz w:val="20"/>
                <w:szCs w:val="20"/>
              </w:rPr>
              <w:t>)</w:t>
            </w:r>
          </w:p>
        </w:tc>
        <w:tc>
          <w:tcPr>
            <w:tcW w:w="1075" w:type="dxa"/>
          </w:tcPr>
          <w:p w14:paraId="0B77AFF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78A">
              <w:rPr>
                <w:rFonts w:ascii="Times New Roman" w:hAnsi="Times New Roman" w:cs="Times New Roman"/>
                <w:sz w:val="20"/>
                <w:szCs w:val="20"/>
              </w:rPr>
              <w:t>1.13</w:t>
            </w:r>
          </w:p>
          <w:p w14:paraId="09A785A8"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6578A">
              <w:rPr>
                <w:rFonts w:ascii="Times New Roman" w:hAnsi="Times New Roman" w:cs="Times New Roman"/>
                <w:sz w:val="20"/>
                <w:szCs w:val="20"/>
              </w:rPr>
              <w:t>0.33</w:t>
            </w:r>
            <w:r w:rsidRPr="00966BFC">
              <w:rPr>
                <w:rFonts w:ascii="Times New Roman" w:hAnsi="Times New Roman" w:cs="Times New Roman"/>
                <w:sz w:val="20"/>
                <w:szCs w:val="20"/>
              </w:rPr>
              <w:t>)</w:t>
            </w:r>
          </w:p>
        </w:tc>
        <w:tc>
          <w:tcPr>
            <w:tcW w:w="1075" w:type="dxa"/>
          </w:tcPr>
          <w:p w14:paraId="7ABF447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78A">
              <w:rPr>
                <w:rFonts w:ascii="Times New Roman" w:hAnsi="Times New Roman" w:cs="Times New Roman"/>
                <w:sz w:val="20"/>
                <w:szCs w:val="20"/>
              </w:rPr>
              <w:t>1.09</w:t>
            </w:r>
          </w:p>
          <w:p w14:paraId="16B2592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6578A">
              <w:rPr>
                <w:rFonts w:ascii="Times New Roman" w:hAnsi="Times New Roman" w:cs="Times New Roman"/>
                <w:sz w:val="20"/>
                <w:szCs w:val="20"/>
              </w:rPr>
              <w:t>0.29</w:t>
            </w:r>
            <w:r w:rsidRPr="00966BFC">
              <w:rPr>
                <w:rFonts w:ascii="Times New Roman" w:hAnsi="Times New Roman" w:cs="Times New Roman"/>
                <w:sz w:val="20"/>
                <w:szCs w:val="20"/>
              </w:rPr>
              <w:t>)</w:t>
            </w:r>
          </w:p>
        </w:tc>
        <w:tc>
          <w:tcPr>
            <w:tcW w:w="1075" w:type="dxa"/>
          </w:tcPr>
          <w:p w14:paraId="53140C5B"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78A">
              <w:rPr>
                <w:rFonts w:ascii="Times New Roman" w:hAnsi="Times New Roman" w:cs="Times New Roman"/>
                <w:sz w:val="20"/>
                <w:szCs w:val="20"/>
              </w:rPr>
              <w:t>1.06</w:t>
            </w:r>
          </w:p>
          <w:p w14:paraId="432AE64F"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6578A">
              <w:rPr>
                <w:rFonts w:ascii="Times New Roman" w:hAnsi="Times New Roman" w:cs="Times New Roman"/>
                <w:sz w:val="20"/>
                <w:szCs w:val="20"/>
              </w:rPr>
              <w:t>0.24</w:t>
            </w:r>
            <w:r w:rsidRPr="00966BFC">
              <w:rPr>
                <w:rFonts w:ascii="Times New Roman" w:hAnsi="Times New Roman" w:cs="Times New Roman"/>
                <w:sz w:val="20"/>
                <w:szCs w:val="20"/>
              </w:rPr>
              <w:t>)</w:t>
            </w:r>
          </w:p>
        </w:tc>
        <w:tc>
          <w:tcPr>
            <w:tcW w:w="1075" w:type="dxa"/>
          </w:tcPr>
          <w:p w14:paraId="5FD24A13"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78A">
              <w:rPr>
                <w:rFonts w:ascii="Times New Roman" w:hAnsi="Times New Roman" w:cs="Times New Roman"/>
                <w:sz w:val="20"/>
                <w:szCs w:val="20"/>
              </w:rPr>
              <w:t>1.04</w:t>
            </w:r>
          </w:p>
          <w:p w14:paraId="2170B1E4"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6578A">
              <w:rPr>
                <w:rFonts w:ascii="Times New Roman" w:hAnsi="Times New Roman" w:cs="Times New Roman"/>
                <w:sz w:val="20"/>
                <w:szCs w:val="20"/>
              </w:rPr>
              <w:t>0.20</w:t>
            </w:r>
            <w:r w:rsidRPr="00966BFC">
              <w:rPr>
                <w:rFonts w:ascii="Times New Roman" w:hAnsi="Times New Roman" w:cs="Times New Roman"/>
                <w:sz w:val="20"/>
                <w:szCs w:val="20"/>
              </w:rPr>
              <w:t>)</w:t>
            </w:r>
          </w:p>
        </w:tc>
        <w:tc>
          <w:tcPr>
            <w:tcW w:w="1075" w:type="dxa"/>
          </w:tcPr>
          <w:p w14:paraId="7B653C62"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78A">
              <w:rPr>
                <w:rFonts w:ascii="Times New Roman" w:hAnsi="Times New Roman" w:cs="Times New Roman"/>
                <w:sz w:val="20"/>
                <w:szCs w:val="20"/>
              </w:rPr>
              <w:t>1.03</w:t>
            </w:r>
          </w:p>
          <w:p w14:paraId="75CA8385"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6578A">
              <w:rPr>
                <w:rFonts w:ascii="Times New Roman" w:hAnsi="Times New Roman" w:cs="Times New Roman"/>
                <w:sz w:val="20"/>
                <w:szCs w:val="20"/>
              </w:rPr>
              <w:t>0.17</w:t>
            </w:r>
            <w:r w:rsidRPr="00966BFC">
              <w:rPr>
                <w:rFonts w:ascii="Times New Roman" w:hAnsi="Times New Roman" w:cs="Times New Roman"/>
                <w:sz w:val="20"/>
                <w:szCs w:val="20"/>
              </w:rPr>
              <w:t>)</w:t>
            </w:r>
          </w:p>
        </w:tc>
        <w:tc>
          <w:tcPr>
            <w:tcW w:w="1075" w:type="dxa"/>
          </w:tcPr>
          <w:p w14:paraId="75247256"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78A">
              <w:rPr>
                <w:rFonts w:ascii="Times New Roman" w:hAnsi="Times New Roman" w:cs="Times New Roman"/>
                <w:sz w:val="20"/>
                <w:szCs w:val="20"/>
              </w:rPr>
              <w:t>1.00</w:t>
            </w:r>
          </w:p>
          <w:p w14:paraId="1243322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76578A">
              <w:rPr>
                <w:rFonts w:ascii="Times New Roman" w:hAnsi="Times New Roman" w:cs="Times New Roman"/>
                <w:sz w:val="20"/>
                <w:szCs w:val="20"/>
              </w:rPr>
              <w:t>0.06</w:t>
            </w:r>
            <w:r w:rsidRPr="00966BFC">
              <w:rPr>
                <w:rFonts w:ascii="Times New Roman" w:hAnsi="Times New Roman" w:cs="Times New Roman"/>
                <w:sz w:val="20"/>
                <w:szCs w:val="20"/>
              </w:rPr>
              <w:t>)</w:t>
            </w:r>
          </w:p>
        </w:tc>
        <w:tc>
          <w:tcPr>
            <w:tcW w:w="1082" w:type="dxa"/>
          </w:tcPr>
          <w:p w14:paraId="36E88F3C"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698">
              <w:rPr>
                <w:rFonts w:ascii="Times New Roman" w:hAnsi="Times New Roman" w:cs="Times New Roman"/>
                <w:sz w:val="20"/>
                <w:szCs w:val="20"/>
              </w:rPr>
              <w:t>1.00</w:t>
            </w:r>
          </w:p>
          <w:p w14:paraId="12CBD50E" w14:textId="77777777" w:rsidR="00097D14" w:rsidRDefault="00097D14" w:rsidP="000E7F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6BFC">
              <w:rPr>
                <w:rFonts w:ascii="Times New Roman" w:hAnsi="Times New Roman" w:cs="Times New Roman"/>
                <w:sz w:val="20"/>
                <w:szCs w:val="20"/>
              </w:rPr>
              <w:t>(</w:t>
            </w:r>
            <w:r w:rsidRPr="00FD5698">
              <w:rPr>
                <w:rFonts w:ascii="Times New Roman" w:hAnsi="Times New Roman" w:cs="Times New Roman"/>
                <w:sz w:val="20"/>
                <w:szCs w:val="20"/>
              </w:rPr>
              <w:t>0.02</w:t>
            </w:r>
            <w:r w:rsidRPr="00966BFC">
              <w:rPr>
                <w:rFonts w:ascii="Times New Roman" w:hAnsi="Times New Roman" w:cs="Times New Roman"/>
                <w:sz w:val="20"/>
                <w:szCs w:val="20"/>
              </w:rPr>
              <w:t>)</w:t>
            </w:r>
          </w:p>
        </w:tc>
      </w:tr>
    </w:tbl>
    <w:p w14:paraId="4B497CA8" w14:textId="77777777" w:rsidR="00097D14" w:rsidRDefault="00097D14" w:rsidP="00097D14">
      <w:pPr>
        <w:spacing w:line="360" w:lineRule="auto"/>
        <w:rPr>
          <w:rFonts w:ascii="Times New Roman" w:hAnsi="Times New Roman" w:cs="Times New Roman"/>
          <w:b/>
          <w:bCs/>
          <w:sz w:val="28"/>
          <w:szCs w:val="28"/>
        </w:rPr>
        <w:sectPr w:rsidR="00097D14" w:rsidSect="00097D14">
          <w:pgSz w:w="15840" w:h="12240" w:orient="landscape"/>
          <w:pgMar w:top="1440" w:right="1440" w:bottom="1440" w:left="1440" w:header="720" w:footer="720" w:gutter="0"/>
          <w:cols w:space="720"/>
          <w:docGrid w:linePitch="360"/>
        </w:sectPr>
      </w:pPr>
    </w:p>
    <w:p w14:paraId="21E4762B" w14:textId="77777777" w:rsidR="00097D14" w:rsidRPr="00363BA3" w:rsidRDefault="00097D14" w:rsidP="00097D14">
      <w:pPr>
        <w:spacing w:line="360" w:lineRule="auto"/>
        <w:jc w:val="both"/>
        <w:rPr>
          <w:rFonts w:ascii="Times New Roman" w:hAnsi="Times New Roman" w:cs="Times New Roman"/>
        </w:rPr>
      </w:pPr>
      <w:r w:rsidRPr="00363BA3">
        <w:rPr>
          <w:rFonts w:ascii="Times New Roman" w:hAnsi="Times New Roman" w:cs="Times New Roman"/>
        </w:rPr>
        <w:lastRenderedPageBreak/>
        <w:t xml:space="preserve">When </w:t>
      </w:r>
      <w:r w:rsidRPr="00CD0F40">
        <w:rPr>
          <w:rFonts w:ascii="Times New Roman" w:hAnsi="Times New Roman" w:cs="Times New Roman"/>
          <w:i/>
          <w:iCs/>
        </w:rPr>
        <w:t>n</w:t>
      </w:r>
      <w:r w:rsidRPr="00CD0F40">
        <w:rPr>
          <w:rFonts w:ascii="Times New Roman" w:hAnsi="Times New Roman" w:cs="Times New Roman"/>
          <w:i/>
          <w:iCs/>
          <w:vertAlign w:val="subscript"/>
        </w:rPr>
        <w:t>1</w:t>
      </w:r>
      <w:r w:rsidRPr="00363BA3">
        <w:rPr>
          <w:rFonts w:ascii="Times New Roman" w:hAnsi="Times New Roman" w:cs="Times New Roman"/>
        </w:rPr>
        <w:t xml:space="preserve"> is taken to the 3rd or 4th power and </w:t>
      </w:r>
      <w:r w:rsidRPr="00E86008">
        <w:rPr>
          <w:rFonts w:ascii="Times New Roman" w:hAnsi="Times New Roman" w:cs="Times New Roman"/>
          <w:i/>
          <w:iCs/>
        </w:rPr>
        <w:t>n</w:t>
      </w:r>
      <w:r w:rsidRPr="00E86008">
        <w:rPr>
          <w:rFonts w:ascii="Times New Roman" w:hAnsi="Times New Roman" w:cs="Times New Roman"/>
          <w:i/>
          <w:iCs/>
          <w:vertAlign w:val="subscript"/>
        </w:rPr>
        <w:t>2</w:t>
      </w:r>
      <w:r w:rsidRPr="00363BA3">
        <w:rPr>
          <w:rFonts w:ascii="Times New Roman" w:hAnsi="Times New Roman" w:cs="Times New Roman"/>
        </w:rPr>
        <w:t xml:space="preserve"> to the 6th or 8th, the gains are even more pronounced: the ARL for medium and large shifts becomes smaller, and the SDRL stays perpetually small. This implies that the control chart not only captures process change more rapidly but also does so with reduced variability in the number of samples needed </w:t>
      </w:r>
      <w:r>
        <w:rPr>
          <w:rFonts w:ascii="Times New Roman" w:hAnsi="Times New Roman" w:cs="Times New Roman"/>
        </w:rPr>
        <w:t>before</w:t>
      </w:r>
      <w:r w:rsidRPr="00363BA3">
        <w:rPr>
          <w:rFonts w:ascii="Times New Roman" w:hAnsi="Times New Roman" w:cs="Times New Roman"/>
        </w:rPr>
        <w:t xml:space="preserve"> an alarm, making it more reliable in real-world applications.</w:t>
      </w:r>
    </w:p>
    <w:p w14:paraId="54961DB2" w14:textId="77777777" w:rsidR="00097D14" w:rsidRPr="00363BA3" w:rsidRDefault="00097D14" w:rsidP="00097D14">
      <w:pPr>
        <w:spacing w:line="360" w:lineRule="auto"/>
        <w:jc w:val="both"/>
        <w:rPr>
          <w:rFonts w:ascii="Times New Roman" w:hAnsi="Times New Roman" w:cs="Times New Roman"/>
        </w:rPr>
      </w:pPr>
      <w:r w:rsidRPr="00363BA3">
        <w:rPr>
          <w:rFonts w:ascii="Times New Roman" w:hAnsi="Times New Roman" w:cs="Times New Roman"/>
        </w:rPr>
        <w:t xml:space="preserve">Generally, these results indicate the robustness and elasticity of the adaptive sample size technique. The capacity to alter the sample size as a function of what is being monitored enables the chart to retain a good ARL when there are no shifts (thereby preventing false alarms), yet provide quick and reliable detection when there is a shift. Operationally, the findings indicate that </w:t>
      </w:r>
      <w:r w:rsidRPr="00E86008">
        <w:rPr>
          <w:rFonts w:ascii="Times New Roman" w:hAnsi="Times New Roman" w:cs="Times New Roman"/>
          <w:i/>
          <w:iCs/>
        </w:rPr>
        <w:t>n</w:t>
      </w:r>
      <w:r w:rsidRPr="00E86008">
        <w:rPr>
          <w:rFonts w:ascii="Times New Roman" w:hAnsi="Times New Roman" w:cs="Times New Roman"/>
          <w:i/>
          <w:iCs/>
          <w:vertAlign w:val="subscript"/>
        </w:rPr>
        <w:t>1</w:t>
      </w:r>
      <w:r w:rsidRPr="00363BA3">
        <w:rPr>
          <w:rFonts w:ascii="Times New Roman" w:hAnsi="Times New Roman" w:cs="Times New Roman"/>
        </w:rPr>
        <w:t xml:space="preserve">and </w:t>
      </w:r>
      <w:r w:rsidRPr="00E86008">
        <w:rPr>
          <w:rFonts w:ascii="Times New Roman" w:hAnsi="Times New Roman" w:cs="Times New Roman"/>
          <w:i/>
          <w:iCs/>
        </w:rPr>
        <w:t>n</w:t>
      </w:r>
      <w:r w:rsidRPr="00E86008">
        <w:rPr>
          <w:rFonts w:ascii="Times New Roman" w:hAnsi="Times New Roman" w:cs="Times New Roman"/>
          <w:i/>
          <w:iCs/>
          <w:vertAlign w:val="subscript"/>
        </w:rPr>
        <w:t>2</w:t>
      </w:r>
      <w:r w:rsidRPr="00363BA3">
        <w:rPr>
          <w:rFonts w:ascii="Times New Roman" w:hAnsi="Times New Roman" w:cs="Times New Roman"/>
        </w:rPr>
        <w:t xml:space="preserve"> values of moderate size (e.g., </w:t>
      </w:r>
      <w:r w:rsidRPr="00E86008">
        <w:rPr>
          <w:rFonts w:ascii="Times New Roman" w:hAnsi="Times New Roman" w:cs="Times New Roman"/>
          <w:i/>
          <w:iCs/>
        </w:rPr>
        <w:t>n</w:t>
      </w:r>
      <w:r w:rsidRPr="00E86008">
        <w:rPr>
          <w:rFonts w:ascii="Times New Roman" w:hAnsi="Times New Roman" w:cs="Times New Roman"/>
          <w:i/>
          <w:iCs/>
          <w:vertAlign w:val="subscript"/>
        </w:rPr>
        <w:t>1</w:t>
      </w:r>
      <w:r w:rsidRPr="00363BA3">
        <w:rPr>
          <w:rFonts w:ascii="Times New Roman" w:hAnsi="Times New Roman" w:cs="Times New Roman"/>
        </w:rPr>
        <w:t xml:space="preserve">=3 or 4 and </w:t>
      </w:r>
      <w:r>
        <w:rPr>
          <w:rFonts w:ascii="Times New Roman" w:hAnsi="Times New Roman" w:cs="Times New Roman"/>
          <w:i/>
          <w:iCs/>
        </w:rPr>
        <w:t>n</w:t>
      </w:r>
      <w:r w:rsidRPr="00C67B0E">
        <w:rPr>
          <w:rFonts w:ascii="Times New Roman" w:hAnsi="Times New Roman" w:cs="Times New Roman"/>
          <w:i/>
          <w:iCs/>
          <w:vertAlign w:val="subscript"/>
        </w:rPr>
        <w:t>2</w:t>
      </w:r>
      <w:r w:rsidRPr="00363BA3">
        <w:rPr>
          <w:rFonts w:ascii="Times New Roman" w:hAnsi="Times New Roman" w:cs="Times New Roman"/>
        </w:rPr>
        <w:t xml:space="preserve"> 6 or 8) strike a good balance between detection speed, stability, and consumption of resources. Overall, the adaptive sample size control chart displays strong, efficient, and consistent performance for process monitoring over a broad spectrum of shift conditions and sampling scenarios.</w:t>
      </w:r>
    </w:p>
    <w:p w14:paraId="1DFE19D8" w14:textId="77777777" w:rsidR="00097D14" w:rsidRPr="005664E4" w:rsidRDefault="00097D14" w:rsidP="0043373E">
      <w:pPr>
        <w:pStyle w:val="ListParagraph"/>
        <w:numPr>
          <w:ilvl w:val="1"/>
          <w:numId w:val="40"/>
        </w:numPr>
        <w:spacing w:line="259" w:lineRule="auto"/>
        <w:rPr>
          <w:rFonts w:ascii="Times New Roman" w:hAnsi="Times New Roman" w:cs="Times New Roman"/>
          <w:b/>
          <w:bCs/>
          <w:sz w:val="28"/>
          <w:szCs w:val="28"/>
        </w:rPr>
      </w:pPr>
      <w:r w:rsidRPr="005664E4">
        <w:rPr>
          <w:rFonts w:ascii="Times New Roman" w:hAnsi="Times New Roman" w:cs="Times New Roman"/>
          <w:b/>
          <w:bCs/>
          <w:sz w:val="28"/>
          <w:szCs w:val="28"/>
        </w:rPr>
        <w:t xml:space="preserve">Comparative Analysis </w:t>
      </w:r>
    </w:p>
    <w:p w14:paraId="383247B0" w14:textId="77777777" w:rsidR="00097D14" w:rsidRDefault="00097D14" w:rsidP="00097D14">
      <w:pPr>
        <w:spacing w:line="360" w:lineRule="auto"/>
        <w:jc w:val="both"/>
        <w:rPr>
          <w:rFonts w:ascii="Times New Roman" w:hAnsi="Times New Roman" w:cs="Times New Roman"/>
        </w:rPr>
      </w:pPr>
      <w:r w:rsidRPr="005618E5">
        <w:rPr>
          <w:rFonts w:ascii="Times New Roman" w:hAnsi="Times New Roman" w:cs="Times New Roman"/>
        </w:rPr>
        <w:t xml:space="preserve">The Figs contrast A. </w:t>
      </w:r>
      <w:proofErr w:type="spellStart"/>
      <w:r w:rsidRPr="005618E5">
        <w:rPr>
          <w:rFonts w:ascii="Times New Roman" w:hAnsi="Times New Roman" w:cs="Times New Roman"/>
        </w:rPr>
        <w:t>Zaagan</w:t>
      </w:r>
      <w:proofErr w:type="spellEnd"/>
      <w:r w:rsidRPr="005618E5">
        <w:rPr>
          <w:rFonts w:ascii="Times New Roman" w:hAnsi="Times New Roman" w:cs="Times New Roman"/>
        </w:rPr>
        <w:t xml:space="preserve"> et al. (2024) Max-</w:t>
      </w:r>
      <w:proofErr w:type="spellStart"/>
      <w:r w:rsidRPr="005618E5">
        <w:rPr>
          <w:rFonts w:ascii="Times New Roman" w:hAnsi="Times New Roman" w:cs="Times New Roman"/>
        </w:rPr>
        <w:t>S_t</w:t>
      </w:r>
      <w:proofErr w:type="spellEnd"/>
      <w:r w:rsidRPr="005618E5">
        <w:rPr>
          <w:rFonts w:ascii="Times New Roman" w:hAnsi="Times New Roman" w:cs="Times New Roman"/>
        </w:rPr>
        <w:t xml:space="preserve"> (green) and Max-</w:t>
      </w:r>
      <w:proofErr w:type="spellStart"/>
      <w:r w:rsidRPr="005618E5">
        <w:rPr>
          <w:rFonts w:ascii="Times New Roman" w:hAnsi="Times New Roman" w:cs="Times New Roman"/>
        </w:rPr>
        <w:t>Z_t</w:t>
      </w:r>
      <w:proofErr w:type="spellEnd"/>
      <w:r w:rsidRPr="005618E5">
        <w:rPr>
          <w:rFonts w:ascii="Times New Roman" w:hAnsi="Times New Roman" w:cs="Times New Roman"/>
        </w:rPr>
        <w:t xml:space="preserve"> (red) statistics' ARL performance under various sample sizes (</w:t>
      </w:r>
      <w:r w:rsidRPr="00B965F5">
        <w:rPr>
          <w:rFonts w:ascii="Times New Roman" w:hAnsi="Times New Roman" w:cs="Times New Roman"/>
          <w:i/>
          <w:iCs/>
        </w:rPr>
        <w:t>n</w:t>
      </w:r>
      <w:r w:rsidRPr="005618E5">
        <w:rPr>
          <w:rFonts w:ascii="Times New Roman" w:hAnsi="Times New Roman" w:cs="Times New Roman"/>
        </w:rPr>
        <w:t xml:space="preserve">=3, </w:t>
      </w:r>
      <w:r w:rsidRPr="00B965F5">
        <w:rPr>
          <w:rFonts w:ascii="Times New Roman" w:hAnsi="Times New Roman" w:cs="Times New Roman"/>
          <w:i/>
          <w:iCs/>
        </w:rPr>
        <w:t>n</w:t>
      </w:r>
      <w:r w:rsidRPr="005618E5">
        <w:rPr>
          <w:rFonts w:ascii="Times New Roman" w:hAnsi="Times New Roman" w:cs="Times New Roman"/>
        </w:rPr>
        <w:t xml:space="preserve">=5, </w:t>
      </w:r>
      <w:r w:rsidRPr="00B965F5">
        <w:rPr>
          <w:rFonts w:ascii="Times New Roman" w:hAnsi="Times New Roman" w:cs="Times New Roman"/>
          <w:i/>
          <w:iCs/>
        </w:rPr>
        <w:t>n</w:t>
      </w:r>
      <w:r w:rsidRPr="005618E5">
        <w:rPr>
          <w:rFonts w:ascii="Times New Roman" w:hAnsi="Times New Roman" w:cs="Times New Roman"/>
        </w:rPr>
        <w:t>=10) for various shifts. Max-</w:t>
      </w:r>
      <w:proofErr w:type="spellStart"/>
      <w:r w:rsidRPr="005618E5">
        <w:rPr>
          <w:rFonts w:ascii="Times New Roman" w:hAnsi="Times New Roman" w:cs="Times New Roman"/>
        </w:rPr>
        <w:t>S_t</w:t>
      </w:r>
      <w:proofErr w:type="spellEnd"/>
      <w:r w:rsidRPr="005618E5">
        <w:rPr>
          <w:rFonts w:ascii="Times New Roman" w:hAnsi="Times New Roman" w:cs="Times New Roman"/>
        </w:rPr>
        <w:t xml:space="preserve"> is a more stable ARL response, particularly at large to moderate shifts</w:t>
      </w:r>
      <w:r>
        <w:rPr>
          <w:rFonts w:ascii="Times New Roman" w:hAnsi="Times New Roman" w:cs="Times New Roman"/>
        </w:rPr>
        <w:t>,</w:t>
      </w:r>
      <w:r w:rsidRPr="005618E5">
        <w:rPr>
          <w:rFonts w:ascii="Times New Roman" w:hAnsi="Times New Roman" w:cs="Times New Roman"/>
        </w:rPr>
        <w:t xml:space="preserve"> where it sustains larger ARL values </w:t>
      </w:r>
      <w:r>
        <w:rPr>
          <w:rFonts w:ascii="Times New Roman" w:hAnsi="Times New Roman" w:cs="Times New Roman"/>
        </w:rPr>
        <w:t>reflecting</w:t>
      </w:r>
      <w:r w:rsidRPr="005618E5">
        <w:rPr>
          <w:rFonts w:ascii="Times New Roman" w:hAnsi="Times New Roman" w:cs="Times New Roman"/>
        </w:rPr>
        <w:t xml:space="preserve"> </w:t>
      </w:r>
      <w:r>
        <w:rPr>
          <w:rFonts w:ascii="Times New Roman" w:hAnsi="Times New Roman" w:cs="Times New Roman"/>
        </w:rPr>
        <w:t>fewer</w:t>
      </w:r>
      <w:r w:rsidRPr="005618E5">
        <w:rPr>
          <w:rFonts w:ascii="Times New Roman" w:hAnsi="Times New Roman" w:cs="Times New Roman"/>
        </w:rPr>
        <w:t xml:space="preserve"> false alarms and more consistent behavior. This stability recommends that </w:t>
      </w:r>
      <w:r>
        <w:rPr>
          <w:rFonts w:ascii="Times New Roman" w:hAnsi="Times New Roman" w:cs="Times New Roman"/>
        </w:rPr>
        <w:t>Max-</w:t>
      </w:r>
      <w:proofErr w:type="spellStart"/>
      <w:r>
        <w:rPr>
          <w:rFonts w:ascii="Times New Roman" w:hAnsi="Times New Roman" w:cs="Times New Roman"/>
        </w:rPr>
        <w:t>S_t</w:t>
      </w:r>
      <w:proofErr w:type="spellEnd"/>
      <w:r>
        <w:rPr>
          <w:rFonts w:ascii="Times New Roman" w:hAnsi="Times New Roman" w:cs="Times New Roman"/>
        </w:rPr>
        <w:t xml:space="preserve"> </w:t>
      </w:r>
      <w:r w:rsidRPr="005618E5">
        <w:rPr>
          <w:rFonts w:ascii="Times New Roman" w:hAnsi="Times New Roman" w:cs="Times New Roman"/>
        </w:rPr>
        <w:t>is strong under different sample sizes</w:t>
      </w:r>
      <w:r>
        <w:rPr>
          <w:rFonts w:ascii="Times New Roman" w:hAnsi="Times New Roman" w:cs="Times New Roman"/>
        </w:rPr>
        <w:t>,</w:t>
      </w:r>
      <w:r w:rsidRPr="005618E5">
        <w:rPr>
          <w:rFonts w:ascii="Times New Roman" w:hAnsi="Times New Roman" w:cs="Times New Roman"/>
        </w:rPr>
        <w:t xml:space="preserve"> which </w:t>
      </w:r>
      <w:r>
        <w:rPr>
          <w:rFonts w:ascii="Times New Roman" w:hAnsi="Times New Roman" w:cs="Times New Roman"/>
        </w:rPr>
        <w:t>provides</w:t>
      </w:r>
      <w:r w:rsidRPr="005618E5">
        <w:rPr>
          <w:rFonts w:ascii="Times New Roman" w:hAnsi="Times New Roman" w:cs="Times New Roman"/>
        </w:rPr>
        <w:t xml:space="preserve"> a consistent alternative to Max-</w:t>
      </w:r>
      <w:proofErr w:type="spellStart"/>
      <w:r w:rsidRPr="005618E5">
        <w:rPr>
          <w:rFonts w:ascii="Times New Roman" w:hAnsi="Times New Roman" w:cs="Times New Roman"/>
        </w:rPr>
        <w:t>Z_t</w:t>
      </w:r>
      <w:proofErr w:type="spellEnd"/>
      <w:r w:rsidRPr="005618E5">
        <w:rPr>
          <w:rFonts w:ascii="Times New Roman" w:hAnsi="Times New Roman" w:cs="Times New Roman"/>
        </w:rPr>
        <w:t xml:space="preserve"> by minimizing volatility and having a smoother ARL transition. Therefore, Max- </w:t>
      </w:r>
      <w:proofErr w:type="spellStart"/>
      <w:r w:rsidRPr="005618E5">
        <w:rPr>
          <w:rFonts w:ascii="Times New Roman" w:hAnsi="Times New Roman" w:cs="Times New Roman"/>
        </w:rPr>
        <w:t>S_</w:t>
      </w:r>
      <w:proofErr w:type="gramStart"/>
      <w:r w:rsidRPr="005618E5">
        <w:rPr>
          <w:rFonts w:ascii="Times New Roman" w:hAnsi="Times New Roman" w:cs="Times New Roman"/>
        </w:rPr>
        <w:t>t</w:t>
      </w:r>
      <w:proofErr w:type="spellEnd"/>
      <w:r w:rsidRPr="005618E5">
        <w:rPr>
          <w:rFonts w:ascii="Times New Roman" w:hAnsi="Times New Roman" w:cs="Times New Roman"/>
        </w:rPr>
        <w:t xml:space="preserve">  is</w:t>
      </w:r>
      <w:proofErr w:type="gramEnd"/>
      <w:r w:rsidRPr="005618E5">
        <w:rPr>
          <w:rFonts w:ascii="Times New Roman" w:hAnsi="Times New Roman" w:cs="Times New Roman"/>
        </w:rPr>
        <w:t xml:space="preserve"> better for use in applications requiring consistent monitoring and active shift detection,</w:t>
      </w:r>
    </w:p>
    <w:p w14:paraId="7BF50B11" w14:textId="77777777" w:rsidR="00097D14" w:rsidRDefault="00097D14" w:rsidP="00097D14">
      <w:pPr>
        <w:spacing w:line="360" w:lineRule="auto"/>
        <w:jc w:val="both"/>
        <w:rPr>
          <w:rFonts w:ascii="Times New Roman" w:hAnsi="Times New Roman" w:cs="Times New Roman"/>
        </w:rPr>
      </w:pPr>
    </w:p>
    <w:p w14:paraId="02B68D1B" w14:textId="77777777" w:rsidR="00097D14" w:rsidRDefault="00097D14" w:rsidP="00097D14">
      <w:pPr>
        <w:spacing w:line="360" w:lineRule="auto"/>
        <w:jc w:val="both"/>
        <w:rPr>
          <w:rFonts w:ascii="Times New Roman" w:hAnsi="Times New Roman" w:cs="Times New Roman"/>
        </w:rPr>
      </w:pPr>
    </w:p>
    <w:p w14:paraId="304FF716" w14:textId="77777777" w:rsidR="00097D14" w:rsidRDefault="00097D14" w:rsidP="00097D14">
      <w:pPr>
        <w:spacing w:line="360" w:lineRule="auto"/>
        <w:jc w:val="both"/>
        <w:rPr>
          <w:rFonts w:ascii="Times New Roman" w:hAnsi="Times New Roman" w:cs="Times New Roman"/>
        </w:rPr>
      </w:pPr>
    </w:p>
    <w:p w14:paraId="06C6DC44" w14:textId="77777777" w:rsidR="00097D14" w:rsidRDefault="00097D14" w:rsidP="00097D14">
      <w:pPr>
        <w:spacing w:line="360" w:lineRule="auto"/>
        <w:jc w:val="both"/>
        <w:rPr>
          <w:rFonts w:ascii="Times New Roman" w:hAnsi="Times New Roman" w:cs="Times New Roman"/>
        </w:rPr>
      </w:pPr>
    </w:p>
    <w:p w14:paraId="15FCDBF2" w14:textId="77777777" w:rsidR="00097D14" w:rsidRDefault="00097D14" w:rsidP="00097D14">
      <w:pPr>
        <w:spacing w:line="360" w:lineRule="auto"/>
        <w:jc w:val="both"/>
        <w:rPr>
          <w:rFonts w:ascii="Times New Roman" w:hAnsi="Times New Roman" w:cs="Times New Roman"/>
        </w:rPr>
      </w:pPr>
    </w:p>
    <w:p w14:paraId="208E9215" w14:textId="77777777" w:rsidR="00097D14" w:rsidRDefault="00097D14" w:rsidP="00097D14">
      <w:pPr>
        <w:spacing w:line="276" w:lineRule="auto"/>
        <w:jc w:val="both"/>
        <w:rPr>
          <w:rFonts w:ascii="Times New Roman" w:hAnsi="Times New Roman" w:cs="Times New Roman"/>
          <w:b/>
          <w:bCs/>
        </w:rPr>
      </w:pPr>
    </w:p>
    <w:p w14:paraId="1886E7D4" w14:textId="77777777" w:rsidR="00097D14" w:rsidRDefault="00097D14" w:rsidP="00097D14">
      <w:pPr>
        <w:ind w:left="1440"/>
        <w:rPr>
          <w:rFonts w:ascii="Times New Roman" w:hAnsi="Times New Roman" w:cs="Times New Roman"/>
        </w:rPr>
      </w:pPr>
      <w:r w:rsidRPr="005014C1">
        <w:rPr>
          <w:noProof/>
        </w:rPr>
        <w:lastRenderedPageBreak/>
        <w:drawing>
          <wp:anchor distT="0" distB="0" distL="114300" distR="114300" simplePos="0" relativeHeight="251788288" behindDoc="0" locked="0" layoutInCell="1" allowOverlap="1" wp14:anchorId="19B78F83" wp14:editId="32095B66">
            <wp:simplePos x="914400" y="914400"/>
            <wp:positionH relativeFrom="margin">
              <wp:align>left</wp:align>
            </wp:positionH>
            <wp:positionV relativeFrom="paragraph">
              <wp:align>top</wp:align>
            </wp:positionV>
            <wp:extent cx="2926080" cy="2977515"/>
            <wp:effectExtent l="0" t="0" r="7620" b="0"/>
            <wp:wrapSquare wrapText="bothSides"/>
            <wp:docPr id="79023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1289" name=""/>
                    <pic:cNvPicPr/>
                  </pic:nvPicPr>
                  <pic:blipFill>
                    <a:blip r:embed="rId67">
                      <a:extLst>
                        <a:ext uri="{28A0092B-C50C-407E-A947-70E740481C1C}">
                          <a14:useLocalDpi xmlns:a14="http://schemas.microsoft.com/office/drawing/2010/main" val="0"/>
                        </a:ext>
                      </a:extLst>
                    </a:blip>
                    <a:stretch>
                      <a:fillRect/>
                    </a:stretch>
                  </pic:blipFill>
                  <pic:spPr>
                    <a:xfrm>
                      <a:off x="0" y="0"/>
                      <a:ext cx="2926080" cy="2977515"/>
                    </a:xfrm>
                    <a:prstGeom prst="rect">
                      <a:avLst/>
                    </a:prstGeom>
                  </pic:spPr>
                </pic:pic>
              </a:graphicData>
            </a:graphic>
            <wp14:sizeRelV relativeFrom="margin">
              <wp14:pctHeight>0</wp14:pctHeight>
            </wp14:sizeRelV>
          </wp:anchor>
        </w:drawing>
      </w:r>
      <w:r w:rsidRPr="00751DC9">
        <w:rPr>
          <w:noProof/>
        </w:rPr>
        <w:drawing>
          <wp:inline distT="0" distB="0" distL="0" distR="0" wp14:anchorId="2C04247C" wp14:editId="35F86703">
            <wp:extent cx="2857500" cy="2961314"/>
            <wp:effectExtent l="0" t="0" r="0" b="0"/>
            <wp:docPr id="195450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220" name=""/>
                    <pic:cNvPicPr/>
                  </pic:nvPicPr>
                  <pic:blipFill>
                    <a:blip r:embed="rId68"/>
                    <a:stretch>
                      <a:fillRect/>
                    </a:stretch>
                  </pic:blipFill>
                  <pic:spPr>
                    <a:xfrm>
                      <a:off x="0" y="0"/>
                      <a:ext cx="2859198" cy="2963073"/>
                    </a:xfrm>
                    <a:prstGeom prst="rect">
                      <a:avLst/>
                    </a:prstGeom>
                  </pic:spPr>
                </pic:pic>
              </a:graphicData>
            </a:graphic>
          </wp:inline>
        </w:drawing>
      </w:r>
    </w:p>
    <w:p w14:paraId="0A786C56" w14:textId="77777777" w:rsidR="00097D14" w:rsidRPr="005618E5" w:rsidRDefault="00097D14" w:rsidP="00097D14">
      <w:pPr>
        <w:ind w:firstLine="720"/>
        <w:jc w:val="both"/>
        <w:rPr>
          <w:rFonts w:ascii="Times New Roman" w:hAnsi="Times New Roman" w:cs="Times New Roman"/>
        </w:rPr>
      </w:pPr>
      <w:r w:rsidRPr="005618E5">
        <w:rPr>
          <w:rFonts w:ascii="Times New Roman" w:eastAsiaTheme="minorEastAsia" w:hAnsi="Times New Roman" w:cs="Times New Roman"/>
          <w:b/>
          <w:bCs/>
        </w:rPr>
        <w:t xml:space="preserve">Fig </w:t>
      </w:r>
      <w:r>
        <w:rPr>
          <w:rFonts w:ascii="Times New Roman" w:eastAsiaTheme="minorEastAsia" w:hAnsi="Times New Roman" w:cs="Times New Roman"/>
          <w:b/>
          <w:bCs/>
        </w:rPr>
        <w:t>5.1</w:t>
      </w:r>
      <w:r w:rsidRPr="005618E5">
        <w:rPr>
          <w:rFonts w:ascii="Times New Roman" w:eastAsiaTheme="minorEastAsia" w:hAnsi="Times New Roman" w:cs="Times New Roman"/>
          <w:b/>
          <w:bCs/>
        </w:rPr>
        <w:t>:</w:t>
      </w:r>
      <w:r w:rsidRPr="005618E5">
        <w:rPr>
          <w:rFonts w:ascii="Times New Roman" w:eastAsiaTheme="minorEastAsia" w:hAnsi="Times New Roman" w:cs="Times New Roman"/>
        </w:rPr>
        <w:t xml:space="preserve"> Comparative Analysis when</w:t>
      </w:r>
      <w:r w:rsidRPr="005618E5">
        <w:rPr>
          <w:rFonts w:ascii="Times New Roman" w:eastAsiaTheme="minorEastAsia" w:hAnsi="Times New Roman" w:cs="Times New Roman"/>
        </w:rPr>
        <w:tab/>
      </w:r>
      <w:r w:rsidRPr="005618E5">
        <w:rPr>
          <w:rFonts w:ascii="Times New Roman" w:eastAsiaTheme="minorEastAsia" w:hAnsi="Times New Roman" w:cs="Times New Roman"/>
        </w:rPr>
        <w:tab/>
      </w:r>
      <w:r w:rsidRPr="005618E5">
        <w:rPr>
          <w:rFonts w:ascii="Times New Roman" w:eastAsiaTheme="minorEastAsia" w:hAnsi="Times New Roman" w:cs="Times New Roman"/>
        </w:rPr>
        <w:tab/>
      </w:r>
      <w:r w:rsidRPr="005618E5">
        <w:rPr>
          <w:rFonts w:ascii="Times New Roman" w:eastAsiaTheme="minorEastAsia" w:hAnsi="Times New Roman" w:cs="Times New Roman"/>
          <w:b/>
          <w:bCs/>
        </w:rPr>
        <w:t xml:space="preserve">Fig </w:t>
      </w:r>
      <w:r>
        <w:rPr>
          <w:rFonts w:ascii="Times New Roman" w:eastAsiaTheme="minorEastAsia" w:hAnsi="Times New Roman" w:cs="Times New Roman"/>
          <w:b/>
          <w:bCs/>
        </w:rPr>
        <w:t>5.2</w:t>
      </w:r>
      <w:r w:rsidRPr="005618E5">
        <w:rPr>
          <w:rFonts w:ascii="Times New Roman" w:eastAsiaTheme="minorEastAsia" w:hAnsi="Times New Roman" w:cs="Times New Roman"/>
          <w:b/>
          <w:bCs/>
        </w:rPr>
        <w:t>:</w:t>
      </w:r>
      <w:r w:rsidRPr="005618E5">
        <w:rPr>
          <w:rFonts w:ascii="Times New Roman" w:hAnsi="Times New Roman" w:cs="Times New Roman"/>
        </w:rPr>
        <w:t xml:space="preserve"> </w:t>
      </w:r>
      <w:r w:rsidRPr="005618E5">
        <w:rPr>
          <w:rFonts w:ascii="Times New Roman" w:eastAsiaTheme="minorEastAsia" w:hAnsi="Times New Roman" w:cs="Times New Roman"/>
        </w:rPr>
        <w:t>Comparative Analysis when</w:t>
      </w:r>
    </w:p>
    <w:p w14:paraId="48E0DB2F" w14:textId="77777777" w:rsidR="00097D14" w:rsidRPr="0082069C" w:rsidRDefault="00097D14" w:rsidP="00097D14">
      <w:pPr>
        <w:jc w:val="both"/>
        <w:rPr>
          <w:rFonts w:ascii="Times New Roman" w:hAnsi="Times New Roman" w:cs="Times New Roman"/>
        </w:rPr>
      </w:pPr>
      <w:r w:rsidRPr="005618E5">
        <w:rPr>
          <w:rFonts w:ascii="Times New Roman" w:hAnsi="Times New Roman" w:cs="Times New Roman"/>
        </w:rPr>
        <w:t xml:space="preserve">                       (</w:t>
      </w:r>
      <w:r w:rsidRPr="00D6127D">
        <w:rPr>
          <w:rFonts w:ascii="Times New Roman" w:hAnsi="Times New Roman" w:cs="Times New Roman"/>
          <w:i/>
          <w:iCs/>
        </w:rPr>
        <w:t>n</w:t>
      </w:r>
      <w:r w:rsidRPr="005618E5">
        <w:rPr>
          <w:rFonts w:ascii="Times New Roman" w:hAnsi="Times New Roman" w:cs="Times New Roman"/>
        </w:rPr>
        <w:t xml:space="preserve">=3, </w:t>
      </w:r>
      <w:r w:rsidRPr="00D6127D">
        <w:rPr>
          <w:rFonts w:ascii="Times New Roman" w:hAnsi="Times New Roman" w:cs="Times New Roman"/>
          <w:i/>
          <w:iCs/>
        </w:rPr>
        <w:t>τ</w:t>
      </w:r>
      <w:r w:rsidRPr="005618E5">
        <w:rPr>
          <w:rFonts w:ascii="Times New Roman" w:hAnsi="Times New Roman" w:cs="Times New Roman"/>
        </w:rPr>
        <w:t xml:space="preserve">=0.1,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5618E5">
        <w:rPr>
          <w:rFonts w:ascii="Times New Roman" w:hAnsi="Times New Roman" w:cs="Times New Roman"/>
        </w:rPr>
        <w:t>=0.25)</w:t>
      </w:r>
      <w:r w:rsidRPr="005618E5">
        <w:rPr>
          <w:rFonts w:ascii="Times New Roman" w:hAnsi="Times New Roman" w:cs="Times New Roman"/>
        </w:rPr>
        <w:tab/>
      </w:r>
      <w:r w:rsidRPr="005618E5">
        <w:rPr>
          <w:rFonts w:ascii="Times New Roman" w:hAnsi="Times New Roman" w:cs="Times New Roman"/>
        </w:rPr>
        <w:tab/>
      </w:r>
      <w:r w:rsidRPr="005618E5">
        <w:rPr>
          <w:rFonts w:ascii="Times New Roman" w:hAnsi="Times New Roman" w:cs="Times New Roman"/>
        </w:rPr>
        <w:tab/>
      </w:r>
      <w:r w:rsidRPr="005618E5">
        <w:rPr>
          <w:rFonts w:ascii="Times New Roman" w:hAnsi="Times New Roman" w:cs="Times New Roman"/>
        </w:rPr>
        <w:tab/>
        <w:t xml:space="preserve">       </w:t>
      </w:r>
      <w:proofErr w:type="gramStart"/>
      <w:r w:rsidRPr="005618E5">
        <w:rPr>
          <w:rFonts w:ascii="Times New Roman" w:hAnsi="Times New Roman" w:cs="Times New Roman"/>
        </w:rPr>
        <w:t xml:space="preserve">   </w:t>
      </w:r>
      <w:r w:rsidRPr="005618E5">
        <w:rPr>
          <w:rFonts w:ascii="Times New Roman" w:eastAsiaTheme="minorEastAsia" w:hAnsi="Times New Roman" w:cs="Times New Roman"/>
        </w:rPr>
        <w:t>(</w:t>
      </w:r>
      <w:proofErr w:type="gramEnd"/>
      <w:r w:rsidRPr="00D6127D">
        <w:rPr>
          <w:rFonts w:ascii="Times New Roman" w:eastAsiaTheme="minorEastAsia" w:hAnsi="Times New Roman" w:cs="Times New Roman"/>
          <w:i/>
          <w:iCs/>
        </w:rPr>
        <w:t>n</w:t>
      </w:r>
      <w:r w:rsidRPr="005618E5">
        <w:rPr>
          <w:rFonts w:ascii="Times New Roman" w:eastAsiaTheme="minorEastAsia" w:hAnsi="Times New Roman" w:cs="Times New Roman"/>
        </w:rPr>
        <w:t xml:space="preserve">=5, </w:t>
      </w:r>
      <w:r w:rsidRPr="00D6127D">
        <w:rPr>
          <w:rFonts w:ascii="Times New Roman" w:eastAsiaTheme="minorEastAsia" w:hAnsi="Times New Roman" w:cs="Times New Roman"/>
          <w:i/>
          <w:iCs/>
        </w:rPr>
        <w:t>τ</w:t>
      </w:r>
      <w:r w:rsidRPr="005618E5">
        <w:rPr>
          <w:rFonts w:ascii="Times New Roman" w:eastAsiaTheme="minorEastAsia" w:hAnsi="Times New Roman" w:cs="Times New Roman"/>
        </w:rPr>
        <w:t xml:space="preserve">=0.1,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5618E5">
        <w:rPr>
          <w:rFonts w:ascii="Times New Roman" w:eastAsiaTheme="minorEastAsia" w:hAnsi="Times New Roman" w:cs="Times New Roman"/>
        </w:rPr>
        <w:t>=0.25)</w:t>
      </w:r>
    </w:p>
    <w:p w14:paraId="75457FE6" w14:textId="77777777" w:rsidR="00097D14" w:rsidRDefault="00097D14" w:rsidP="00097D14">
      <w:pPr>
        <w:rPr>
          <w:rFonts w:ascii="Times New Roman" w:hAnsi="Times New Roman" w:cs="Times New Roman"/>
        </w:rPr>
      </w:pPr>
    </w:p>
    <w:p w14:paraId="064894FE" w14:textId="77777777" w:rsidR="00097D14" w:rsidRDefault="00097D14" w:rsidP="00097D14">
      <w:pPr>
        <w:rPr>
          <w:rFonts w:ascii="Times New Roman" w:hAnsi="Times New Roman" w:cs="Times New Roman"/>
        </w:rPr>
      </w:pPr>
      <w:r w:rsidRPr="001135A3">
        <w:rPr>
          <w:rFonts w:ascii="Times New Roman" w:hAnsi="Times New Roman" w:cs="Times New Roman"/>
          <w:noProof/>
        </w:rPr>
        <w:drawing>
          <wp:inline distT="0" distB="0" distL="0" distR="0" wp14:anchorId="1594C040" wp14:editId="06A008C8">
            <wp:extent cx="2883309" cy="3074381"/>
            <wp:effectExtent l="0" t="0" r="0" b="0"/>
            <wp:docPr id="133647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5920" name=""/>
                    <pic:cNvPicPr/>
                  </pic:nvPicPr>
                  <pic:blipFill>
                    <a:blip r:embed="rId69"/>
                    <a:stretch>
                      <a:fillRect/>
                    </a:stretch>
                  </pic:blipFill>
                  <pic:spPr>
                    <a:xfrm>
                      <a:off x="0" y="0"/>
                      <a:ext cx="2916706" cy="3109991"/>
                    </a:xfrm>
                    <a:prstGeom prst="rect">
                      <a:avLst/>
                    </a:prstGeom>
                  </pic:spPr>
                </pic:pic>
              </a:graphicData>
            </a:graphic>
          </wp:inline>
        </w:drawing>
      </w:r>
      <w:r w:rsidRPr="00751DC9">
        <w:rPr>
          <w:rFonts w:ascii="Times New Roman" w:hAnsi="Times New Roman" w:cs="Times New Roman"/>
          <w:noProof/>
        </w:rPr>
        <w:drawing>
          <wp:anchor distT="0" distB="0" distL="114300" distR="114300" simplePos="0" relativeHeight="251789312" behindDoc="0" locked="0" layoutInCell="1" allowOverlap="1" wp14:anchorId="447D969B" wp14:editId="210789C2">
            <wp:simplePos x="914400" y="4793226"/>
            <wp:positionH relativeFrom="column">
              <wp:align>left</wp:align>
            </wp:positionH>
            <wp:positionV relativeFrom="paragraph">
              <wp:align>top</wp:align>
            </wp:positionV>
            <wp:extent cx="2912477" cy="3134032"/>
            <wp:effectExtent l="0" t="0" r="2540" b="0"/>
            <wp:wrapSquare wrapText="bothSides"/>
            <wp:docPr id="98378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2765" name=""/>
                    <pic:cNvPicPr/>
                  </pic:nvPicPr>
                  <pic:blipFill>
                    <a:blip r:embed="rId70">
                      <a:extLst>
                        <a:ext uri="{28A0092B-C50C-407E-A947-70E740481C1C}">
                          <a14:useLocalDpi xmlns:a14="http://schemas.microsoft.com/office/drawing/2010/main" val="0"/>
                        </a:ext>
                      </a:extLst>
                    </a:blip>
                    <a:stretch>
                      <a:fillRect/>
                    </a:stretch>
                  </pic:blipFill>
                  <pic:spPr>
                    <a:xfrm>
                      <a:off x="0" y="0"/>
                      <a:ext cx="2912477" cy="3134032"/>
                    </a:xfrm>
                    <a:prstGeom prst="rect">
                      <a:avLst/>
                    </a:prstGeom>
                  </pic:spPr>
                </pic:pic>
              </a:graphicData>
            </a:graphic>
          </wp:anchor>
        </w:drawing>
      </w:r>
    </w:p>
    <w:p w14:paraId="29888042" w14:textId="77777777" w:rsidR="00097D14" w:rsidRPr="005618E5" w:rsidRDefault="00097D14" w:rsidP="00097D14">
      <w:pPr>
        <w:ind w:firstLine="720"/>
        <w:jc w:val="both"/>
        <w:rPr>
          <w:rFonts w:ascii="Times New Roman" w:hAnsi="Times New Roman" w:cs="Times New Roman"/>
        </w:rPr>
      </w:pPr>
      <w:r w:rsidRPr="005618E5">
        <w:rPr>
          <w:rFonts w:ascii="Times New Roman" w:eastAsiaTheme="minorEastAsia" w:hAnsi="Times New Roman" w:cs="Times New Roman"/>
          <w:b/>
          <w:bCs/>
        </w:rPr>
        <w:t xml:space="preserve">Fig </w:t>
      </w:r>
      <w:r>
        <w:rPr>
          <w:rFonts w:ascii="Times New Roman" w:eastAsiaTheme="minorEastAsia" w:hAnsi="Times New Roman" w:cs="Times New Roman"/>
          <w:b/>
          <w:bCs/>
        </w:rPr>
        <w:t>5.3</w:t>
      </w:r>
      <w:r w:rsidRPr="005618E5">
        <w:rPr>
          <w:rFonts w:ascii="Times New Roman" w:eastAsiaTheme="minorEastAsia" w:hAnsi="Times New Roman" w:cs="Times New Roman"/>
          <w:b/>
          <w:bCs/>
        </w:rPr>
        <w:t>:</w:t>
      </w:r>
      <w:r w:rsidRPr="005618E5">
        <w:rPr>
          <w:rFonts w:ascii="Times New Roman" w:eastAsiaTheme="minorEastAsia" w:hAnsi="Times New Roman" w:cs="Times New Roman"/>
        </w:rPr>
        <w:t xml:space="preserve"> Comparative Analysis when</w:t>
      </w:r>
      <w:r w:rsidRPr="005618E5">
        <w:rPr>
          <w:rFonts w:ascii="Times New Roman" w:eastAsiaTheme="minorEastAsia" w:hAnsi="Times New Roman" w:cs="Times New Roman"/>
        </w:rPr>
        <w:tab/>
      </w:r>
      <w:r w:rsidRPr="005618E5">
        <w:rPr>
          <w:rFonts w:ascii="Times New Roman" w:eastAsiaTheme="minorEastAsia" w:hAnsi="Times New Roman" w:cs="Times New Roman"/>
        </w:rPr>
        <w:tab/>
      </w:r>
      <w:r w:rsidRPr="005618E5">
        <w:rPr>
          <w:rFonts w:ascii="Times New Roman" w:eastAsiaTheme="minorEastAsia" w:hAnsi="Times New Roman" w:cs="Times New Roman"/>
        </w:rPr>
        <w:tab/>
      </w:r>
      <w:r w:rsidRPr="005618E5">
        <w:rPr>
          <w:rFonts w:ascii="Times New Roman" w:eastAsiaTheme="minorEastAsia" w:hAnsi="Times New Roman" w:cs="Times New Roman"/>
          <w:b/>
          <w:bCs/>
        </w:rPr>
        <w:t>Fig 5</w:t>
      </w:r>
      <w:r>
        <w:rPr>
          <w:rFonts w:ascii="Times New Roman" w:eastAsiaTheme="minorEastAsia" w:hAnsi="Times New Roman" w:cs="Times New Roman"/>
          <w:b/>
          <w:bCs/>
        </w:rPr>
        <w:t>.4</w:t>
      </w:r>
      <w:r w:rsidRPr="005618E5">
        <w:rPr>
          <w:rFonts w:ascii="Times New Roman" w:eastAsiaTheme="minorEastAsia" w:hAnsi="Times New Roman" w:cs="Times New Roman"/>
          <w:b/>
          <w:bCs/>
        </w:rPr>
        <w:t>:</w:t>
      </w:r>
      <w:r w:rsidRPr="005618E5">
        <w:rPr>
          <w:rFonts w:ascii="Times New Roman" w:hAnsi="Times New Roman" w:cs="Times New Roman"/>
        </w:rPr>
        <w:t xml:space="preserve"> </w:t>
      </w:r>
      <w:r w:rsidRPr="005618E5">
        <w:rPr>
          <w:rFonts w:ascii="Times New Roman" w:eastAsiaTheme="minorEastAsia" w:hAnsi="Times New Roman" w:cs="Times New Roman"/>
        </w:rPr>
        <w:t>Comparative Analysis when</w:t>
      </w:r>
    </w:p>
    <w:p w14:paraId="74AD2F5A" w14:textId="77777777" w:rsidR="00097D14" w:rsidRPr="0082069C" w:rsidRDefault="00097D14" w:rsidP="00097D14">
      <w:pPr>
        <w:jc w:val="both"/>
        <w:rPr>
          <w:rFonts w:ascii="Times New Roman" w:hAnsi="Times New Roman" w:cs="Times New Roman"/>
        </w:rPr>
      </w:pPr>
      <w:r w:rsidRPr="005618E5">
        <w:rPr>
          <w:rFonts w:ascii="Times New Roman" w:hAnsi="Times New Roman" w:cs="Times New Roman"/>
        </w:rPr>
        <w:t xml:space="preserve">                       (</w:t>
      </w:r>
      <w:r w:rsidRPr="00D6127D">
        <w:rPr>
          <w:rFonts w:ascii="Times New Roman" w:hAnsi="Times New Roman" w:cs="Times New Roman"/>
          <w:i/>
          <w:iCs/>
        </w:rPr>
        <w:t>n</w:t>
      </w:r>
      <w:r w:rsidRPr="005618E5">
        <w:rPr>
          <w:rFonts w:ascii="Times New Roman" w:hAnsi="Times New Roman" w:cs="Times New Roman"/>
        </w:rPr>
        <w:t xml:space="preserve">=10, </w:t>
      </w:r>
      <w:r w:rsidRPr="00D6127D">
        <w:rPr>
          <w:rFonts w:ascii="Times New Roman" w:hAnsi="Times New Roman" w:cs="Times New Roman"/>
          <w:i/>
          <w:iCs/>
        </w:rPr>
        <w:t>τ</w:t>
      </w:r>
      <w:r w:rsidRPr="005618E5">
        <w:rPr>
          <w:rFonts w:ascii="Times New Roman" w:hAnsi="Times New Roman" w:cs="Times New Roman"/>
        </w:rPr>
        <w:t xml:space="preserve">=0.1,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5618E5">
        <w:rPr>
          <w:rFonts w:ascii="Times New Roman" w:hAnsi="Times New Roman" w:cs="Times New Roman"/>
        </w:rPr>
        <w:t>=0.25)</w:t>
      </w:r>
      <w:r w:rsidRPr="005618E5">
        <w:rPr>
          <w:rFonts w:ascii="Times New Roman" w:hAnsi="Times New Roman" w:cs="Times New Roman"/>
        </w:rPr>
        <w:tab/>
      </w:r>
      <w:r w:rsidRPr="005618E5">
        <w:rPr>
          <w:rFonts w:ascii="Times New Roman" w:hAnsi="Times New Roman" w:cs="Times New Roman"/>
        </w:rPr>
        <w:tab/>
      </w:r>
      <w:r w:rsidRPr="005618E5">
        <w:rPr>
          <w:rFonts w:ascii="Times New Roman" w:hAnsi="Times New Roman" w:cs="Times New Roman"/>
        </w:rPr>
        <w:tab/>
      </w:r>
      <w:r w:rsidRPr="005618E5">
        <w:rPr>
          <w:rFonts w:ascii="Times New Roman" w:hAnsi="Times New Roman" w:cs="Times New Roman"/>
        </w:rPr>
        <w:tab/>
        <w:t xml:space="preserve">       </w:t>
      </w:r>
      <w:proofErr w:type="gramStart"/>
      <w:r w:rsidRPr="005618E5">
        <w:rPr>
          <w:rFonts w:ascii="Times New Roman" w:hAnsi="Times New Roman" w:cs="Times New Roman"/>
        </w:rPr>
        <w:t xml:space="preserve">   </w:t>
      </w:r>
      <w:r w:rsidRPr="005618E5">
        <w:rPr>
          <w:rFonts w:ascii="Times New Roman" w:eastAsiaTheme="minorEastAsia" w:hAnsi="Times New Roman" w:cs="Times New Roman"/>
        </w:rPr>
        <w:t>(</w:t>
      </w:r>
      <w:proofErr w:type="gramEnd"/>
      <w:r w:rsidRPr="00D6127D">
        <w:rPr>
          <w:rFonts w:ascii="Times New Roman" w:eastAsiaTheme="minorEastAsia" w:hAnsi="Times New Roman" w:cs="Times New Roman"/>
          <w:i/>
          <w:iCs/>
        </w:rPr>
        <w:t>n</w:t>
      </w:r>
      <w:r w:rsidRPr="005618E5">
        <w:rPr>
          <w:rFonts w:ascii="Times New Roman" w:eastAsiaTheme="minorEastAsia" w:hAnsi="Times New Roman" w:cs="Times New Roman"/>
        </w:rPr>
        <w:t xml:space="preserve">=3, </w:t>
      </w:r>
      <w:r w:rsidRPr="00D6127D">
        <w:rPr>
          <w:rFonts w:ascii="Times New Roman" w:eastAsiaTheme="minorEastAsia" w:hAnsi="Times New Roman" w:cs="Times New Roman"/>
          <w:i/>
          <w:iCs/>
        </w:rPr>
        <w:t>τ</w:t>
      </w:r>
      <w:r w:rsidRPr="005618E5">
        <w:rPr>
          <w:rFonts w:ascii="Times New Roman" w:eastAsiaTheme="minorEastAsia" w:hAnsi="Times New Roman" w:cs="Times New Roman"/>
        </w:rPr>
        <w:t xml:space="preserve">=0.25,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5618E5">
        <w:rPr>
          <w:rFonts w:ascii="Times New Roman" w:eastAsiaTheme="minorEastAsia" w:hAnsi="Times New Roman" w:cs="Times New Roman"/>
        </w:rPr>
        <w:t>=0.25)</w:t>
      </w:r>
    </w:p>
    <w:p w14:paraId="32FE858F" w14:textId="77777777" w:rsidR="00097D14" w:rsidRDefault="00097D14" w:rsidP="00097D14">
      <w:r w:rsidRPr="001135A3">
        <w:rPr>
          <w:noProof/>
        </w:rPr>
        <w:lastRenderedPageBreak/>
        <w:drawing>
          <wp:inline distT="0" distB="0" distL="0" distR="0" wp14:anchorId="393C9BF6" wp14:editId="653806F4">
            <wp:extent cx="2927350" cy="3266768"/>
            <wp:effectExtent l="0" t="0" r="6350" b="0"/>
            <wp:docPr id="37204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43596" name=""/>
                    <pic:cNvPicPr/>
                  </pic:nvPicPr>
                  <pic:blipFill>
                    <a:blip r:embed="rId71"/>
                    <a:stretch>
                      <a:fillRect/>
                    </a:stretch>
                  </pic:blipFill>
                  <pic:spPr>
                    <a:xfrm>
                      <a:off x="0" y="0"/>
                      <a:ext cx="2942384" cy="3283546"/>
                    </a:xfrm>
                    <a:prstGeom prst="rect">
                      <a:avLst/>
                    </a:prstGeom>
                  </pic:spPr>
                </pic:pic>
              </a:graphicData>
            </a:graphic>
          </wp:inline>
        </w:drawing>
      </w:r>
      <w:r w:rsidRPr="00751DC9">
        <w:rPr>
          <w:noProof/>
        </w:rPr>
        <w:drawing>
          <wp:anchor distT="0" distB="0" distL="114300" distR="114300" simplePos="0" relativeHeight="251790336" behindDoc="0" locked="0" layoutInCell="1" allowOverlap="1" wp14:anchorId="316FAFA2" wp14:editId="24B1B065">
            <wp:simplePos x="914400" y="914400"/>
            <wp:positionH relativeFrom="column">
              <wp:align>left</wp:align>
            </wp:positionH>
            <wp:positionV relativeFrom="paragraph">
              <wp:align>top</wp:align>
            </wp:positionV>
            <wp:extent cx="2875935" cy="3253105"/>
            <wp:effectExtent l="0" t="0" r="635" b="4445"/>
            <wp:wrapSquare wrapText="bothSides"/>
            <wp:docPr id="99264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37885" name=""/>
                    <pic:cNvPicPr/>
                  </pic:nvPicPr>
                  <pic:blipFill>
                    <a:blip r:embed="rId72">
                      <a:extLst>
                        <a:ext uri="{28A0092B-C50C-407E-A947-70E740481C1C}">
                          <a14:useLocalDpi xmlns:a14="http://schemas.microsoft.com/office/drawing/2010/main" val="0"/>
                        </a:ext>
                      </a:extLst>
                    </a:blip>
                    <a:stretch>
                      <a:fillRect/>
                    </a:stretch>
                  </pic:blipFill>
                  <pic:spPr>
                    <a:xfrm>
                      <a:off x="0" y="0"/>
                      <a:ext cx="2875935" cy="3253105"/>
                    </a:xfrm>
                    <a:prstGeom prst="rect">
                      <a:avLst/>
                    </a:prstGeom>
                  </pic:spPr>
                </pic:pic>
              </a:graphicData>
            </a:graphic>
          </wp:anchor>
        </w:drawing>
      </w:r>
    </w:p>
    <w:p w14:paraId="69568E25" w14:textId="77777777" w:rsidR="00097D14" w:rsidRPr="005618E5" w:rsidRDefault="00097D14" w:rsidP="00097D14">
      <w:pPr>
        <w:ind w:firstLine="720"/>
        <w:jc w:val="both"/>
        <w:rPr>
          <w:rFonts w:ascii="Times New Roman" w:hAnsi="Times New Roman" w:cs="Times New Roman"/>
        </w:rPr>
      </w:pPr>
      <w:r w:rsidRPr="005618E5">
        <w:rPr>
          <w:rFonts w:ascii="Times New Roman" w:eastAsiaTheme="minorEastAsia" w:hAnsi="Times New Roman" w:cs="Times New Roman"/>
          <w:b/>
          <w:bCs/>
        </w:rPr>
        <w:t xml:space="preserve">Fig </w:t>
      </w:r>
      <w:r>
        <w:rPr>
          <w:rFonts w:ascii="Times New Roman" w:eastAsiaTheme="minorEastAsia" w:hAnsi="Times New Roman" w:cs="Times New Roman"/>
          <w:b/>
          <w:bCs/>
        </w:rPr>
        <w:t>5.5</w:t>
      </w:r>
      <w:r w:rsidRPr="005618E5">
        <w:rPr>
          <w:rFonts w:ascii="Times New Roman" w:eastAsiaTheme="minorEastAsia" w:hAnsi="Times New Roman" w:cs="Times New Roman"/>
          <w:b/>
          <w:bCs/>
        </w:rPr>
        <w:t>:</w:t>
      </w:r>
      <w:r w:rsidRPr="005618E5">
        <w:rPr>
          <w:rFonts w:ascii="Times New Roman" w:eastAsiaTheme="minorEastAsia" w:hAnsi="Times New Roman" w:cs="Times New Roman"/>
        </w:rPr>
        <w:t xml:space="preserve"> Comparative Analysis when</w:t>
      </w:r>
      <w:r w:rsidRPr="005618E5">
        <w:rPr>
          <w:rFonts w:ascii="Times New Roman" w:eastAsiaTheme="minorEastAsia" w:hAnsi="Times New Roman" w:cs="Times New Roman"/>
        </w:rPr>
        <w:tab/>
      </w:r>
      <w:r w:rsidRPr="005618E5">
        <w:rPr>
          <w:rFonts w:ascii="Times New Roman" w:eastAsiaTheme="minorEastAsia" w:hAnsi="Times New Roman" w:cs="Times New Roman"/>
        </w:rPr>
        <w:tab/>
      </w:r>
      <w:r w:rsidRPr="005618E5">
        <w:rPr>
          <w:rFonts w:ascii="Times New Roman" w:eastAsiaTheme="minorEastAsia" w:hAnsi="Times New Roman" w:cs="Times New Roman"/>
        </w:rPr>
        <w:tab/>
      </w:r>
      <w:r w:rsidRPr="005618E5">
        <w:rPr>
          <w:rFonts w:ascii="Times New Roman" w:eastAsiaTheme="minorEastAsia" w:hAnsi="Times New Roman" w:cs="Times New Roman"/>
          <w:b/>
          <w:bCs/>
        </w:rPr>
        <w:t xml:space="preserve">Fig </w:t>
      </w:r>
      <w:r>
        <w:rPr>
          <w:rFonts w:ascii="Times New Roman" w:eastAsiaTheme="minorEastAsia" w:hAnsi="Times New Roman" w:cs="Times New Roman"/>
          <w:b/>
          <w:bCs/>
        </w:rPr>
        <w:t>5.6</w:t>
      </w:r>
      <w:r w:rsidRPr="005618E5">
        <w:rPr>
          <w:rFonts w:ascii="Times New Roman" w:eastAsiaTheme="minorEastAsia" w:hAnsi="Times New Roman" w:cs="Times New Roman"/>
          <w:b/>
          <w:bCs/>
        </w:rPr>
        <w:t>:</w:t>
      </w:r>
      <w:r w:rsidRPr="005618E5">
        <w:rPr>
          <w:rFonts w:ascii="Times New Roman" w:hAnsi="Times New Roman" w:cs="Times New Roman"/>
        </w:rPr>
        <w:t xml:space="preserve"> </w:t>
      </w:r>
      <w:r w:rsidRPr="005618E5">
        <w:rPr>
          <w:rFonts w:ascii="Times New Roman" w:eastAsiaTheme="minorEastAsia" w:hAnsi="Times New Roman" w:cs="Times New Roman"/>
        </w:rPr>
        <w:t>Comparative Analysis when</w:t>
      </w:r>
    </w:p>
    <w:p w14:paraId="3898216B" w14:textId="77777777" w:rsidR="00097D14" w:rsidRPr="0082069C" w:rsidRDefault="00097D14" w:rsidP="00097D14">
      <w:pPr>
        <w:jc w:val="both"/>
        <w:rPr>
          <w:rFonts w:ascii="Times New Roman" w:hAnsi="Times New Roman" w:cs="Times New Roman"/>
        </w:rPr>
      </w:pPr>
      <w:r w:rsidRPr="005618E5">
        <w:rPr>
          <w:rFonts w:ascii="Times New Roman" w:hAnsi="Times New Roman" w:cs="Times New Roman"/>
        </w:rPr>
        <w:t xml:space="preserve">                       (</w:t>
      </w:r>
      <w:r w:rsidRPr="00D6127D">
        <w:rPr>
          <w:rFonts w:ascii="Times New Roman" w:hAnsi="Times New Roman" w:cs="Times New Roman"/>
          <w:i/>
          <w:iCs/>
        </w:rPr>
        <w:t>n</w:t>
      </w:r>
      <w:r w:rsidRPr="005618E5">
        <w:rPr>
          <w:rFonts w:ascii="Times New Roman" w:hAnsi="Times New Roman" w:cs="Times New Roman"/>
        </w:rPr>
        <w:t xml:space="preserve">=5, </w:t>
      </w:r>
      <w:r w:rsidRPr="00D6127D">
        <w:rPr>
          <w:rFonts w:ascii="Times New Roman" w:hAnsi="Times New Roman" w:cs="Times New Roman"/>
          <w:i/>
          <w:iCs/>
        </w:rPr>
        <w:t>τ</w:t>
      </w:r>
      <w:r w:rsidRPr="005618E5">
        <w:rPr>
          <w:rFonts w:ascii="Times New Roman" w:hAnsi="Times New Roman" w:cs="Times New Roman"/>
        </w:rPr>
        <w:t xml:space="preserve">=0.25, </w:t>
      </w:r>
      <w:r w:rsidRPr="00D6127D">
        <w:rPr>
          <w:rFonts w:ascii="Times New Roman" w:hAnsi="Times New Roman" w:cs="Times New Roman"/>
          <w:i/>
          <w:iCs/>
        </w:rPr>
        <w:t>p</w:t>
      </w:r>
      <w:r w:rsidRPr="00D6127D">
        <w:rPr>
          <w:rFonts w:ascii="Times New Roman" w:hAnsi="Times New Roman" w:cs="Times New Roman"/>
          <w:i/>
          <w:iCs/>
          <w:vertAlign w:val="subscript"/>
        </w:rPr>
        <w:t>c</w:t>
      </w:r>
      <w:r w:rsidRPr="005618E5">
        <w:rPr>
          <w:rFonts w:ascii="Times New Roman" w:hAnsi="Times New Roman" w:cs="Times New Roman"/>
        </w:rPr>
        <w:t>=0.25)</w:t>
      </w:r>
      <w:r w:rsidRPr="005618E5">
        <w:rPr>
          <w:rFonts w:ascii="Times New Roman" w:hAnsi="Times New Roman" w:cs="Times New Roman"/>
        </w:rPr>
        <w:tab/>
      </w:r>
      <w:r w:rsidRPr="005618E5">
        <w:rPr>
          <w:rFonts w:ascii="Times New Roman" w:hAnsi="Times New Roman" w:cs="Times New Roman"/>
        </w:rPr>
        <w:tab/>
      </w:r>
      <w:r w:rsidRPr="005618E5">
        <w:rPr>
          <w:rFonts w:ascii="Times New Roman" w:hAnsi="Times New Roman" w:cs="Times New Roman"/>
        </w:rPr>
        <w:tab/>
      </w:r>
      <w:r w:rsidRPr="005618E5">
        <w:rPr>
          <w:rFonts w:ascii="Times New Roman" w:hAnsi="Times New Roman" w:cs="Times New Roman"/>
        </w:rPr>
        <w:tab/>
        <w:t xml:space="preserve">       </w:t>
      </w:r>
      <w:proofErr w:type="gramStart"/>
      <w:r w:rsidRPr="005618E5">
        <w:rPr>
          <w:rFonts w:ascii="Times New Roman" w:hAnsi="Times New Roman" w:cs="Times New Roman"/>
        </w:rPr>
        <w:t xml:space="preserve">   </w:t>
      </w:r>
      <w:r w:rsidRPr="005618E5">
        <w:rPr>
          <w:rFonts w:ascii="Times New Roman" w:eastAsiaTheme="minorEastAsia" w:hAnsi="Times New Roman" w:cs="Times New Roman"/>
        </w:rPr>
        <w:t>(</w:t>
      </w:r>
      <w:proofErr w:type="gramEnd"/>
      <w:r w:rsidRPr="00D6127D">
        <w:rPr>
          <w:rFonts w:ascii="Times New Roman" w:eastAsiaTheme="minorEastAsia" w:hAnsi="Times New Roman" w:cs="Times New Roman"/>
          <w:i/>
          <w:iCs/>
        </w:rPr>
        <w:t>n</w:t>
      </w:r>
      <w:r w:rsidRPr="005618E5">
        <w:rPr>
          <w:rFonts w:ascii="Times New Roman" w:eastAsiaTheme="minorEastAsia" w:hAnsi="Times New Roman" w:cs="Times New Roman"/>
        </w:rPr>
        <w:t xml:space="preserve">=10, </w:t>
      </w:r>
      <w:r w:rsidRPr="00D6127D">
        <w:rPr>
          <w:rFonts w:ascii="Times New Roman" w:eastAsiaTheme="minorEastAsia" w:hAnsi="Times New Roman" w:cs="Times New Roman"/>
          <w:i/>
          <w:iCs/>
        </w:rPr>
        <w:t>τ</w:t>
      </w:r>
      <w:r w:rsidRPr="005618E5">
        <w:rPr>
          <w:rFonts w:ascii="Times New Roman" w:eastAsiaTheme="minorEastAsia" w:hAnsi="Times New Roman" w:cs="Times New Roman"/>
        </w:rPr>
        <w:t xml:space="preserve">=0.25, </w:t>
      </w:r>
      <w:r w:rsidRPr="00D6127D">
        <w:rPr>
          <w:rFonts w:ascii="Times New Roman" w:eastAsiaTheme="minorEastAsia" w:hAnsi="Times New Roman" w:cs="Times New Roman"/>
          <w:i/>
          <w:iCs/>
        </w:rPr>
        <w:t>p</w:t>
      </w:r>
      <w:r w:rsidRPr="00D6127D">
        <w:rPr>
          <w:rFonts w:ascii="Times New Roman" w:eastAsiaTheme="minorEastAsia" w:hAnsi="Times New Roman" w:cs="Times New Roman"/>
          <w:i/>
          <w:iCs/>
          <w:vertAlign w:val="subscript"/>
        </w:rPr>
        <w:t>c</w:t>
      </w:r>
      <w:r w:rsidRPr="005618E5">
        <w:rPr>
          <w:rFonts w:ascii="Times New Roman" w:eastAsiaTheme="minorEastAsia" w:hAnsi="Times New Roman" w:cs="Times New Roman"/>
        </w:rPr>
        <w:t>=0.25)</w:t>
      </w:r>
    </w:p>
    <w:p w14:paraId="3F46E900" w14:textId="77777777" w:rsidR="00097D14" w:rsidRDefault="00097D14" w:rsidP="00097D14">
      <w:pPr>
        <w:ind w:firstLine="720"/>
        <w:rPr>
          <w:rFonts w:ascii="Times New Roman" w:eastAsiaTheme="minorEastAsia" w:hAnsi="Times New Roman" w:cs="Times New Roman"/>
        </w:rPr>
      </w:pPr>
    </w:p>
    <w:p w14:paraId="1E658AC1" w14:textId="77777777" w:rsidR="00097D14" w:rsidRPr="00363BA3" w:rsidRDefault="00097D14" w:rsidP="00097D14">
      <w:pPr>
        <w:spacing w:line="360" w:lineRule="auto"/>
        <w:ind w:firstLine="720"/>
        <w:jc w:val="both"/>
      </w:pPr>
      <w:r w:rsidRPr="00DE449A">
        <w:rPr>
          <w:rFonts w:ascii="Times New Roman" w:hAnsi="Times New Roman" w:cs="Times New Roman"/>
        </w:rPr>
        <w:t xml:space="preserve">The </w:t>
      </w:r>
      <w:r>
        <w:rPr>
          <w:rFonts w:ascii="Times New Roman" w:hAnsi="Times New Roman" w:cs="Times New Roman"/>
        </w:rPr>
        <w:t>Figs. 5.1 to 5.6</w:t>
      </w:r>
      <w:r w:rsidRPr="00DE449A">
        <w:rPr>
          <w:rFonts w:ascii="Times New Roman" w:hAnsi="Times New Roman" w:cs="Times New Roman"/>
        </w:rPr>
        <w:t xml:space="preserve"> use</w:t>
      </w:r>
      <w:r>
        <w:rPr>
          <w:rFonts w:ascii="Times New Roman" w:hAnsi="Times New Roman" w:cs="Times New Roman"/>
        </w:rPr>
        <w:t>s</w:t>
      </w:r>
      <w:r w:rsidRPr="00DE449A">
        <w:rPr>
          <w:rFonts w:ascii="Times New Roman" w:hAnsi="Times New Roman" w:cs="Times New Roman"/>
        </w:rPr>
        <w:t xml:space="preserve"> specific parameters to showcase the comparative performance of </w:t>
      </w:r>
      <w:r w:rsidRPr="001A31AF">
        <w:rPr>
          <w:rFonts w:ascii="Times New Roman" w:hAnsi="Times New Roman" w:cs="Times New Roman"/>
        </w:rPr>
        <w:t xml:space="preserve">Max- </w:t>
      </w:r>
      <w:proofErr w:type="spellStart"/>
      <w:r w:rsidRPr="001A31AF">
        <w:rPr>
          <w:rFonts w:ascii="Times New Roman" w:hAnsi="Times New Roman" w:cs="Times New Roman"/>
        </w:rPr>
        <w:t>S_t</w:t>
      </w:r>
      <w:proofErr w:type="spellEnd"/>
      <w:r w:rsidRPr="00DE449A">
        <w:rPr>
          <w:rFonts w:ascii="Times New Roman" w:hAnsi="Times New Roman" w:cs="Times New Roman"/>
        </w:rPr>
        <w:t xml:space="preserve"> ​​ and </w:t>
      </w:r>
      <w:r w:rsidRPr="001A31AF">
        <w:rPr>
          <w:rFonts w:ascii="Times New Roman" w:hAnsi="Times New Roman" w:cs="Times New Roman"/>
        </w:rPr>
        <w:t>Max-</w:t>
      </w:r>
      <w:proofErr w:type="spellStart"/>
      <w:r w:rsidRPr="001A31AF">
        <w:rPr>
          <w:rFonts w:ascii="Times New Roman" w:hAnsi="Times New Roman" w:cs="Times New Roman"/>
        </w:rPr>
        <w:t>Z_t</w:t>
      </w:r>
      <w:proofErr w:type="spellEnd"/>
      <w:r w:rsidRPr="00B51333">
        <w:rPr>
          <w:rFonts w:ascii="Times New Roman" w:hAnsi="Times New Roman" w:cs="Times New Roman"/>
          <w:sz w:val="28"/>
          <w:szCs w:val="28"/>
        </w:rPr>
        <w:t xml:space="preserve"> </w:t>
      </w:r>
      <w:r w:rsidRPr="00DE449A">
        <w:rPr>
          <w:rFonts w:ascii="Times New Roman" w:hAnsi="Times New Roman" w:cs="Times New Roman"/>
        </w:rPr>
        <w:t xml:space="preserve">​​ in detecting shifts. Here, the sample size </w:t>
      </w:r>
      <w:r w:rsidRPr="00D6127D">
        <w:rPr>
          <w:rFonts w:ascii="Times New Roman" w:hAnsi="Times New Roman" w:cs="Times New Roman"/>
          <w:i/>
          <w:iCs/>
        </w:rPr>
        <w:t>n</w:t>
      </w:r>
      <w:r w:rsidRPr="00DE449A">
        <w:rPr>
          <w:rFonts w:ascii="Times New Roman" w:hAnsi="Times New Roman" w:cs="Times New Roman"/>
        </w:rPr>
        <w:t xml:space="preserve"> varies across the diagrams with values of 3, 5, and 10, demonstrating how each statistic performs with different data volumes. The baseline parameter </w:t>
      </w:r>
      <w:r w:rsidRPr="001A31AF">
        <w:rPr>
          <w:rFonts w:ascii="Times New Roman" w:hAnsi="Times New Roman" w:cs="Times New Roman"/>
          <w:i/>
          <w:iCs/>
        </w:rPr>
        <w:t>η</w:t>
      </w:r>
      <w:r>
        <w:rPr>
          <w:rFonts w:ascii="Times New Roman" w:hAnsi="Times New Roman" w:cs="Times New Roman"/>
        </w:rPr>
        <w:t xml:space="preserve"> </w:t>
      </w:r>
      <w:r w:rsidRPr="00DE449A">
        <w:rPr>
          <w:rFonts w:ascii="Times New Roman" w:hAnsi="Times New Roman" w:cs="Times New Roman"/>
        </w:rPr>
        <w:t xml:space="preserve">is set to 1, establishing a consistent starting point for both statistics. The weight parameter </w:t>
      </w:r>
      <w:r w:rsidRPr="001A31AF">
        <w:rPr>
          <w:rFonts w:ascii="Times New Roman" w:hAnsi="Times New Roman" w:cs="Times New Roman"/>
          <w:i/>
          <w:iCs/>
        </w:rPr>
        <w:t>β</w:t>
      </w:r>
      <w:r w:rsidRPr="00DE449A">
        <w:rPr>
          <w:rFonts w:ascii="Times New Roman" w:hAnsi="Times New Roman" w:cs="Times New Roman"/>
        </w:rPr>
        <w:t xml:space="preserve">=8 influences the sensitivity to shifts, contributing to the shape and peak of the ARL curves. The smoothing parameter </w:t>
      </w:r>
      <m:oMath>
        <m:r>
          <w:rPr>
            <w:rFonts w:ascii="Cambria Math" w:hAnsi="Cambria Math" w:cs="Times New Roman"/>
          </w:rPr>
          <m:t>τ</m:t>
        </m:r>
      </m:oMath>
      <w:r w:rsidRPr="00DE449A">
        <w:rPr>
          <w:rFonts w:ascii="Times New Roman" w:hAnsi="Times New Roman" w:cs="Times New Roman"/>
        </w:rPr>
        <w:t xml:space="preserve"> =0.25 reflects the degree to which recent changes impact the ARL, particularly relevant in EWMA control charts. Finally, the probability parameter </w:t>
      </w:r>
      <w:r w:rsidRPr="001A31AF">
        <w:rPr>
          <w:rFonts w:ascii="Times New Roman" w:hAnsi="Times New Roman" w:cs="Times New Roman"/>
          <w:i/>
          <w:iCs/>
        </w:rPr>
        <w:t>p</w:t>
      </w:r>
      <w:r w:rsidRPr="001A31AF">
        <w:rPr>
          <w:rFonts w:ascii="Times New Roman" w:hAnsi="Times New Roman" w:cs="Times New Roman"/>
          <w:i/>
          <w:iCs/>
          <w:vertAlign w:val="subscript"/>
        </w:rPr>
        <w:t>c</w:t>
      </w:r>
      <w:r w:rsidRPr="00DE449A">
        <w:rPr>
          <w:rFonts w:ascii="Times New Roman" w:hAnsi="Times New Roman" w:cs="Times New Roman"/>
        </w:rPr>
        <w:t xml:space="preserve">=0.25 sets a threshold for shift detection confidence. Under these controlled settings, </w:t>
      </w:r>
      <w:r w:rsidRPr="001A31AF">
        <w:rPr>
          <w:rFonts w:ascii="Times New Roman" w:hAnsi="Times New Roman" w:cs="Times New Roman"/>
        </w:rPr>
        <w:t xml:space="preserve">Max- </w:t>
      </w:r>
      <w:proofErr w:type="spellStart"/>
      <w:r w:rsidRPr="001A31AF">
        <w:rPr>
          <w:rFonts w:ascii="Times New Roman" w:hAnsi="Times New Roman" w:cs="Times New Roman"/>
        </w:rPr>
        <w:t>S_t</w:t>
      </w:r>
      <w:proofErr w:type="spellEnd"/>
      <w:r w:rsidRPr="00B51333">
        <w:rPr>
          <w:rFonts w:ascii="Times New Roman" w:hAnsi="Times New Roman" w:cs="Times New Roman"/>
          <w:sz w:val="28"/>
          <w:szCs w:val="28"/>
        </w:rPr>
        <w:t xml:space="preserve"> </w:t>
      </w:r>
      <w:r w:rsidRPr="00DE449A">
        <w:rPr>
          <w:rFonts w:ascii="Times New Roman" w:hAnsi="Times New Roman" w:cs="Times New Roman"/>
        </w:rPr>
        <w:t xml:space="preserve">​​ demonstrates superior stability and reliability across varying sample sizes, consistently maintaining higher ARL values at moderate to large shifts. This makes it a preferable choice over </w:t>
      </w:r>
      <w:r w:rsidRPr="001A31AF">
        <w:rPr>
          <w:rFonts w:ascii="Times New Roman" w:hAnsi="Times New Roman" w:cs="Times New Roman"/>
        </w:rPr>
        <w:t>Max-</w:t>
      </w:r>
      <w:proofErr w:type="spellStart"/>
      <w:r w:rsidRPr="001A31AF">
        <w:rPr>
          <w:rFonts w:ascii="Times New Roman" w:hAnsi="Times New Roman" w:cs="Times New Roman"/>
        </w:rPr>
        <w:t>Z_t</w:t>
      </w:r>
      <w:proofErr w:type="spellEnd"/>
      <w:r w:rsidRPr="00B51333">
        <w:rPr>
          <w:rFonts w:ascii="Times New Roman" w:hAnsi="Times New Roman" w:cs="Times New Roman"/>
          <w:sz w:val="28"/>
          <w:szCs w:val="28"/>
        </w:rPr>
        <w:t xml:space="preserve"> </w:t>
      </w:r>
      <w:r w:rsidRPr="00DE449A">
        <w:rPr>
          <w:rFonts w:ascii="Times New Roman" w:hAnsi="Times New Roman" w:cs="Times New Roman"/>
        </w:rPr>
        <w:t>​​ for applications requiring robust shift detection in monitoring processes.</w:t>
      </w:r>
    </w:p>
    <w:p w14:paraId="3888DB37" w14:textId="77777777" w:rsidR="00097D14" w:rsidRPr="005664E4" w:rsidRDefault="00097D14" w:rsidP="00097D14">
      <w:pPr>
        <w:pStyle w:val="ListParagraph"/>
        <w:numPr>
          <w:ilvl w:val="1"/>
          <w:numId w:val="36"/>
        </w:numPr>
        <w:rPr>
          <w:rFonts w:ascii="Times New Roman" w:hAnsi="Times New Roman" w:cs="Times New Roman"/>
          <w:b/>
          <w:bCs/>
          <w:sz w:val="28"/>
          <w:szCs w:val="28"/>
        </w:rPr>
      </w:pPr>
      <w:r w:rsidRPr="005664E4">
        <w:rPr>
          <w:rFonts w:ascii="Times New Roman" w:hAnsi="Times New Roman" w:cs="Times New Roman"/>
          <w:b/>
          <w:bCs/>
          <w:sz w:val="28"/>
          <w:szCs w:val="28"/>
        </w:rPr>
        <w:t xml:space="preserve">Real Life Example </w:t>
      </w:r>
    </w:p>
    <w:p w14:paraId="754EA34C" w14:textId="77777777" w:rsidR="00097D14" w:rsidRPr="00363BA3" w:rsidRDefault="00097D14" w:rsidP="00097D14">
      <w:pPr>
        <w:spacing w:line="360" w:lineRule="auto"/>
        <w:ind w:firstLine="720"/>
        <w:jc w:val="both"/>
        <w:rPr>
          <w:rFonts w:ascii="Times New Roman" w:hAnsi="Times New Roman" w:cs="Times New Roman"/>
        </w:rPr>
      </w:pPr>
      <w:r w:rsidRPr="00363BA3">
        <w:rPr>
          <w:rFonts w:ascii="Times New Roman" w:hAnsi="Times New Roman" w:cs="Times New Roman"/>
        </w:rPr>
        <w:t>Here</w:t>
      </w:r>
      <w:r>
        <w:rPr>
          <w:rFonts w:ascii="Times New Roman" w:hAnsi="Times New Roman" w:cs="Times New Roman"/>
        </w:rPr>
        <w:t>,</w:t>
      </w:r>
      <w:r w:rsidRPr="00363BA3">
        <w:rPr>
          <w:rFonts w:ascii="Times New Roman" w:hAnsi="Times New Roman" w:cs="Times New Roman"/>
        </w:rPr>
        <w:t xml:space="preserve"> we assess the performance of an adaptive control chart on actual data from Padgett and Spurrier (1990), namely, the monitoring of the breaking strength of carbon fibers. The data </w:t>
      </w:r>
      <w:r w:rsidRPr="00363BA3">
        <w:rPr>
          <w:rFonts w:ascii="Times New Roman" w:hAnsi="Times New Roman" w:cs="Times New Roman"/>
        </w:rPr>
        <w:lastRenderedPageBreak/>
        <w:t xml:space="preserve">represent 40 samples, each originally of size 5. The first 20 samples were obtained from a stable, in-control process, whereas the remaining 20 samples correspond to an out-of-control situation with changed Weibull parameters. </w:t>
      </w:r>
      <w:r>
        <w:rPr>
          <w:rFonts w:ascii="Times New Roman" w:hAnsi="Times New Roman" w:cs="Times New Roman"/>
        </w:rPr>
        <w:t>This analysis aims</w:t>
      </w:r>
      <w:r w:rsidRPr="00363BA3">
        <w:rPr>
          <w:rFonts w:ascii="Times New Roman" w:hAnsi="Times New Roman" w:cs="Times New Roman"/>
        </w:rPr>
        <w:t xml:space="preserve"> to demonstrate the capacity of the adaptive chart presented here to monitor changes in both the process location (mean) and scale (variance) parameters simultaneously, particularly under non-normal distributions like the Weibull distribution, typically applied in reliability and material strength investigations. In order to improve detection sensitivity while ensuring sampling efficiency, the chart applies an adaptive sampling scheme. The sample size adaptively fluctuates between a lower limit </w:t>
      </w:r>
      <w:r w:rsidRPr="00B965F5">
        <w:rPr>
          <w:rFonts w:ascii="Times New Roman" w:hAnsi="Times New Roman" w:cs="Times New Roman"/>
          <w:i/>
          <w:iCs/>
        </w:rPr>
        <w:t>n</w:t>
      </w:r>
      <w:r w:rsidRPr="00B965F5">
        <w:rPr>
          <w:rFonts w:ascii="Times New Roman" w:hAnsi="Times New Roman" w:cs="Times New Roman"/>
          <w:i/>
          <w:iCs/>
          <w:vertAlign w:val="subscript"/>
        </w:rPr>
        <w:t>1</w:t>
      </w:r>
      <w:r w:rsidRPr="00363BA3">
        <w:rPr>
          <w:rFonts w:ascii="Times New Roman" w:hAnsi="Times New Roman" w:cs="Times New Roman"/>
        </w:rPr>
        <w:t xml:space="preserve"> and an upper limit </w:t>
      </w:r>
      <w:r w:rsidRPr="00B965F5">
        <w:rPr>
          <w:rFonts w:ascii="Times New Roman" w:hAnsi="Times New Roman" w:cs="Times New Roman"/>
          <w:i/>
          <w:iCs/>
        </w:rPr>
        <w:t>n</w:t>
      </w:r>
      <w:r w:rsidRPr="00B965F5">
        <w:rPr>
          <w:rFonts w:ascii="Times New Roman" w:hAnsi="Times New Roman" w:cs="Times New Roman"/>
          <w:i/>
          <w:iCs/>
          <w:vertAlign w:val="subscript"/>
        </w:rPr>
        <w:t>2</w:t>
      </w:r>
      <w:r w:rsidRPr="00363BA3">
        <w:rPr>
          <w:rFonts w:ascii="Times New Roman" w:hAnsi="Times New Roman" w:cs="Times New Roman"/>
        </w:rPr>
        <w:t xml:space="preserve"> as a function of the size of the deviation of the monitoring statistic from the process target. A fixed smoothing constant of 0.25 is used for </w:t>
      </w:r>
      <w:r w:rsidRPr="00D6127D">
        <w:rPr>
          <w:rFonts w:ascii="Times New Roman" w:hAnsi="Times New Roman" w:cs="Times New Roman"/>
          <w:i/>
          <w:iCs/>
        </w:rPr>
        <w:t>τ</w:t>
      </w:r>
      <w:r w:rsidRPr="00D6127D">
        <w:rPr>
          <w:rFonts w:ascii="Times New Roman" w:hAnsi="Times New Roman" w:cs="Times New Roman"/>
          <w:i/>
          <w:iCs/>
          <w:vertAlign w:val="subscript"/>
        </w:rPr>
        <w:t>1</w:t>
      </w:r>
      <w:r w:rsidRPr="00363BA3">
        <w:rPr>
          <w:rFonts w:ascii="Times New Roman" w:hAnsi="Times New Roman" w:cs="Times New Roman"/>
        </w:rPr>
        <w:t xml:space="preserve"> = </w:t>
      </w:r>
      <w:r w:rsidRPr="00D6127D">
        <w:rPr>
          <w:rFonts w:ascii="Times New Roman" w:hAnsi="Times New Roman" w:cs="Times New Roman"/>
          <w:i/>
          <w:iCs/>
        </w:rPr>
        <w:t>τ</w:t>
      </w:r>
      <w:r w:rsidRPr="00D6127D">
        <w:rPr>
          <w:rFonts w:ascii="Times New Roman" w:hAnsi="Times New Roman" w:cs="Times New Roman"/>
          <w:i/>
          <w:iCs/>
          <w:vertAlign w:val="subscript"/>
        </w:rPr>
        <w:t>2</w:t>
      </w:r>
      <w:r w:rsidRPr="00363BA3">
        <w:rPr>
          <w:rFonts w:ascii="Times New Roman" w:hAnsi="Times New Roman" w:cs="Times New Roman"/>
        </w:rPr>
        <w:t xml:space="preserve"> to provide symmetric responsiveness over time. The control limit multiplier </w:t>
      </w:r>
      <w:r w:rsidRPr="00D6127D">
        <w:rPr>
          <w:rFonts w:ascii="Times New Roman" w:hAnsi="Times New Roman" w:cs="Times New Roman"/>
          <w:i/>
          <w:iCs/>
        </w:rPr>
        <w:t>L</w:t>
      </w:r>
      <w:r w:rsidRPr="00363BA3">
        <w:rPr>
          <w:rFonts w:ascii="Times New Roman" w:hAnsi="Times New Roman" w:cs="Times New Roman"/>
        </w:rPr>
        <w:t xml:space="preserve"> is appropriately adjusted for each design to achieve a uniform in-control false alarm rate.</w:t>
      </w:r>
    </w:p>
    <w:p w14:paraId="64DB7E0A" w14:textId="77777777" w:rsidR="00097D14" w:rsidRPr="00191E01" w:rsidRDefault="00097D14" w:rsidP="00097D14">
      <w:pPr>
        <w:tabs>
          <w:tab w:val="left" w:pos="1600"/>
        </w:tabs>
        <w:rPr>
          <w:rFonts w:ascii="Times New Roman" w:hAnsi="Times New Roman" w:cs="Times New Roman"/>
          <w:b/>
          <w:bCs/>
          <w:sz w:val="22"/>
          <w:szCs w:val="22"/>
        </w:rPr>
      </w:pPr>
      <w:r w:rsidRPr="002A53D9">
        <w:rPr>
          <w:rFonts w:ascii="Times New Roman" w:hAnsi="Times New Roman" w:cs="Times New Roman"/>
          <w:b/>
          <w:bCs/>
          <w:sz w:val="22"/>
          <w:szCs w:val="22"/>
        </w:rPr>
        <w:tab/>
      </w:r>
    </w:p>
    <w:p w14:paraId="537F20F8" w14:textId="77777777" w:rsidR="00097D14" w:rsidRDefault="00097D14" w:rsidP="00097D14">
      <w:r w:rsidRPr="00784C61">
        <w:rPr>
          <w:noProof/>
        </w:rPr>
        <w:drawing>
          <wp:anchor distT="0" distB="0" distL="114300" distR="114300" simplePos="0" relativeHeight="251785216" behindDoc="0" locked="0" layoutInCell="1" allowOverlap="1" wp14:anchorId="4FC8E4AA" wp14:editId="68F91CA8">
            <wp:simplePos x="0" y="0"/>
            <wp:positionH relativeFrom="column">
              <wp:posOffset>3183255</wp:posOffset>
            </wp:positionH>
            <wp:positionV relativeFrom="paragraph">
              <wp:posOffset>16510</wp:posOffset>
            </wp:positionV>
            <wp:extent cx="2840355" cy="3116580"/>
            <wp:effectExtent l="0" t="0" r="0" b="7620"/>
            <wp:wrapThrough wrapText="bothSides">
              <wp:wrapPolygon edited="0">
                <wp:start x="0" y="0"/>
                <wp:lineTo x="0" y="21521"/>
                <wp:lineTo x="21441" y="21521"/>
                <wp:lineTo x="21441" y="0"/>
                <wp:lineTo x="0" y="0"/>
              </wp:wrapPolygon>
            </wp:wrapThrough>
            <wp:docPr id="167167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8636" name=""/>
                    <pic:cNvPicPr/>
                  </pic:nvPicPr>
                  <pic:blipFill>
                    <a:blip r:embed="rId120">
                      <a:extLst>
                        <a:ext uri="{28A0092B-C50C-407E-A947-70E740481C1C}">
                          <a14:useLocalDpi xmlns:a14="http://schemas.microsoft.com/office/drawing/2010/main" val="0"/>
                        </a:ext>
                      </a:extLst>
                    </a:blip>
                    <a:stretch>
                      <a:fillRect/>
                    </a:stretch>
                  </pic:blipFill>
                  <pic:spPr>
                    <a:xfrm>
                      <a:off x="0" y="0"/>
                      <a:ext cx="2840355" cy="3116580"/>
                    </a:xfrm>
                    <a:prstGeom prst="rect">
                      <a:avLst/>
                    </a:prstGeom>
                  </pic:spPr>
                </pic:pic>
              </a:graphicData>
            </a:graphic>
            <wp14:sizeRelH relativeFrom="page">
              <wp14:pctWidth>0</wp14:pctWidth>
            </wp14:sizeRelH>
            <wp14:sizeRelV relativeFrom="page">
              <wp14:pctHeight>0</wp14:pctHeight>
            </wp14:sizeRelV>
          </wp:anchor>
        </w:drawing>
      </w:r>
      <w:r w:rsidRPr="00975F53">
        <w:rPr>
          <w:noProof/>
        </w:rPr>
        <w:drawing>
          <wp:inline distT="0" distB="0" distL="0" distR="0" wp14:anchorId="37CD3D23" wp14:editId="57AF34F7">
            <wp:extent cx="2948940" cy="3154680"/>
            <wp:effectExtent l="0" t="0" r="3810" b="7620"/>
            <wp:docPr id="154643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39538" name=""/>
                    <pic:cNvPicPr/>
                  </pic:nvPicPr>
                  <pic:blipFill>
                    <a:blip r:embed="rId121"/>
                    <a:stretch>
                      <a:fillRect/>
                    </a:stretch>
                  </pic:blipFill>
                  <pic:spPr>
                    <a:xfrm>
                      <a:off x="0" y="0"/>
                      <a:ext cx="2949198" cy="3154956"/>
                    </a:xfrm>
                    <a:prstGeom prst="rect">
                      <a:avLst/>
                    </a:prstGeom>
                  </pic:spPr>
                </pic:pic>
              </a:graphicData>
            </a:graphic>
          </wp:inline>
        </w:drawing>
      </w:r>
      <w:r w:rsidRPr="00EF2A9B">
        <w:rPr>
          <w:noProof/>
        </w:rPr>
        <w:t xml:space="preserve"> </w:t>
      </w:r>
    </w:p>
    <w:p w14:paraId="4F20B40B" w14:textId="77777777" w:rsidR="00097D14" w:rsidRPr="00CE421E" w:rsidRDefault="00097D14" w:rsidP="00097D14">
      <w:pPr>
        <w:rPr>
          <w:rFonts w:ascii="Times New Roman" w:hAnsi="Times New Roman" w:cs="Times New Roman"/>
        </w:rPr>
      </w:pPr>
      <w:r w:rsidRPr="00CE421E">
        <w:rPr>
          <w:rFonts w:ascii="Times New Roman" w:hAnsi="Times New Roman" w:cs="Times New Roman"/>
        </w:rPr>
        <w:t xml:space="preserve">Fig </w:t>
      </w:r>
      <w:r>
        <w:rPr>
          <w:rFonts w:ascii="Times New Roman" w:hAnsi="Times New Roman" w:cs="Times New Roman"/>
        </w:rPr>
        <w:t>5.7</w:t>
      </w:r>
      <w:r w:rsidRPr="00CE421E">
        <w:rPr>
          <w:rFonts w:ascii="Times New Roman" w:hAnsi="Times New Roman" w:cs="Times New Roman"/>
        </w:rPr>
        <w:t xml:space="preserve">: </w:t>
      </w:r>
      <w:r>
        <w:rPr>
          <w:rFonts w:ascii="Times New Roman" w:hAnsi="Times New Roman" w:cs="Times New Roman"/>
        </w:rPr>
        <w:t xml:space="preserve">Propose control chart for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 xml:space="preserve"> = 2,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CE421E">
        <w:rPr>
          <w:rFonts w:ascii="Times New Roman" w:hAnsi="Times New Roman" w:cs="Times New Roman"/>
        </w:rPr>
        <w:t xml:space="preserve"> = 5</w:t>
      </w:r>
      <w:r>
        <w:rPr>
          <w:rFonts w:ascii="Times New Roman" w:hAnsi="Times New Roman" w:cs="Times New Roman"/>
        </w:rPr>
        <w:t xml:space="preserve">   </w:t>
      </w:r>
      <w:r w:rsidRPr="00CE421E">
        <w:rPr>
          <w:rFonts w:ascii="Times New Roman" w:hAnsi="Times New Roman" w:cs="Times New Roman"/>
        </w:rPr>
        <w:t xml:space="preserve">Fig </w:t>
      </w:r>
      <w:r>
        <w:rPr>
          <w:rFonts w:ascii="Times New Roman" w:hAnsi="Times New Roman" w:cs="Times New Roman"/>
        </w:rPr>
        <w:t>5.8</w:t>
      </w:r>
      <w:r w:rsidRPr="00CE421E">
        <w:rPr>
          <w:rFonts w:ascii="Times New Roman" w:hAnsi="Times New Roman" w:cs="Times New Roman"/>
        </w:rPr>
        <w:t>:</w:t>
      </w:r>
      <w:r>
        <w:rPr>
          <w:rFonts w:ascii="Times New Roman" w:hAnsi="Times New Roman" w:cs="Times New Roman"/>
        </w:rPr>
        <w:t xml:space="preserve"> Propose control chart for</w:t>
      </w:r>
      <w:r w:rsidRPr="00CE421E">
        <w:rPr>
          <w:rFonts w:ascii="Times New Roman" w:hAnsi="Times New Roman" w:cs="Times New Roman"/>
        </w:rPr>
        <w:t xml:space="preserve">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 xml:space="preserve">= 3,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CE421E">
        <w:rPr>
          <w:rFonts w:ascii="Times New Roman" w:hAnsi="Times New Roman" w:cs="Times New Roman"/>
        </w:rPr>
        <w:t xml:space="preserve"> = 6</w:t>
      </w:r>
    </w:p>
    <w:p w14:paraId="34A7DDB1" w14:textId="77777777" w:rsidR="00097D14" w:rsidRDefault="00097D14" w:rsidP="00097D14">
      <w:r w:rsidRPr="00CE421E">
        <w:rPr>
          <w:noProof/>
        </w:rPr>
        <w:lastRenderedPageBreak/>
        <w:drawing>
          <wp:anchor distT="0" distB="0" distL="114300" distR="114300" simplePos="0" relativeHeight="251787264" behindDoc="0" locked="0" layoutInCell="1" allowOverlap="1" wp14:anchorId="778FCBFB" wp14:editId="62915DBC">
            <wp:simplePos x="0" y="0"/>
            <wp:positionH relativeFrom="margin">
              <wp:align>right</wp:align>
            </wp:positionH>
            <wp:positionV relativeFrom="paragraph">
              <wp:posOffset>367030</wp:posOffset>
            </wp:positionV>
            <wp:extent cx="2827020" cy="3131820"/>
            <wp:effectExtent l="0" t="0" r="0" b="0"/>
            <wp:wrapThrough wrapText="bothSides">
              <wp:wrapPolygon edited="0">
                <wp:start x="0" y="0"/>
                <wp:lineTo x="0" y="21416"/>
                <wp:lineTo x="21396" y="21416"/>
                <wp:lineTo x="21396" y="0"/>
                <wp:lineTo x="0" y="0"/>
              </wp:wrapPolygon>
            </wp:wrapThrough>
            <wp:docPr id="44343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3547" name=""/>
                    <pic:cNvPicPr/>
                  </pic:nvPicPr>
                  <pic:blipFill>
                    <a:blip r:embed="rId122">
                      <a:extLst>
                        <a:ext uri="{28A0092B-C50C-407E-A947-70E740481C1C}">
                          <a14:useLocalDpi xmlns:a14="http://schemas.microsoft.com/office/drawing/2010/main" val="0"/>
                        </a:ext>
                      </a:extLst>
                    </a:blip>
                    <a:stretch>
                      <a:fillRect/>
                    </a:stretch>
                  </pic:blipFill>
                  <pic:spPr>
                    <a:xfrm>
                      <a:off x="0" y="0"/>
                      <a:ext cx="2827020" cy="3131820"/>
                    </a:xfrm>
                    <a:prstGeom prst="rect">
                      <a:avLst/>
                    </a:prstGeom>
                  </pic:spPr>
                </pic:pic>
              </a:graphicData>
            </a:graphic>
            <wp14:sizeRelH relativeFrom="page">
              <wp14:pctWidth>0</wp14:pctWidth>
            </wp14:sizeRelH>
            <wp14:sizeRelV relativeFrom="page">
              <wp14:pctHeight>0</wp14:pctHeight>
            </wp14:sizeRelV>
          </wp:anchor>
        </w:drawing>
      </w:r>
    </w:p>
    <w:p w14:paraId="26F0A505" w14:textId="77777777" w:rsidR="00097D14" w:rsidRDefault="00097D14" w:rsidP="00097D14">
      <w:r w:rsidRPr="00784C61">
        <w:rPr>
          <w:noProof/>
        </w:rPr>
        <w:drawing>
          <wp:anchor distT="0" distB="0" distL="114300" distR="114300" simplePos="0" relativeHeight="251786240" behindDoc="0" locked="0" layoutInCell="1" allowOverlap="1" wp14:anchorId="7DC5D161" wp14:editId="28FE7F82">
            <wp:simplePos x="0" y="0"/>
            <wp:positionH relativeFrom="margin">
              <wp:align>left</wp:align>
            </wp:positionH>
            <wp:positionV relativeFrom="paragraph">
              <wp:posOffset>34925</wp:posOffset>
            </wp:positionV>
            <wp:extent cx="2987040" cy="3192780"/>
            <wp:effectExtent l="0" t="0" r="3810" b="7620"/>
            <wp:wrapThrough wrapText="bothSides">
              <wp:wrapPolygon edited="0">
                <wp:start x="0" y="0"/>
                <wp:lineTo x="0" y="21523"/>
                <wp:lineTo x="21490" y="21523"/>
                <wp:lineTo x="21490" y="0"/>
                <wp:lineTo x="0" y="0"/>
              </wp:wrapPolygon>
            </wp:wrapThrough>
            <wp:docPr id="1493331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1857" name=""/>
                    <pic:cNvPicPr/>
                  </pic:nvPicPr>
                  <pic:blipFill>
                    <a:blip r:embed="rId123">
                      <a:extLst>
                        <a:ext uri="{28A0092B-C50C-407E-A947-70E740481C1C}">
                          <a14:useLocalDpi xmlns:a14="http://schemas.microsoft.com/office/drawing/2010/main" val="0"/>
                        </a:ext>
                      </a:extLst>
                    </a:blip>
                    <a:stretch>
                      <a:fillRect/>
                    </a:stretch>
                  </pic:blipFill>
                  <pic:spPr>
                    <a:xfrm>
                      <a:off x="0" y="0"/>
                      <a:ext cx="2987040" cy="3192780"/>
                    </a:xfrm>
                    <a:prstGeom prst="rect">
                      <a:avLst/>
                    </a:prstGeom>
                  </pic:spPr>
                </pic:pic>
              </a:graphicData>
            </a:graphic>
            <wp14:sizeRelH relativeFrom="page">
              <wp14:pctWidth>0</wp14:pctWidth>
            </wp14:sizeRelH>
            <wp14:sizeRelV relativeFrom="page">
              <wp14:pctHeight>0</wp14:pctHeight>
            </wp14:sizeRelV>
          </wp:anchor>
        </w:drawing>
      </w:r>
    </w:p>
    <w:p w14:paraId="78F782DC" w14:textId="77777777" w:rsidR="00097D14" w:rsidRPr="00345708" w:rsidRDefault="00097D14" w:rsidP="00097D14">
      <w:r w:rsidRPr="00CE421E">
        <w:rPr>
          <w:rFonts w:ascii="Times New Roman" w:hAnsi="Times New Roman" w:cs="Times New Roman"/>
        </w:rPr>
        <w:t xml:space="preserve">Fig </w:t>
      </w:r>
      <w:r>
        <w:rPr>
          <w:rFonts w:ascii="Times New Roman" w:hAnsi="Times New Roman" w:cs="Times New Roman"/>
        </w:rPr>
        <w:t>5.9</w:t>
      </w:r>
      <w:r w:rsidRPr="00CE421E">
        <w:rPr>
          <w:rFonts w:ascii="Times New Roman" w:hAnsi="Times New Roman" w:cs="Times New Roman"/>
        </w:rPr>
        <w:t>:</w:t>
      </w:r>
      <w:r w:rsidRPr="00D6127D">
        <w:rPr>
          <w:rFonts w:ascii="Times New Roman" w:hAnsi="Times New Roman" w:cs="Times New Roman"/>
        </w:rPr>
        <w:t xml:space="preserve"> </w:t>
      </w:r>
      <w:r>
        <w:rPr>
          <w:rFonts w:ascii="Times New Roman" w:hAnsi="Times New Roman" w:cs="Times New Roman"/>
        </w:rPr>
        <w:t>Propose control chart for</w:t>
      </w:r>
      <w:r w:rsidRPr="00CE421E">
        <w:rPr>
          <w:rFonts w:ascii="Times New Roman" w:hAnsi="Times New Roman" w:cs="Times New Roman"/>
        </w:rPr>
        <w:t xml:space="preserve"> n</w:t>
      </w:r>
      <w:r>
        <w:rPr>
          <w:rFonts w:ascii="Times New Roman" w:hAnsi="Times New Roman" w:cs="Times New Roman"/>
          <w:vertAlign w:val="subscript"/>
        </w:rPr>
        <w:t>1</w:t>
      </w:r>
      <w:r w:rsidRPr="00CE421E">
        <w:rPr>
          <w:rFonts w:ascii="Times New Roman" w:hAnsi="Times New Roman" w:cs="Times New Roman"/>
        </w:rPr>
        <w:t xml:space="preserve"> = </w:t>
      </w:r>
      <w:r>
        <w:rPr>
          <w:rFonts w:ascii="Times New Roman" w:hAnsi="Times New Roman" w:cs="Times New Roman"/>
        </w:rPr>
        <w:t>4</w:t>
      </w:r>
      <w:r w:rsidRPr="00CE421E">
        <w:rPr>
          <w:rFonts w:ascii="Times New Roman" w:hAnsi="Times New Roman" w:cs="Times New Roman"/>
        </w:rPr>
        <w:t>, n</w:t>
      </w:r>
      <w:r>
        <w:rPr>
          <w:rFonts w:ascii="Times New Roman" w:hAnsi="Times New Roman" w:cs="Times New Roman"/>
          <w:vertAlign w:val="subscript"/>
        </w:rPr>
        <w:t>2</w:t>
      </w:r>
      <w:r w:rsidRPr="00CE421E">
        <w:rPr>
          <w:rFonts w:ascii="Times New Roman" w:hAnsi="Times New Roman" w:cs="Times New Roman"/>
        </w:rPr>
        <w:t xml:space="preserve"> = </w:t>
      </w:r>
      <w:r>
        <w:rPr>
          <w:rFonts w:ascii="Times New Roman" w:hAnsi="Times New Roman" w:cs="Times New Roman"/>
        </w:rPr>
        <w:t xml:space="preserve">8    </w:t>
      </w:r>
      <w:r w:rsidRPr="00CE421E">
        <w:rPr>
          <w:rFonts w:ascii="Times New Roman" w:hAnsi="Times New Roman" w:cs="Times New Roman"/>
        </w:rPr>
        <w:t xml:space="preserve">Fig </w:t>
      </w:r>
      <w:r>
        <w:rPr>
          <w:rFonts w:ascii="Times New Roman" w:hAnsi="Times New Roman" w:cs="Times New Roman"/>
        </w:rPr>
        <w:t>5.10</w:t>
      </w:r>
      <w:r w:rsidRPr="00CE421E">
        <w:rPr>
          <w:rFonts w:ascii="Times New Roman" w:hAnsi="Times New Roman" w:cs="Times New Roman"/>
        </w:rPr>
        <w:t>:</w:t>
      </w:r>
      <w:r w:rsidRPr="00D6127D">
        <w:rPr>
          <w:rFonts w:ascii="Times New Roman" w:hAnsi="Times New Roman" w:cs="Times New Roman"/>
        </w:rPr>
        <w:t xml:space="preserve"> </w:t>
      </w:r>
      <w:bookmarkStart w:id="25" w:name="_Hlk210396619"/>
      <w:r>
        <w:rPr>
          <w:rFonts w:ascii="Times New Roman" w:hAnsi="Times New Roman" w:cs="Times New Roman"/>
        </w:rPr>
        <w:t>Propose control chart for</w:t>
      </w:r>
      <w:r w:rsidRPr="00CE421E">
        <w:rPr>
          <w:rFonts w:ascii="Times New Roman" w:hAnsi="Times New Roman" w:cs="Times New Roman"/>
        </w:rPr>
        <w:t xml:space="preserve"> </w:t>
      </w:r>
      <w:bookmarkEnd w:id="25"/>
      <w:r w:rsidRPr="00D6127D">
        <w:rPr>
          <w:rFonts w:ascii="Times New Roman" w:hAnsi="Times New Roman" w:cs="Times New Roman"/>
          <w:i/>
          <w:iCs/>
        </w:rPr>
        <w:t>n</w:t>
      </w:r>
      <w:r w:rsidRPr="00D6127D">
        <w:rPr>
          <w:rFonts w:ascii="Times New Roman" w:hAnsi="Times New Roman" w:cs="Times New Roman"/>
          <w:i/>
          <w:iCs/>
          <w:vertAlign w:val="subscript"/>
        </w:rPr>
        <w:t>1</w:t>
      </w:r>
      <w:r w:rsidRPr="00CE421E">
        <w:rPr>
          <w:rFonts w:ascii="Times New Roman" w:hAnsi="Times New Roman" w:cs="Times New Roman"/>
        </w:rPr>
        <w:t>=</w:t>
      </w:r>
      <w:proofErr w:type="gramStart"/>
      <w:r>
        <w:rPr>
          <w:rFonts w:ascii="Times New Roman" w:hAnsi="Times New Roman" w:cs="Times New Roman"/>
        </w:rPr>
        <w:t>5</w:t>
      </w:r>
      <w:r w:rsidRPr="00CE421E">
        <w:rPr>
          <w:rFonts w:ascii="Times New Roman" w:hAnsi="Times New Roman" w:cs="Times New Roman"/>
        </w:rPr>
        <w:t>,</w:t>
      </w:r>
      <w:r w:rsidRPr="00D6127D">
        <w:rPr>
          <w:rFonts w:ascii="Times New Roman" w:hAnsi="Times New Roman" w:cs="Times New Roman"/>
          <w:i/>
          <w:iCs/>
        </w:rPr>
        <w:t>n</w:t>
      </w:r>
      <w:proofErr w:type="gramEnd"/>
      <w:r w:rsidRPr="00D6127D">
        <w:rPr>
          <w:rFonts w:ascii="Times New Roman" w:hAnsi="Times New Roman" w:cs="Times New Roman"/>
          <w:i/>
          <w:iCs/>
          <w:vertAlign w:val="subscript"/>
        </w:rPr>
        <w:t>2</w:t>
      </w:r>
      <w:r w:rsidRPr="00CE421E">
        <w:rPr>
          <w:rFonts w:ascii="Times New Roman" w:hAnsi="Times New Roman" w:cs="Times New Roman"/>
        </w:rPr>
        <w:t xml:space="preserve">= </w:t>
      </w:r>
      <w:r>
        <w:rPr>
          <w:rFonts w:ascii="Times New Roman" w:hAnsi="Times New Roman" w:cs="Times New Roman"/>
        </w:rPr>
        <w:t>10</w:t>
      </w:r>
      <w:r>
        <w:rPr>
          <w:rFonts w:ascii="Times New Roman" w:hAnsi="Times New Roman" w:cs="Times New Roman"/>
          <w:b/>
          <w:bCs/>
          <w:sz w:val="28"/>
          <w:szCs w:val="28"/>
        </w:rPr>
        <w:br w:type="textWrapping" w:clear="all"/>
      </w:r>
    </w:p>
    <w:p w14:paraId="4A642E27" w14:textId="2368B8D6" w:rsidR="00097D14" w:rsidRPr="00363BA3" w:rsidRDefault="00097D14" w:rsidP="00097D14">
      <w:pPr>
        <w:spacing w:line="360" w:lineRule="auto"/>
        <w:jc w:val="both"/>
        <w:rPr>
          <w:rFonts w:ascii="Times New Roman" w:hAnsi="Times New Roman" w:cs="Times New Roman"/>
        </w:rPr>
      </w:pPr>
      <w:r w:rsidRPr="00363BA3">
        <w:rPr>
          <w:rFonts w:ascii="Times New Roman" w:hAnsi="Times New Roman" w:cs="Times New Roman"/>
        </w:rPr>
        <w:t xml:space="preserve">In Fig 5.7 to 5.9, the chart is set up for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363BA3">
        <w:rPr>
          <w:rFonts w:ascii="Times New Roman" w:hAnsi="Times New Roman" w:cs="Times New Roman"/>
        </w:rPr>
        <w:t xml:space="preserve"> = 2,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363BA3">
        <w:rPr>
          <w:rFonts w:ascii="Times New Roman" w:hAnsi="Times New Roman" w:cs="Times New Roman"/>
          <w:vertAlign w:val="subscript"/>
        </w:rPr>
        <w:t xml:space="preserve"> </w:t>
      </w:r>
      <w:r w:rsidRPr="00363BA3">
        <w:rPr>
          <w:rFonts w:ascii="Times New Roman" w:hAnsi="Times New Roman" w:cs="Times New Roman"/>
        </w:rPr>
        <w:t xml:space="preserve">= 5, and a control limit multiplier </w:t>
      </w:r>
      <w:r w:rsidRPr="00363BA3">
        <w:rPr>
          <w:rFonts w:ascii="Times New Roman" w:hAnsi="Times New Roman" w:cs="Times New Roman"/>
          <w:i/>
          <w:iCs/>
        </w:rPr>
        <w:t>L</w:t>
      </w:r>
      <w:r w:rsidRPr="00363BA3">
        <w:rPr>
          <w:rFonts w:ascii="Times New Roman" w:hAnsi="Times New Roman" w:cs="Times New Roman"/>
        </w:rPr>
        <w:t xml:space="preserve">. In the in-control phase (samples 1 through 20), the monitoring statistic is below the UCL, indicating that the process is stable. After the shift is introduced at sample 21, the statistic rises and eventually surpasses the UCL. But because of the comparatively small sample size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363BA3">
        <w:rPr>
          <w:rFonts w:ascii="Times New Roman" w:hAnsi="Times New Roman" w:cs="Times New Roman"/>
        </w:rPr>
        <w:t xml:space="preserve">=5, the graph shows more variability and a modest latency in detection. This is the trade-off between detection power and sampling cost when employing smaller adaptive windows. Fig 2, which uses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363BA3">
        <w:rPr>
          <w:rFonts w:ascii="Times New Roman" w:hAnsi="Times New Roman" w:cs="Times New Roman"/>
        </w:rPr>
        <w:t xml:space="preserve">=3,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363BA3">
        <w:rPr>
          <w:rFonts w:ascii="Times New Roman" w:hAnsi="Times New Roman" w:cs="Times New Roman"/>
        </w:rPr>
        <w:t xml:space="preserve">=6, and </w:t>
      </w:r>
      <w:r w:rsidRPr="00363BA3">
        <w:rPr>
          <w:rFonts w:ascii="Times New Roman" w:hAnsi="Times New Roman" w:cs="Times New Roman"/>
          <w:i/>
          <w:iCs/>
        </w:rPr>
        <w:t>L</w:t>
      </w:r>
      <w:r w:rsidRPr="00363BA3">
        <w:rPr>
          <w:rFonts w:ascii="Times New Roman" w:hAnsi="Times New Roman" w:cs="Times New Roman"/>
        </w:rPr>
        <w:t xml:space="preserve">=3.98, demonstrates a more pronounced improvement in responsiveness. The larger range of sample sizes improves the chart's performance at estimating process shifts, leading to earlier and more frequent signaling after sample 21. The adaptive mechanism </w:t>
      </w:r>
      <w:r>
        <w:rPr>
          <w:rFonts w:ascii="Times New Roman" w:hAnsi="Times New Roman" w:cs="Times New Roman"/>
        </w:rPr>
        <w:t>can</w:t>
      </w:r>
      <w:r w:rsidRPr="00363BA3">
        <w:rPr>
          <w:rFonts w:ascii="Times New Roman" w:hAnsi="Times New Roman" w:cs="Times New Roman"/>
        </w:rPr>
        <w:t xml:space="preserve"> detect the change after two or three samples following the shift, and the monitoring statistic continues to increase smoothly, </w:t>
      </w:r>
      <w:r>
        <w:rPr>
          <w:rFonts w:ascii="Times New Roman" w:hAnsi="Times New Roman" w:cs="Times New Roman"/>
        </w:rPr>
        <w:t>indicating</w:t>
      </w:r>
      <w:r w:rsidRPr="00363BA3">
        <w:rPr>
          <w:rFonts w:ascii="Times New Roman" w:hAnsi="Times New Roman" w:cs="Times New Roman"/>
        </w:rPr>
        <w:t xml:space="preserve"> sustained process deterioration. In </w:t>
      </w:r>
      <w:r>
        <w:rPr>
          <w:rFonts w:ascii="Times New Roman" w:hAnsi="Times New Roman" w:cs="Times New Roman"/>
        </w:rPr>
        <w:t>Fig.</w:t>
      </w:r>
      <w:r w:rsidRPr="00363BA3">
        <w:rPr>
          <w:rFonts w:ascii="Times New Roman" w:hAnsi="Times New Roman" w:cs="Times New Roman"/>
        </w:rPr>
        <w:t xml:space="preserve"> 3, with settings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363BA3">
        <w:rPr>
          <w:rFonts w:ascii="Times New Roman" w:hAnsi="Times New Roman" w:cs="Times New Roman"/>
        </w:rPr>
        <w:t xml:space="preserve">=4,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363BA3">
        <w:rPr>
          <w:rFonts w:ascii="Times New Roman" w:hAnsi="Times New Roman" w:cs="Times New Roman"/>
        </w:rPr>
        <w:t xml:space="preserve">=8, and </w:t>
      </w:r>
      <w:r w:rsidRPr="00363BA3">
        <w:rPr>
          <w:rFonts w:ascii="Times New Roman" w:hAnsi="Times New Roman" w:cs="Times New Roman"/>
          <w:i/>
          <w:iCs/>
        </w:rPr>
        <w:t>L</w:t>
      </w:r>
      <w:r w:rsidRPr="00363BA3">
        <w:rPr>
          <w:rFonts w:ascii="Times New Roman" w:hAnsi="Times New Roman" w:cs="Times New Roman"/>
        </w:rPr>
        <w:t xml:space="preserve">=4.23, the chart shows a sharp and quick reaction to the out-of-control situation. The monitoring statistic increases sharply, reaching its peak at about samples 30–35, then gradually </w:t>
      </w:r>
      <w:r>
        <w:rPr>
          <w:rFonts w:ascii="Times New Roman" w:hAnsi="Times New Roman" w:cs="Times New Roman"/>
        </w:rPr>
        <w:t>loses</w:t>
      </w:r>
      <w:r w:rsidRPr="00363BA3">
        <w:rPr>
          <w:rFonts w:ascii="Times New Roman" w:hAnsi="Times New Roman" w:cs="Times New Roman"/>
        </w:rPr>
        <w:t xml:space="preserve"> some intensity. This is due to the chart's greater sensitivity to larger changes in mean and variance, with more data points contributing to each adaptive sample. The larger sample sizes minimize estimation variability and </w:t>
      </w:r>
      <w:r w:rsidRPr="00363BA3">
        <w:rPr>
          <w:rFonts w:ascii="Times New Roman" w:hAnsi="Times New Roman" w:cs="Times New Roman"/>
        </w:rPr>
        <w:lastRenderedPageBreak/>
        <w:t xml:space="preserve">increase signal strength, which makes the detection of even moderate changes more reliable. </w:t>
      </w:r>
      <w:r>
        <w:rPr>
          <w:rFonts w:ascii="Times New Roman" w:hAnsi="Times New Roman" w:cs="Times New Roman"/>
        </w:rPr>
        <w:t>Fig.</w:t>
      </w:r>
      <w:r w:rsidRPr="00363BA3">
        <w:rPr>
          <w:rFonts w:ascii="Times New Roman" w:hAnsi="Times New Roman" w:cs="Times New Roman"/>
        </w:rPr>
        <w:t xml:space="preserve"> 4 also supports these findings, utilizing the broadest adaptive range of </w:t>
      </w:r>
      <w:r w:rsidRPr="00D6127D">
        <w:rPr>
          <w:rFonts w:ascii="Times New Roman" w:hAnsi="Times New Roman" w:cs="Times New Roman"/>
          <w:i/>
          <w:iCs/>
        </w:rPr>
        <w:t>n</w:t>
      </w:r>
      <w:r w:rsidRPr="00D6127D">
        <w:rPr>
          <w:rFonts w:ascii="Times New Roman" w:hAnsi="Times New Roman" w:cs="Times New Roman"/>
          <w:i/>
          <w:iCs/>
          <w:vertAlign w:val="subscript"/>
        </w:rPr>
        <w:t>1</w:t>
      </w:r>
      <w:r w:rsidRPr="00363BA3">
        <w:rPr>
          <w:rFonts w:ascii="Times New Roman" w:hAnsi="Times New Roman" w:cs="Times New Roman"/>
        </w:rPr>
        <w:t xml:space="preserve">=5, </w:t>
      </w:r>
      <w:r w:rsidRPr="00D6127D">
        <w:rPr>
          <w:rFonts w:ascii="Times New Roman" w:hAnsi="Times New Roman" w:cs="Times New Roman"/>
          <w:i/>
          <w:iCs/>
        </w:rPr>
        <w:t>n</w:t>
      </w:r>
      <w:r w:rsidRPr="00D6127D">
        <w:rPr>
          <w:rFonts w:ascii="Times New Roman" w:hAnsi="Times New Roman" w:cs="Times New Roman"/>
          <w:i/>
          <w:iCs/>
          <w:vertAlign w:val="subscript"/>
        </w:rPr>
        <w:t>2</w:t>
      </w:r>
      <w:r w:rsidRPr="00363BA3">
        <w:rPr>
          <w:rFonts w:ascii="Times New Roman" w:hAnsi="Times New Roman" w:cs="Times New Roman"/>
        </w:rPr>
        <w:t xml:space="preserve"> = 10, and </w:t>
      </w:r>
      <w:r w:rsidRPr="00363BA3">
        <w:rPr>
          <w:rFonts w:ascii="Times New Roman" w:hAnsi="Times New Roman" w:cs="Times New Roman"/>
          <w:i/>
          <w:iCs/>
        </w:rPr>
        <w:t>L</w:t>
      </w:r>
      <w:r w:rsidRPr="00363BA3">
        <w:rPr>
          <w:rFonts w:ascii="Times New Roman" w:hAnsi="Times New Roman" w:cs="Times New Roman"/>
        </w:rPr>
        <w:t xml:space="preserve"> = 4.40. With this, the chart makes the earliest and most consistent detection of the process shift. The statistic under monitoring starts to increase sharply just after sample 21 and </w:t>
      </w:r>
      <w:r w:rsidR="00AA47EE">
        <w:rPr>
          <w:rFonts w:ascii="Times New Roman" w:hAnsi="Times New Roman" w:cs="Times New Roman"/>
        </w:rPr>
        <w:t>remains</w:t>
      </w:r>
      <w:r w:rsidRPr="00363BA3">
        <w:rPr>
          <w:rFonts w:ascii="Times New Roman" w:hAnsi="Times New Roman" w:cs="Times New Roman"/>
        </w:rPr>
        <w:t xml:space="preserve"> above the control limit during the out-of-control interval. The smooth upward slope and high peak values represent the better estimation accuracy offered by the larger adaptive sample sizes. This setting </w:t>
      </w:r>
      <w:r w:rsidR="00AA47EE">
        <w:rPr>
          <w:rFonts w:ascii="Times New Roman" w:hAnsi="Times New Roman" w:cs="Times New Roman"/>
        </w:rPr>
        <w:t>means</w:t>
      </w:r>
      <w:r w:rsidRPr="00363BA3">
        <w:rPr>
          <w:rFonts w:ascii="Times New Roman" w:hAnsi="Times New Roman" w:cs="Times New Roman"/>
        </w:rPr>
        <w:t xml:space="preserve"> the optimal trade-off between detection speed and stability, particularly for processes with intricate changes in central tendency and variability.</w:t>
      </w:r>
    </w:p>
    <w:p w14:paraId="004B6E4E" w14:textId="06732A54" w:rsidR="00097D14" w:rsidRPr="00363BA3" w:rsidRDefault="00097D14" w:rsidP="00097D14">
      <w:pPr>
        <w:spacing w:line="360" w:lineRule="auto"/>
        <w:jc w:val="both"/>
        <w:rPr>
          <w:rFonts w:ascii="Times New Roman" w:hAnsi="Times New Roman" w:cs="Times New Roman"/>
        </w:rPr>
      </w:pPr>
      <w:r w:rsidRPr="00363BA3">
        <w:rPr>
          <w:rFonts w:ascii="Times New Roman" w:hAnsi="Times New Roman" w:cs="Times New Roman"/>
        </w:rPr>
        <w:t xml:space="preserve">These results point to the success of the adaptive chart in practical use. With an expanding range of adaptive sample sizes, the monitoring chart becomes more sensitive and efficient at identifying shifts, particularly under non-normal distributions such as the Weibull. The results also verify that the chart is robust in the in-control condition and adaptively increases sampling during process degradation, hence performing efficient monitoring with low false alarm rates and quick detection times. This adaptive framework finds </w:t>
      </w:r>
      <w:r>
        <w:rPr>
          <w:rFonts w:ascii="Times New Roman" w:hAnsi="Times New Roman" w:cs="Times New Roman"/>
        </w:rPr>
        <w:t>special</w:t>
      </w:r>
      <w:r w:rsidRPr="00363BA3">
        <w:rPr>
          <w:rFonts w:ascii="Times New Roman" w:hAnsi="Times New Roman" w:cs="Times New Roman"/>
        </w:rPr>
        <w:t xml:space="preserve"> application in high-cost or high-risk industrial settings where data </w:t>
      </w:r>
      <w:r w:rsidR="00AA47EE">
        <w:rPr>
          <w:rFonts w:ascii="Times New Roman" w:hAnsi="Times New Roman" w:cs="Times New Roman"/>
        </w:rPr>
        <w:t>collection is costly, and rapid response to change is essential for</w:t>
      </w:r>
      <w:r w:rsidRPr="00363BA3">
        <w:rPr>
          <w:rFonts w:ascii="Times New Roman" w:hAnsi="Times New Roman" w:cs="Times New Roman"/>
        </w:rPr>
        <w:t xml:space="preserve"> preserving product quality and safety.</w:t>
      </w:r>
    </w:p>
    <w:p w14:paraId="68D35B88" w14:textId="77777777" w:rsidR="00097D14" w:rsidRDefault="00097D14" w:rsidP="00097D14">
      <w:pPr>
        <w:pStyle w:val="ListParagraph"/>
        <w:numPr>
          <w:ilvl w:val="1"/>
          <w:numId w:val="36"/>
        </w:numPr>
        <w:spacing w:line="360" w:lineRule="auto"/>
        <w:jc w:val="both"/>
        <w:rPr>
          <w:rFonts w:ascii="Times New Roman" w:hAnsi="Times New Roman" w:cs="Times New Roman"/>
          <w:b/>
          <w:bCs/>
          <w:sz w:val="28"/>
          <w:szCs w:val="28"/>
        </w:rPr>
      </w:pPr>
      <w:r w:rsidRPr="002C765E">
        <w:rPr>
          <w:rFonts w:ascii="Times New Roman" w:hAnsi="Times New Roman" w:cs="Times New Roman"/>
          <w:b/>
          <w:bCs/>
          <w:sz w:val="28"/>
          <w:szCs w:val="28"/>
        </w:rPr>
        <w:t>Concluding Remarks</w:t>
      </w:r>
    </w:p>
    <w:p w14:paraId="0F6B6F44" w14:textId="77777777" w:rsidR="00097D14" w:rsidRPr="00363BA3" w:rsidRDefault="00097D14" w:rsidP="00097D14">
      <w:pPr>
        <w:spacing w:line="360" w:lineRule="auto"/>
        <w:jc w:val="both"/>
        <w:rPr>
          <w:rFonts w:ascii="Times New Roman" w:hAnsi="Times New Roman" w:cs="Times New Roman"/>
        </w:rPr>
      </w:pPr>
      <w:r w:rsidRPr="00363BA3">
        <w:rPr>
          <w:rFonts w:ascii="Times New Roman" w:hAnsi="Times New Roman" w:cs="Times New Roman"/>
        </w:rPr>
        <w:t>In most industrial processes, the data tend to be non-normal, and the Weibull distribution is especially common for reliability and life data analysis. The classical control charts</w:t>
      </w:r>
      <w:r>
        <w:rPr>
          <w:rFonts w:ascii="Times New Roman" w:hAnsi="Times New Roman" w:cs="Times New Roman"/>
        </w:rPr>
        <w:t>,</w:t>
      </w:r>
      <w:r w:rsidRPr="00363BA3">
        <w:rPr>
          <w:rFonts w:ascii="Times New Roman" w:hAnsi="Times New Roman" w:cs="Times New Roman"/>
        </w:rPr>
        <w:t xml:space="preserve"> like Shewhart and EWMA</w:t>
      </w:r>
      <w:r>
        <w:rPr>
          <w:rFonts w:ascii="Times New Roman" w:hAnsi="Times New Roman" w:cs="Times New Roman"/>
        </w:rPr>
        <w:t>,</w:t>
      </w:r>
      <w:r w:rsidRPr="00363BA3">
        <w:rPr>
          <w:rFonts w:ascii="Times New Roman" w:hAnsi="Times New Roman" w:cs="Times New Roman"/>
        </w:rPr>
        <w:t xml:space="preserve"> have limited capability to monitor the non-normal processes, particularly in the case of small to moderate shifts. This research introduces an adaptive sample size Max-EWMA control chart that is developed to simultaneously monitor the process mean and variability under the Weibull distribution. The procedure employs a dynamic sampling device </w:t>
      </w:r>
      <w:r>
        <w:rPr>
          <w:rFonts w:ascii="Times New Roman" w:hAnsi="Times New Roman" w:cs="Times New Roman"/>
        </w:rPr>
        <w:t>that</w:t>
      </w:r>
      <w:r w:rsidRPr="00363BA3">
        <w:rPr>
          <w:rFonts w:ascii="Times New Roman" w:hAnsi="Times New Roman" w:cs="Times New Roman"/>
        </w:rPr>
        <w:t xml:space="preserve"> modifies sample sizes dependent on the extent of deviation of the EWMA statistic from the target, ensuring sensitivity as well as efficiency. Inverse transformation is utilized for converting Weibull-distributed data into standardized data, allowing for precise estimation of control limits. The chart also incorporates warning zones with Upper and Lower Warning Limits (UWL, LWL) to initiate more sensitive monitoring. Simulation outcomes show that the chart under consideration performs better than fixed sample size approaches based on Average Run Length (ARL) and Standard Deviation of Run Length (SDRL), especially in the identification of subtle process shifts. This </w:t>
      </w:r>
      <w:r w:rsidRPr="00363BA3">
        <w:rPr>
          <w:rFonts w:ascii="Times New Roman" w:hAnsi="Times New Roman" w:cs="Times New Roman"/>
        </w:rPr>
        <w:lastRenderedPageBreak/>
        <w:t>renders the approach a stable and affordable tool for contemporary process monitoring under non-Gaussian conditions.</w:t>
      </w:r>
    </w:p>
    <w:p w14:paraId="2798330F" w14:textId="77777777" w:rsidR="00097D14" w:rsidRPr="00342DE4" w:rsidRDefault="00097D14" w:rsidP="00097D14">
      <w:pPr>
        <w:spacing w:line="360" w:lineRule="auto"/>
        <w:jc w:val="both"/>
        <w:rPr>
          <w:rFonts w:ascii="Times New Roman" w:hAnsi="Times New Roman" w:cs="Times New Roman"/>
          <w:b/>
          <w:bCs/>
          <w:sz w:val="28"/>
          <w:szCs w:val="28"/>
        </w:rPr>
      </w:pPr>
    </w:p>
    <w:p w14:paraId="14EB9880" w14:textId="77777777" w:rsidR="00097D14" w:rsidRDefault="00097D14" w:rsidP="00097D14">
      <w:pPr>
        <w:spacing w:line="360" w:lineRule="auto"/>
        <w:jc w:val="both"/>
        <w:rPr>
          <w:rFonts w:ascii="Times New Roman" w:hAnsi="Times New Roman" w:cs="Times New Roman"/>
        </w:rPr>
      </w:pPr>
    </w:p>
    <w:p w14:paraId="2D461602" w14:textId="77777777" w:rsidR="00097D14" w:rsidRDefault="00097D14" w:rsidP="00097D14">
      <w:pPr>
        <w:spacing w:line="360" w:lineRule="auto"/>
        <w:jc w:val="both"/>
        <w:rPr>
          <w:rFonts w:ascii="Times New Roman" w:hAnsi="Times New Roman" w:cs="Times New Roman"/>
        </w:rPr>
      </w:pPr>
    </w:p>
    <w:p w14:paraId="74C70458" w14:textId="77777777" w:rsidR="00097D14" w:rsidRDefault="00097D14" w:rsidP="00097D14">
      <w:pPr>
        <w:spacing w:line="360" w:lineRule="auto"/>
        <w:jc w:val="both"/>
        <w:rPr>
          <w:rFonts w:ascii="Times New Roman" w:hAnsi="Times New Roman" w:cs="Times New Roman"/>
        </w:rPr>
      </w:pPr>
    </w:p>
    <w:p w14:paraId="11FE97F6" w14:textId="77777777" w:rsidR="00097D14" w:rsidRDefault="00097D14" w:rsidP="00097D14">
      <w:pPr>
        <w:spacing w:line="360" w:lineRule="auto"/>
        <w:jc w:val="both"/>
        <w:rPr>
          <w:rFonts w:ascii="Times New Roman" w:hAnsi="Times New Roman" w:cs="Times New Roman"/>
        </w:rPr>
      </w:pPr>
    </w:p>
    <w:p w14:paraId="6F1872BC" w14:textId="77777777" w:rsidR="00097D14" w:rsidRDefault="00097D14" w:rsidP="00097D14">
      <w:pPr>
        <w:spacing w:line="360" w:lineRule="auto"/>
        <w:jc w:val="both"/>
        <w:rPr>
          <w:rFonts w:ascii="Times New Roman" w:hAnsi="Times New Roman" w:cs="Times New Roman"/>
        </w:rPr>
      </w:pPr>
    </w:p>
    <w:p w14:paraId="17F6833F" w14:textId="77777777" w:rsidR="00097D14" w:rsidRDefault="00097D14" w:rsidP="00097D14">
      <w:pPr>
        <w:spacing w:line="360" w:lineRule="auto"/>
        <w:jc w:val="both"/>
        <w:rPr>
          <w:rFonts w:ascii="Times New Roman" w:hAnsi="Times New Roman" w:cs="Times New Roman"/>
        </w:rPr>
      </w:pPr>
    </w:p>
    <w:p w14:paraId="6715BF8E" w14:textId="77777777" w:rsidR="00097D14" w:rsidRDefault="00097D14" w:rsidP="00097D14">
      <w:pPr>
        <w:spacing w:line="360" w:lineRule="auto"/>
        <w:jc w:val="both"/>
        <w:rPr>
          <w:rFonts w:ascii="Times New Roman" w:hAnsi="Times New Roman" w:cs="Times New Roman"/>
        </w:rPr>
      </w:pPr>
    </w:p>
    <w:p w14:paraId="4862A937" w14:textId="77777777" w:rsidR="00097D14" w:rsidRDefault="00097D14" w:rsidP="00097D14">
      <w:pPr>
        <w:spacing w:line="360" w:lineRule="auto"/>
        <w:jc w:val="both"/>
        <w:rPr>
          <w:rFonts w:ascii="Times New Roman" w:hAnsi="Times New Roman" w:cs="Times New Roman"/>
        </w:rPr>
      </w:pPr>
    </w:p>
    <w:p w14:paraId="0C027BC6" w14:textId="77777777" w:rsidR="00097D14" w:rsidRDefault="00097D14" w:rsidP="00097D14">
      <w:pPr>
        <w:spacing w:line="360" w:lineRule="auto"/>
        <w:jc w:val="both"/>
        <w:rPr>
          <w:rFonts w:ascii="Times New Roman" w:hAnsi="Times New Roman" w:cs="Times New Roman"/>
        </w:rPr>
      </w:pPr>
    </w:p>
    <w:p w14:paraId="565317C5" w14:textId="77777777" w:rsidR="00097D14" w:rsidRDefault="00097D14" w:rsidP="00097D14">
      <w:pPr>
        <w:spacing w:line="360" w:lineRule="auto"/>
        <w:jc w:val="both"/>
        <w:rPr>
          <w:rFonts w:ascii="Times New Roman" w:hAnsi="Times New Roman" w:cs="Times New Roman"/>
        </w:rPr>
      </w:pPr>
    </w:p>
    <w:p w14:paraId="4CC3CD49" w14:textId="77777777" w:rsidR="00097D14" w:rsidRDefault="00097D14" w:rsidP="00097D14">
      <w:pPr>
        <w:spacing w:line="360" w:lineRule="auto"/>
        <w:jc w:val="both"/>
        <w:rPr>
          <w:rFonts w:ascii="Times New Roman" w:hAnsi="Times New Roman" w:cs="Times New Roman"/>
        </w:rPr>
      </w:pPr>
    </w:p>
    <w:p w14:paraId="0EA758DE" w14:textId="77777777" w:rsidR="00097D14" w:rsidRDefault="00097D14" w:rsidP="00097D14">
      <w:pPr>
        <w:spacing w:line="360" w:lineRule="auto"/>
        <w:jc w:val="both"/>
        <w:rPr>
          <w:rFonts w:ascii="Times New Roman" w:hAnsi="Times New Roman" w:cs="Times New Roman"/>
        </w:rPr>
      </w:pPr>
    </w:p>
    <w:p w14:paraId="4508ECFA" w14:textId="77777777" w:rsidR="00097D14" w:rsidRDefault="00097D14" w:rsidP="00097D14">
      <w:pPr>
        <w:spacing w:line="360" w:lineRule="auto"/>
        <w:jc w:val="both"/>
        <w:rPr>
          <w:rFonts w:ascii="Times New Roman" w:hAnsi="Times New Roman" w:cs="Times New Roman"/>
        </w:rPr>
      </w:pPr>
    </w:p>
    <w:p w14:paraId="027812BC" w14:textId="77777777" w:rsidR="00097D14" w:rsidRDefault="00097D14" w:rsidP="00097D14">
      <w:pPr>
        <w:spacing w:line="360" w:lineRule="auto"/>
        <w:jc w:val="both"/>
        <w:rPr>
          <w:rFonts w:ascii="Times New Roman" w:hAnsi="Times New Roman" w:cs="Times New Roman"/>
        </w:rPr>
      </w:pPr>
    </w:p>
    <w:p w14:paraId="53735697" w14:textId="77777777" w:rsidR="00097D14" w:rsidRDefault="00097D14" w:rsidP="00097D14">
      <w:pPr>
        <w:spacing w:line="360" w:lineRule="auto"/>
        <w:jc w:val="both"/>
        <w:rPr>
          <w:rFonts w:ascii="Times New Roman" w:hAnsi="Times New Roman" w:cs="Times New Roman"/>
        </w:rPr>
      </w:pPr>
    </w:p>
    <w:p w14:paraId="0ACDC3B7" w14:textId="77777777" w:rsidR="00097D14" w:rsidRDefault="00097D14" w:rsidP="00097D14">
      <w:pPr>
        <w:spacing w:line="360" w:lineRule="auto"/>
        <w:jc w:val="both"/>
        <w:rPr>
          <w:rFonts w:ascii="Times New Roman" w:hAnsi="Times New Roman" w:cs="Times New Roman"/>
        </w:rPr>
      </w:pPr>
    </w:p>
    <w:p w14:paraId="12D9FA55" w14:textId="77777777" w:rsidR="00097D14" w:rsidRDefault="00097D14" w:rsidP="00097D14">
      <w:pPr>
        <w:spacing w:line="360" w:lineRule="auto"/>
        <w:jc w:val="both"/>
        <w:rPr>
          <w:rFonts w:ascii="Times New Roman" w:hAnsi="Times New Roman" w:cs="Times New Roman"/>
        </w:rPr>
      </w:pPr>
    </w:p>
    <w:p w14:paraId="4F6540DB" w14:textId="77777777" w:rsidR="00097D14" w:rsidRDefault="00097D14" w:rsidP="00097D14">
      <w:pPr>
        <w:spacing w:line="360" w:lineRule="auto"/>
        <w:jc w:val="both"/>
        <w:rPr>
          <w:rFonts w:ascii="Times New Roman" w:hAnsi="Times New Roman" w:cs="Times New Roman"/>
        </w:rPr>
      </w:pPr>
    </w:p>
    <w:p w14:paraId="7A75F150" w14:textId="77777777" w:rsidR="00097D14" w:rsidRDefault="00097D14" w:rsidP="00097D14">
      <w:pPr>
        <w:spacing w:line="360" w:lineRule="auto"/>
        <w:jc w:val="both"/>
        <w:rPr>
          <w:rFonts w:ascii="Times New Roman" w:hAnsi="Times New Roman" w:cs="Times New Roman"/>
        </w:rPr>
      </w:pPr>
    </w:p>
    <w:p w14:paraId="7888810A" w14:textId="3843F395" w:rsidR="00097D14" w:rsidRPr="00097D14" w:rsidRDefault="00097D14" w:rsidP="00097D14">
      <w:pPr>
        <w:spacing w:line="360" w:lineRule="auto"/>
        <w:rPr>
          <w:rFonts w:ascii="Times New Roman" w:hAnsi="Times New Roman" w:cs="Times New Roman"/>
          <w:b/>
          <w:bCs/>
          <w:sz w:val="28"/>
          <w:szCs w:val="28"/>
        </w:rPr>
        <w:sectPr w:rsidR="00097D14" w:rsidRPr="00097D14" w:rsidSect="00191E01">
          <w:pgSz w:w="12240" w:h="15840"/>
          <w:pgMar w:top="1440" w:right="1440" w:bottom="1440" w:left="1440" w:header="720" w:footer="720" w:gutter="0"/>
          <w:cols w:space="720"/>
          <w:docGrid w:linePitch="360"/>
        </w:sectPr>
      </w:pPr>
    </w:p>
    <w:p w14:paraId="284B2BE0" w14:textId="77777777" w:rsidR="006774A4" w:rsidRPr="001066DB" w:rsidRDefault="006774A4" w:rsidP="006774A4">
      <w:pPr>
        <w:spacing w:line="360" w:lineRule="auto"/>
        <w:jc w:val="both"/>
        <w:rPr>
          <w:rFonts w:ascii="Times New Roman" w:hAnsi="Times New Roman" w:cs="Times New Roman"/>
          <w:b/>
          <w:bCs/>
          <w:sz w:val="32"/>
          <w:szCs w:val="32"/>
        </w:rPr>
      </w:pPr>
      <w:bookmarkStart w:id="26" w:name="_Hlk210069509"/>
      <w:r>
        <w:rPr>
          <w:rFonts w:ascii="Times New Roman" w:hAnsi="Times New Roman" w:cs="Times New Roman"/>
          <w:b/>
          <w:bCs/>
          <w:sz w:val="32"/>
          <w:szCs w:val="32"/>
        </w:rPr>
        <w:lastRenderedPageBreak/>
        <w:t xml:space="preserve">Chapter no 6: </w:t>
      </w:r>
      <w:r w:rsidRPr="001066DB">
        <w:rPr>
          <w:rFonts w:ascii="Times New Roman" w:hAnsi="Times New Roman" w:cs="Times New Roman"/>
          <w:b/>
          <w:bCs/>
          <w:sz w:val="32"/>
          <w:szCs w:val="32"/>
        </w:rPr>
        <w:t>Conclusion</w:t>
      </w:r>
    </w:p>
    <w:p w14:paraId="66DEE98B" w14:textId="77777777" w:rsidR="006774A4" w:rsidRPr="001066DB" w:rsidRDefault="006774A4" w:rsidP="006774A4">
      <w:pPr>
        <w:spacing w:line="360" w:lineRule="auto"/>
        <w:jc w:val="both"/>
        <w:rPr>
          <w:rFonts w:ascii="Times New Roman" w:hAnsi="Times New Roman" w:cs="Times New Roman"/>
        </w:rPr>
      </w:pPr>
      <w:r w:rsidRPr="001066DB">
        <w:rPr>
          <w:rFonts w:ascii="Times New Roman" w:hAnsi="Times New Roman" w:cs="Times New Roman"/>
        </w:rPr>
        <w:t>This thesis set out to advance the field of statistical process control (SPC) by integrating machine learning techniques with traditional control chart methodologies for the joint monitoring of process mean and variance. Classical control charts such as Shewhart, CUSUM, and EWMA have proven effective for large and persistent shifts, but they are less responsive to small or moderate deviations, particularly when both mean and dispersion change simultaneously. To address these limitations, this study developed and evaluated adaptive control charts that incorporate Support Vector Regression (SVR) and Decision Tree (DT) models within the Max-AEWMA framework.</w:t>
      </w:r>
    </w:p>
    <w:p w14:paraId="10B26A0B" w14:textId="77777777" w:rsidR="006774A4" w:rsidRPr="001066DB" w:rsidRDefault="006774A4" w:rsidP="006774A4">
      <w:pPr>
        <w:spacing w:line="360" w:lineRule="auto"/>
        <w:jc w:val="both"/>
        <w:rPr>
          <w:rFonts w:ascii="Times New Roman" w:hAnsi="Times New Roman" w:cs="Times New Roman"/>
        </w:rPr>
      </w:pPr>
      <w:r w:rsidRPr="001066DB">
        <w:rPr>
          <w:rFonts w:ascii="Times New Roman" w:hAnsi="Times New Roman" w:cs="Times New Roman"/>
        </w:rPr>
        <w:t xml:space="preserve">The research first demonstrated how SVR can be employed to generate dynamic smoothing constants, thereby improving the responsiveness of the Max-AEWMA chart without sacrificing in-control performance. Building on this, a Decision </w:t>
      </w:r>
      <w:r>
        <w:rPr>
          <w:rFonts w:ascii="Times New Roman" w:hAnsi="Times New Roman" w:cs="Times New Roman"/>
        </w:rPr>
        <w:t>tree–based</w:t>
      </w:r>
      <w:r w:rsidRPr="001066DB">
        <w:rPr>
          <w:rFonts w:ascii="Times New Roman" w:hAnsi="Times New Roman" w:cs="Times New Roman"/>
        </w:rPr>
        <w:t xml:space="preserve"> chart was proposed to provide a more interpretable, rule-based alternative. By learning splitting rules from process data, the DT model adaptively adjusted the chart’s sensitivity according to real-time conditions. Both approaches were evaluated through extensive simulation studies under a wide range of mean and variance shift scenarios. The results consistently showed that the proposed models offered significant improvements in Average Run Length (ARL) performance and reduced variability in detection times (SDRL) compared to classical Max-EWMA designs. The Decision Tree approach, in particular, provided additional benefits of transparency and ease of implementation, making it highly attractive for industrial practitioners.</w:t>
      </w:r>
    </w:p>
    <w:p w14:paraId="279AD4BB" w14:textId="77777777" w:rsidR="006774A4" w:rsidRPr="001066DB" w:rsidRDefault="006774A4" w:rsidP="006774A4">
      <w:pPr>
        <w:spacing w:line="360" w:lineRule="auto"/>
        <w:jc w:val="both"/>
        <w:rPr>
          <w:rFonts w:ascii="Times New Roman" w:hAnsi="Times New Roman" w:cs="Times New Roman"/>
        </w:rPr>
      </w:pPr>
      <w:r w:rsidRPr="001066DB">
        <w:rPr>
          <w:rFonts w:ascii="Times New Roman" w:hAnsi="Times New Roman" w:cs="Times New Roman"/>
        </w:rPr>
        <w:t>The findings of this thesis highlight several important contributions. First, it has been shown that machine learning methods can be systematically incorporated into control chart design, providing measurable improvements in detecting joint parameter shifts. Second, the comparative results between SVR- and DT-based designs demonstrated that different machine learning models can be tailored to balance predictive accuracy with interpretability, depending on the monitoring context. Third, the robustness of the proposed charts across multiple in-control ARL calibrations confirmed their practical utility in diverse manufacturing and service environments.</w:t>
      </w:r>
    </w:p>
    <w:p w14:paraId="79DFCE44" w14:textId="77777777" w:rsidR="006774A4" w:rsidRPr="001066DB" w:rsidRDefault="006774A4" w:rsidP="006774A4">
      <w:pPr>
        <w:spacing w:line="360" w:lineRule="auto"/>
        <w:jc w:val="both"/>
        <w:rPr>
          <w:rFonts w:ascii="Times New Roman" w:hAnsi="Times New Roman" w:cs="Times New Roman"/>
        </w:rPr>
      </w:pPr>
      <w:r w:rsidRPr="001066DB">
        <w:rPr>
          <w:rFonts w:ascii="Times New Roman" w:hAnsi="Times New Roman" w:cs="Times New Roman"/>
        </w:rPr>
        <w:t xml:space="preserve">In conclusion, this thesis contributes to the growing body of research at the intersection of SPC and machine learning by proposing novel adaptive monitoring schemes that are both effective and interpretable. The integration of SVR and DT models into the Max-AEWMA framework not only </w:t>
      </w:r>
      <w:r w:rsidRPr="001066DB">
        <w:rPr>
          <w:rFonts w:ascii="Times New Roman" w:hAnsi="Times New Roman" w:cs="Times New Roman"/>
        </w:rPr>
        <w:lastRenderedPageBreak/>
        <w:t>enhances detection capability but also broadens the methodological toolkit available for modern quality control. These contributions are especially relevant in the era of Industry 4.0, where processes are increasingly complex, data-rich, and dynamic.</w:t>
      </w:r>
    </w:p>
    <w:p w14:paraId="19F8F9B9" w14:textId="77777777" w:rsidR="006774A4" w:rsidRPr="001066DB" w:rsidRDefault="006774A4" w:rsidP="006774A4">
      <w:pPr>
        <w:spacing w:line="360" w:lineRule="auto"/>
        <w:jc w:val="both"/>
        <w:rPr>
          <w:rFonts w:ascii="Times New Roman" w:hAnsi="Times New Roman" w:cs="Times New Roman"/>
        </w:rPr>
      </w:pPr>
      <w:r w:rsidRPr="001066DB">
        <w:rPr>
          <w:rFonts w:ascii="Times New Roman" w:hAnsi="Times New Roman" w:cs="Times New Roman"/>
        </w:rPr>
        <w:t>Future research may extend this work in several directions. One avenue is the exploration of ensemble learning techniques, such as Random Forests or Gradient Boosting, which may further improve sensitivity while maintaining interpretability. Another promising extension is the application of the proposed methods to non-normal or high-dimensional data structures, which are common in modern industrial systems. Finally, real-world case studies and industrial implementations would provide valuable evidence of the practical benefits and challenges of deploying these machine learning–enhanced control charts in live production environments.</w:t>
      </w:r>
    </w:p>
    <w:p w14:paraId="2CA8167F" w14:textId="2076E47D" w:rsidR="00097D14" w:rsidRDefault="006774A4" w:rsidP="006774A4">
      <w:pPr>
        <w:spacing w:line="360" w:lineRule="auto"/>
        <w:jc w:val="both"/>
        <w:rPr>
          <w:rFonts w:ascii="Times New Roman" w:hAnsi="Times New Roman" w:cs="Times New Roman"/>
        </w:rPr>
        <w:sectPr w:rsidR="00097D14" w:rsidSect="00191E01">
          <w:pgSz w:w="12240" w:h="15840"/>
          <w:pgMar w:top="1440" w:right="1440" w:bottom="1440" w:left="1440" w:header="720" w:footer="720" w:gutter="0"/>
          <w:cols w:space="720"/>
          <w:docGrid w:linePitch="360"/>
        </w:sectPr>
      </w:pPr>
      <w:r w:rsidRPr="001066DB">
        <w:rPr>
          <w:rFonts w:ascii="Times New Roman" w:hAnsi="Times New Roman" w:cs="Times New Roman"/>
        </w:rPr>
        <w:t>Overall, the thesis demonstrates that by bridging classical SPC and modern machine learning, it is possible to design control charts that are both powerful and practical, capable of meeting the evolving demands of quality monitoring in contemporary industry</w:t>
      </w:r>
    </w:p>
    <w:p w14:paraId="61DD82C6" w14:textId="77777777" w:rsidR="006774A4" w:rsidRDefault="006774A4" w:rsidP="006774A4">
      <w:pPr>
        <w:pStyle w:val="Heading1"/>
      </w:pPr>
      <w:r>
        <w:lastRenderedPageBreak/>
        <w:t>References</w:t>
      </w:r>
    </w:p>
    <w:p w14:paraId="09EEDA1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Abbas, N., Riaz, M., &amp; Does, R. J. M. M. (2013a). Mixed EWMA-CUSUM charts for process monitoring. </w:t>
      </w:r>
      <w:r w:rsidRPr="00191E01">
        <w:rPr>
          <w:rFonts w:ascii="Times New Roman" w:hAnsi="Times New Roman" w:cs="Times New Roman"/>
          <w:i/>
          <w:iCs/>
        </w:rPr>
        <w:t>Quality and Reliability Engineering International, 29</w:t>
      </w:r>
      <w:r w:rsidRPr="00191E01">
        <w:rPr>
          <w:rFonts w:ascii="Times New Roman" w:hAnsi="Times New Roman" w:cs="Times New Roman"/>
        </w:rPr>
        <w:t>(3), 345–356.</w:t>
      </w:r>
    </w:p>
    <w:p w14:paraId="2B30ACD9"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Abbas, N., Zafar, R. F., Riaz, M., &amp; Hussain, Z. (2013b). Progressive mean control chart for monitoring the process location parameter. </w:t>
      </w:r>
      <w:r w:rsidRPr="00191E01">
        <w:rPr>
          <w:rFonts w:ascii="Times New Roman" w:hAnsi="Times New Roman" w:cs="Times New Roman"/>
          <w:i/>
          <w:iCs/>
        </w:rPr>
        <w:t>Quality and Reliability Engineering International, 29</w:t>
      </w:r>
      <w:r w:rsidRPr="00191E01">
        <w:rPr>
          <w:rFonts w:ascii="Times New Roman" w:hAnsi="Times New Roman" w:cs="Times New Roman"/>
        </w:rPr>
        <w:t>(3), 357–367.</w:t>
      </w:r>
    </w:p>
    <w:p w14:paraId="0563BF2D"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Abbas, N., Riaz, M., &amp; Does, R. J. M. M. (2014). An EWMA-type control chart for monitoring the process mean using auxiliary information. </w:t>
      </w:r>
      <w:r w:rsidRPr="00191E01">
        <w:rPr>
          <w:rFonts w:ascii="Times New Roman" w:hAnsi="Times New Roman" w:cs="Times New Roman"/>
          <w:i/>
          <w:iCs/>
        </w:rPr>
        <w:t>Communications in Statistics, 43</w:t>
      </w:r>
      <w:r w:rsidRPr="00191E01">
        <w:rPr>
          <w:rFonts w:ascii="Times New Roman" w:hAnsi="Times New Roman" w:cs="Times New Roman"/>
        </w:rPr>
        <w:t>(16), 3485–3498.</w:t>
      </w:r>
    </w:p>
    <w:p w14:paraId="5EA9D99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Abolghasemi</w:t>
      </w:r>
      <w:proofErr w:type="spellEnd"/>
      <w:r w:rsidRPr="00191E01">
        <w:rPr>
          <w:rFonts w:ascii="Times New Roman" w:hAnsi="Times New Roman" w:cs="Times New Roman"/>
        </w:rPr>
        <w:t xml:space="preserve">, M., &amp; </w:t>
      </w:r>
      <w:proofErr w:type="spellStart"/>
      <w:r w:rsidRPr="00191E01">
        <w:rPr>
          <w:rFonts w:ascii="Times New Roman" w:hAnsi="Times New Roman" w:cs="Times New Roman"/>
        </w:rPr>
        <w:t>Niaki</w:t>
      </w:r>
      <w:proofErr w:type="spellEnd"/>
      <w:r w:rsidRPr="00191E01">
        <w:rPr>
          <w:rFonts w:ascii="Times New Roman" w:hAnsi="Times New Roman" w:cs="Times New Roman"/>
        </w:rPr>
        <w:t xml:space="preserve">, S. T. A. (2021). A hybrid artificial intelligence approach for quality control in Industry 4.0. </w:t>
      </w:r>
      <w:r w:rsidRPr="00191E01">
        <w:rPr>
          <w:rFonts w:ascii="Times New Roman" w:hAnsi="Times New Roman" w:cs="Times New Roman"/>
          <w:i/>
          <w:iCs/>
        </w:rPr>
        <w:t>Expert Systems with Applications, 178</w:t>
      </w:r>
      <w:r w:rsidRPr="00191E01">
        <w:rPr>
          <w:rFonts w:ascii="Times New Roman" w:hAnsi="Times New Roman" w:cs="Times New Roman"/>
        </w:rPr>
        <w:t>, 114978.</w:t>
      </w:r>
    </w:p>
    <w:p w14:paraId="350E6C0C"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Alwan, L. C. (2000). </w:t>
      </w:r>
      <w:r w:rsidRPr="00191E01">
        <w:rPr>
          <w:rFonts w:ascii="Times New Roman" w:hAnsi="Times New Roman" w:cs="Times New Roman"/>
          <w:i/>
          <w:iCs/>
        </w:rPr>
        <w:t>Statistical process control</w:t>
      </w:r>
      <w:r w:rsidRPr="00191E01">
        <w:rPr>
          <w:rFonts w:ascii="Times New Roman" w:hAnsi="Times New Roman" w:cs="Times New Roman"/>
        </w:rPr>
        <w:t>. New York, NY: McGraw-Hill.</w:t>
      </w:r>
    </w:p>
    <w:p w14:paraId="0553E68C"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Apsemidis</w:t>
      </w:r>
      <w:proofErr w:type="spellEnd"/>
      <w:r w:rsidRPr="00191E01">
        <w:rPr>
          <w:rFonts w:ascii="Times New Roman" w:hAnsi="Times New Roman" w:cs="Times New Roman"/>
        </w:rPr>
        <w:t xml:space="preserve">, A., </w:t>
      </w:r>
      <w:proofErr w:type="spellStart"/>
      <w:r w:rsidRPr="00191E01">
        <w:rPr>
          <w:rFonts w:ascii="Times New Roman" w:hAnsi="Times New Roman" w:cs="Times New Roman"/>
        </w:rPr>
        <w:t>Psarakis</w:t>
      </w:r>
      <w:proofErr w:type="spellEnd"/>
      <w:r w:rsidRPr="00191E01">
        <w:rPr>
          <w:rFonts w:ascii="Times New Roman" w:hAnsi="Times New Roman" w:cs="Times New Roman"/>
        </w:rPr>
        <w:t xml:space="preserve">, S., &amp; </w:t>
      </w:r>
      <w:proofErr w:type="spellStart"/>
      <w:r w:rsidRPr="00191E01">
        <w:rPr>
          <w:rFonts w:ascii="Times New Roman" w:hAnsi="Times New Roman" w:cs="Times New Roman"/>
        </w:rPr>
        <w:t>Moguerza</w:t>
      </w:r>
      <w:proofErr w:type="spellEnd"/>
      <w:r w:rsidRPr="00191E01">
        <w:rPr>
          <w:rFonts w:ascii="Times New Roman" w:hAnsi="Times New Roman" w:cs="Times New Roman"/>
        </w:rPr>
        <w:t xml:space="preserve">, J. M. (2020). A review of machine learning kernel methods in statistical process monitoring. </w:t>
      </w:r>
      <w:r w:rsidRPr="00191E01">
        <w:rPr>
          <w:rFonts w:ascii="Times New Roman" w:hAnsi="Times New Roman" w:cs="Times New Roman"/>
          <w:i/>
          <w:iCs/>
        </w:rPr>
        <w:t>Computers &amp; Industrial Engineering, 142</w:t>
      </w:r>
      <w:r w:rsidRPr="00191E01">
        <w:rPr>
          <w:rFonts w:ascii="Times New Roman" w:hAnsi="Times New Roman" w:cs="Times New Roman"/>
        </w:rPr>
        <w:t>, 106376.</w:t>
      </w:r>
    </w:p>
    <w:p w14:paraId="7EC048B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Asif, F., Noor-ul-Amin, M., &amp; Riaz, A. (2022). Accelerated failure time model-based risk-adjusted MA-EWMA control chart. </w:t>
      </w:r>
      <w:r w:rsidRPr="00191E01">
        <w:rPr>
          <w:rFonts w:ascii="Times New Roman" w:hAnsi="Times New Roman" w:cs="Times New Roman"/>
          <w:i/>
          <w:iCs/>
        </w:rPr>
        <w:t>Communications in Statistics—Simulation and Computation, 33</w:t>
      </w:r>
      <w:r w:rsidRPr="00191E01">
        <w:rPr>
          <w:rFonts w:ascii="Times New Roman" w:hAnsi="Times New Roman" w:cs="Times New Roman"/>
        </w:rPr>
        <w:t>(7), 1–11.</w:t>
      </w:r>
    </w:p>
    <w:p w14:paraId="31B1CB94"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Azamfirei</w:t>
      </w:r>
      <w:proofErr w:type="spellEnd"/>
      <w:r w:rsidRPr="00191E01">
        <w:rPr>
          <w:rFonts w:ascii="Times New Roman" w:hAnsi="Times New Roman" w:cs="Times New Roman"/>
        </w:rPr>
        <w:t xml:space="preserve">, V., </w:t>
      </w:r>
      <w:proofErr w:type="spellStart"/>
      <w:r w:rsidRPr="00191E01">
        <w:rPr>
          <w:rFonts w:ascii="Times New Roman" w:hAnsi="Times New Roman" w:cs="Times New Roman"/>
        </w:rPr>
        <w:t>Psarommatis</w:t>
      </w:r>
      <w:proofErr w:type="spellEnd"/>
      <w:r w:rsidRPr="00191E01">
        <w:rPr>
          <w:rFonts w:ascii="Times New Roman" w:hAnsi="Times New Roman" w:cs="Times New Roman"/>
        </w:rPr>
        <w:t xml:space="preserve">, F., &amp; Lagrosen, Y. (2023). Application of automation for in-line quality inspection: A zero-defect manufacturing approach. </w:t>
      </w:r>
      <w:r w:rsidRPr="00191E01">
        <w:rPr>
          <w:rFonts w:ascii="Times New Roman" w:hAnsi="Times New Roman" w:cs="Times New Roman"/>
          <w:i/>
          <w:iCs/>
        </w:rPr>
        <w:t>Journal of Manufacturing Systems, 67</w:t>
      </w:r>
      <w:r w:rsidRPr="00191E01">
        <w:rPr>
          <w:rFonts w:ascii="Times New Roman" w:hAnsi="Times New Roman" w:cs="Times New Roman"/>
        </w:rPr>
        <w:t>, 1–22.</w:t>
      </w:r>
    </w:p>
    <w:p w14:paraId="0CDBAA6F"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Bag, M., Gauri, S. K., &amp; Chakraborty, S. (2012). Feature-based decision rules for control chart pattern recognition: CART vs. QUEST. </w:t>
      </w:r>
      <w:r w:rsidRPr="00191E01">
        <w:rPr>
          <w:rFonts w:ascii="Times New Roman" w:hAnsi="Times New Roman" w:cs="Times New Roman"/>
          <w:i/>
          <w:iCs/>
        </w:rPr>
        <w:t>International Journal of Industrial Engineering Computations, 3</w:t>
      </w:r>
      <w:r w:rsidRPr="00191E01">
        <w:rPr>
          <w:rFonts w:ascii="Times New Roman" w:hAnsi="Times New Roman" w:cs="Times New Roman"/>
        </w:rPr>
        <w:t>(2), 199–210.</w:t>
      </w:r>
    </w:p>
    <w:p w14:paraId="62262A9B"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Bersimis</w:t>
      </w:r>
      <w:proofErr w:type="spellEnd"/>
      <w:r w:rsidRPr="00191E01">
        <w:rPr>
          <w:rFonts w:ascii="Times New Roman" w:hAnsi="Times New Roman" w:cs="Times New Roman"/>
        </w:rPr>
        <w:t xml:space="preserve">, S., </w:t>
      </w:r>
      <w:proofErr w:type="spellStart"/>
      <w:r w:rsidRPr="00191E01">
        <w:rPr>
          <w:rFonts w:ascii="Times New Roman" w:hAnsi="Times New Roman" w:cs="Times New Roman"/>
        </w:rPr>
        <w:t>Psarakis</w:t>
      </w:r>
      <w:proofErr w:type="spellEnd"/>
      <w:r w:rsidRPr="00191E01">
        <w:rPr>
          <w:rFonts w:ascii="Times New Roman" w:hAnsi="Times New Roman" w:cs="Times New Roman"/>
        </w:rPr>
        <w:t xml:space="preserve">, S., &amp; Panaretos, J. (2007). Multivariate statistical process control charts: An overview. </w:t>
      </w:r>
      <w:r w:rsidRPr="00191E01">
        <w:rPr>
          <w:rFonts w:ascii="Times New Roman" w:hAnsi="Times New Roman" w:cs="Times New Roman"/>
          <w:i/>
          <w:iCs/>
        </w:rPr>
        <w:t>Quality and Reliability Engineering International, 23</w:t>
      </w:r>
      <w:r w:rsidRPr="00191E01">
        <w:rPr>
          <w:rFonts w:ascii="Times New Roman" w:hAnsi="Times New Roman" w:cs="Times New Roman"/>
        </w:rPr>
        <w:t>(5), 517–543.</w:t>
      </w:r>
    </w:p>
    <w:p w14:paraId="6D3D64A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Biswas, P., &amp; Kalbfleisch, J. D. (2008). A risk-adjusted CUSUM in continuous time based on the Cox model. </w:t>
      </w:r>
      <w:r w:rsidRPr="00191E01">
        <w:rPr>
          <w:rFonts w:ascii="Times New Roman" w:hAnsi="Times New Roman" w:cs="Times New Roman"/>
          <w:i/>
          <w:iCs/>
        </w:rPr>
        <w:t>Statistics in Medicine, 27</w:t>
      </w:r>
      <w:r w:rsidRPr="00191E01">
        <w:rPr>
          <w:rFonts w:ascii="Times New Roman" w:hAnsi="Times New Roman" w:cs="Times New Roman"/>
        </w:rPr>
        <w:t>(17), 3382–3406.</w:t>
      </w:r>
    </w:p>
    <w:p w14:paraId="674C686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Borror, C. M., Montgomery, D. C., &amp; Runger, G. C. (2003). Robustness of the multivariate EWMA control chart. </w:t>
      </w:r>
      <w:r w:rsidRPr="00191E01">
        <w:rPr>
          <w:rFonts w:ascii="Times New Roman" w:hAnsi="Times New Roman" w:cs="Times New Roman"/>
          <w:i/>
          <w:iCs/>
        </w:rPr>
        <w:t>Journal of Quality Technology, 35</w:t>
      </w:r>
      <w:r w:rsidRPr="00191E01">
        <w:rPr>
          <w:rFonts w:ascii="Times New Roman" w:hAnsi="Times New Roman" w:cs="Times New Roman"/>
        </w:rPr>
        <w:t>(4), 316–324.</w:t>
      </w:r>
    </w:p>
    <w:p w14:paraId="794D7D7F"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lastRenderedPageBreak/>
        <w:t xml:space="preserve">Capizzi, G., &amp; </w:t>
      </w:r>
      <w:proofErr w:type="spellStart"/>
      <w:r w:rsidRPr="00191E01">
        <w:rPr>
          <w:rFonts w:ascii="Times New Roman" w:hAnsi="Times New Roman" w:cs="Times New Roman"/>
        </w:rPr>
        <w:t>Masarotto</w:t>
      </w:r>
      <w:proofErr w:type="spellEnd"/>
      <w:r w:rsidRPr="00191E01">
        <w:rPr>
          <w:rFonts w:ascii="Times New Roman" w:hAnsi="Times New Roman" w:cs="Times New Roman"/>
        </w:rPr>
        <w:t xml:space="preserve">, G. (2003). An adaptive exponentially weighted moving average control chart.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45</w:t>
      </w:r>
      <w:r w:rsidRPr="00191E01">
        <w:rPr>
          <w:rFonts w:ascii="Times New Roman" w:hAnsi="Times New Roman" w:cs="Times New Roman"/>
        </w:rPr>
        <w:t>(3), 199–207.</w:t>
      </w:r>
    </w:p>
    <w:p w14:paraId="2CD461A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Capizzi, G., &amp; </w:t>
      </w:r>
      <w:proofErr w:type="spellStart"/>
      <w:r w:rsidRPr="00191E01">
        <w:rPr>
          <w:rFonts w:ascii="Times New Roman" w:hAnsi="Times New Roman" w:cs="Times New Roman"/>
        </w:rPr>
        <w:t>Masarotto</w:t>
      </w:r>
      <w:proofErr w:type="spellEnd"/>
      <w:r w:rsidRPr="00191E01">
        <w:rPr>
          <w:rFonts w:ascii="Times New Roman" w:hAnsi="Times New Roman" w:cs="Times New Roman"/>
        </w:rPr>
        <w:t xml:space="preserve">, G. (2010). An adaptive exponentially weighted moving average control chart.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52</w:t>
      </w:r>
      <w:r w:rsidRPr="00191E01">
        <w:rPr>
          <w:rFonts w:ascii="Times New Roman" w:hAnsi="Times New Roman" w:cs="Times New Roman"/>
        </w:rPr>
        <w:t>(3), 237–</w:t>
      </w:r>
      <w:proofErr w:type="gramStart"/>
      <w:r w:rsidRPr="00191E01">
        <w:rPr>
          <w:rFonts w:ascii="Times New Roman" w:hAnsi="Times New Roman" w:cs="Times New Roman"/>
        </w:rPr>
        <w:t>246.*</w:t>
      </w:r>
      <w:proofErr w:type="gramEnd"/>
    </w:p>
    <w:p w14:paraId="6AB42374"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Castagliola, P., &amp; Celano, G. (2012). EWMA-type control charts for monitoring the Weibull shape parameter. </w:t>
      </w:r>
      <w:r w:rsidRPr="00191E01">
        <w:rPr>
          <w:rFonts w:ascii="Times New Roman" w:hAnsi="Times New Roman" w:cs="Times New Roman"/>
          <w:i/>
          <w:iCs/>
        </w:rPr>
        <w:t>Quality and Reliability Engineering International, 28</w:t>
      </w:r>
      <w:r w:rsidRPr="00191E01">
        <w:rPr>
          <w:rFonts w:ascii="Times New Roman" w:hAnsi="Times New Roman" w:cs="Times New Roman"/>
        </w:rPr>
        <w:t>(2), 209–223.</w:t>
      </w:r>
    </w:p>
    <w:p w14:paraId="1BC111C7"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Celano, G., Castagliola, P., &amp; Fichera, S. (2016). Adaptive EWMA charts with variable sampling intervals. </w:t>
      </w:r>
      <w:r w:rsidRPr="00191E01">
        <w:rPr>
          <w:rFonts w:ascii="Times New Roman" w:hAnsi="Times New Roman" w:cs="Times New Roman"/>
          <w:i/>
          <w:iCs/>
        </w:rPr>
        <w:t>International Journal of Production Research, 54</w:t>
      </w:r>
      <w:r w:rsidRPr="00191E01">
        <w:rPr>
          <w:rFonts w:ascii="Times New Roman" w:hAnsi="Times New Roman" w:cs="Times New Roman"/>
        </w:rPr>
        <w:t>(15), 4440–4456.</w:t>
      </w:r>
    </w:p>
    <w:p w14:paraId="58D3C3B4"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Chakraborti, S., Human, S. W., &amp; Graham, M. A. (2011). Phase I analysis of phase II nonparametric control charts. </w:t>
      </w:r>
      <w:r w:rsidRPr="00191E01">
        <w:rPr>
          <w:rFonts w:ascii="Times New Roman" w:hAnsi="Times New Roman" w:cs="Times New Roman"/>
          <w:i/>
          <w:iCs/>
        </w:rPr>
        <w:t>Journal of Quality Technology, 43</w:t>
      </w:r>
      <w:r w:rsidRPr="00191E01">
        <w:rPr>
          <w:rFonts w:ascii="Times New Roman" w:hAnsi="Times New Roman" w:cs="Times New Roman"/>
        </w:rPr>
        <w:t>(3), 249–265.</w:t>
      </w:r>
    </w:p>
    <w:p w14:paraId="4F07A40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Chan, L. K., &amp; Zhang, J. (2000). Some issues in the design of EWMA charts. </w:t>
      </w:r>
      <w:r w:rsidRPr="00191E01">
        <w:rPr>
          <w:rFonts w:ascii="Times New Roman" w:hAnsi="Times New Roman" w:cs="Times New Roman"/>
          <w:i/>
          <w:iCs/>
        </w:rPr>
        <w:t>Communications in Statistics, 29</w:t>
      </w:r>
      <w:r w:rsidRPr="00191E01">
        <w:rPr>
          <w:rFonts w:ascii="Times New Roman" w:hAnsi="Times New Roman" w:cs="Times New Roman"/>
        </w:rPr>
        <w:t>(1), 201–217.</w:t>
      </w:r>
    </w:p>
    <w:p w14:paraId="732BD5D6"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Chen, G., Cheng, S. W., &amp; Xie, H. (2001). Monitoring process mean and variability with one EWMA chart. </w:t>
      </w:r>
      <w:r w:rsidRPr="00191E01">
        <w:rPr>
          <w:rFonts w:ascii="Times New Roman" w:hAnsi="Times New Roman" w:cs="Times New Roman"/>
          <w:i/>
          <w:iCs/>
        </w:rPr>
        <w:t>Journal of Quality Technology, 33</w:t>
      </w:r>
      <w:r w:rsidRPr="00191E01">
        <w:rPr>
          <w:rFonts w:ascii="Times New Roman" w:hAnsi="Times New Roman" w:cs="Times New Roman"/>
        </w:rPr>
        <w:t>(2), 223–233.</w:t>
      </w:r>
    </w:p>
    <w:p w14:paraId="73B76F45"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Chen, Y., Lee, J., &amp; Park, C. (2023). Adaptive decision tree–based SPC for high-dimensional industrial data. </w:t>
      </w:r>
      <w:r w:rsidRPr="00191E01">
        <w:rPr>
          <w:rFonts w:ascii="Times New Roman" w:hAnsi="Times New Roman" w:cs="Times New Roman"/>
          <w:i/>
          <w:iCs/>
        </w:rPr>
        <w:t>Computers &amp; Industrial Engineering, 177</w:t>
      </w:r>
      <w:r w:rsidRPr="00191E01">
        <w:rPr>
          <w:rFonts w:ascii="Times New Roman" w:hAnsi="Times New Roman" w:cs="Times New Roman"/>
        </w:rPr>
        <w:t>, 108006.</w:t>
      </w:r>
    </w:p>
    <w:p w14:paraId="5F34A61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Crowder, S. V. (1987). A simple method for studying run-length distributions of exponentially weighted moving average charts.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29</w:t>
      </w:r>
      <w:r w:rsidRPr="00191E01">
        <w:rPr>
          <w:rFonts w:ascii="Times New Roman" w:hAnsi="Times New Roman" w:cs="Times New Roman"/>
        </w:rPr>
        <w:t>(4), 401–407.</w:t>
      </w:r>
    </w:p>
    <w:p w14:paraId="01D3F20F"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Crowder, S. V. (1989). Design of exponentially weighted moving average schemes. </w:t>
      </w:r>
      <w:r w:rsidRPr="00191E01">
        <w:rPr>
          <w:rFonts w:ascii="Times New Roman" w:hAnsi="Times New Roman" w:cs="Times New Roman"/>
          <w:i/>
          <w:iCs/>
        </w:rPr>
        <w:t>Journal of Quality Technology, 21</w:t>
      </w:r>
      <w:r w:rsidRPr="00191E01">
        <w:rPr>
          <w:rFonts w:ascii="Times New Roman" w:hAnsi="Times New Roman" w:cs="Times New Roman"/>
        </w:rPr>
        <w:t>(3), 155–162.</w:t>
      </w:r>
    </w:p>
    <w:p w14:paraId="3AF9E40B"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Deming, W. E. (1986). </w:t>
      </w:r>
      <w:r w:rsidRPr="00191E01">
        <w:rPr>
          <w:rFonts w:ascii="Times New Roman" w:hAnsi="Times New Roman" w:cs="Times New Roman"/>
          <w:i/>
          <w:iCs/>
        </w:rPr>
        <w:t>Out of the crisis</w:t>
      </w:r>
      <w:r w:rsidRPr="00191E01">
        <w:rPr>
          <w:rFonts w:ascii="Times New Roman" w:hAnsi="Times New Roman" w:cs="Times New Roman"/>
        </w:rPr>
        <w:t>. Cambridge, MA: MIT Press.</w:t>
      </w:r>
    </w:p>
    <w:p w14:paraId="1FAE557D"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Ding, N., He, Z., Shi, L., &amp; Qu, L. (2021). A new risk-adjusted EWMA control chart based on survival time for monitoring surgical outcome quality. </w:t>
      </w:r>
      <w:r w:rsidRPr="00191E01">
        <w:rPr>
          <w:rFonts w:ascii="Times New Roman" w:hAnsi="Times New Roman" w:cs="Times New Roman"/>
          <w:i/>
          <w:iCs/>
        </w:rPr>
        <w:t>Quality and Reliability Engineering International, 37</w:t>
      </w:r>
      <w:r w:rsidRPr="00191E01">
        <w:rPr>
          <w:rFonts w:ascii="Times New Roman" w:hAnsi="Times New Roman" w:cs="Times New Roman"/>
        </w:rPr>
        <w:t>(4), 1650–1663.</w:t>
      </w:r>
    </w:p>
    <w:p w14:paraId="7E125E9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Escobar, C. A., &amp; Morales-Menendez, R. (2018). Machine learning techniques for quality control in high-conformance manufacturing environments. </w:t>
      </w:r>
      <w:r w:rsidRPr="00191E01">
        <w:rPr>
          <w:rFonts w:ascii="Times New Roman" w:hAnsi="Times New Roman" w:cs="Times New Roman"/>
          <w:i/>
          <w:iCs/>
        </w:rPr>
        <w:t>Advances in Mechanical Engineering, 10</w:t>
      </w:r>
      <w:r w:rsidRPr="00191E01">
        <w:rPr>
          <w:rFonts w:ascii="Times New Roman" w:hAnsi="Times New Roman" w:cs="Times New Roman"/>
        </w:rPr>
        <w:t>, 1687814018755519.</w:t>
      </w:r>
    </w:p>
    <w:p w14:paraId="21C2EFCA"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Evans, J. R., &amp; Lindsay, W. M. (1988). </w:t>
      </w:r>
      <w:r w:rsidRPr="00191E01">
        <w:rPr>
          <w:rFonts w:ascii="Times New Roman" w:hAnsi="Times New Roman" w:cs="Times New Roman"/>
          <w:i/>
          <w:iCs/>
        </w:rPr>
        <w:t>The management and control of quality</w:t>
      </w:r>
      <w:r w:rsidRPr="00191E01">
        <w:rPr>
          <w:rFonts w:ascii="Times New Roman" w:hAnsi="Times New Roman" w:cs="Times New Roman"/>
        </w:rPr>
        <w:t>. St. Paul, MN: West Publishing Company.</w:t>
      </w:r>
    </w:p>
    <w:p w14:paraId="4E75EFD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lastRenderedPageBreak/>
        <w:t xml:space="preserve">Guh, R. S., &amp; Tannock, J. (1999). A neural network approach to SPC chart pattern recognition. </w:t>
      </w:r>
      <w:r w:rsidRPr="00191E01">
        <w:rPr>
          <w:rFonts w:ascii="Times New Roman" w:hAnsi="Times New Roman" w:cs="Times New Roman"/>
          <w:i/>
          <w:iCs/>
        </w:rPr>
        <w:t>International Journal of Production Research, 37</w:t>
      </w:r>
      <w:r w:rsidRPr="00191E01">
        <w:rPr>
          <w:rFonts w:ascii="Times New Roman" w:hAnsi="Times New Roman" w:cs="Times New Roman"/>
        </w:rPr>
        <w:t>(8), 1743–1765.</w:t>
      </w:r>
    </w:p>
    <w:p w14:paraId="1D7E4A85"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Grant, E. L., &amp; Leavenworth, R. S. (1996). </w:t>
      </w:r>
      <w:r w:rsidRPr="00191E01">
        <w:rPr>
          <w:rFonts w:ascii="Times New Roman" w:hAnsi="Times New Roman" w:cs="Times New Roman"/>
          <w:i/>
          <w:iCs/>
        </w:rPr>
        <w:t>Statistical quality control</w:t>
      </w:r>
      <w:r w:rsidRPr="00191E01">
        <w:rPr>
          <w:rFonts w:ascii="Times New Roman" w:hAnsi="Times New Roman" w:cs="Times New Roman"/>
        </w:rPr>
        <w:t xml:space="preserve"> (7th ed.). McGraw-Hill.</w:t>
      </w:r>
    </w:p>
    <w:p w14:paraId="10FD9421"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Guh, R. S., &amp; Shiue, Y. R. (2008). An effective application of decision tree learning for online detection of mean shifts in multivariate control charts. </w:t>
      </w:r>
      <w:r w:rsidRPr="00191E01">
        <w:rPr>
          <w:rFonts w:ascii="Times New Roman" w:hAnsi="Times New Roman" w:cs="Times New Roman"/>
          <w:i/>
          <w:iCs/>
        </w:rPr>
        <w:t>Computers &amp; Industrial Engineering, 55</w:t>
      </w:r>
      <w:r w:rsidRPr="00191E01">
        <w:rPr>
          <w:rFonts w:ascii="Times New Roman" w:hAnsi="Times New Roman" w:cs="Times New Roman"/>
        </w:rPr>
        <w:t>(2), 475–</w:t>
      </w:r>
      <w:proofErr w:type="gramStart"/>
      <w:r w:rsidRPr="00191E01">
        <w:rPr>
          <w:rFonts w:ascii="Times New Roman" w:hAnsi="Times New Roman" w:cs="Times New Roman"/>
        </w:rPr>
        <w:t>493.*</w:t>
      </w:r>
      <w:proofErr w:type="gramEnd"/>
    </w:p>
    <w:p w14:paraId="6B287839"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Guh, R. S., Tannock, J., &amp; Hsieh, J. C. (2015). Online detection of control chart patterns using support vector machines. </w:t>
      </w:r>
      <w:r w:rsidRPr="00191E01">
        <w:rPr>
          <w:rFonts w:ascii="Times New Roman" w:hAnsi="Times New Roman" w:cs="Times New Roman"/>
          <w:i/>
          <w:iCs/>
        </w:rPr>
        <w:t>International Journal of Production Research, 53</w:t>
      </w:r>
      <w:r w:rsidRPr="00191E01">
        <w:rPr>
          <w:rFonts w:ascii="Times New Roman" w:hAnsi="Times New Roman" w:cs="Times New Roman"/>
        </w:rPr>
        <w:t>(15), 4511–4526.</w:t>
      </w:r>
    </w:p>
    <w:p w14:paraId="0A99126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Guh, R. S., &amp; Tannock, J. (2021). Decision tree–based real-time process monitoring in smart manufacturing. </w:t>
      </w:r>
      <w:r w:rsidRPr="00191E01">
        <w:rPr>
          <w:rFonts w:ascii="Times New Roman" w:hAnsi="Times New Roman" w:cs="Times New Roman"/>
          <w:i/>
          <w:iCs/>
        </w:rPr>
        <w:t>Journal of Intelligent Manufacturing, 32</w:t>
      </w:r>
      <w:r w:rsidRPr="00191E01">
        <w:rPr>
          <w:rFonts w:ascii="Times New Roman" w:hAnsi="Times New Roman" w:cs="Times New Roman"/>
        </w:rPr>
        <w:t>(6), 1519–1534.</w:t>
      </w:r>
    </w:p>
    <w:p w14:paraId="2D64B2D8"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Gunn, S. R. (1998). A tutorial on support vector machines for pattern recognition. </w:t>
      </w:r>
      <w:r w:rsidRPr="00191E01">
        <w:rPr>
          <w:rFonts w:ascii="Times New Roman" w:hAnsi="Times New Roman" w:cs="Times New Roman"/>
          <w:i/>
          <w:iCs/>
        </w:rPr>
        <w:t>Statistics and Computing, 9</w:t>
      </w:r>
      <w:r w:rsidRPr="00191E01">
        <w:rPr>
          <w:rFonts w:ascii="Times New Roman" w:hAnsi="Times New Roman" w:cs="Times New Roman"/>
        </w:rPr>
        <w:t>(2), 127–152.</w:t>
      </w:r>
    </w:p>
    <w:p w14:paraId="0B2DDAB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Haq, A. (2005). Performance evaluation of adaptive Shewhart charts. </w:t>
      </w:r>
      <w:r w:rsidRPr="00191E01">
        <w:rPr>
          <w:rFonts w:ascii="Times New Roman" w:hAnsi="Times New Roman" w:cs="Times New Roman"/>
          <w:i/>
          <w:iCs/>
        </w:rPr>
        <w:t>Communications in Statistics – Simulation and Computation, 34</w:t>
      </w:r>
      <w:r w:rsidRPr="00191E01">
        <w:rPr>
          <w:rFonts w:ascii="Times New Roman" w:hAnsi="Times New Roman" w:cs="Times New Roman"/>
        </w:rPr>
        <w:t>(3), 703–722.</w:t>
      </w:r>
    </w:p>
    <w:p w14:paraId="792D6F6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Haq, A. (2020). A maximum adaptive exponentially weighted moving average control chart for monitoring process mean and variability. </w:t>
      </w:r>
      <w:r w:rsidRPr="00191E01">
        <w:rPr>
          <w:rFonts w:ascii="Times New Roman" w:hAnsi="Times New Roman" w:cs="Times New Roman"/>
          <w:i/>
          <w:iCs/>
        </w:rPr>
        <w:t>Quality and Reliability Engineering International, 36</w:t>
      </w:r>
      <w:r w:rsidRPr="00191E01">
        <w:rPr>
          <w:rFonts w:ascii="Times New Roman" w:hAnsi="Times New Roman" w:cs="Times New Roman"/>
        </w:rPr>
        <w:t>(2), 687–700.</w:t>
      </w:r>
    </w:p>
    <w:p w14:paraId="5F18C8F1"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Hawkins, D. M., &amp; Deng, Q. (2010). A nonparametric change-point control chart. </w:t>
      </w:r>
      <w:r w:rsidRPr="00191E01">
        <w:rPr>
          <w:rFonts w:ascii="Times New Roman" w:hAnsi="Times New Roman" w:cs="Times New Roman"/>
          <w:i/>
          <w:iCs/>
        </w:rPr>
        <w:t>Journal of Quality Technology, 42</w:t>
      </w:r>
      <w:r w:rsidRPr="00191E01">
        <w:rPr>
          <w:rFonts w:ascii="Times New Roman" w:hAnsi="Times New Roman" w:cs="Times New Roman"/>
        </w:rPr>
        <w:t>(2), 165–173.</w:t>
      </w:r>
    </w:p>
    <w:p w14:paraId="54E1BAAA"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Lee, M. H., &amp; Jun, C. H. (2012). A survey of control charts for multivariate quality control. </w:t>
      </w:r>
      <w:r w:rsidRPr="00191E01">
        <w:rPr>
          <w:rFonts w:ascii="Times New Roman" w:hAnsi="Times New Roman" w:cs="Times New Roman"/>
          <w:i/>
          <w:iCs/>
        </w:rPr>
        <w:t>Quality and Reliability Engineering International, 28</w:t>
      </w:r>
      <w:r w:rsidRPr="00191E01">
        <w:rPr>
          <w:rFonts w:ascii="Times New Roman" w:hAnsi="Times New Roman" w:cs="Times New Roman"/>
        </w:rPr>
        <w:t>(8), 767–783.</w:t>
      </w:r>
    </w:p>
    <w:p w14:paraId="72C2E1EC"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Lasi</w:t>
      </w:r>
      <w:proofErr w:type="spellEnd"/>
      <w:r w:rsidRPr="00191E01">
        <w:rPr>
          <w:rFonts w:ascii="Times New Roman" w:hAnsi="Times New Roman" w:cs="Times New Roman"/>
        </w:rPr>
        <w:t xml:space="preserve">, H., Fettke, P., Kemper, H.-G., Feld, T., &amp; Hoffmann, M. (2014). Industry 4.0. </w:t>
      </w:r>
      <w:r w:rsidRPr="00191E01">
        <w:rPr>
          <w:rFonts w:ascii="Times New Roman" w:hAnsi="Times New Roman" w:cs="Times New Roman"/>
          <w:i/>
          <w:iCs/>
        </w:rPr>
        <w:t>Business &amp; Information Systems Engineering, 6</w:t>
      </w:r>
      <w:r w:rsidRPr="00191E01">
        <w:rPr>
          <w:rFonts w:ascii="Times New Roman" w:hAnsi="Times New Roman" w:cs="Times New Roman"/>
        </w:rPr>
        <w:t>(4), 239–242.</w:t>
      </w:r>
    </w:p>
    <w:p w14:paraId="39621697"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Lee, J., &amp; Park, C. (2018). Regression tree–based statistical process control. </w:t>
      </w:r>
      <w:r w:rsidRPr="00191E01">
        <w:rPr>
          <w:rFonts w:ascii="Times New Roman" w:hAnsi="Times New Roman" w:cs="Times New Roman"/>
          <w:i/>
          <w:iCs/>
        </w:rPr>
        <w:t>Computers &amp; Industrial Engineering, 123</w:t>
      </w:r>
      <w:r w:rsidRPr="00191E01">
        <w:rPr>
          <w:rFonts w:ascii="Times New Roman" w:hAnsi="Times New Roman" w:cs="Times New Roman"/>
        </w:rPr>
        <w:t>, 139–148.</w:t>
      </w:r>
    </w:p>
    <w:p w14:paraId="03098270"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Lee, S., Kwak, M., Tsui, K.-L., &amp; Kim, S. B. (2019). Process monitoring using a variational autoencoder for high-dimensional nonlinear processes. </w:t>
      </w:r>
      <w:r w:rsidRPr="00191E01">
        <w:rPr>
          <w:rFonts w:ascii="Times New Roman" w:hAnsi="Times New Roman" w:cs="Times New Roman"/>
          <w:i/>
          <w:iCs/>
        </w:rPr>
        <w:t>Engineering Applications of Artificial Intelligence, 83</w:t>
      </w:r>
      <w:r w:rsidRPr="00191E01">
        <w:rPr>
          <w:rFonts w:ascii="Times New Roman" w:hAnsi="Times New Roman" w:cs="Times New Roman"/>
        </w:rPr>
        <w:t>, 13–27.</w:t>
      </w:r>
    </w:p>
    <w:p w14:paraId="1EDDC587"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lastRenderedPageBreak/>
        <w:t xml:space="preserve">Liu, K., &amp; Tsung, F. (2021). Statistical process monitoring via deep autoencoders. </w:t>
      </w:r>
      <w:r w:rsidRPr="00191E01">
        <w:rPr>
          <w:rFonts w:ascii="Times New Roman" w:hAnsi="Times New Roman" w:cs="Times New Roman"/>
          <w:i/>
          <w:iCs/>
        </w:rPr>
        <w:t>IISE Transactions, 53</w:t>
      </w:r>
      <w:r w:rsidRPr="00191E01">
        <w:rPr>
          <w:rFonts w:ascii="Times New Roman" w:hAnsi="Times New Roman" w:cs="Times New Roman"/>
        </w:rPr>
        <w:t>(3), 343–355.</w:t>
      </w:r>
    </w:p>
    <w:p w14:paraId="3CEF806C"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Lowry, C. A., &amp; Montgomery, D. C. (1995). A review of multivariate control charts. </w:t>
      </w:r>
      <w:r w:rsidRPr="00191E01">
        <w:rPr>
          <w:rFonts w:ascii="Times New Roman" w:hAnsi="Times New Roman" w:cs="Times New Roman"/>
          <w:i/>
          <w:iCs/>
        </w:rPr>
        <w:t>IIE Transactions, 27</w:t>
      </w:r>
      <w:r w:rsidRPr="00191E01">
        <w:rPr>
          <w:rFonts w:ascii="Times New Roman" w:hAnsi="Times New Roman" w:cs="Times New Roman"/>
        </w:rPr>
        <w:t>(6), 800–810.</w:t>
      </w:r>
    </w:p>
    <w:p w14:paraId="4B1E7870"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Lowry, C. A., &amp; Montgomery, D. C. (2000). Multivariate statistical process control: Current practice and future directions.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42</w:t>
      </w:r>
      <w:r w:rsidRPr="00191E01">
        <w:rPr>
          <w:rFonts w:ascii="Times New Roman" w:hAnsi="Times New Roman" w:cs="Times New Roman"/>
        </w:rPr>
        <w:t>(1), 22–35.</w:t>
      </w:r>
    </w:p>
    <w:p w14:paraId="6AFF4C48"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Lucas, J. M., &amp; Saccucci, M. S. (1990). Exponentially weighted moving average control schemes: Properties and enhancements.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32</w:t>
      </w:r>
      <w:r w:rsidRPr="00191E01">
        <w:rPr>
          <w:rFonts w:ascii="Times New Roman" w:hAnsi="Times New Roman" w:cs="Times New Roman"/>
        </w:rPr>
        <w:t>(1), 1–12.</w:t>
      </w:r>
    </w:p>
    <w:p w14:paraId="5F1E6010"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Mitra, A. (1993). </w:t>
      </w:r>
      <w:r w:rsidRPr="00191E01">
        <w:rPr>
          <w:rFonts w:ascii="Times New Roman" w:hAnsi="Times New Roman" w:cs="Times New Roman"/>
          <w:i/>
          <w:iCs/>
        </w:rPr>
        <w:t>Fundamentals of quality control and improvement</w:t>
      </w:r>
      <w:r w:rsidRPr="00191E01">
        <w:rPr>
          <w:rFonts w:ascii="Times New Roman" w:hAnsi="Times New Roman" w:cs="Times New Roman"/>
        </w:rPr>
        <w:t>. Macmillan.</w:t>
      </w:r>
    </w:p>
    <w:p w14:paraId="2B583409"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Mitra, A. (2016). </w:t>
      </w:r>
      <w:r w:rsidRPr="00191E01">
        <w:rPr>
          <w:rFonts w:ascii="Times New Roman" w:hAnsi="Times New Roman" w:cs="Times New Roman"/>
          <w:i/>
          <w:iCs/>
        </w:rPr>
        <w:t>Fundamentals of quality control and improvement</w:t>
      </w:r>
      <w:r w:rsidRPr="00191E01">
        <w:rPr>
          <w:rFonts w:ascii="Times New Roman" w:hAnsi="Times New Roman" w:cs="Times New Roman"/>
        </w:rPr>
        <w:t xml:space="preserve"> (4th ed.). Wiley.</w:t>
      </w:r>
    </w:p>
    <w:p w14:paraId="71D0F829"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Montgomery, D. C. (2019). </w:t>
      </w:r>
      <w:r w:rsidRPr="00191E01">
        <w:rPr>
          <w:rFonts w:ascii="Times New Roman" w:hAnsi="Times New Roman" w:cs="Times New Roman"/>
          <w:i/>
          <w:iCs/>
        </w:rPr>
        <w:t>Introduction to statistical quality control</w:t>
      </w:r>
      <w:r w:rsidRPr="00191E01">
        <w:rPr>
          <w:rFonts w:ascii="Times New Roman" w:hAnsi="Times New Roman" w:cs="Times New Roman"/>
        </w:rPr>
        <w:t xml:space="preserve"> (8th ed.). Wiley.</w:t>
      </w:r>
    </w:p>
    <w:p w14:paraId="78CD3441"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Makis, V. (2008a). Optimal Bayesian control charts for multivariate processes. </w:t>
      </w:r>
      <w:r w:rsidRPr="00191E01">
        <w:rPr>
          <w:rFonts w:ascii="Times New Roman" w:hAnsi="Times New Roman" w:cs="Times New Roman"/>
          <w:i/>
          <w:iCs/>
        </w:rPr>
        <w:t>Naval Research Logistics, 55</w:t>
      </w:r>
      <w:r w:rsidRPr="00191E01">
        <w:rPr>
          <w:rFonts w:ascii="Times New Roman" w:hAnsi="Times New Roman" w:cs="Times New Roman"/>
        </w:rPr>
        <w:t>(2), 145–158.</w:t>
      </w:r>
    </w:p>
    <w:p w14:paraId="735A8916"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Makis, V. (2008b). A Bayesian control chart for monitoring the mean of a normal distribution. </w:t>
      </w:r>
      <w:r w:rsidRPr="00191E01">
        <w:rPr>
          <w:rFonts w:ascii="Times New Roman" w:hAnsi="Times New Roman" w:cs="Times New Roman"/>
          <w:i/>
          <w:iCs/>
        </w:rPr>
        <w:t>IIE Transactions, 40</w:t>
      </w:r>
      <w:r w:rsidRPr="00191E01">
        <w:rPr>
          <w:rFonts w:ascii="Times New Roman" w:hAnsi="Times New Roman" w:cs="Times New Roman"/>
        </w:rPr>
        <w:t>(11), 1055–1067.</w:t>
      </w:r>
    </w:p>
    <w:p w14:paraId="734A0B59"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Montgomery, D. C. (1997). </w:t>
      </w:r>
      <w:r w:rsidRPr="00191E01">
        <w:rPr>
          <w:rFonts w:ascii="Times New Roman" w:hAnsi="Times New Roman" w:cs="Times New Roman"/>
          <w:i/>
          <w:iCs/>
        </w:rPr>
        <w:t>Introduction to statistical quality control</w:t>
      </w:r>
      <w:r w:rsidRPr="00191E01">
        <w:rPr>
          <w:rFonts w:ascii="Times New Roman" w:hAnsi="Times New Roman" w:cs="Times New Roman"/>
        </w:rPr>
        <w:t xml:space="preserve"> (3rd ed.). New York, NY: Wiley.</w:t>
      </w:r>
    </w:p>
    <w:p w14:paraId="7AA246FF"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Nelson, L. S. (1984). The Shewhart control chart—tests for special causes. </w:t>
      </w:r>
      <w:r w:rsidRPr="00191E01">
        <w:rPr>
          <w:rFonts w:ascii="Times New Roman" w:hAnsi="Times New Roman" w:cs="Times New Roman"/>
          <w:i/>
          <w:iCs/>
        </w:rPr>
        <w:t>Journal of Quality Technology, 16</w:t>
      </w:r>
      <w:r w:rsidRPr="00191E01">
        <w:rPr>
          <w:rFonts w:ascii="Times New Roman" w:hAnsi="Times New Roman" w:cs="Times New Roman"/>
        </w:rPr>
        <w:t>(4), 237–239.</w:t>
      </w:r>
    </w:p>
    <w:p w14:paraId="3E8A939B"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Nelson, L. S. (1985). Interpreting Shewhart X control charts. </w:t>
      </w:r>
      <w:r w:rsidRPr="00191E01">
        <w:rPr>
          <w:rFonts w:ascii="Times New Roman" w:hAnsi="Times New Roman" w:cs="Times New Roman"/>
          <w:i/>
          <w:iCs/>
        </w:rPr>
        <w:t>Journal of Quality Technology, 17</w:t>
      </w:r>
      <w:r w:rsidRPr="00191E01">
        <w:rPr>
          <w:rFonts w:ascii="Times New Roman" w:hAnsi="Times New Roman" w:cs="Times New Roman"/>
        </w:rPr>
        <w:t>(2), 114–116.</w:t>
      </w:r>
    </w:p>
    <w:p w14:paraId="654D7B98"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Niaki</w:t>
      </w:r>
      <w:proofErr w:type="spellEnd"/>
      <w:r w:rsidRPr="00191E01">
        <w:rPr>
          <w:rFonts w:ascii="Times New Roman" w:hAnsi="Times New Roman" w:cs="Times New Roman"/>
        </w:rPr>
        <w:t xml:space="preserve">, S. T. A., &amp; Abbasi, B. (2013). Monitoring autocorrelated data using neural networks. </w:t>
      </w:r>
      <w:r w:rsidRPr="00191E01">
        <w:rPr>
          <w:rFonts w:ascii="Times New Roman" w:hAnsi="Times New Roman" w:cs="Times New Roman"/>
          <w:i/>
          <w:iCs/>
        </w:rPr>
        <w:t>Computers &amp; Industrial Engineering, 66</w:t>
      </w:r>
      <w:r w:rsidRPr="00191E01">
        <w:rPr>
          <w:rFonts w:ascii="Times New Roman" w:hAnsi="Times New Roman" w:cs="Times New Roman"/>
        </w:rPr>
        <w:t>(4), 683–691.</w:t>
      </w:r>
    </w:p>
    <w:p w14:paraId="688B71B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Noorossana</w:t>
      </w:r>
      <w:proofErr w:type="spellEnd"/>
      <w:r w:rsidRPr="00191E01">
        <w:rPr>
          <w:rFonts w:ascii="Times New Roman" w:hAnsi="Times New Roman" w:cs="Times New Roman"/>
        </w:rPr>
        <w:t xml:space="preserve">, R., </w:t>
      </w:r>
      <w:proofErr w:type="spellStart"/>
      <w:r w:rsidRPr="00191E01">
        <w:rPr>
          <w:rFonts w:ascii="Times New Roman" w:hAnsi="Times New Roman" w:cs="Times New Roman"/>
        </w:rPr>
        <w:t>Saghaei</w:t>
      </w:r>
      <w:proofErr w:type="spellEnd"/>
      <w:r w:rsidRPr="00191E01">
        <w:rPr>
          <w:rFonts w:ascii="Times New Roman" w:hAnsi="Times New Roman" w:cs="Times New Roman"/>
        </w:rPr>
        <w:t xml:space="preserve">, A., &amp; Amiri, A. (2011). </w:t>
      </w:r>
      <w:r w:rsidRPr="00191E01">
        <w:rPr>
          <w:rFonts w:ascii="Times New Roman" w:hAnsi="Times New Roman" w:cs="Times New Roman"/>
          <w:i/>
          <w:iCs/>
        </w:rPr>
        <w:t>Statistical Analysis of Profile Monitoring</w:t>
      </w:r>
      <w:r w:rsidRPr="00191E01">
        <w:rPr>
          <w:rFonts w:ascii="Times New Roman" w:hAnsi="Times New Roman" w:cs="Times New Roman"/>
        </w:rPr>
        <w:t>. Wiley.</w:t>
      </w:r>
    </w:p>
    <w:p w14:paraId="4895C70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Noorossana</w:t>
      </w:r>
      <w:proofErr w:type="spellEnd"/>
      <w:r w:rsidRPr="00191E01">
        <w:rPr>
          <w:rFonts w:ascii="Times New Roman" w:hAnsi="Times New Roman" w:cs="Times New Roman"/>
        </w:rPr>
        <w:t xml:space="preserve">, R., Amiri, A., &amp; Montgomery, D. C. (2012). </w:t>
      </w:r>
      <w:r w:rsidRPr="00191E01">
        <w:rPr>
          <w:rFonts w:ascii="Times New Roman" w:hAnsi="Times New Roman" w:cs="Times New Roman"/>
          <w:i/>
          <w:iCs/>
        </w:rPr>
        <w:t>Statistical Methods for Monitoring Quality</w:t>
      </w:r>
      <w:r w:rsidRPr="00191E01">
        <w:rPr>
          <w:rFonts w:ascii="Times New Roman" w:hAnsi="Times New Roman" w:cs="Times New Roman"/>
        </w:rPr>
        <w:t>. Wiley.</w:t>
      </w:r>
    </w:p>
    <w:p w14:paraId="3502348F"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Padgett, W. J., &amp; Spurrier, J. D. (1990). On the detection of a change in the scale parameter of the exponential distribution. </w:t>
      </w:r>
      <w:r w:rsidRPr="00191E01">
        <w:rPr>
          <w:rFonts w:ascii="Times New Roman" w:hAnsi="Times New Roman" w:cs="Times New Roman"/>
          <w:i/>
          <w:iCs/>
        </w:rPr>
        <w:t>Communications in Statistics – Theory and Methods, 19</w:t>
      </w:r>
      <w:r w:rsidRPr="00191E01">
        <w:rPr>
          <w:rFonts w:ascii="Times New Roman" w:hAnsi="Times New Roman" w:cs="Times New Roman"/>
        </w:rPr>
        <w:t>(6), 1985–2003.</w:t>
      </w:r>
    </w:p>
    <w:p w14:paraId="30A72EF0"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Page, E. S. (1954). Continuous inspection schemes. </w:t>
      </w:r>
      <w:proofErr w:type="spellStart"/>
      <w:r w:rsidRPr="00191E01">
        <w:rPr>
          <w:rFonts w:ascii="Times New Roman" w:hAnsi="Times New Roman" w:cs="Times New Roman"/>
          <w:i/>
          <w:iCs/>
        </w:rPr>
        <w:t>Biometrika</w:t>
      </w:r>
      <w:proofErr w:type="spellEnd"/>
      <w:r w:rsidRPr="00191E01">
        <w:rPr>
          <w:rFonts w:ascii="Times New Roman" w:hAnsi="Times New Roman" w:cs="Times New Roman"/>
          <w:i/>
          <w:iCs/>
        </w:rPr>
        <w:t>, 41</w:t>
      </w:r>
      <w:r w:rsidRPr="00191E01">
        <w:rPr>
          <w:rFonts w:ascii="Times New Roman" w:hAnsi="Times New Roman" w:cs="Times New Roman"/>
        </w:rPr>
        <w:t>(1/2), 100–115.</w:t>
      </w:r>
    </w:p>
    <w:p w14:paraId="18C070A0"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lastRenderedPageBreak/>
        <w:t xml:space="preserve">Pacella, M., Semeraro, Q., &amp; Tagliaferri, V. (2004). Control chart pattern recognition using neural networks. </w:t>
      </w:r>
      <w:r w:rsidRPr="00191E01">
        <w:rPr>
          <w:rFonts w:ascii="Times New Roman" w:hAnsi="Times New Roman" w:cs="Times New Roman"/>
          <w:i/>
          <w:iCs/>
        </w:rPr>
        <w:t>International Journal of Production Research, 42</w:t>
      </w:r>
      <w:r w:rsidRPr="00191E01">
        <w:rPr>
          <w:rFonts w:ascii="Times New Roman" w:hAnsi="Times New Roman" w:cs="Times New Roman"/>
        </w:rPr>
        <w:t>(6), 1231–1264.</w:t>
      </w:r>
    </w:p>
    <w:p w14:paraId="29AD6FE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Pan, X., &amp; Jarrett, J. E. (2004). Applying ARMA models to SPC. </w:t>
      </w:r>
      <w:r w:rsidRPr="00191E01">
        <w:rPr>
          <w:rFonts w:ascii="Times New Roman" w:hAnsi="Times New Roman" w:cs="Times New Roman"/>
          <w:i/>
          <w:iCs/>
        </w:rPr>
        <w:t>International Journal of Production Research, 42</w:t>
      </w:r>
      <w:r w:rsidRPr="00191E01">
        <w:rPr>
          <w:rFonts w:ascii="Times New Roman" w:hAnsi="Times New Roman" w:cs="Times New Roman"/>
        </w:rPr>
        <w:t>(19), 4147–4156.</w:t>
      </w:r>
    </w:p>
    <w:p w14:paraId="7DAA0F0F"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Pignatiello, J. J., &amp; Runger, G. C. (1990). Comparisons of multivariate CUSUM charts. </w:t>
      </w:r>
      <w:r w:rsidRPr="00191E01">
        <w:rPr>
          <w:rFonts w:ascii="Times New Roman" w:hAnsi="Times New Roman" w:cs="Times New Roman"/>
          <w:i/>
          <w:iCs/>
        </w:rPr>
        <w:t>Journal of Quality Technology, 22</w:t>
      </w:r>
      <w:r w:rsidRPr="00191E01">
        <w:rPr>
          <w:rFonts w:ascii="Times New Roman" w:hAnsi="Times New Roman" w:cs="Times New Roman"/>
        </w:rPr>
        <w:t>(3), 173–186.</w:t>
      </w:r>
    </w:p>
    <w:p w14:paraId="0010AA1D"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Poloniecki, J., Valencia, O., &amp; </w:t>
      </w:r>
      <w:proofErr w:type="spellStart"/>
      <w:r w:rsidRPr="00191E01">
        <w:rPr>
          <w:rFonts w:ascii="Times New Roman" w:hAnsi="Times New Roman" w:cs="Times New Roman"/>
        </w:rPr>
        <w:t>Littlejohns</w:t>
      </w:r>
      <w:proofErr w:type="spellEnd"/>
      <w:r w:rsidRPr="00191E01">
        <w:rPr>
          <w:rFonts w:ascii="Times New Roman" w:hAnsi="Times New Roman" w:cs="Times New Roman"/>
        </w:rPr>
        <w:t xml:space="preserve">, P. (1998). Cumulative risk-adjusted mortality chart for detecting changes in death rate: Observational study of heart surgery. </w:t>
      </w:r>
      <w:r w:rsidRPr="00191E01">
        <w:rPr>
          <w:rFonts w:ascii="Times New Roman" w:hAnsi="Times New Roman" w:cs="Times New Roman"/>
          <w:i/>
          <w:iCs/>
        </w:rPr>
        <w:t>BMJ, 316</w:t>
      </w:r>
      <w:r w:rsidRPr="00191E01">
        <w:rPr>
          <w:rFonts w:ascii="Times New Roman" w:hAnsi="Times New Roman" w:cs="Times New Roman"/>
        </w:rPr>
        <w:t>, 1697–1700.</w:t>
      </w:r>
    </w:p>
    <w:p w14:paraId="1A5AD129"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Psarommatis</w:t>
      </w:r>
      <w:proofErr w:type="spellEnd"/>
      <w:r w:rsidRPr="00191E01">
        <w:rPr>
          <w:rFonts w:ascii="Times New Roman" w:hAnsi="Times New Roman" w:cs="Times New Roman"/>
        </w:rPr>
        <w:t xml:space="preserve">, F., &amp; Wang, Q. (2023). Digital twins for SPC in smart factories. </w:t>
      </w:r>
      <w:r w:rsidRPr="00191E01">
        <w:rPr>
          <w:rFonts w:ascii="Times New Roman" w:hAnsi="Times New Roman" w:cs="Times New Roman"/>
          <w:i/>
          <w:iCs/>
        </w:rPr>
        <w:t>Computers &amp; Industrial Engineering, 176</w:t>
      </w:r>
      <w:r w:rsidRPr="00191E01">
        <w:rPr>
          <w:rFonts w:ascii="Times New Roman" w:hAnsi="Times New Roman" w:cs="Times New Roman"/>
        </w:rPr>
        <w:t>, 108976.</w:t>
      </w:r>
    </w:p>
    <w:p w14:paraId="2916D555"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Qiu, P. H. (2008). </w:t>
      </w:r>
      <w:r w:rsidRPr="00191E01">
        <w:rPr>
          <w:rFonts w:ascii="Times New Roman" w:hAnsi="Times New Roman" w:cs="Times New Roman"/>
          <w:i/>
          <w:iCs/>
        </w:rPr>
        <w:t>Image processing and jump regression analysis</w:t>
      </w:r>
      <w:r w:rsidRPr="00191E01">
        <w:rPr>
          <w:rFonts w:ascii="Times New Roman" w:hAnsi="Times New Roman" w:cs="Times New Roman"/>
        </w:rPr>
        <w:t>. Wiley.</w:t>
      </w:r>
    </w:p>
    <w:p w14:paraId="6C02F14A"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Quesenberry, C. P. (1995). SPC methods for quality improvement. </w:t>
      </w:r>
      <w:r w:rsidRPr="00191E01">
        <w:rPr>
          <w:rFonts w:ascii="Times New Roman" w:hAnsi="Times New Roman" w:cs="Times New Roman"/>
          <w:i/>
          <w:iCs/>
        </w:rPr>
        <w:t>Journal of Quality Technology, 27</w:t>
      </w:r>
      <w:r w:rsidRPr="00191E01">
        <w:rPr>
          <w:rFonts w:ascii="Times New Roman" w:hAnsi="Times New Roman" w:cs="Times New Roman"/>
        </w:rPr>
        <w:t>(3), 255–267.</w:t>
      </w:r>
    </w:p>
    <w:p w14:paraId="47EFA296"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Reynolds, M. R., &amp; Lou, J. (2012). Adaptive EWMA charts for detecting small process shifts. </w:t>
      </w:r>
      <w:r w:rsidRPr="00191E01">
        <w:rPr>
          <w:rFonts w:ascii="Times New Roman" w:hAnsi="Times New Roman" w:cs="Times New Roman"/>
          <w:i/>
          <w:iCs/>
        </w:rPr>
        <w:t>Journal of Quality Technology, 44</w:t>
      </w:r>
      <w:r w:rsidRPr="00191E01">
        <w:rPr>
          <w:rFonts w:ascii="Times New Roman" w:hAnsi="Times New Roman" w:cs="Times New Roman"/>
        </w:rPr>
        <w:t>(4), 291–306.</w:t>
      </w:r>
    </w:p>
    <w:p w14:paraId="4F3D345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Roberts, S. W. (1959). Control chart tests based on geometric moving averages.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1</w:t>
      </w:r>
      <w:r w:rsidRPr="00191E01">
        <w:rPr>
          <w:rFonts w:ascii="Times New Roman" w:hAnsi="Times New Roman" w:cs="Times New Roman"/>
        </w:rPr>
        <w:t>(3), 239–250.</w:t>
      </w:r>
    </w:p>
    <w:p w14:paraId="7A0D3A34"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Rocke, D. M. (1989). Robust control charts.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31</w:t>
      </w:r>
      <w:r w:rsidRPr="00191E01">
        <w:rPr>
          <w:rFonts w:ascii="Times New Roman" w:hAnsi="Times New Roman" w:cs="Times New Roman"/>
        </w:rPr>
        <w:t>(2), 173–184.</w:t>
      </w:r>
    </w:p>
    <w:p w14:paraId="687EC5DD"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Rojek, I., </w:t>
      </w:r>
      <w:proofErr w:type="spellStart"/>
      <w:r w:rsidRPr="00191E01">
        <w:rPr>
          <w:rFonts w:ascii="Times New Roman" w:hAnsi="Times New Roman" w:cs="Times New Roman"/>
        </w:rPr>
        <w:t>Kujawińska</w:t>
      </w:r>
      <w:proofErr w:type="spellEnd"/>
      <w:r w:rsidRPr="00191E01">
        <w:rPr>
          <w:rFonts w:ascii="Times New Roman" w:hAnsi="Times New Roman" w:cs="Times New Roman"/>
        </w:rPr>
        <w:t xml:space="preserve">, A., </w:t>
      </w:r>
      <w:proofErr w:type="spellStart"/>
      <w:r w:rsidRPr="00191E01">
        <w:rPr>
          <w:rFonts w:ascii="Times New Roman" w:hAnsi="Times New Roman" w:cs="Times New Roman"/>
        </w:rPr>
        <w:t>Burduk</w:t>
      </w:r>
      <w:proofErr w:type="spellEnd"/>
      <w:r w:rsidRPr="00191E01">
        <w:rPr>
          <w:rFonts w:ascii="Times New Roman" w:hAnsi="Times New Roman" w:cs="Times New Roman"/>
        </w:rPr>
        <w:t xml:space="preserve">, R., &amp; Mikołajewski, D. (2024). Improving Process Control Through Decision Tree-Based Pattern Recognition. </w:t>
      </w:r>
      <w:r w:rsidRPr="00191E01">
        <w:rPr>
          <w:rFonts w:ascii="Times New Roman" w:hAnsi="Times New Roman" w:cs="Times New Roman"/>
          <w:i/>
          <w:iCs/>
        </w:rPr>
        <w:t>Electronics, 13</w:t>
      </w:r>
      <w:r w:rsidRPr="00191E01">
        <w:rPr>
          <w:rFonts w:ascii="Times New Roman" w:hAnsi="Times New Roman" w:cs="Times New Roman"/>
        </w:rPr>
        <w:t>(23), 4823.</w:t>
      </w:r>
    </w:p>
    <w:p w14:paraId="62799B8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Runger, G. C., &amp; Montgomery, D. C. (1993). Multivariate statistical process control charts: State of the art. </w:t>
      </w:r>
      <w:r w:rsidRPr="00191E01">
        <w:rPr>
          <w:rFonts w:ascii="Times New Roman" w:hAnsi="Times New Roman" w:cs="Times New Roman"/>
          <w:i/>
          <w:iCs/>
        </w:rPr>
        <w:t>Journal of Quality Technology, 25</w:t>
      </w:r>
      <w:r w:rsidRPr="00191E01">
        <w:rPr>
          <w:rFonts w:ascii="Times New Roman" w:hAnsi="Times New Roman" w:cs="Times New Roman"/>
        </w:rPr>
        <w:t>(4), 288–298.</w:t>
      </w:r>
    </w:p>
    <w:p w14:paraId="6E51827B"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Sego, L. H., Reynolds, M. R., &amp; Woodall, W. H. (2009). Risk-adjusted monitoring of survival times. </w:t>
      </w:r>
      <w:r w:rsidRPr="00191E01">
        <w:rPr>
          <w:rFonts w:ascii="Times New Roman" w:hAnsi="Times New Roman" w:cs="Times New Roman"/>
          <w:i/>
          <w:iCs/>
        </w:rPr>
        <w:t>Statistics in Medicine, 28</w:t>
      </w:r>
      <w:r w:rsidRPr="00191E01">
        <w:rPr>
          <w:rFonts w:ascii="Times New Roman" w:hAnsi="Times New Roman" w:cs="Times New Roman"/>
        </w:rPr>
        <w:t>(9), 1386–1401.</w:t>
      </w:r>
    </w:p>
    <w:p w14:paraId="4807981A"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Shewhart, W. A. (1931). </w:t>
      </w:r>
      <w:r w:rsidRPr="00191E01">
        <w:rPr>
          <w:rFonts w:ascii="Times New Roman" w:hAnsi="Times New Roman" w:cs="Times New Roman"/>
          <w:i/>
          <w:iCs/>
        </w:rPr>
        <w:t>Economic control of the quality of the manufactured product</w:t>
      </w:r>
      <w:r w:rsidRPr="00191E01">
        <w:rPr>
          <w:rFonts w:ascii="Times New Roman" w:hAnsi="Times New Roman" w:cs="Times New Roman"/>
        </w:rPr>
        <w:t>. New York, NY: Van Nostrand.</w:t>
      </w:r>
    </w:p>
    <w:p w14:paraId="6662FB2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Shu, L., Jiang, W., &amp; Tsung, F. (2010). Self-starting monitoring methods for SPC.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52</w:t>
      </w:r>
      <w:r w:rsidRPr="00191E01">
        <w:rPr>
          <w:rFonts w:ascii="Times New Roman" w:hAnsi="Times New Roman" w:cs="Times New Roman"/>
        </w:rPr>
        <w:t>(2), 194–205.</w:t>
      </w:r>
    </w:p>
    <w:p w14:paraId="7E4AF677"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Steiner, S. H., Cook, R. J., &amp; Farewell, V. T. (1999). Monitoring paired binary surgical outcomes using cumulative sum charts. </w:t>
      </w:r>
      <w:r w:rsidRPr="00191E01">
        <w:rPr>
          <w:rFonts w:ascii="Times New Roman" w:hAnsi="Times New Roman" w:cs="Times New Roman"/>
          <w:i/>
          <w:iCs/>
        </w:rPr>
        <w:t>Statistics in Medicine, 18</w:t>
      </w:r>
      <w:r w:rsidRPr="00191E01">
        <w:rPr>
          <w:rFonts w:ascii="Times New Roman" w:hAnsi="Times New Roman" w:cs="Times New Roman"/>
        </w:rPr>
        <w:t>(1), 69–86.</w:t>
      </w:r>
    </w:p>
    <w:p w14:paraId="1CDE1C8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lastRenderedPageBreak/>
        <w:t xml:space="preserve">Steiner, S. H., Cook, R. J., Farewell, V. T., &amp; Treasure, T. (2000). Monitoring surgical performance using risk-adjusted cumulative sum charts. </w:t>
      </w:r>
      <w:r w:rsidRPr="00191E01">
        <w:rPr>
          <w:rFonts w:ascii="Times New Roman" w:hAnsi="Times New Roman" w:cs="Times New Roman"/>
          <w:i/>
          <w:iCs/>
        </w:rPr>
        <w:t>Biostatistics, 1</w:t>
      </w:r>
      <w:r w:rsidRPr="00191E01">
        <w:rPr>
          <w:rFonts w:ascii="Times New Roman" w:hAnsi="Times New Roman" w:cs="Times New Roman"/>
        </w:rPr>
        <w:t>(4), 441–452.</w:t>
      </w:r>
    </w:p>
    <w:p w14:paraId="0FF862A6"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Tariq, A., Faghih-Roohi, S., &amp; Khan, M. (2022). Hybrid SVR and autoencoder-based adaptive SPC. </w:t>
      </w:r>
      <w:r w:rsidRPr="00191E01">
        <w:rPr>
          <w:rFonts w:ascii="Times New Roman" w:hAnsi="Times New Roman" w:cs="Times New Roman"/>
          <w:i/>
          <w:iCs/>
        </w:rPr>
        <w:t>Computers &amp; Industrial Engineering, 170</w:t>
      </w:r>
      <w:r w:rsidRPr="00191E01">
        <w:rPr>
          <w:rFonts w:ascii="Times New Roman" w:hAnsi="Times New Roman" w:cs="Times New Roman"/>
        </w:rPr>
        <w:t>, 108279.</w:t>
      </w:r>
    </w:p>
    <w:p w14:paraId="46ED2F5B"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Tighkhorshid</w:t>
      </w:r>
      <w:proofErr w:type="spellEnd"/>
      <w:r w:rsidRPr="00191E01">
        <w:rPr>
          <w:rFonts w:ascii="Times New Roman" w:hAnsi="Times New Roman" w:cs="Times New Roman"/>
        </w:rPr>
        <w:t xml:space="preserve">, E., Amiri, A., &amp; Amirkhani, F. (2020). A risk-adjusted EWMA chart with dynamic probability control limits for monitoring survival time. </w:t>
      </w:r>
      <w:r w:rsidRPr="00191E01">
        <w:rPr>
          <w:rFonts w:ascii="Times New Roman" w:hAnsi="Times New Roman" w:cs="Times New Roman"/>
          <w:i/>
          <w:iCs/>
        </w:rPr>
        <w:t>Communications in Statistics—Simulation and Computation, 51</w:t>
      </w:r>
      <w:r w:rsidRPr="00191E01">
        <w:rPr>
          <w:rFonts w:ascii="Times New Roman" w:hAnsi="Times New Roman" w:cs="Times New Roman"/>
        </w:rPr>
        <w:t>(3), 1333–1354.</w:t>
      </w:r>
    </w:p>
    <w:p w14:paraId="143E809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proofErr w:type="spellStart"/>
      <w:r w:rsidRPr="00191E01">
        <w:rPr>
          <w:rFonts w:ascii="Times New Roman" w:hAnsi="Times New Roman" w:cs="Times New Roman"/>
        </w:rPr>
        <w:t>Vapnik</w:t>
      </w:r>
      <w:proofErr w:type="spellEnd"/>
      <w:r w:rsidRPr="00191E01">
        <w:rPr>
          <w:rFonts w:ascii="Times New Roman" w:hAnsi="Times New Roman" w:cs="Times New Roman"/>
        </w:rPr>
        <w:t xml:space="preserve">, V., Golowich, S., &amp; Smola, A. (1997). Support vector method for function approximation, regression estimation, and signal processing. </w:t>
      </w:r>
      <w:r w:rsidRPr="00191E01">
        <w:rPr>
          <w:rFonts w:ascii="Times New Roman" w:hAnsi="Times New Roman" w:cs="Times New Roman"/>
          <w:i/>
          <w:iCs/>
        </w:rPr>
        <w:t>Advances in Neural Information Processing Systems, 9</w:t>
      </w:r>
      <w:r w:rsidRPr="00191E01">
        <w:rPr>
          <w:rFonts w:ascii="Times New Roman" w:hAnsi="Times New Roman" w:cs="Times New Roman"/>
        </w:rPr>
        <w:t>, 281–287.</w:t>
      </w:r>
    </w:p>
    <w:p w14:paraId="3CD8D69C"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Wang, K., &amp; Jiang, W. (2020). Deep learning for SPC: A review. </w:t>
      </w:r>
      <w:r w:rsidRPr="00191E01">
        <w:rPr>
          <w:rFonts w:ascii="Times New Roman" w:hAnsi="Times New Roman" w:cs="Times New Roman"/>
          <w:i/>
          <w:iCs/>
        </w:rPr>
        <w:t>Quality Engineering, 32</w:t>
      </w:r>
      <w:r w:rsidRPr="00191E01">
        <w:rPr>
          <w:rFonts w:ascii="Times New Roman" w:hAnsi="Times New Roman" w:cs="Times New Roman"/>
        </w:rPr>
        <w:t>(4), 646–659.</w:t>
      </w:r>
    </w:p>
    <w:p w14:paraId="65ADF4C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Woodall, W. H. (1986). The design of CUSUM quality control charts. </w:t>
      </w:r>
      <w:r w:rsidRPr="00191E01">
        <w:rPr>
          <w:rFonts w:ascii="Times New Roman" w:hAnsi="Times New Roman" w:cs="Times New Roman"/>
          <w:i/>
          <w:iCs/>
        </w:rPr>
        <w:t>Journal of Quality Technology, 18</w:t>
      </w:r>
      <w:r w:rsidRPr="00191E01">
        <w:rPr>
          <w:rFonts w:ascii="Times New Roman" w:hAnsi="Times New Roman" w:cs="Times New Roman"/>
        </w:rPr>
        <w:t>(2), 99–102.</w:t>
      </w:r>
    </w:p>
    <w:p w14:paraId="5D93D1BA"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Wu, C., &amp; Spedding, T. A. (2000). Control charts for autocorrelated data. </w:t>
      </w:r>
      <w:r w:rsidRPr="00191E01">
        <w:rPr>
          <w:rFonts w:ascii="Times New Roman" w:hAnsi="Times New Roman" w:cs="Times New Roman"/>
          <w:i/>
          <w:iCs/>
        </w:rPr>
        <w:t>Journal of Quality Technology, 32</w:t>
      </w:r>
      <w:r w:rsidRPr="00191E01">
        <w:rPr>
          <w:rFonts w:ascii="Times New Roman" w:hAnsi="Times New Roman" w:cs="Times New Roman"/>
        </w:rPr>
        <w:t>(4), 451–465.</w:t>
      </w:r>
    </w:p>
    <w:p w14:paraId="0AE1B433"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Wu, Z., Tsung, F., &amp; Nadarajah, S. (2011). Control charts for lognormal and Weibull processes. </w:t>
      </w:r>
      <w:r w:rsidRPr="00191E01">
        <w:rPr>
          <w:rFonts w:ascii="Times New Roman" w:hAnsi="Times New Roman" w:cs="Times New Roman"/>
          <w:i/>
          <w:iCs/>
        </w:rPr>
        <w:t>Quality and Reliability Engineering International, 27</w:t>
      </w:r>
      <w:r w:rsidRPr="00191E01">
        <w:rPr>
          <w:rFonts w:ascii="Times New Roman" w:hAnsi="Times New Roman" w:cs="Times New Roman"/>
        </w:rPr>
        <w:t>(7), 865–876.</w:t>
      </w:r>
    </w:p>
    <w:p w14:paraId="0FCAC406"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Yeh, A. B., Hsu, C. C., &amp; Wang, T. (2005). Multivariate EWMA charts for monitoring covariance structures. </w:t>
      </w:r>
      <w:r w:rsidRPr="00191E01">
        <w:rPr>
          <w:rFonts w:ascii="Times New Roman" w:hAnsi="Times New Roman" w:cs="Times New Roman"/>
          <w:i/>
          <w:iCs/>
        </w:rPr>
        <w:t>Communications in Statistics – Simulation and Computation, 34</w:t>
      </w:r>
      <w:r w:rsidRPr="00191E01">
        <w:rPr>
          <w:rFonts w:ascii="Times New Roman" w:hAnsi="Times New Roman" w:cs="Times New Roman"/>
        </w:rPr>
        <w:t>(2), 489–508.</w:t>
      </w:r>
    </w:p>
    <w:p w14:paraId="70CED63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Yeganeh, A., Abbasi, S. A., </w:t>
      </w:r>
      <w:proofErr w:type="spellStart"/>
      <w:r w:rsidRPr="00191E01">
        <w:rPr>
          <w:rFonts w:ascii="Times New Roman" w:hAnsi="Times New Roman" w:cs="Times New Roman"/>
        </w:rPr>
        <w:t>Pourpanah</w:t>
      </w:r>
      <w:proofErr w:type="spellEnd"/>
      <w:r w:rsidRPr="00191E01">
        <w:rPr>
          <w:rFonts w:ascii="Times New Roman" w:hAnsi="Times New Roman" w:cs="Times New Roman"/>
        </w:rPr>
        <w:t xml:space="preserve">, F., Shadman, A., </w:t>
      </w:r>
      <w:proofErr w:type="spellStart"/>
      <w:r w:rsidRPr="00191E01">
        <w:rPr>
          <w:rFonts w:ascii="Times New Roman" w:hAnsi="Times New Roman" w:cs="Times New Roman"/>
        </w:rPr>
        <w:t>Johannssen</w:t>
      </w:r>
      <w:proofErr w:type="spellEnd"/>
      <w:r w:rsidRPr="00191E01">
        <w:rPr>
          <w:rFonts w:ascii="Times New Roman" w:hAnsi="Times New Roman" w:cs="Times New Roman"/>
        </w:rPr>
        <w:t xml:space="preserve">, A., &amp; </w:t>
      </w:r>
      <w:proofErr w:type="spellStart"/>
      <w:r w:rsidRPr="00191E01">
        <w:rPr>
          <w:rFonts w:ascii="Times New Roman" w:hAnsi="Times New Roman" w:cs="Times New Roman"/>
        </w:rPr>
        <w:t>Chukhrova</w:t>
      </w:r>
      <w:proofErr w:type="spellEnd"/>
      <w:r w:rsidRPr="00191E01">
        <w:rPr>
          <w:rFonts w:ascii="Times New Roman" w:hAnsi="Times New Roman" w:cs="Times New Roman"/>
        </w:rPr>
        <w:t xml:space="preserve">, N. (2022). An ensemble neural network framework for improving the detection ability of a base control chart in non-parametric profile monitoring. </w:t>
      </w:r>
      <w:r w:rsidRPr="00191E01">
        <w:rPr>
          <w:rFonts w:ascii="Times New Roman" w:hAnsi="Times New Roman" w:cs="Times New Roman"/>
          <w:i/>
          <w:iCs/>
        </w:rPr>
        <w:t>Expert Systems with Applications, 204</w:t>
      </w:r>
      <w:r w:rsidRPr="00191E01">
        <w:rPr>
          <w:rFonts w:ascii="Times New Roman" w:hAnsi="Times New Roman" w:cs="Times New Roman"/>
        </w:rPr>
        <w:t>, 117572.</w:t>
      </w:r>
    </w:p>
    <w:p w14:paraId="49FC28F6"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Zhang, G. (2002). Integrated exponentially weighted moving average control charts. </w:t>
      </w:r>
      <w:r w:rsidRPr="00191E01">
        <w:rPr>
          <w:rFonts w:ascii="Times New Roman" w:hAnsi="Times New Roman" w:cs="Times New Roman"/>
          <w:i/>
          <w:iCs/>
        </w:rPr>
        <w:t>Communications in Statistics – Theory and Methods, 31</w:t>
      </w:r>
      <w:r w:rsidRPr="00191E01">
        <w:rPr>
          <w:rFonts w:ascii="Times New Roman" w:hAnsi="Times New Roman" w:cs="Times New Roman"/>
        </w:rPr>
        <w:t>(1), 25–45.</w:t>
      </w:r>
    </w:p>
    <w:p w14:paraId="69BC3550"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Zhang, J., &amp; Jiang, W. (2014). Pattern recognition in control charts using neural networks. </w:t>
      </w:r>
      <w:r w:rsidRPr="00191E01">
        <w:rPr>
          <w:rFonts w:ascii="Times New Roman" w:hAnsi="Times New Roman" w:cs="Times New Roman"/>
          <w:i/>
          <w:iCs/>
        </w:rPr>
        <w:t>International Journal of Production Research, 52</w:t>
      </w:r>
      <w:r w:rsidRPr="00191E01">
        <w:rPr>
          <w:rFonts w:ascii="Times New Roman" w:hAnsi="Times New Roman" w:cs="Times New Roman"/>
        </w:rPr>
        <w:t>(17), 5080–5095.</w:t>
      </w:r>
    </w:p>
    <w:p w14:paraId="745636FE"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Zhou, Y., Lin, X., &amp; Li, H. (2023). Bayesian adaptive Max-EWMA charts for Weibull-distributed processes. </w:t>
      </w:r>
      <w:r w:rsidRPr="00191E01">
        <w:rPr>
          <w:rFonts w:ascii="Times New Roman" w:hAnsi="Times New Roman" w:cs="Times New Roman"/>
          <w:i/>
          <w:iCs/>
        </w:rPr>
        <w:t>Scientific Reports, 13</w:t>
      </w:r>
      <w:r w:rsidRPr="00191E01">
        <w:rPr>
          <w:rFonts w:ascii="Times New Roman" w:hAnsi="Times New Roman" w:cs="Times New Roman"/>
        </w:rPr>
        <w:t>, 59680.</w:t>
      </w:r>
    </w:p>
    <w:p w14:paraId="2A88B4EC"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lastRenderedPageBreak/>
        <w:t xml:space="preserve">Zou, C., &amp; Tsung, F. (2011). Self-starting multivariate CUSUM charts.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53</w:t>
      </w:r>
      <w:r w:rsidRPr="00191E01">
        <w:rPr>
          <w:rFonts w:ascii="Times New Roman" w:hAnsi="Times New Roman" w:cs="Times New Roman"/>
        </w:rPr>
        <w:t>(3), 265–277.</w:t>
      </w:r>
    </w:p>
    <w:p w14:paraId="599184F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Zou, C., Tsung, F., &amp; Wang, Z. (2008). Monitoring general linear profiles using multivariate EWMA charts.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50</w:t>
      </w:r>
      <w:r w:rsidRPr="00191E01">
        <w:rPr>
          <w:rFonts w:ascii="Times New Roman" w:hAnsi="Times New Roman" w:cs="Times New Roman"/>
        </w:rPr>
        <w:t>(4), 512–526.</w:t>
      </w:r>
    </w:p>
    <w:p w14:paraId="3EA60F22" w14:textId="77777777" w:rsidR="006774A4" w:rsidRPr="00191E01" w:rsidRDefault="006774A4" w:rsidP="006774A4">
      <w:pPr>
        <w:pStyle w:val="ListParagraph"/>
        <w:numPr>
          <w:ilvl w:val="0"/>
          <w:numId w:val="38"/>
        </w:numPr>
        <w:spacing w:line="360" w:lineRule="auto"/>
        <w:jc w:val="both"/>
        <w:rPr>
          <w:rFonts w:ascii="Times New Roman" w:hAnsi="Times New Roman" w:cs="Times New Roman"/>
        </w:rPr>
      </w:pPr>
      <w:r w:rsidRPr="00191E01">
        <w:rPr>
          <w:rFonts w:ascii="Times New Roman" w:hAnsi="Times New Roman" w:cs="Times New Roman"/>
        </w:rPr>
        <w:t xml:space="preserve">Zou, C., Wang, Z., &amp; Tsung, F. (2015). Penalized likelihood methods for high-dimensional SPC. </w:t>
      </w:r>
      <w:proofErr w:type="spellStart"/>
      <w:r w:rsidRPr="00191E01">
        <w:rPr>
          <w:rFonts w:ascii="Times New Roman" w:hAnsi="Times New Roman" w:cs="Times New Roman"/>
          <w:i/>
          <w:iCs/>
        </w:rPr>
        <w:t>Technometrics</w:t>
      </w:r>
      <w:proofErr w:type="spellEnd"/>
      <w:r w:rsidRPr="00191E01">
        <w:rPr>
          <w:rFonts w:ascii="Times New Roman" w:hAnsi="Times New Roman" w:cs="Times New Roman"/>
          <w:i/>
          <w:iCs/>
        </w:rPr>
        <w:t>, 57</w:t>
      </w:r>
      <w:r w:rsidRPr="00191E01">
        <w:rPr>
          <w:rFonts w:ascii="Times New Roman" w:hAnsi="Times New Roman" w:cs="Times New Roman"/>
        </w:rPr>
        <w:t>(4), 512–525.</w:t>
      </w:r>
    </w:p>
    <w:p w14:paraId="4773D0EB" w14:textId="69D8CB9A" w:rsidR="00097D14" w:rsidRPr="006774A4" w:rsidRDefault="006774A4" w:rsidP="006774A4">
      <w:pPr>
        <w:pStyle w:val="ListParagraph"/>
        <w:numPr>
          <w:ilvl w:val="0"/>
          <w:numId w:val="38"/>
        </w:numPr>
        <w:spacing w:line="360" w:lineRule="auto"/>
        <w:jc w:val="both"/>
        <w:rPr>
          <w:rFonts w:ascii="Times New Roman" w:hAnsi="Times New Roman" w:cs="Times New Roman"/>
        </w:rPr>
        <w:sectPr w:rsidR="00097D14" w:rsidRPr="006774A4" w:rsidSect="00097D14">
          <w:pgSz w:w="12240" w:h="15840"/>
          <w:pgMar w:top="1440" w:right="1440" w:bottom="1440" w:left="1440" w:header="720" w:footer="720" w:gutter="0"/>
          <w:cols w:space="720"/>
          <w:docGrid w:linePitch="360"/>
        </w:sectPr>
      </w:pPr>
      <w:r w:rsidRPr="00191E01">
        <w:rPr>
          <w:rFonts w:ascii="Times New Roman" w:hAnsi="Times New Roman" w:cs="Times New Roman"/>
        </w:rPr>
        <w:t>Haq, A. (2020). A maximum adaptive exponentially weighted moving average control chart for monitoring process mean and variability. </w:t>
      </w:r>
      <w:r w:rsidRPr="00191E01">
        <w:rPr>
          <w:rFonts w:ascii="Times New Roman" w:hAnsi="Times New Roman" w:cs="Times New Roman"/>
          <w:i/>
          <w:iCs/>
        </w:rPr>
        <w:t>Quality Technology &amp; Quantitative Management</w:t>
      </w:r>
      <w:r w:rsidRPr="00191E01">
        <w:rPr>
          <w:rFonts w:ascii="Times New Roman" w:hAnsi="Times New Roman" w:cs="Times New Roman"/>
        </w:rPr>
        <w:t>, </w:t>
      </w:r>
      <w:r w:rsidRPr="00191E01">
        <w:rPr>
          <w:rFonts w:ascii="Times New Roman" w:hAnsi="Times New Roman" w:cs="Times New Roman"/>
          <w:i/>
          <w:iCs/>
        </w:rPr>
        <w:t>17</w:t>
      </w:r>
      <w:r w:rsidRPr="00191E01">
        <w:rPr>
          <w:rFonts w:ascii="Times New Roman" w:hAnsi="Times New Roman" w:cs="Times New Roman"/>
        </w:rPr>
        <w:t>(1), 16-31</w:t>
      </w:r>
    </w:p>
    <w:p w14:paraId="73F1441E" w14:textId="77777777" w:rsidR="006774A4" w:rsidRPr="00683D9E" w:rsidRDefault="006774A4" w:rsidP="006774A4">
      <w:pPr>
        <w:spacing w:line="360" w:lineRule="auto"/>
        <w:jc w:val="both"/>
        <w:rPr>
          <w:rFonts w:ascii="Times New Roman" w:hAnsi="Times New Roman" w:cs="Times New Roman"/>
          <w:b/>
          <w:bCs/>
        </w:rPr>
      </w:pPr>
      <w:r w:rsidRPr="00683D9E">
        <w:rPr>
          <w:rFonts w:ascii="Times New Roman" w:hAnsi="Times New Roman" w:cs="Times New Roman"/>
          <w:b/>
          <w:bCs/>
        </w:rPr>
        <w:lastRenderedPageBreak/>
        <w:t>Appendix A</w:t>
      </w:r>
    </w:p>
    <w:p w14:paraId="09CF28C4" w14:textId="77777777" w:rsidR="006774A4" w:rsidRPr="00683D9E" w:rsidRDefault="006774A4" w:rsidP="006774A4">
      <w:pPr>
        <w:spacing w:line="360" w:lineRule="auto"/>
        <w:jc w:val="both"/>
        <w:rPr>
          <w:rFonts w:ascii="Times New Roman" w:hAnsi="Times New Roman" w:cs="Times New Roman"/>
          <w:b/>
          <w:bCs/>
        </w:rPr>
      </w:pPr>
      <w:r w:rsidRPr="00683D9E">
        <w:rPr>
          <w:rFonts w:ascii="Times New Roman" w:hAnsi="Times New Roman" w:cs="Times New Roman"/>
          <w:b/>
          <w:bCs/>
        </w:rPr>
        <w:t>User Guide: SVR-Based Adaptive EWMA Control Chart Simulation using R</w:t>
      </w:r>
    </w:p>
    <w:p w14:paraId="6B5B9009" w14:textId="77777777" w:rsidR="006774A4" w:rsidRPr="00683D9E" w:rsidRDefault="006774A4" w:rsidP="006774A4">
      <w:pPr>
        <w:spacing w:line="360" w:lineRule="auto"/>
        <w:jc w:val="both"/>
        <w:rPr>
          <w:rFonts w:ascii="Times New Roman" w:hAnsi="Times New Roman" w:cs="Times New Roman"/>
        </w:rPr>
      </w:pPr>
      <w:r w:rsidRPr="00683D9E">
        <w:rPr>
          <w:rFonts w:ascii="Times New Roman" w:hAnsi="Times New Roman" w:cs="Times New Roman"/>
        </w:rPr>
        <w:t xml:space="preserve">1. </w:t>
      </w:r>
      <w:r w:rsidRPr="00683D9E">
        <w:rPr>
          <w:rFonts w:ascii="Times New Roman" w:hAnsi="Times New Roman" w:cs="Times New Roman"/>
          <w:u w:val="single"/>
        </w:rPr>
        <w:t>Set up Parameters</w:t>
      </w:r>
    </w:p>
    <w:p w14:paraId="32B1A940" w14:textId="77777777" w:rsidR="006774A4" w:rsidRPr="00683D9E" w:rsidRDefault="006774A4" w:rsidP="006774A4">
      <w:pPr>
        <w:pStyle w:val="ListParagraph"/>
        <w:numPr>
          <w:ilvl w:val="0"/>
          <w:numId w:val="23"/>
        </w:numPr>
        <w:spacing w:line="360" w:lineRule="auto"/>
        <w:jc w:val="both"/>
        <w:rPr>
          <w:rFonts w:ascii="Times New Roman" w:hAnsi="Times New Roman" w:cs="Times New Roman"/>
        </w:rPr>
      </w:pPr>
      <w:r w:rsidRPr="00683D9E">
        <w:rPr>
          <w:rFonts w:ascii="Times New Roman" w:hAnsi="Times New Roman" w:cs="Times New Roman"/>
        </w:rPr>
        <w:t>Determine initial parameters like mean (</w:t>
      </w:r>
      <w:r w:rsidRPr="00191E01">
        <w:rPr>
          <w:rFonts w:ascii="Times New Roman" w:hAnsi="Times New Roman" w:cs="Times New Roman"/>
          <w:i/>
          <w:iCs/>
        </w:rPr>
        <w:t>μ</w:t>
      </w:r>
      <w:r w:rsidRPr="00683D9E">
        <w:rPr>
          <w:rFonts w:ascii="Times New Roman" w:hAnsi="Times New Roman" w:cs="Times New Roman"/>
        </w:rPr>
        <w:t>), standard deviation (</w:t>
      </w:r>
      <w:r w:rsidRPr="00191E01">
        <w:rPr>
          <w:rFonts w:ascii="Times New Roman" w:hAnsi="Times New Roman" w:cs="Times New Roman"/>
          <w:i/>
          <w:iCs/>
        </w:rPr>
        <w:t>σ</w:t>
      </w:r>
      <w:r w:rsidRPr="00683D9E">
        <w:rPr>
          <w:rFonts w:ascii="Times New Roman" w:hAnsi="Times New Roman" w:cs="Times New Roman"/>
        </w:rPr>
        <w:t xml:space="preserve">), </w:t>
      </w:r>
      <w:r>
        <w:rPr>
          <w:rFonts w:ascii="Times New Roman" w:hAnsi="Times New Roman" w:cs="Times New Roman"/>
        </w:rPr>
        <w:t xml:space="preserve">and </w:t>
      </w:r>
      <w:r w:rsidRPr="00683D9E">
        <w:rPr>
          <w:rFonts w:ascii="Times New Roman" w:hAnsi="Times New Roman" w:cs="Times New Roman"/>
        </w:rPr>
        <w:t>smoothing factor (</w:t>
      </w:r>
      <m:oMath>
        <m:r>
          <w:rPr>
            <w:rFonts w:ascii="Cambria Math" w:hAnsi="Cambria Math" w:cs="Times New Roman"/>
          </w:rPr>
          <m:t>τ</m:t>
        </m:r>
      </m:oMath>
      <w:r w:rsidRPr="00683D9E">
        <w:rPr>
          <w:rFonts w:ascii="Times New Roman" w:hAnsi="Times New Roman" w:cs="Times New Roman"/>
        </w:rPr>
        <w:t>), and control limit threshold (UCL).</w:t>
      </w:r>
    </w:p>
    <w:p w14:paraId="64B6B904" w14:textId="77777777" w:rsidR="006774A4" w:rsidRPr="00683D9E" w:rsidRDefault="006774A4" w:rsidP="006774A4">
      <w:pPr>
        <w:pStyle w:val="ListParagraph"/>
        <w:numPr>
          <w:ilvl w:val="0"/>
          <w:numId w:val="23"/>
        </w:numPr>
        <w:spacing w:line="360" w:lineRule="auto"/>
        <w:jc w:val="both"/>
        <w:rPr>
          <w:rFonts w:ascii="Times New Roman" w:hAnsi="Times New Roman" w:cs="Times New Roman"/>
        </w:rPr>
      </w:pPr>
      <w:r w:rsidRPr="00683D9E">
        <w:rPr>
          <w:rFonts w:ascii="Times New Roman" w:hAnsi="Times New Roman" w:cs="Times New Roman"/>
        </w:rPr>
        <w:t>Assign shape and scale values to the Weibull distribution in out-of-control conditions.</w:t>
      </w:r>
    </w:p>
    <w:p w14:paraId="50E4B434" w14:textId="77777777" w:rsidR="006774A4" w:rsidRPr="00683D9E" w:rsidRDefault="006774A4" w:rsidP="006774A4">
      <w:pPr>
        <w:pStyle w:val="ListParagraph"/>
        <w:numPr>
          <w:ilvl w:val="0"/>
          <w:numId w:val="23"/>
        </w:numPr>
        <w:spacing w:line="360" w:lineRule="auto"/>
        <w:jc w:val="both"/>
        <w:rPr>
          <w:rFonts w:ascii="Times New Roman" w:hAnsi="Times New Roman" w:cs="Times New Roman"/>
        </w:rPr>
      </w:pPr>
      <w:r w:rsidRPr="00683D9E">
        <w:rPr>
          <w:rFonts w:ascii="Times New Roman" w:hAnsi="Times New Roman" w:cs="Times New Roman"/>
        </w:rPr>
        <w:t>Specify subgroup size (</w:t>
      </w:r>
      <w:r w:rsidRPr="00191E01">
        <w:rPr>
          <w:rFonts w:ascii="Times New Roman" w:hAnsi="Times New Roman" w:cs="Times New Roman"/>
          <w:i/>
          <w:iCs/>
        </w:rPr>
        <w:t>n</w:t>
      </w:r>
      <w:r w:rsidRPr="00683D9E">
        <w:rPr>
          <w:rFonts w:ascii="Times New Roman" w:hAnsi="Times New Roman" w:cs="Times New Roman"/>
        </w:rPr>
        <w:t>), simulation runs (e.g., 20,000), and number of iterations per run (e.g., 5,000).</w:t>
      </w:r>
    </w:p>
    <w:p w14:paraId="70E2225A" w14:textId="77777777" w:rsidR="006774A4" w:rsidRPr="00683D9E" w:rsidRDefault="006774A4" w:rsidP="006774A4">
      <w:pPr>
        <w:spacing w:line="360" w:lineRule="auto"/>
        <w:jc w:val="both"/>
        <w:rPr>
          <w:rFonts w:ascii="Times New Roman" w:hAnsi="Times New Roman" w:cs="Times New Roman"/>
        </w:rPr>
      </w:pPr>
      <w:r w:rsidRPr="00683D9E">
        <w:rPr>
          <w:rFonts w:ascii="Times New Roman" w:hAnsi="Times New Roman" w:cs="Times New Roman"/>
        </w:rPr>
        <w:t xml:space="preserve">2. </w:t>
      </w:r>
      <w:r w:rsidRPr="00683D9E">
        <w:rPr>
          <w:rFonts w:ascii="Times New Roman" w:hAnsi="Times New Roman" w:cs="Times New Roman"/>
          <w:u w:val="single"/>
        </w:rPr>
        <w:t>Phase 1: Generate and Prepare Training Data</w:t>
      </w:r>
    </w:p>
    <w:p w14:paraId="2E4CD361" w14:textId="77777777" w:rsidR="006774A4" w:rsidRPr="00683D9E" w:rsidRDefault="006774A4" w:rsidP="006774A4">
      <w:pPr>
        <w:pStyle w:val="ListParagraph"/>
        <w:numPr>
          <w:ilvl w:val="0"/>
          <w:numId w:val="24"/>
        </w:numPr>
        <w:spacing w:line="360" w:lineRule="auto"/>
        <w:jc w:val="both"/>
        <w:rPr>
          <w:rFonts w:ascii="Times New Roman" w:hAnsi="Times New Roman" w:cs="Times New Roman"/>
        </w:rPr>
      </w:pPr>
      <w:r w:rsidRPr="00683D9E">
        <w:rPr>
          <w:rFonts w:ascii="Times New Roman" w:hAnsi="Times New Roman" w:cs="Times New Roman"/>
        </w:rPr>
        <w:t xml:space="preserve">Simulate five sets of data corresponding to varying levels of shifts using the </w:t>
      </w:r>
      <w:proofErr w:type="spellStart"/>
      <w:proofErr w:type="gramStart"/>
      <w:r w:rsidRPr="00683D9E">
        <w:rPr>
          <w:rFonts w:ascii="Times New Roman" w:hAnsi="Times New Roman" w:cs="Times New Roman"/>
        </w:rPr>
        <w:t>runif</w:t>
      </w:r>
      <w:proofErr w:type="spellEnd"/>
      <w:r w:rsidRPr="00683D9E">
        <w:rPr>
          <w:rFonts w:ascii="Times New Roman" w:hAnsi="Times New Roman" w:cs="Times New Roman"/>
        </w:rPr>
        <w:t>(</w:t>
      </w:r>
      <w:proofErr w:type="gramEnd"/>
      <w:r w:rsidRPr="00683D9E">
        <w:rPr>
          <w:rFonts w:ascii="Times New Roman" w:hAnsi="Times New Roman" w:cs="Times New Roman"/>
        </w:rPr>
        <w:t>) function.</w:t>
      </w:r>
    </w:p>
    <w:p w14:paraId="5455ED4E" w14:textId="77777777" w:rsidR="006774A4" w:rsidRPr="00683D9E" w:rsidRDefault="006774A4" w:rsidP="006774A4">
      <w:pPr>
        <w:pStyle w:val="ListParagraph"/>
        <w:numPr>
          <w:ilvl w:val="0"/>
          <w:numId w:val="24"/>
        </w:numPr>
        <w:spacing w:line="360" w:lineRule="auto"/>
        <w:jc w:val="both"/>
        <w:rPr>
          <w:rFonts w:ascii="Times New Roman" w:hAnsi="Times New Roman" w:cs="Times New Roman"/>
        </w:rPr>
      </w:pPr>
      <w:r w:rsidRPr="00683D9E">
        <w:rPr>
          <w:rFonts w:ascii="Times New Roman" w:hAnsi="Times New Roman" w:cs="Times New Roman"/>
        </w:rPr>
        <w:t>Standardize and combine the sets to formulate a training predictor variable.</w:t>
      </w:r>
    </w:p>
    <w:p w14:paraId="7F7DA498" w14:textId="77777777" w:rsidR="006774A4" w:rsidRPr="00683D9E" w:rsidRDefault="006774A4" w:rsidP="006774A4">
      <w:pPr>
        <w:pStyle w:val="ListParagraph"/>
        <w:numPr>
          <w:ilvl w:val="0"/>
          <w:numId w:val="24"/>
        </w:numPr>
        <w:spacing w:line="360" w:lineRule="auto"/>
        <w:jc w:val="both"/>
        <w:rPr>
          <w:rFonts w:ascii="Times New Roman" w:hAnsi="Times New Roman" w:cs="Times New Roman"/>
        </w:rPr>
      </w:pPr>
      <w:r w:rsidRPr="00683D9E">
        <w:rPr>
          <w:rFonts w:ascii="Times New Roman" w:hAnsi="Times New Roman" w:cs="Times New Roman"/>
        </w:rPr>
        <w:t>Create target values based on a nonlinear inverse sigmoid function.</w:t>
      </w:r>
    </w:p>
    <w:p w14:paraId="12206491" w14:textId="77777777" w:rsidR="006774A4" w:rsidRPr="00683D9E" w:rsidRDefault="006774A4" w:rsidP="006774A4">
      <w:pPr>
        <w:pStyle w:val="ListParagraph"/>
        <w:numPr>
          <w:ilvl w:val="0"/>
          <w:numId w:val="24"/>
        </w:numPr>
        <w:spacing w:line="360" w:lineRule="auto"/>
        <w:jc w:val="both"/>
        <w:rPr>
          <w:rFonts w:ascii="Times New Roman" w:hAnsi="Times New Roman" w:cs="Times New Roman"/>
        </w:rPr>
      </w:pPr>
      <w:r w:rsidRPr="00683D9E">
        <w:rPr>
          <w:rFonts w:ascii="Times New Roman" w:hAnsi="Times New Roman" w:cs="Times New Roman"/>
        </w:rPr>
        <w:t>Format a training data frame with inputs into the SVR model.</w:t>
      </w:r>
    </w:p>
    <w:p w14:paraId="7FBEC033" w14:textId="77777777" w:rsidR="006774A4" w:rsidRPr="00683D9E" w:rsidRDefault="006774A4" w:rsidP="006774A4">
      <w:pPr>
        <w:spacing w:line="360" w:lineRule="auto"/>
        <w:jc w:val="both"/>
        <w:rPr>
          <w:rFonts w:ascii="Times New Roman" w:hAnsi="Times New Roman" w:cs="Times New Roman"/>
          <w:u w:val="single"/>
        </w:rPr>
      </w:pPr>
      <w:r w:rsidRPr="00683D9E">
        <w:rPr>
          <w:rFonts w:ascii="Times New Roman" w:hAnsi="Times New Roman" w:cs="Times New Roman"/>
          <w:u w:val="single"/>
        </w:rPr>
        <w:t>3. Train the SVR Model</w:t>
      </w:r>
    </w:p>
    <w:p w14:paraId="53E06734" w14:textId="77777777" w:rsidR="006774A4" w:rsidRPr="00683D9E" w:rsidRDefault="006774A4" w:rsidP="006774A4">
      <w:pPr>
        <w:pStyle w:val="ListParagraph"/>
        <w:numPr>
          <w:ilvl w:val="0"/>
          <w:numId w:val="25"/>
        </w:numPr>
        <w:spacing w:line="360" w:lineRule="auto"/>
        <w:jc w:val="both"/>
        <w:rPr>
          <w:rFonts w:ascii="Times New Roman" w:hAnsi="Times New Roman" w:cs="Times New Roman"/>
        </w:rPr>
      </w:pPr>
      <w:r w:rsidRPr="00683D9E">
        <w:rPr>
          <w:rFonts w:ascii="Times New Roman" w:hAnsi="Times New Roman" w:cs="Times New Roman"/>
        </w:rPr>
        <w:t xml:space="preserve">Use the </w:t>
      </w:r>
      <w:proofErr w:type="spellStart"/>
      <w:proofErr w:type="gramStart"/>
      <w:r w:rsidRPr="00683D9E">
        <w:rPr>
          <w:rFonts w:ascii="Times New Roman" w:hAnsi="Times New Roman" w:cs="Times New Roman"/>
        </w:rPr>
        <w:t>svm</w:t>
      </w:r>
      <w:proofErr w:type="spellEnd"/>
      <w:r w:rsidRPr="00683D9E">
        <w:rPr>
          <w:rFonts w:ascii="Times New Roman" w:hAnsi="Times New Roman" w:cs="Times New Roman"/>
        </w:rPr>
        <w:t>(</w:t>
      </w:r>
      <w:proofErr w:type="gramEnd"/>
      <w:r w:rsidRPr="00683D9E">
        <w:rPr>
          <w:rFonts w:ascii="Times New Roman" w:hAnsi="Times New Roman" w:cs="Times New Roman"/>
        </w:rPr>
        <w:t>) function available in the e1071 package for a linear kernel.</w:t>
      </w:r>
    </w:p>
    <w:p w14:paraId="62E40756" w14:textId="77777777" w:rsidR="006774A4" w:rsidRPr="00683D9E" w:rsidRDefault="006774A4" w:rsidP="006774A4">
      <w:pPr>
        <w:pStyle w:val="ListParagraph"/>
        <w:numPr>
          <w:ilvl w:val="0"/>
          <w:numId w:val="25"/>
        </w:numPr>
        <w:spacing w:line="360" w:lineRule="auto"/>
        <w:jc w:val="both"/>
        <w:rPr>
          <w:rFonts w:ascii="Times New Roman" w:hAnsi="Times New Roman" w:cs="Times New Roman"/>
        </w:rPr>
      </w:pPr>
      <w:r w:rsidRPr="00683D9E">
        <w:rPr>
          <w:rFonts w:ascii="Times New Roman" w:hAnsi="Times New Roman" w:cs="Times New Roman"/>
        </w:rPr>
        <w:t>Set cost = 0.1 and epsilon = 0.1 as SVR parameters to manage the margin and error tolerance.</w:t>
      </w:r>
    </w:p>
    <w:p w14:paraId="60FA5917" w14:textId="77777777" w:rsidR="006774A4" w:rsidRPr="00683D9E" w:rsidRDefault="006774A4" w:rsidP="006774A4">
      <w:pPr>
        <w:pStyle w:val="ListParagraph"/>
        <w:numPr>
          <w:ilvl w:val="0"/>
          <w:numId w:val="25"/>
        </w:numPr>
        <w:spacing w:line="360" w:lineRule="auto"/>
        <w:jc w:val="both"/>
        <w:rPr>
          <w:rFonts w:ascii="Times New Roman" w:hAnsi="Times New Roman" w:cs="Times New Roman"/>
        </w:rPr>
      </w:pPr>
      <w:r w:rsidRPr="00683D9E">
        <w:rPr>
          <w:rFonts w:ascii="Times New Roman" w:hAnsi="Times New Roman" w:cs="Times New Roman"/>
        </w:rPr>
        <w:t>Train the SVR model to forecast adaptive smoothing constants depending on values.</w:t>
      </w:r>
    </w:p>
    <w:p w14:paraId="7F38A1F1" w14:textId="77777777" w:rsidR="006774A4" w:rsidRPr="00683D9E" w:rsidRDefault="006774A4" w:rsidP="006774A4">
      <w:pPr>
        <w:spacing w:line="360" w:lineRule="auto"/>
        <w:jc w:val="both"/>
        <w:rPr>
          <w:rFonts w:ascii="Times New Roman" w:hAnsi="Times New Roman" w:cs="Times New Roman"/>
          <w:u w:val="single"/>
        </w:rPr>
      </w:pPr>
      <w:r w:rsidRPr="00683D9E">
        <w:rPr>
          <w:rFonts w:ascii="Times New Roman" w:hAnsi="Times New Roman" w:cs="Times New Roman"/>
          <w:u w:val="single"/>
        </w:rPr>
        <w:t>4. Phase 2: AEWMA Simulation and Monitoring</w:t>
      </w:r>
    </w:p>
    <w:p w14:paraId="3AA98B8B" w14:textId="77777777" w:rsidR="006774A4" w:rsidRPr="00683D9E" w:rsidRDefault="006774A4" w:rsidP="006774A4">
      <w:pPr>
        <w:pStyle w:val="ListParagraph"/>
        <w:numPr>
          <w:ilvl w:val="0"/>
          <w:numId w:val="27"/>
        </w:numPr>
        <w:spacing w:line="360" w:lineRule="auto"/>
        <w:jc w:val="both"/>
        <w:rPr>
          <w:rFonts w:ascii="Times New Roman" w:hAnsi="Times New Roman" w:cs="Times New Roman"/>
        </w:rPr>
      </w:pPr>
      <w:r w:rsidRPr="00683D9E">
        <w:rPr>
          <w:rFonts w:ascii="Times New Roman" w:hAnsi="Times New Roman" w:cs="Times New Roman"/>
        </w:rPr>
        <w:t>Simulate random normal data for each subgroup with a given mean and variance.</w:t>
      </w:r>
    </w:p>
    <w:p w14:paraId="155B2A0B" w14:textId="77777777" w:rsidR="006774A4" w:rsidRPr="00683D9E" w:rsidRDefault="006774A4" w:rsidP="006774A4">
      <w:pPr>
        <w:pStyle w:val="ListParagraph"/>
        <w:numPr>
          <w:ilvl w:val="0"/>
          <w:numId w:val="27"/>
        </w:numPr>
        <w:spacing w:line="360" w:lineRule="auto"/>
        <w:jc w:val="both"/>
        <w:rPr>
          <w:rFonts w:ascii="Times New Roman" w:hAnsi="Times New Roman" w:cs="Times New Roman"/>
        </w:rPr>
      </w:pPr>
      <w:r w:rsidRPr="00683D9E">
        <w:rPr>
          <w:rFonts w:ascii="Times New Roman" w:hAnsi="Times New Roman" w:cs="Times New Roman"/>
        </w:rPr>
        <w:t>Standardize the sample mean and variance for every subgroup to calculate monitoring statistics.</w:t>
      </w:r>
    </w:p>
    <w:p w14:paraId="6568939A" w14:textId="77777777" w:rsidR="006774A4" w:rsidRPr="00683D9E" w:rsidRDefault="006774A4" w:rsidP="006774A4">
      <w:pPr>
        <w:pStyle w:val="ListParagraph"/>
        <w:numPr>
          <w:ilvl w:val="0"/>
          <w:numId w:val="27"/>
        </w:numPr>
        <w:spacing w:line="360" w:lineRule="auto"/>
        <w:jc w:val="both"/>
        <w:rPr>
          <w:rFonts w:ascii="Times New Roman" w:hAnsi="Times New Roman" w:cs="Times New Roman"/>
        </w:rPr>
      </w:pPr>
      <w:r w:rsidRPr="00683D9E">
        <w:rPr>
          <w:rFonts w:ascii="Times New Roman" w:hAnsi="Times New Roman" w:cs="Times New Roman"/>
        </w:rPr>
        <w:t xml:space="preserve">Use the trained SVR model to forecast </w:t>
      </w:r>
      <w:r>
        <w:rPr>
          <w:rFonts w:ascii="Times New Roman" w:hAnsi="Times New Roman" w:cs="Times New Roman"/>
        </w:rPr>
        <w:t xml:space="preserve">the </w:t>
      </w:r>
      <w:r w:rsidRPr="00683D9E">
        <w:rPr>
          <w:rFonts w:ascii="Times New Roman" w:hAnsi="Times New Roman" w:cs="Times New Roman"/>
        </w:rPr>
        <w:t xml:space="preserve">dynamic </w:t>
      </w:r>
      <m:oMath>
        <m:r>
          <w:rPr>
            <w:rFonts w:ascii="Cambria Math" w:hAnsi="Cambria Math" w:cs="Times New Roman"/>
          </w:rPr>
          <m:t>τ</m:t>
        </m:r>
      </m:oMath>
      <w:r w:rsidRPr="00683D9E">
        <w:rPr>
          <w:rFonts w:ascii="Times New Roman" w:hAnsi="Times New Roman" w:cs="Times New Roman"/>
        </w:rPr>
        <w:t xml:space="preserve"> values based on the standardized statistics.</w:t>
      </w:r>
    </w:p>
    <w:p w14:paraId="77F37034" w14:textId="77777777" w:rsidR="006774A4" w:rsidRPr="00683D9E" w:rsidRDefault="006774A4" w:rsidP="006774A4">
      <w:pPr>
        <w:pStyle w:val="ListParagraph"/>
        <w:numPr>
          <w:ilvl w:val="0"/>
          <w:numId w:val="27"/>
        </w:numPr>
        <w:spacing w:line="360" w:lineRule="auto"/>
        <w:jc w:val="both"/>
        <w:rPr>
          <w:rFonts w:ascii="Times New Roman" w:hAnsi="Times New Roman" w:cs="Times New Roman"/>
        </w:rPr>
      </w:pPr>
      <w:r w:rsidRPr="00683D9E">
        <w:rPr>
          <w:rFonts w:ascii="Times New Roman" w:hAnsi="Times New Roman" w:cs="Times New Roman"/>
        </w:rPr>
        <w:t>Compute the AEWMA statistics based on the forecast</w:t>
      </w:r>
      <w:r>
        <w:rPr>
          <w:rFonts w:ascii="Times New Roman" w:hAnsi="Times New Roman" w:cs="Times New Roman"/>
        </w:rPr>
        <w:t>.</w:t>
      </w:r>
      <w:r w:rsidRPr="00683D9E">
        <w:rPr>
          <w:rFonts w:ascii="Times New Roman" w:hAnsi="Times New Roman" w:cs="Times New Roman"/>
        </w:rPr>
        <w:t xml:space="preserve"> </w:t>
      </w:r>
      <m:oMath>
        <m:r>
          <w:rPr>
            <w:rFonts w:ascii="Cambria Math" w:hAnsi="Cambria Math" w:cs="Times New Roman"/>
          </w:rPr>
          <m:t>τ</m:t>
        </m:r>
      </m:oMath>
      <w:r w:rsidRPr="00683D9E">
        <w:rPr>
          <w:rFonts w:ascii="Times New Roman" w:hAnsi="Times New Roman" w:cs="Times New Roman"/>
        </w:rPr>
        <w:t xml:space="preserve"> values for every time step.</w:t>
      </w:r>
    </w:p>
    <w:p w14:paraId="5124855B" w14:textId="77777777" w:rsidR="006774A4" w:rsidRPr="00683D9E" w:rsidRDefault="006774A4" w:rsidP="006774A4">
      <w:pPr>
        <w:pStyle w:val="ListParagraph"/>
        <w:numPr>
          <w:ilvl w:val="0"/>
          <w:numId w:val="27"/>
        </w:numPr>
        <w:spacing w:line="360" w:lineRule="auto"/>
        <w:jc w:val="both"/>
        <w:rPr>
          <w:rFonts w:ascii="Times New Roman" w:hAnsi="Times New Roman" w:cs="Times New Roman"/>
        </w:rPr>
      </w:pPr>
      <w:r w:rsidRPr="00683D9E">
        <w:rPr>
          <w:rFonts w:ascii="Times New Roman" w:hAnsi="Times New Roman" w:cs="Times New Roman"/>
        </w:rPr>
        <w:t>Calculate the joint monitoring statistic</w:t>
      </w:r>
      <w:r>
        <w:rPr>
          <w:rFonts w:ascii="Times New Roman" w:hAnsi="Times New Roman" w:cs="Times New Roman"/>
        </w:rPr>
        <w:t>.</w:t>
      </w:r>
      <w:r w:rsidRPr="00683D9E">
        <w:rPr>
          <w:rFonts w:ascii="Times New Roman" w:hAnsi="Times New Roman" w:cs="Times New Roman"/>
        </w:rPr>
        <w:t xml:space="preserve"> </w:t>
      </w:r>
      <m:oMath>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oMath>
      <w:r w:rsidRPr="00683D9E">
        <w:rPr>
          <w:rFonts w:ascii="Times New Roman" w:hAnsi="Times New Roman" w:cs="Times New Roman"/>
        </w:rPr>
        <w:t xml:space="preserve">. </w:t>
      </w:r>
    </w:p>
    <w:p w14:paraId="011CE7AD" w14:textId="77777777" w:rsidR="006774A4" w:rsidRPr="00683D9E" w:rsidRDefault="006774A4" w:rsidP="006774A4">
      <w:pPr>
        <w:spacing w:line="360" w:lineRule="auto"/>
        <w:jc w:val="both"/>
        <w:rPr>
          <w:rFonts w:ascii="Times New Roman" w:hAnsi="Times New Roman" w:cs="Times New Roman"/>
          <w:u w:val="single"/>
        </w:rPr>
      </w:pPr>
      <w:r w:rsidRPr="00683D9E">
        <w:rPr>
          <w:rFonts w:ascii="Times New Roman" w:hAnsi="Times New Roman" w:cs="Times New Roman"/>
          <w:u w:val="single"/>
        </w:rPr>
        <w:lastRenderedPageBreak/>
        <w:t>5. Process Control Evaluation</w:t>
      </w:r>
    </w:p>
    <w:p w14:paraId="4CF095BD" w14:textId="77777777" w:rsidR="006774A4" w:rsidRPr="00683D9E" w:rsidRDefault="006774A4" w:rsidP="006774A4">
      <w:pPr>
        <w:pStyle w:val="ListParagraph"/>
        <w:numPr>
          <w:ilvl w:val="0"/>
          <w:numId w:val="28"/>
        </w:numPr>
        <w:spacing w:line="360" w:lineRule="auto"/>
        <w:jc w:val="both"/>
        <w:rPr>
          <w:rFonts w:ascii="Times New Roman" w:hAnsi="Times New Roman" w:cs="Times New Roman"/>
        </w:rPr>
      </w:pPr>
      <w:r w:rsidRPr="00683D9E">
        <w:rPr>
          <w:rFonts w:ascii="Times New Roman" w:hAnsi="Times New Roman" w:cs="Times New Roman"/>
        </w:rPr>
        <w:t>Compare the joint monitoring statistic R with the control limit threshold (UCL).</w:t>
      </w:r>
    </w:p>
    <w:p w14:paraId="44AD4ED9" w14:textId="77777777" w:rsidR="006774A4" w:rsidRPr="00683D9E" w:rsidRDefault="006774A4" w:rsidP="006774A4">
      <w:pPr>
        <w:pStyle w:val="ListParagraph"/>
        <w:numPr>
          <w:ilvl w:val="0"/>
          <w:numId w:val="29"/>
        </w:numPr>
        <w:spacing w:line="360" w:lineRule="auto"/>
        <w:jc w:val="both"/>
        <w:rPr>
          <w:rFonts w:ascii="Times New Roman" w:hAnsi="Times New Roman" w:cs="Times New Roman"/>
        </w:rPr>
      </w:pPr>
      <w:r w:rsidRPr="00683D9E">
        <w:rPr>
          <w:rFonts w:ascii="Times New Roman" w:hAnsi="Times New Roman" w:cs="Times New Roman"/>
        </w:rPr>
        <w:t xml:space="preserve">If </w:t>
      </w:r>
      <m:oMath>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oMath>
      <w:r w:rsidRPr="00683D9E">
        <w:rPr>
          <w:rFonts w:ascii="Times New Roman" w:hAnsi="Times New Roman" w:cs="Times New Roman"/>
        </w:rPr>
        <w:t xml:space="preserve"> &gt; UCL, flag the process as out-of-control and note the run length.</w:t>
      </w:r>
    </w:p>
    <w:p w14:paraId="47B6C24F" w14:textId="77777777" w:rsidR="006774A4" w:rsidRPr="00683D9E" w:rsidRDefault="006774A4" w:rsidP="006774A4">
      <w:pPr>
        <w:pStyle w:val="ListParagraph"/>
        <w:numPr>
          <w:ilvl w:val="0"/>
          <w:numId w:val="29"/>
        </w:numPr>
        <w:spacing w:line="360" w:lineRule="auto"/>
        <w:jc w:val="both"/>
        <w:rPr>
          <w:rFonts w:ascii="Times New Roman" w:hAnsi="Times New Roman" w:cs="Times New Roman"/>
        </w:rPr>
      </w:pPr>
      <w:r w:rsidRPr="00683D9E">
        <w:rPr>
          <w:rFonts w:ascii="Times New Roman" w:hAnsi="Times New Roman" w:cs="Times New Roman"/>
        </w:rPr>
        <w:t xml:space="preserve">If </w:t>
      </w:r>
      <m:oMath>
        <m:sSub>
          <m:sSubPr>
            <m:ctrlPr>
              <w:rPr>
                <w:rFonts w:ascii="Cambria Math" w:hAnsi="Cambria Math" w:cs="Times New Roman"/>
                <w:bCs/>
              </w:rPr>
            </m:ctrlPr>
          </m:sSubPr>
          <m:e>
            <m:r>
              <w:rPr>
                <w:rFonts w:ascii="Cambria Math" w:hAnsi="Cambria Math" w:cs="Times New Roman"/>
              </w:rPr>
              <m:t>S</m:t>
            </m:r>
          </m:e>
          <m:sub>
            <m:r>
              <w:rPr>
                <w:rFonts w:ascii="Cambria Math" w:hAnsi="Cambria Math" w:cs="Times New Roman"/>
              </w:rPr>
              <m:t>t</m:t>
            </m:r>
          </m:sub>
        </m:sSub>
      </m:oMath>
      <w:r w:rsidRPr="00683D9E">
        <w:rPr>
          <w:rFonts w:ascii="Times New Roman" w:hAnsi="Times New Roman" w:cs="Times New Roman"/>
        </w:rPr>
        <w:t xml:space="preserve"> is within limits, proceed to the next iteration in the same run.</w:t>
      </w:r>
    </w:p>
    <w:p w14:paraId="4949249E" w14:textId="77777777" w:rsidR="006774A4" w:rsidRPr="00683D9E" w:rsidRDefault="006774A4" w:rsidP="006774A4">
      <w:pPr>
        <w:spacing w:line="360" w:lineRule="auto"/>
        <w:jc w:val="both"/>
        <w:rPr>
          <w:rFonts w:ascii="Times New Roman" w:hAnsi="Times New Roman" w:cs="Times New Roman"/>
          <w:u w:val="single"/>
        </w:rPr>
      </w:pPr>
      <w:r w:rsidRPr="00683D9E">
        <w:rPr>
          <w:rFonts w:ascii="Times New Roman" w:hAnsi="Times New Roman" w:cs="Times New Roman"/>
          <w:u w:val="single"/>
        </w:rPr>
        <w:t>6. Repeat Simulation for Multiple Runs</w:t>
      </w:r>
    </w:p>
    <w:p w14:paraId="160EAC06" w14:textId="77777777" w:rsidR="006774A4" w:rsidRPr="00683D9E" w:rsidRDefault="006774A4" w:rsidP="006774A4">
      <w:pPr>
        <w:pStyle w:val="ListParagraph"/>
        <w:numPr>
          <w:ilvl w:val="0"/>
          <w:numId w:val="30"/>
        </w:numPr>
        <w:spacing w:line="360" w:lineRule="auto"/>
        <w:jc w:val="both"/>
        <w:rPr>
          <w:rFonts w:ascii="Times New Roman" w:hAnsi="Times New Roman" w:cs="Times New Roman"/>
        </w:rPr>
      </w:pPr>
      <w:r w:rsidRPr="00683D9E">
        <w:rPr>
          <w:rFonts w:ascii="Times New Roman" w:hAnsi="Times New Roman" w:cs="Times New Roman"/>
        </w:rPr>
        <w:t>Repeat the monitoring process for a large number of simulations (e.g., 20,000 times) to get good performance estimates.</w:t>
      </w:r>
    </w:p>
    <w:p w14:paraId="4BEA27DD" w14:textId="77777777" w:rsidR="006774A4" w:rsidRPr="00683D9E" w:rsidRDefault="006774A4" w:rsidP="006774A4">
      <w:pPr>
        <w:pStyle w:val="ListParagraph"/>
        <w:numPr>
          <w:ilvl w:val="0"/>
          <w:numId w:val="30"/>
        </w:numPr>
        <w:spacing w:line="360" w:lineRule="auto"/>
        <w:jc w:val="both"/>
        <w:rPr>
          <w:rFonts w:ascii="Times New Roman" w:hAnsi="Times New Roman" w:cs="Times New Roman"/>
        </w:rPr>
      </w:pPr>
      <w:r w:rsidRPr="00683D9E">
        <w:rPr>
          <w:rFonts w:ascii="Times New Roman" w:hAnsi="Times New Roman" w:cs="Times New Roman"/>
        </w:rPr>
        <w:t>Save and analyze run length values for each simulation.</w:t>
      </w:r>
    </w:p>
    <w:p w14:paraId="71082046" w14:textId="77777777" w:rsidR="006774A4" w:rsidRPr="00683D9E" w:rsidRDefault="006774A4" w:rsidP="006774A4">
      <w:pPr>
        <w:spacing w:line="360" w:lineRule="auto"/>
        <w:jc w:val="both"/>
        <w:rPr>
          <w:rFonts w:ascii="Times New Roman" w:hAnsi="Times New Roman" w:cs="Times New Roman"/>
          <w:u w:val="single"/>
        </w:rPr>
      </w:pPr>
      <w:r w:rsidRPr="00683D9E">
        <w:rPr>
          <w:rFonts w:ascii="Times New Roman" w:hAnsi="Times New Roman" w:cs="Times New Roman"/>
          <w:u w:val="single"/>
        </w:rPr>
        <w:t>7. Analyze the Results</w:t>
      </w:r>
    </w:p>
    <w:p w14:paraId="5FCB1936" w14:textId="77777777" w:rsidR="006774A4" w:rsidRPr="00683D9E" w:rsidRDefault="006774A4" w:rsidP="006774A4">
      <w:pPr>
        <w:pStyle w:val="ListParagraph"/>
        <w:numPr>
          <w:ilvl w:val="0"/>
          <w:numId w:val="31"/>
        </w:numPr>
        <w:spacing w:line="360" w:lineRule="auto"/>
        <w:jc w:val="both"/>
        <w:rPr>
          <w:rFonts w:ascii="Times New Roman" w:hAnsi="Times New Roman" w:cs="Times New Roman"/>
        </w:rPr>
      </w:pPr>
      <w:r w:rsidRPr="00683D9E">
        <w:rPr>
          <w:rFonts w:ascii="Times New Roman" w:hAnsi="Times New Roman" w:cs="Times New Roman"/>
        </w:rPr>
        <w:t>Determine the Average Run Length (ARL) as the average of all observed run lengths.</w:t>
      </w:r>
    </w:p>
    <w:p w14:paraId="0D930928" w14:textId="77777777" w:rsidR="006774A4" w:rsidRPr="00683D9E" w:rsidRDefault="006774A4" w:rsidP="006774A4">
      <w:pPr>
        <w:pStyle w:val="ListParagraph"/>
        <w:numPr>
          <w:ilvl w:val="0"/>
          <w:numId w:val="31"/>
        </w:numPr>
        <w:spacing w:line="360" w:lineRule="auto"/>
        <w:jc w:val="both"/>
        <w:rPr>
          <w:rFonts w:ascii="Times New Roman" w:hAnsi="Times New Roman" w:cs="Times New Roman"/>
        </w:rPr>
      </w:pPr>
      <w:r w:rsidRPr="00683D9E">
        <w:rPr>
          <w:rFonts w:ascii="Times New Roman" w:hAnsi="Times New Roman" w:cs="Times New Roman"/>
        </w:rPr>
        <w:t>Calculate the Standard Deviation of Run Lengths (SDRL) to measure the variation of detection times.</w:t>
      </w:r>
    </w:p>
    <w:p w14:paraId="27CB61A2" w14:textId="647AD6CE" w:rsidR="00097D14" w:rsidRPr="006774A4" w:rsidRDefault="006774A4" w:rsidP="006774A4">
      <w:pPr>
        <w:pStyle w:val="ListParagraph"/>
        <w:numPr>
          <w:ilvl w:val="0"/>
          <w:numId w:val="31"/>
        </w:numPr>
        <w:spacing w:line="360" w:lineRule="auto"/>
        <w:jc w:val="both"/>
        <w:rPr>
          <w:rFonts w:ascii="Times New Roman" w:hAnsi="Times New Roman" w:cs="Times New Roman"/>
        </w:rPr>
        <w:sectPr w:rsidR="00097D14" w:rsidRPr="006774A4" w:rsidSect="00191E01">
          <w:pgSz w:w="12240" w:h="15840"/>
          <w:pgMar w:top="1440" w:right="1440" w:bottom="1440" w:left="1440" w:header="720" w:footer="720" w:gutter="0"/>
          <w:cols w:space="720"/>
          <w:docGrid w:linePitch="360"/>
        </w:sectPr>
      </w:pPr>
      <w:r w:rsidRPr="00683D9E">
        <w:rPr>
          <w:rFonts w:ascii="Times New Roman" w:hAnsi="Times New Roman" w:cs="Times New Roman"/>
        </w:rPr>
        <w:t>Utilize these measures to compare and evaluate the performance of the adaptive control chart under various shift conditions</w:t>
      </w:r>
    </w:p>
    <w:p w14:paraId="4828443E" w14:textId="5757F5BA" w:rsidR="006774A4" w:rsidRDefault="006774A4" w:rsidP="006774A4">
      <w:pPr>
        <w:tabs>
          <w:tab w:val="left" w:pos="1367"/>
        </w:tabs>
        <w:rPr>
          <w:rFonts w:ascii="Times New Roman" w:hAnsi="Times New Roman" w:cs="Times New Roman"/>
        </w:rPr>
      </w:pPr>
    </w:p>
    <w:p w14:paraId="1E413802" w14:textId="57929BAC" w:rsidR="006774A4" w:rsidRPr="006774A4" w:rsidRDefault="006774A4" w:rsidP="006774A4">
      <w:pPr>
        <w:tabs>
          <w:tab w:val="left" w:pos="1367"/>
        </w:tabs>
        <w:rPr>
          <w:rFonts w:ascii="Times New Roman" w:hAnsi="Times New Roman" w:cs="Times New Roman"/>
        </w:rPr>
        <w:sectPr w:rsidR="006774A4" w:rsidRPr="006774A4" w:rsidSect="00097D14">
          <w:pgSz w:w="12240" w:h="15840"/>
          <w:pgMar w:top="1440" w:right="1440" w:bottom="1440" w:left="1440" w:header="720" w:footer="720" w:gutter="0"/>
          <w:cols w:space="720"/>
          <w:docGrid w:linePitch="360"/>
        </w:sectPr>
      </w:pPr>
      <w:r>
        <w:rPr>
          <w:rFonts w:ascii="Times New Roman" w:hAnsi="Times New Roman" w:cs="Times New Roman"/>
        </w:rPr>
        <w:tab/>
      </w:r>
    </w:p>
    <w:bookmarkEnd w:id="26"/>
    <w:p w14:paraId="4C9DE453" w14:textId="77777777" w:rsidR="00C11F73" w:rsidRPr="00FC3381" w:rsidRDefault="00C11F73" w:rsidP="00317DB6">
      <w:pPr>
        <w:rPr>
          <w:rFonts w:ascii="Times New Roman" w:hAnsi="Times New Roman" w:cs="Times New Roman"/>
        </w:rPr>
      </w:pPr>
    </w:p>
    <w:sectPr w:rsidR="00C11F73" w:rsidRPr="00FC3381" w:rsidSect="005B53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F552F" w14:textId="77777777" w:rsidR="00A04A01" w:rsidRDefault="00A04A01" w:rsidP="001D7005">
      <w:pPr>
        <w:spacing w:after="0" w:line="240" w:lineRule="auto"/>
      </w:pPr>
      <w:r>
        <w:separator/>
      </w:r>
    </w:p>
  </w:endnote>
  <w:endnote w:type="continuationSeparator" w:id="0">
    <w:p w14:paraId="0ECD6830" w14:textId="77777777" w:rsidR="00A04A01" w:rsidRDefault="00A04A01" w:rsidP="001D7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95528"/>
      <w:docPartObj>
        <w:docPartGallery w:val="Page Numbers (Bottom of Page)"/>
        <w:docPartUnique/>
      </w:docPartObj>
    </w:sdtPr>
    <w:sdtEndPr>
      <w:rPr>
        <w:noProof/>
      </w:rPr>
    </w:sdtEndPr>
    <w:sdtContent>
      <w:p w14:paraId="324D9CC3" w14:textId="168EF454" w:rsidR="00717209" w:rsidRDefault="007172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B3221C" w14:textId="77777777" w:rsidR="00A04B58" w:rsidRDefault="00A04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994864"/>
      <w:docPartObj>
        <w:docPartGallery w:val="Page Numbers (Bottom of Page)"/>
        <w:docPartUnique/>
      </w:docPartObj>
    </w:sdtPr>
    <w:sdtEndPr>
      <w:rPr>
        <w:noProof/>
      </w:rPr>
    </w:sdtEndPr>
    <w:sdtContent>
      <w:p w14:paraId="7FA26763" w14:textId="706E795D" w:rsidR="004909B1" w:rsidRDefault="004909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D1C5E9" w14:textId="77777777" w:rsidR="004909B1" w:rsidRDefault="00490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963410"/>
      <w:docPartObj>
        <w:docPartGallery w:val="Page Numbers (Bottom of Page)"/>
        <w:docPartUnique/>
      </w:docPartObj>
    </w:sdtPr>
    <w:sdtEndPr>
      <w:rPr>
        <w:noProof/>
      </w:rPr>
    </w:sdtEndPr>
    <w:sdtContent>
      <w:p w14:paraId="6EA97E33" w14:textId="77777777" w:rsidR="00717209" w:rsidRDefault="007172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5B4D6E" w14:textId="77777777" w:rsidR="00717209" w:rsidRDefault="00717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9FDBA" w14:textId="77777777" w:rsidR="00A04A01" w:rsidRDefault="00A04A01" w:rsidP="001D7005">
      <w:pPr>
        <w:spacing w:after="0" w:line="240" w:lineRule="auto"/>
      </w:pPr>
      <w:r>
        <w:separator/>
      </w:r>
    </w:p>
  </w:footnote>
  <w:footnote w:type="continuationSeparator" w:id="0">
    <w:p w14:paraId="322BCE6A" w14:textId="77777777" w:rsidR="00A04A01" w:rsidRDefault="00A04A01" w:rsidP="001D7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F46"/>
    <w:multiLevelType w:val="hybridMultilevel"/>
    <w:tmpl w:val="B3D4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138FB"/>
    <w:multiLevelType w:val="multilevel"/>
    <w:tmpl w:val="4318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533A6"/>
    <w:multiLevelType w:val="multilevel"/>
    <w:tmpl w:val="73FE44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A9E12EE"/>
    <w:multiLevelType w:val="hybridMultilevel"/>
    <w:tmpl w:val="B7D03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A08D9"/>
    <w:multiLevelType w:val="hybridMultilevel"/>
    <w:tmpl w:val="5AD88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6737"/>
    <w:multiLevelType w:val="hybridMultilevel"/>
    <w:tmpl w:val="E6B2E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77717"/>
    <w:multiLevelType w:val="multilevel"/>
    <w:tmpl w:val="0EB6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C79AB"/>
    <w:multiLevelType w:val="hybridMultilevel"/>
    <w:tmpl w:val="CA48D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F3668"/>
    <w:multiLevelType w:val="hybridMultilevel"/>
    <w:tmpl w:val="8F6A7CD6"/>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074C9A"/>
    <w:multiLevelType w:val="hybridMultilevel"/>
    <w:tmpl w:val="F760CD1C"/>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D4561A"/>
    <w:multiLevelType w:val="hybridMultilevel"/>
    <w:tmpl w:val="F0602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F3973"/>
    <w:multiLevelType w:val="hybridMultilevel"/>
    <w:tmpl w:val="81CCE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C4896"/>
    <w:multiLevelType w:val="multilevel"/>
    <w:tmpl w:val="E2C09090"/>
    <w:lvl w:ilvl="0">
      <w:start w:val="4"/>
      <w:numFmt w:val="decimal"/>
      <w:lvlText w:val="%1."/>
      <w:lvlJc w:val="left"/>
      <w:pPr>
        <w:ind w:left="432" w:hanging="432"/>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3" w15:restartNumberingAfterBreak="0">
    <w:nsid w:val="2BA50343"/>
    <w:multiLevelType w:val="hybridMultilevel"/>
    <w:tmpl w:val="A9D04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A064E"/>
    <w:multiLevelType w:val="multilevel"/>
    <w:tmpl w:val="3326C89C"/>
    <w:lvl w:ilvl="0">
      <w:start w:val="5"/>
      <w:numFmt w:val="decimal"/>
      <w:lvlText w:val="%1."/>
      <w:lvlJc w:val="left"/>
      <w:pPr>
        <w:ind w:left="432" w:hanging="432"/>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EF478B6"/>
    <w:multiLevelType w:val="multilevel"/>
    <w:tmpl w:val="5238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F53C21"/>
    <w:multiLevelType w:val="multilevel"/>
    <w:tmpl w:val="02FCB8F8"/>
    <w:lvl w:ilvl="0">
      <w:start w:val="1"/>
      <w:numFmt w:val="decimal"/>
      <w:lvlText w:val="%1."/>
      <w:lvlJc w:val="left"/>
      <w:pPr>
        <w:ind w:left="432" w:hanging="432"/>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784834"/>
    <w:multiLevelType w:val="multilevel"/>
    <w:tmpl w:val="5A3A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C63E6D"/>
    <w:multiLevelType w:val="hybridMultilevel"/>
    <w:tmpl w:val="3C5E6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DB7833"/>
    <w:multiLevelType w:val="multilevel"/>
    <w:tmpl w:val="481A7E8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BC57C17"/>
    <w:multiLevelType w:val="hybridMultilevel"/>
    <w:tmpl w:val="A874D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050C2"/>
    <w:multiLevelType w:val="hybridMultilevel"/>
    <w:tmpl w:val="20E2F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F72A0C"/>
    <w:multiLevelType w:val="multilevel"/>
    <w:tmpl w:val="A4F496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203090"/>
    <w:multiLevelType w:val="multilevel"/>
    <w:tmpl w:val="E58012C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837205"/>
    <w:multiLevelType w:val="hybridMultilevel"/>
    <w:tmpl w:val="E2A68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97839"/>
    <w:multiLevelType w:val="multilevel"/>
    <w:tmpl w:val="C7CA2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990F76"/>
    <w:multiLevelType w:val="multilevel"/>
    <w:tmpl w:val="BBE4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011B5"/>
    <w:multiLevelType w:val="hybridMultilevel"/>
    <w:tmpl w:val="F89AB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BE61E2"/>
    <w:multiLevelType w:val="multilevel"/>
    <w:tmpl w:val="B828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34141D"/>
    <w:multiLevelType w:val="hybridMultilevel"/>
    <w:tmpl w:val="91DC3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D9764F"/>
    <w:multiLevelType w:val="hybridMultilevel"/>
    <w:tmpl w:val="2842F82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0E15234"/>
    <w:multiLevelType w:val="multilevel"/>
    <w:tmpl w:val="B500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3E47EA"/>
    <w:multiLevelType w:val="multilevel"/>
    <w:tmpl w:val="EBE07F6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26F1697"/>
    <w:multiLevelType w:val="multilevel"/>
    <w:tmpl w:val="59127A42"/>
    <w:lvl w:ilvl="0">
      <w:start w:val="1"/>
      <w:numFmt w:val="low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37837F9"/>
    <w:multiLevelType w:val="hybridMultilevel"/>
    <w:tmpl w:val="28883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677E1C"/>
    <w:multiLevelType w:val="multilevel"/>
    <w:tmpl w:val="9D2AD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CF08A7"/>
    <w:multiLevelType w:val="multilevel"/>
    <w:tmpl w:val="29C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D97480"/>
    <w:multiLevelType w:val="multilevel"/>
    <w:tmpl w:val="D820F38A"/>
    <w:lvl w:ilvl="0">
      <w:start w:val="1"/>
      <w:numFmt w:val="lowerRoman"/>
      <w:lvlText w:val="%1."/>
      <w:lvlJc w:val="righ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4F0737F"/>
    <w:multiLevelType w:val="hybridMultilevel"/>
    <w:tmpl w:val="2D36D16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5267CB6"/>
    <w:multiLevelType w:val="multilevel"/>
    <w:tmpl w:val="630E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530EAF"/>
    <w:multiLevelType w:val="hybridMultilevel"/>
    <w:tmpl w:val="1B46B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391BAA"/>
    <w:multiLevelType w:val="hybridMultilevel"/>
    <w:tmpl w:val="EDEC15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BA5541"/>
    <w:multiLevelType w:val="hybridMultilevel"/>
    <w:tmpl w:val="DDBE53A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D2B21E4"/>
    <w:multiLevelType w:val="hybridMultilevel"/>
    <w:tmpl w:val="9EF0F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22AD1"/>
    <w:multiLevelType w:val="hybridMultilevel"/>
    <w:tmpl w:val="A6BCE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A44A13"/>
    <w:multiLevelType w:val="hybridMultilevel"/>
    <w:tmpl w:val="71624BA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6201883">
    <w:abstractNumId w:val="16"/>
  </w:num>
  <w:num w:numId="2" w16cid:durableId="125856736">
    <w:abstractNumId w:val="32"/>
  </w:num>
  <w:num w:numId="3" w16cid:durableId="1412771760">
    <w:abstractNumId w:val="19"/>
  </w:num>
  <w:num w:numId="4" w16cid:durableId="801650164">
    <w:abstractNumId w:val="3"/>
  </w:num>
  <w:num w:numId="5" w16cid:durableId="1132551174">
    <w:abstractNumId w:val="15"/>
  </w:num>
  <w:num w:numId="6" w16cid:durableId="1043603553">
    <w:abstractNumId w:val="42"/>
  </w:num>
  <w:num w:numId="7" w16cid:durableId="829441208">
    <w:abstractNumId w:val="30"/>
  </w:num>
  <w:num w:numId="8" w16cid:durableId="28147303">
    <w:abstractNumId w:val="38"/>
  </w:num>
  <w:num w:numId="9" w16cid:durableId="788279968">
    <w:abstractNumId w:val="25"/>
  </w:num>
  <w:num w:numId="10" w16cid:durableId="996298898">
    <w:abstractNumId w:val="11"/>
  </w:num>
  <w:num w:numId="11" w16cid:durableId="1556427038">
    <w:abstractNumId w:val="1"/>
  </w:num>
  <w:num w:numId="12" w16cid:durableId="1238247918">
    <w:abstractNumId w:val="21"/>
  </w:num>
  <w:num w:numId="13" w16cid:durableId="1653605906">
    <w:abstractNumId w:val="36"/>
  </w:num>
  <w:num w:numId="14" w16cid:durableId="1116482992">
    <w:abstractNumId w:val="6"/>
  </w:num>
  <w:num w:numId="15" w16cid:durableId="1650670523">
    <w:abstractNumId w:val="2"/>
  </w:num>
  <w:num w:numId="16" w16cid:durableId="1489976660">
    <w:abstractNumId w:val="26"/>
  </w:num>
  <w:num w:numId="17" w16cid:durableId="304550296">
    <w:abstractNumId w:val="31"/>
  </w:num>
  <w:num w:numId="18" w16cid:durableId="1454786214">
    <w:abstractNumId w:val="28"/>
  </w:num>
  <w:num w:numId="19" w16cid:durableId="2057005058">
    <w:abstractNumId w:val="17"/>
  </w:num>
  <w:num w:numId="20" w16cid:durableId="1495730335">
    <w:abstractNumId w:val="45"/>
  </w:num>
  <w:num w:numId="21" w16cid:durableId="1409574026">
    <w:abstractNumId w:val="40"/>
  </w:num>
  <w:num w:numId="22" w16cid:durableId="1442384970">
    <w:abstractNumId w:val="44"/>
  </w:num>
  <w:num w:numId="23" w16cid:durableId="554436561">
    <w:abstractNumId w:val="20"/>
  </w:num>
  <w:num w:numId="24" w16cid:durableId="1272200112">
    <w:abstractNumId w:val="13"/>
  </w:num>
  <w:num w:numId="25" w16cid:durableId="105930577">
    <w:abstractNumId w:val="7"/>
  </w:num>
  <w:num w:numId="26" w16cid:durableId="514072468">
    <w:abstractNumId w:val="24"/>
  </w:num>
  <w:num w:numId="27" w16cid:durableId="395661909">
    <w:abstractNumId w:val="43"/>
  </w:num>
  <w:num w:numId="28" w16cid:durableId="1517966134">
    <w:abstractNumId w:val="41"/>
  </w:num>
  <w:num w:numId="29" w16cid:durableId="661197053">
    <w:abstractNumId w:val="34"/>
  </w:num>
  <w:num w:numId="30" w16cid:durableId="597907202">
    <w:abstractNumId w:val="4"/>
  </w:num>
  <w:num w:numId="31" w16cid:durableId="1446729209">
    <w:abstractNumId w:val="10"/>
  </w:num>
  <w:num w:numId="32" w16cid:durableId="1460302686">
    <w:abstractNumId w:val="35"/>
  </w:num>
  <w:num w:numId="33" w16cid:durableId="1046950200">
    <w:abstractNumId w:val="22"/>
  </w:num>
  <w:num w:numId="34" w16cid:durableId="1448546532">
    <w:abstractNumId w:val="39"/>
  </w:num>
  <w:num w:numId="35" w16cid:durableId="863251125">
    <w:abstractNumId w:val="12"/>
  </w:num>
  <w:num w:numId="36" w16cid:durableId="1959027769">
    <w:abstractNumId w:val="14"/>
  </w:num>
  <w:num w:numId="37" w16cid:durableId="80029818">
    <w:abstractNumId w:val="18"/>
  </w:num>
  <w:num w:numId="38" w16cid:durableId="2039622188">
    <w:abstractNumId w:val="29"/>
  </w:num>
  <w:num w:numId="39" w16cid:durableId="54858109">
    <w:abstractNumId w:val="0"/>
  </w:num>
  <w:num w:numId="40" w16cid:durableId="1112626025">
    <w:abstractNumId w:val="33"/>
  </w:num>
  <w:num w:numId="41" w16cid:durableId="305162516">
    <w:abstractNumId w:val="37"/>
  </w:num>
  <w:num w:numId="42" w16cid:durableId="1946844290">
    <w:abstractNumId w:val="8"/>
  </w:num>
  <w:num w:numId="43" w16cid:durableId="820196441">
    <w:abstractNumId w:val="23"/>
  </w:num>
  <w:num w:numId="44" w16cid:durableId="59789249">
    <w:abstractNumId w:val="27"/>
  </w:num>
  <w:num w:numId="45" w16cid:durableId="996571411">
    <w:abstractNumId w:val="5"/>
  </w:num>
  <w:num w:numId="46" w16cid:durableId="19021320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FF7"/>
    <w:rsid w:val="000006BC"/>
    <w:rsid w:val="00000CF1"/>
    <w:rsid w:val="0000130A"/>
    <w:rsid w:val="00001BF6"/>
    <w:rsid w:val="00001F78"/>
    <w:rsid w:val="0000220B"/>
    <w:rsid w:val="00002BE6"/>
    <w:rsid w:val="00003CF1"/>
    <w:rsid w:val="00003D46"/>
    <w:rsid w:val="00004436"/>
    <w:rsid w:val="000049B1"/>
    <w:rsid w:val="00004D61"/>
    <w:rsid w:val="00004E0F"/>
    <w:rsid w:val="00005096"/>
    <w:rsid w:val="000070CC"/>
    <w:rsid w:val="00010BD9"/>
    <w:rsid w:val="00011451"/>
    <w:rsid w:val="00011795"/>
    <w:rsid w:val="00011B99"/>
    <w:rsid w:val="0001236C"/>
    <w:rsid w:val="0001499E"/>
    <w:rsid w:val="00015A4F"/>
    <w:rsid w:val="00017BAC"/>
    <w:rsid w:val="00017EB3"/>
    <w:rsid w:val="00020C6B"/>
    <w:rsid w:val="00020F4B"/>
    <w:rsid w:val="0002130A"/>
    <w:rsid w:val="000216A3"/>
    <w:rsid w:val="00021E3E"/>
    <w:rsid w:val="00021EBE"/>
    <w:rsid w:val="0002288B"/>
    <w:rsid w:val="000228A0"/>
    <w:rsid w:val="000247C2"/>
    <w:rsid w:val="00024918"/>
    <w:rsid w:val="00024DF9"/>
    <w:rsid w:val="00025D06"/>
    <w:rsid w:val="00027B90"/>
    <w:rsid w:val="0003135C"/>
    <w:rsid w:val="00031A74"/>
    <w:rsid w:val="00033F0D"/>
    <w:rsid w:val="00034A99"/>
    <w:rsid w:val="00035919"/>
    <w:rsid w:val="000372AB"/>
    <w:rsid w:val="00037FB8"/>
    <w:rsid w:val="00040C4F"/>
    <w:rsid w:val="00041E0F"/>
    <w:rsid w:val="0004224A"/>
    <w:rsid w:val="000426AE"/>
    <w:rsid w:val="000430FA"/>
    <w:rsid w:val="0004481E"/>
    <w:rsid w:val="0004681D"/>
    <w:rsid w:val="00046E84"/>
    <w:rsid w:val="00050C2B"/>
    <w:rsid w:val="00051401"/>
    <w:rsid w:val="00052129"/>
    <w:rsid w:val="0005253E"/>
    <w:rsid w:val="0005272E"/>
    <w:rsid w:val="00052ED1"/>
    <w:rsid w:val="00053505"/>
    <w:rsid w:val="000545C7"/>
    <w:rsid w:val="00054A16"/>
    <w:rsid w:val="00055814"/>
    <w:rsid w:val="000569D7"/>
    <w:rsid w:val="00056AF4"/>
    <w:rsid w:val="00057EBF"/>
    <w:rsid w:val="000616D0"/>
    <w:rsid w:val="00062F14"/>
    <w:rsid w:val="00063112"/>
    <w:rsid w:val="00063A97"/>
    <w:rsid w:val="00064C3C"/>
    <w:rsid w:val="00064FF9"/>
    <w:rsid w:val="000663C0"/>
    <w:rsid w:val="00066D00"/>
    <w:rsid w:val="00071FF7"/>
    <w:rsid w:val="00073E7C"/>
    <w:rsid w:val="00076474"/>
    <w:rsid w:val="00076488"/>
    <w:rsid w:val="00077A4A"/>
    <w:rsid w:val="00080563"/>
    <w:rsid w:val="0008107D"/>
    <w:rsid w:val="00081A9E"/>
    <w:rsid w:val="00081C64"/>
    <w:rsid w:val="00082771"/>
    <w:rsid w:val="00082BCF"/>
    <w:rsid w:val="0008704C"/>
    <w:rsid w:val="00087A1E"/>
    <w:rsid w:val="00091617"/>
    <w:rsid w:val="00091C92"/>
    <w:rsid w:val="00094082"/>
    <w:rsid w:val="000945D9"/>
    <w:rsid w:val="000947B5"/>
    <w:rsid w:val="00094877"/>
    <w:rsid w:val="0009566B"/>
    <w:rsid w:val="00095CB0"/>
    <w:rsid w:val="00095E1E"/>
    <w:rsid w:val="000964B1"/>
    <w:rsid w:val="00097D14"/>
    <w:rsid w:val="000A04BA"/>
    <w:rsid w:val="000A17E6"/>
    <w:rsid w:val="000A1C0B"/>
    <w:rsid w:val="000A1EE4"/>
    <w:rsid w:val="000A215E"/>
    <w:rsid w:val="000A3FC6"/>
    <w:rsid w:val="000A4BBC"/>
    <w:rsid w:val="000A5132"/>
    <w:rsid w:val="000A5336"/>
    <w:rsid w:val="000A5449"/>
    <w:rsid w:val="000A6237"/>
    <w:rsid w:val="000A7036"/>
    <w:rsid w:val="000B1126"/>
    <w:rsid w:val="000B19EF"/>
    <w:rsid w:val="000B22F9"/>
    <w:rsid w:val="000B2D65"/>
    <w:rsid w:val="000B385B"/>
    <w:rsid w:val="000B3E11"/>
    <w:rsid w:val="000B405B"/>
    <w:rsid w:val="000B520B"/>
    <w:rsid w:val="000B5860"/>
    <w:rsid w:val="000B5895"/>
    <w:rsid w:val="000B5B8B"/>
    <w:rsid w:val="000C18EB"/>
    <w:rsid w:val="000C2BA0"/>
    <w:rsid w:val="000C47A2"/>
    <w:rsid w:val="000C4E89"/>
    <w:rsid w:val="000C573C"/>
    <w:rsid w:val="000C645C"/>
    <w:rsid w:val="000C6CD8"/>
    <w:rsid w:val="000C77C9"/>
    <w:rsid w:val="000C7DE7"/>
    <w:rsid w:val="000D0650"/>
    <w:rsid w:val="000D080C"/>
    <w:rsid w:val="000D3ACE"/>
    <w:rsid w:val="000D40A6"/>
    <w:rsid w:val="000D505A"/>
    <w:rsid w:val="000D526A"/>
    <w:rsid w:val="000D7093"/>
    <w:rsid w:val="000E0E5B"/>
    <w:rsid w:val="000E1DB7"/>
    <w:rsid w:val="000E3A6D"/>
    <w:rsid w:val="000E45EB"/>
    <w:rsid w:val="000E46BB"/>
    <w:rsid w:val="000E4D0C"/>
    <w:rsid w:val="000E55CD"/>
    <w:rsid w:val="000E56CA"/>
    <w:rsid w:val="000E7D76"/>
    <w:rsid w:val="000F0878"/>
    <w:rsid w:val="000F33D2"/>
    <w:rsid w:val="000F43E1"/>
    <w:rsid w:val="000F4CC9"/>
    <w:rsid w:val="000F5E46"/>
    <w:rsid w:val="000F71FD"/>
    <w:rsid w:val="00100829"/>
    <w:rsid w:val="001017D7"/>
    <w:rsid w:val="001022DC"/>
    <w:rsid w:val="001023A3"/>
    <w:rsid w:val="00103E89"/>
    <w:rsid w:val="001066DB"/>
    <w:rsid w:val="0010767A"/>
    <w:rsid w:val="00110002"/>
    <w:rsid w:val="001109A4"/>
    <w:rsid w:val="001119E7"/>
    <w:rsid w:val="00111B34"/>
    <w:rsid w:val="001126A9"/>
    <w:rsid w:val="001127AE"/>
    <w:rsid w:val="001129CB"/>
    <w:rsid w:val="00113277"/>
    <w:rsid w:val="00114164"/>
    <w:rsid w:val="00114A68"/>
    <w:rsid w:val="0011565D"/>
    <w:rsid w:val="001165A8"/>
    <w:rsid w:val="001169FD"/>
    <w:rsid w:val="00117009"/>
    <w:rsid w:val="0011713E"/>
    <w:rsid w:val="00117C37"/>
    <w:rsid w:val="001202AB"/>
    <w:rsid w:val="00120FB9"/>
    <w:rsid w:val="001220CD"/>
    <w:rsid w:val="00122130"/>
    <w:rsid w:val="00122131"/>
    <w:rsid w:val="00123548"/>
    <w:rsid w:val="00123847"/>
    <w:rsid w:val="00123F5B"/>
    <w:rsid w:val="00125815"/>
    <w:rsid w:val="00125939"/>
    <w:rsid w:val="00126593"/>
    <w:rsid w:val="0012747A"/>
    <w:rsid w:val="001277F8"/>
    <w:rsid w:val="001319C0"/>
    <w:rsid w:val="0013296E"/>
    <w:rsid w:val="00133E6B"/>
    <w:rsid w:val="00134AE3"/>
    <w:rsid w:val="00135823"/>
    <w:rsid w:val="00137523"/>
    <w:rsid w:val="00137609"/>
    <w:rsid w:val="00142585"/>
    <w:rsid w:val="00142E50"/>
    <w:rsid w:val="00143A6D"/>
    <w:rsid w:val="00145DAA"/>
    <w:rsid w:val="001464C0"/>
    <w:rsid w:val="00151833"/>
    <w:rsid w:val="00152623"/>
    <w:rsid w:val="00152DA1"/>
    <w:rsid w:val="00152E90"/>
    <w:rsid w:val="00153262"/>
    <w:rsid w:val="00154F7B"/>
    <w:rsid w:val="00156FEA"/>
    <w:rsid w:val="00157BAA"/>
    <w:rsid w:val="001609AB"/>
    <w:rsid w:val="00160AFF"/>
    <w:rsid w:val="00161352"/>
    <w:rsid w:val="00165931"/>
    <w:rsid w:val="00167364"/>
    <w:rsid w:val="001678C6"/>
    <w:rsid w:val="001708B1"/>
    <w:rsid w:val="00171359"/>
    <w:rsid w:val="00174C82"/>
    <w:rsid w:val="00175230"/>
    <w:rsid w:val="0017573C"/>
    <w:rsid w:val="001773A6"/>
    <w:rsid w:val="001779F3"/>
    <w:rsid w:val="00180E37"/>
    <w:rsid w:val="00180E98"/>
    <w:rsid w:val="00182030"/>
    <w:rsid w:val="001829C6"/>
    <w:rsid w:val="00183A01"/>
    <w:rsid w:val="00184A49"/>
    <w:rsid w:val="0018545B"/>
    <w:rsid w:val="00185EF7"/>
    <w:rsid w:val="001860BE"/>
    <w:rsid w:val="0018687A"/>
    <w:rsid w:val="00186C59"/>
    <w:rsid w:val="0018761E"/>
    <w:rsid w:val="001878B4"/>
    <w:rsid w:val="0019021E"/>
    <w:rsid w:val="00190783"/>
    <w:rsid w:val="00190A0E"/>
    <w:rsid w:val="00190B8F"/>
    <w:rsid w:val="0019194F"/>
    <w:rsid w:val="00191C71"/>
    <w:rsid w:val="00191E01"/>
    <w:rsid w:val="001943F1"/>
    <w:rsid w:val="00194672"/>
    <w:rsid w:val="001949F8"/>
    <w:rsid w:val="001956CC"/>
    <w:rsid w:val="001976A4"/>
    <w:rsid w:val="00197D35"/>
    <w:rsid w:val="001A04EA"/>
    <w:rsid w:val="001A07A8"/>
    <w:rsid w:val="001A1085"/>
    <w:rsid w:val="001A10EB"/>
    <w:rsid w:val="001A1303"/>
    <w:rsid w:val="001A2356"/>
    <w:rsid w:val="001A31AD"/>
    <w:rsid w:val="001A3BE0"/>
    <w:rsid w:val="001A489A"/>
    <w:rsid w:val="001A5990"/>
    <w:rsid w:val="001A5C85"/>
    <w:rsid w:val="001A6561"/>
    <w:rsid w:val="001B0295"/>
    <w:rsid w:val="001B03A9"/>
    <w:rsid w:val="001B0646"/>
    <w:rsid w:val="001B07F3"/>
    <w:rsid w:val="001B0AC6"/>
    <w:rsid w:val="001B11F6"/>
    <w:rsid w:val="001B135E"/>
    <w:rsid w:val="001B2607"/>
    <w:rsid w:val="001B2BC4"/>
    <w:rsid w:val="001B2DD5"/>
    <w:rsid w:val="001B3090"/>
    <w:rsid w:val="001B4DC3"/>
    <w:rsid w:val="001B5288"/>
    <w:rsid w:val="001B797F"/>
    <w:rsid w:val="001C00EC"/>
    <w:rsid w:val="001C0638"/>
    <w:rsid w:val="001C0DAA"/>
    <w:rsid w:val="001C0E5C"/>
    <w:rsid w:val="001C31D5"/>
    <w:rsid w:val="001C32E6"/>
    <w:rsid w:val="001C33FD"/>
    <w:rsid w:val="001C35B4"/>
    <w:rsid w:val="001C3E36"/>
    <w:rsid w:val="001C43C3"/>
    <w:rsid w:val="001C747F"/>
    <w:rsid w:val="001D09DE"/>
    <w:rsid w:val="001D1D69"/>
    <w:rsid w:val="001D3EC9"/>
    <w:rsid w:val="001D4654"/>
    <w:rsid w:val="001D64D4"/>
    <w:rsid w:val="001D682B"/>
    <w:rsid w:val="001D6BA8"/>
    <w:rsid w:val="001D7005"/>
    <w:rsid w:val="001D70DE"/>
    <w:rsid w:val="001E0C69"/>
    <w:rsid w:val="001E25FB"/>
    <w:rsid w:val="001E3340"/>
    <w:rsid w:val="001E53FA"/>
    <w:rsid w:val="001E609A"/>
    <w:rsid w:val="001E6ECC"/>
    <w:rsid w:val="001F03AA"/>
    <w:rsid w:val="001F09C5"/>
    <w:rsid w:val="001F2037"/>
    <w:rsid w:val="001F256A"/>
    <w:rsid w:val="001F2698"/>
    <w:rsid w:val="001F2FB1"/>
    <w:rsid w:val="001F398C"/>
    <w:rsid w:val="001F42E0"/>
    <w:rsid w:val="001F4301"/>
    <w:rsid w:val="001F4791"/>
    <w:rsid w:val="001F4CE6"/>
    <w:rsid w:val="001F71C7"/>
    <w:rsid w:val="00200BC3"/>
    <w:rsid w:val="00200EB8"/>
    <w:rsid w:val="0020310A"/>
    <w:rsid w:val="00203151"/>
    <w:rsid w:val="00203401"/>
    <w:rsid w:val="00204078"/>
    <w:rsid w:val="002042AF"/>
    <w:rsid w:val="0020432D"/>
    <w:rsid w:val="00204949"/>
    <w:rsid w:val="00205A21"/>
    <w:rsid w:val="00205B32"/>
    <w:rsid w:val="00205D0A"/>
    <w:rsid w:val="002061AB"/>
    <w:rsid w:val="00206D54"/>
    <w:rsid w:val="002110F6"/>
    <w:rsid w:val="0021147B"/>
    <w:rsid w:val="00211C2C"/>
    <w:rsid w:val="00211F03"/>
    <w:rsid w:val="00212854"/>
    <w:rsid w:val="0021338E"/>
    <w:rsid w:val="002133D8"/>
    <w:rsid w:val="002135B7"/>
    <w:rsid w:val="002153DE"/>
    <w:rsid w:val="002161A8"/>
    <w:rsid w:val="0022183D"/>
    <w:rsid w:val="0022286D"/>
    <w:rsid w:val="00223E8A"/>
    <w:rsid w:val="00225868"/>
    <w:rsid w:val="00225C6A"/>
    <w:rsid w:val="00226258"/>
    <w:rsid w:val="00226F77"/>
    <w:rsid w:val="002270B7"/>
    <w:rsid w:val="00227471"/>
    <w:rsid w:val="00232882"/>
    <w:rsid w:val="0023322E"/>
    <w:rsid w:val="002348D2"/>
    <w:rsid w:val="002354E6"/>
    <w:rsid w:val="002368AA"/>
    <w:rsid w:val="00236FF4"/>
    <w:rsid w:val="00237246"/>
    <w:rsid w:val="00237700"/>
    <w:rsid w:val="0023786B"/>
    <w:rsid w:val="00241276"/>
    <w:rsid w:val="00241A10"/>
    <w:rsid w:val="00242C7E"/>
    <w:rsid w:val="00242E77"/>
    <w:rsid w:val="002455FE"/>
    <w:rsid w:val="00245FB9"/>
    <w:rsid w:val="00246A81"/>
    <w:rsid w:val="00247EC1"/>
    <w:rsid w:val="00250E03"/>
    <w:rsid w:val="002527F5"/>
    <w:rsid w:val="00252B6E"/>
    <w:rsid w:val="002532E2"/>
    <w:rsid w:val="00254219"/>
    <w:rsid w:val="00254C54"/>
    <w:rsid w:val="00254EA7"/>
    <w:rsid w:val="00256688"/>
    <w:rsid w:val="0025785B"/>
    <w:rsid w:val="00257B09"/>
    <w:rsid w:val="0026131E"/>
    <w:rsid w:val="00261ACB"/>
    <w:rsid w:val="00262C63"/>
    <w:rsid w:val="00262F18"/>
    <w:rsid w:val="00262FDA"/>
    <w:rsid w:val="002632E0"/>
    <w:rsid w:val="00263DF6"/>
    <w:rsid w:val="00265987"/>
    <w:rsid w:val="00265CAA"/>
    <w:rsid w:val="0026610E"/>
    <w:rsid w:val="00266585"/>
    <w:rsid w:val="00266B28"/>
    <w:rsid w:val="002677BC"/>
    <w:rsid w:val="00270221"/>
    <w:rsid w:val="00270AD4"/>
    <w:rsid w:val="00270E09"/>
    <w:rsid w:val="00271730"/>
    <w:rsid w:val="00271F79"/>
    <w:rsid w:val="00272372"/>
    <w:rsid w:val="00272D36"/>
    <w:rsid w:val="0027438E"/>
    <w:rsid w:val="00274FF7"/>
    <w:rsid w:val="00276413"/>
    <w:rsid w:val="00280AC9"/>
    <w:rsid w:val="00282A88"/>
    <w:rsid w:val="00283EED"/>
    <w:rsid w:val="00285446"/>
    <w:rsid w:val="00286079"/>
    <w:rsid w:val="00286462"/>
    <w:rsid w:val="002867F2"/>
    <w:rsid w:val="0029044A"/>
    <w:rsid w:val="0029079A"/>
    <w:rsid w:val="00290BAB"/>
    <w:rsid w:val="0029153A"/>
    <w:rsid w:val="002920AB"/>
    <w:rsid w:val="002923B0"/>
    <w:rsid w:val="002929FE"/>
    <w:rsid w:val="002936AF"/>
    <w:rsid w:val="0029555E"/>
    <w:rsid w:val="002957CA"/>
    <w:rsid w:val="002A00F0"/>
    <w:rsid w:val="002A0798"/>
    <w:rsid w:val="002A1EBC"/>
    <w:rsid w:val="002A1FE1"/>
    <w:rsid w:val="002A23B0"/>
    <w:rsid w:val="002A30B2"/>
    <w:rsid w:val="002A56C5"/>
    <w:rsid w:val="002A58DB"/>
    <w:rsid w:val="002A66D7"/>
    <w:rsid w:val="002A7E84"/>
    <w:rsid w:val="002B0156"/>
    <w:rsid w:val="002B128C"/>
    <w:rsid w:val="002B2448"/>
    <w:rsid w:val="002B3480"/>
    <w:rsid w:val="002B4689"/>
    <w:rsid w:val="002B5474"/>
    <w:rsid w:val="002B5B73"/>
    <w:rsid w:val="002C126B"/>
    <w:rsid w:val="002C1EA8"/>
    <w:rsid w:val="002C22C3"/>
    <w:rsid w:val="002C23E0"/>
    <w:rsid w:val="002C2C14"/>
    <w:rsid w:val="002C3996"/>
    <w:rsid w:val="002C4C25"/>
    <w:rsid w:val="002C60A7"/>
    <w:rsid w:val="002C6A43"/>
    <w:rsid w:val="002C6FAC"/>
    <w:rsid w:val="002C709E"/>
    <w:rsid w:val="002C765E"/>
    <w:rsid w:val="002D0A01"/>
    <w:rsid w:val="002D3996"/>
    <w:rsid w:val="002D46F1"/>
    <w:rsid w:val="002D4A0A"/>
    <w:rsid w:val="002D553E"/>
    <w:rsid w:val="002D5B42"/>
    <w:rsid w:val="002D6FBE"/>
    <w:rsid w:val="002D71D6"/>
    <w:rsid w:val="002E0E73"/>
    <w:rsid w:val="002E1468"/>
    <w:rsid w:val="002E17F5"/>
    <w:rsid w:val="002E3B26"/>
    <w:rsid w:val="002E484C"/>
    <w:rsid w:val="002E56FD"/>
    <w:rsid w:val="002E6B16"/>
    <w:rsid w:val="002E6C68"/>
    <w:rsid w:val="002F0088"/>
    <w:rsid w:val="002F054A"/>
    <w:rsid w:val="002F09FE"/>
    <w:rsid w:val="002F3EAA"/>
    <w:rsid w:val="002F5AF5"/>
    <w:rsid w:val="002F5D7C"/>
    <w:rsid w:val="002F615E"/>
    <w:rsid w:val="002F6A56"/>
    <w:rsid w:val="0030071E"/>
    <w:rsid w:val="0030074A"/>
    <w:rsid w:val="00301C5C"/>
    <w:rsid w:val="0030306F"/>
    <w:rsid w:val="00303309"/>
    <w:rsid w:val="0030455E"/>
    <w:rsid w:val="003046C3"/>
    <w:rsid w:val="003046FE"/>
    <w:rsid w:val="00304C21"/>
    <w:rsid w:val="0030639E"/>
    <w:rsid w:val="00306D5A"/>
    <w:rsid w:val="00312094"/>
    <w:rsid w:val="00312712"/>
    <w:rsid w:val="00312A33"/>
    <w:rsid w:val="003130D4"/>
    <w:rsid w:val="003138F6"/>
    <w:rsid w:val="00315898"/>
    <w:rsid w:val="00315F02"/>
    <w:rsid w:val="00316656"/>
    <w:rsid w:val="00316C2A"/>
    <w:rsid w:val="00317DB6"/>
    <w:rsid w:val="00321068"/>
    <w:rsid w:val="00321E91"/>
    <w:rsid w:val="00322DAF"/>
    <w:rsid w:val="003248AA"/>
    <w:rsid w:val="00325112"/>
    <w:rsid w:val="0032624B"/>
    <w:rsid w:val="00326902"/>
    <w:rsid w:val="00326CE1"/>
    <w:rsid w:val="00327449"/>
    <w:rsid w:val="00330312"/>
    <w:rsid w:val="0033265E"/>
    <w:rsid w:val="00333845"/>
    <w:rsid w:val="00334D50"/>
    <w:rsid w:val="00335103"/>
    <w:rsid w:val="003359E7"/>
    <w:rsid w:val="00335A2B"/>
    <w:rsid w:val="00335EBC"/>
    <w:rsid w:val="003366A9"/>
    <w:rsid w:val="00336A4F"/>
    <w:rsid w:val="0034016A"/>
    <w:rsid w:val="00340251"/>
    <w:rsid w:val="00341710"/>
    <w:rsid w:val="00342261"/>
    <w:rsid w:val="00342DE4"/>
    <w:rsid w:val="00343D28"/>
    <w:rsid w:val="0034462E"/>
    <w:rsid w:val="003453F9"/>
    <w:rsid w:val="0034556B"/>
    <w:rsid w:val="00345708"/>
    <w:rsid w:val="00347133"/>
    <w:rsid w:val="003509D3"/>
    <w:rsid w:val="00352A40"/>
    <w:rsid w:val="00352AE5"/>
    <w:rsid w:val="00353626"/>
    <w:rsid w:val="00354202"/>
    <w:rsid w:val="00355C78"/>
    <w:rsid w:val="003579CD"/>
    <w:rsid w:val="00360490"/>
    <w:rsid w:val="00360EB5"/>
    <w:rsid w:val="00361911"/>
    <w:rsid w:val="00363BA3"/>
    <w:rsid w:val="00363FA5"/>
    <w:rsid w:val="00367974"/>
    <w:rsid w:val="003706FE"/>
    <w:rsid w:val="00371965"/>
    <w:rsid w:val="00372778"/>
    <w:rsid w:val="00372E50"/>
    <w:rsid w:val="003736F5"/>
    <w:rsid w:val="00374538"/>
    <w:rsid w:val="00374A22"/>
    <w:rsid w:val="00375A74"/>
    <w:rsid w:val="003772C5"/>
    <w:rsid w:val="003778F1"/>
    <w:rsid w:val="00380B3E"/>
    <w:rsid w:val="003810E3"/>
    <w:rsid w:val="00382B00"/>
    <w:rsid w:val="00383DEB"/>
    <w:rsid w:val="00384140"/>
    <w:rsid w:val="00385A25"/>
    <w:rsid w:val="003868FE"/>
    <w:rsid w:val="003877A8"/>
    <w:rsid w:val="00387818"/>
    <w:rsid w:val="00391060"/>
    <w:rsid w:val="0039113A"/>
    <w:rsid w:val="00393D98"/>
    <w:rsid w:val="00394376"/>
    <w:rsid w:val="00394DD8"/>
    <w:rsid w:val="00395B4D"/>
    <w:rsid w:val="00397F2E"/>
    <w:rsid w:val="003A01B7"/>
    <w:rsid w:val="003A11F5"/>
    <w:rsid w:val="003A15A9"/>
    <w:rsid w:val="003A31CB"/>
    <w:rsid w:val="003A49E3"/>
    <w:rsid w:val="003A4DC1"/>
    <w:rsid w:val="003A4FB0"/>
    <w:rsid w:val="003A585E"/>
    <w:rsid w:val="003A5D61"/>
    <w:rsid w:val="003B00C0"/>
    <w:rsid w:val="003B0DAA"/>
    <w:rsid w:val="003B1014"/>
    <w:rsid w:val="003B10CA"/>
    <w:rsid w:val="003B46C9"/>
    <w:rsid w:val="003B5A7E"/>
    <w:rsid w:val="003B6F82"/>
    <w:rsid w:val="003B7BC0"/>
    <w:rsid w:val="003B7DB3"/>
    <w:rsid w:val="003C0356"/>
    <w:rsid w:val="003C2545"/>
    <w:rsid w:val="003C3CD2"/>
    <w:rsid w:val="003C3EBE"/>
    <w:rsid w:val="003C4ADC"/>
    <w:rsid w:val="003C51AE"/>
    <w:rsid w:val="003C602F"/>
    <w:rsid w:val="003D06D4"/>
    <w:rsid w:val="003D0DDA"/>
    <w:rsid w:val="003D2CB8"/>
    <w:rsid w:val="003D3CDE"/>
    <w:rsid w:val="003D57CE"/>
    <w:rsid w:val="003D665F"/>
    <w:rsid w:val="003D744F"/>
    <w:rsid w:val="003E293C"/>
    <w:rsid w:val="003E30A4"/>
    <w:rsid w:val="003E369E"/>
    <w:rsid w:val="003E6360"/>
    <w:rsid w:val="003E63C1"/>
    <w:rsid w:val="003F0178"/>
    <w:rsid w:val="003F023F"/>
    <w:rsid w:val="003F0662"/>
    <w:rsid w:val="003F1ABB"/>
    <w:rsid w:val="003F432E"/>
    <w:rsid w:val="003F4A96"/>
    <w:rsid w:val="003F4C34"/>
    <w:rsid w:val="003F5765"/>
    <w:rsid w:val="003F6B6D"/>
    <w:rsid w:val="003F7B60"/>
    <w:rsid w:val="00400433"/>
    <w:rsid w:val="00400518"/>
    <w:rsid w:val="004009FC"/>
    <w:rsid w:val="00400D6A"/>
    <w:rsid w:val="00401434"/>
    <w:rsid w:val="00401E02"/>
    <w:rsid w:val="00403EC5"/>
    <w:rsid w:val="0040413C"/>
    <w:rsid w:val="0040454E"/>
    <w:rsid w:val="00405EA0"/>
    <w:rsid w:val="00406376"/>
    <w:rsid w:val="0040648E"/>
    <w:rsid w:val="00410825"/>
    <w:rsid w:val="00410AC7"/>
    <w:rsid w:val="0041143E"/>
    <w:rsid w:val="00411B72"/>
    <w:rsid w:val="00412847"/>
    <w:rsid w:val="004128F3"/>
    <w:rsid w:val="00412E6D"/>
    <w:rsid w:val="00412F8B"/>
    <w:rsid w:val="00413869"/>
    <w:rsid w:val="0041489A"/>
    <w:rsid w:val="00414F6C"/>
    <w:rsid w:val="00416822"/>
    <w:rsid w:val="00416FB6"/>
    <w:rsid w:val="00416FCC"/>
    <w:rsid w:val="0041774B"/>
    <w:rsid w:val="00417E41"/>
    <w:rsid w:val="00420813"/>
    <w:rsid w:val="00420A89"/>
    <w:rsid w:val="00422EBB"/>
    <w:rsid w:val="00424F3B"/>
    <w:rsid w:val="00425789"/>
    <w:rsid w:val="00425928"/>
    <w:rsid w:val="004264E2"/>
    <w:rsid w:val="00426664"/>
    <w:rsid w:val="00426FDF"/>
    <w:rsid w:val="004279B0"/>
    <w:rsid w:val="00430EB2"/>
    <w:rsid w:val="0043132A"/>
    <w:rsid w:val="004326C7"/>
    <w:rsid w:val="004329C7"/>
    <w:rsid w:val="0043373E"/>
    <w:rsid w:val="00434350"/>
    <w:rsid w:val="00435719"/>
    <w:rsid w:val="00435DFF"/>
    <w:rsid w:val="00437C9D"/>
    <w:rsid w:val="00440286"/>
    <w:rsid w:val="00441BE5"/>
    <w:rsid w:val="00442142"/>
    <w:rsid w:val="0044496E"/>
    <w:rsid w:val="004452D9"/>
    <w:rsid w:val="00447C7B"/>
    <w:rsid w:val="00447C9A"/>
    <w:rsid w:val="00450506"/>
    <w:rsid w:val="00450938"/>
    <w:rsid w:val="00451495"/>
    <w:rsid w:val="00451709"/>
    <w:rsid w:val="004548EA"/>
    <w:rsid w:val="004563E8"/>
    <w:rsid w:val="004572F3"/>
    <w:rsid w:val="004603EB"/>
    <w:rsid w:val="00460F38"/>
    <w:rsid w:val="00460FC8"/>
    <w:rsid w:val="0046199A"/>
    <w:rsid w:val="00461CED"/>
    <w:rsid w:val="00461EBE"/>
    <w:rsid w:val="0046220C"/>
    <w:rsid w:val="0046251C"/>
    <w:rsid w:val="004643C9"/>
    <w:rsid w:val="004645EE"/>
    <w:rsid w:val="00465391"/>
    <w:rsid w:val="004658BC"/>
    <w:rsid w:val="004667E8"/>
    <w:rsid w:val="004669D0"/>
    <w:rsid w:val="00466A44"/>
    <w:rsid w:val="00467FF5"/>
    <w:rsid w:val="0047102F"/>
    <w:rsid w:val="00471071"/>
    <w:rsid w:val="00471527"/>
    <w:rsid w:val="00472365"/>
    <w:rsid w:val="00473805"/>
    <w:rsid w:val="004742EB"/>
    <w:rsid w:val="00476607"/>
    <w:rsid w:val="00476E3E"/>
    <w:rsid w:val="0047770A"/>
    <w:rsid w:val="004800A6"/>
    <w:rsid w:val="00480E3E"/>
    <w:rsid w:val="004813C8"/>
    <w:rsid w:val="00481C3C"/>
    <w:rsid w:val="00483546"/>
    <w:rsid w:val="00484109"/>
    <w:rsid w:val="004843FA"/>
    <w:rsid w:val="004849C4"/>
    <w:rsid w:val="00484CA1"/>
    <w:rsid w:val="00485BEF"/>
    <w:rsid w:val="004866CF"/>
    <w:rsid w:val="00487351"/>
    <w:rsid w:val="0048779E"/>
    <w:rsid w:val="004909B1"/>
    <w:rsid w:val="00490D00"/>
    <w:rsid w:val="00491AEB"/>
    <w:rsid w:val="00491E11"/>
    <w:rsid w:val="00492B4F"/>
    <w:rsid w:val="00493951"/>
    <w:rsid w:val="00493A43"/>
    <w:rsid w:val="004940C9"/>
    <w:rsid w:val="00494B83"/>
    <w:rsid w:val="00494C05"/>
    <w:rsid w:val="004959BE"/>
    <w:rsid w:val="00497069"/>
    <w:rsid w:val="004A0364"/>
    <w:rsid w:val="004A1137"/>
    <w:rsid w:val="004A18E3"/>
    <w:rsid w:val="004A20F6"/>
    <w:rsid w:val="004A2F0D"/>
    <w:rsid w:val="004A46B5"/>
    <w:rsid w:val="004A46F8"/>
    <w:rsid w:val="004A4953"/>
    <w:rsid w:val="004A4D8F"/>
    <w:rsid w:val="004A4E37"/>
    <w:rsid w:val="004A50BA"/>
    <w:rsid w:val="004A5110"/>
    <w:rsid w:val="004B0136"/>
    <w:rsid w:val="004B2E43"/>
    <w:rsid w:val="004B3AD3"/>
    <w:rsid w:val="004B4B62"/>
    <w:rsid w:val="004B6C2E"/>
    <w:rsid w:val="004B77D3"/>
    <w:rsid w:val="004C2F22"/>
    <w:rsid w:val="004C30F3"/>
    <w:rsid w:val="004C3D1B"/>
    <w:rsid w:val="004C55B9"/>
    <w:rsid w:val="004C5640"/>
    <w:rsid w:val="004C5786"/>
    <w:rsid w:val="004C5AC4"/>
    <w:rsid w:val="004C625C"/>
    <w:rsid w:val="004D2649"/>
    <w:rsid w:val="004D2C95"/>
    <w:rsid w:val="004D482A"/>
    <w:rsid w:val="004D4855"/>
    <w:rsid w:val="004D48C1"/>
    <w:rsid w:val="004D6372"/>
    <w:rsid w:val="004D65BF"/>
    <w:rsid w:val="004D70FE"/>
    <w:rsid w:val="004D7172"/>
    <w:rsid w:val="004E1527"/>
    <w:rsid w:val="004E1552"/>
    <w:rsid w:val="004E18F6"/>
    <w:rsid w:val="004E1FBB"/>
    <w:rsid w:val="004E38CD"/>
    <w:rsid w:val="004E46D4"/>
    <w:rsid w:val="004E4C84"/>
    <w:rsid w:val="004E5E62"/>
    <w:rsid w:val="004E7168"/>
    <w:rsid w:val="004F35E4"/>
    <w:rsid w:val="004F3623"/>
    <w:rsid w:val="004F4A74"/>
    <w:rsid w:val="004F4B1C"/>
    <w:rsid w:val="004F4DDF"/>
    <w:rsid w:val="004F5047"/>
    <w:rsid w:val="004F51F0"/>
    <w:rsid w:val="004F53EE"/>
    <w:rsid w:val="004F5EBC"/>
    <w:rsid w:val="004F7C57"/>
    <w:rsid w:val="004F7D1E"/>
    <w:rsid w:val="00500A47"/>
    <w:rsid w:val="005019DA"/>
    <w:rsid w:val="00501AE5"/>
    <w:rsid w:val="00501FDE"/>
    <w:rsid w:val="00502BAD"/>
    <w:rsid w:val="005047EE"/>
    <w:rsid w:val="00506379"/>
    <w:rsid w:val="00511D73"/>
    <w:rsid w:val="00512FB3"/>
    <w:rsid w:val="00513D0D"/>
    <w:rsid w:val="00514FA4"/>
    <w:rsid w:val="00515523"/>
    <w:rsid w:val="00515FF4"/>
    <w:rsid w:val="0051614B"/>
    <w:rsid w:val="0051643F"/>
    <w:rsid w:val="005166B4"/>
    <w:rsid w:val="00516F07"/>
    <w:rsid w:val="0051701E"/>
    <w:rsid w:val="00520CB8"/>
    <w:rsid w:val="005214FE"/>
    <w:rsid w:val="005218B9"/>
    <w:rsid w:val="00525D23"/>
    <w:rsid w:val="00526F82"/>
    <w:rsid w:val="00526FA5"/>
    <w:rsid w:val="005278C6"/>
    <w:rsid w:val="005329E8"/>
    <w:rsid w:val="00532B22"/>
    <w:rsid w:val="00533F90"/>
    <w:rsid w:val="0053456D"/>
    <w:rsid w:val="00537132"/>
    <w:rsid w:val="0053774D"/>
    <w:rsid w:val="00542F7E"/>
    <w:rsid w:val="00544274"/>
    <w:rsid w:val="0054518D"/>
    <w:rsid w:val="005456BA"/>
    <w:rsid w:val="00547335"/>
    <w:rsid w:val="005503D8"/>
    <w:rsid w:val="0055051F"/>
    <w:rsid w:val="00550921"/>
    <w:rsid w:val="00551EFB"/>
    <w:rsid w:val="0055388B"/>
    <w:rsid w:val="00556B95"/>
    <w:rsid w:val="005573C6"/>
    <w:rsid w:val="005575C4"/>
    <w:rsid w:val="00560CEF"/>
    <w:rsid w:val="005618E5"/>
    <w:rsid w:val="0056226D"/>
    <w:rsid w:val="005664E4"/>
    <w:rsid w:val="005717FE"/>
    <w:rsid w:val="005727BB"/>
    <w:rsid w:val="00572903"/>
    <w:rsid w:val="00574497"/>
    <w:rsid w:val="005753FF"/>
    <w:rsid w:val="005754C2"/>
    <w:rsid w:val="00576328"/>
    <w:rsid w:val="005764AE"/>
    <w:rsid w:val="00580106"/>
    <w:rsid w:val="005809B1"/>
    <w:rsid w:val="00580AA0"/>
    <w:rsid w:val="005811C5"/>
    <w:rsid w:val="00582741"/>
    <w:rsid w:val="0058379E"/>
    <w:rsid w:val="00587B7D"/>
    <w:rsid w:val="00587F14"/>
    <w:rsid w:val="00591499"/>
    <w:rsid w:val="005915FA"/>
    <w:rsid w:val="0059186F"/>
    <w:rsid w:val="00591C51"/>
    <w:rsid w:val="00592BE6"/>
    <w:rsid w:val="00594AAC"/>
    <w:rsid w:val="00596147"/>
    <w:rsid w:val="005A084B"/>
    <w:rsid w:val="005A1830"/>
    <w:rsid w:val="005A23FF"/>
    <w:rsid w:val="005A32E7"/>
    <w:rsid w:val="005A3B39"/>
    <w:rsid w:val="005A3DB1"/>
    <w:rsid w:val="005A3E90"/>
    <w:rsid w:val="005A4223"/>
    <w:rsid w:val="005A56DC"/>
    <w:rsid w:val="005A5BC9"/>
    <w:rsid w:val="005A73BB"/>
    <w:rsid w:val="005B07B3"/>
    <w:rsid w:val="005B0813"/>
    <w:rsid w:val="005B13EE"/>
    <w:rsid w:val="005B171B"/>
    <w:rsid w:val="005B18FA"/>
    <w:rsid w:val="005B1C18"/>
    <w:rsid w:val="005B1F91"/>
    <w:rsid w:val="005B313A"/>
    <w:rsid w:val="005B31A7"/>
    <w:rsid w:val="005B368C"/>
    <w:rsid w:val="005B3CEF"/>
    <w:rsid w:val="005B493D"/>
    <w:rsid w:val="005B53AC"/>
    <w:rsid w:val="005B6213"/>
    <w:rsid w:val="005B66B8"/>
    <w:rsid w:val="005B7FB8"/>
    <w:rsid w:val="005C04D3"/>
    <w:rsid w:val="005C19AB"/>
    <w:rsid w:val="005C19ED"/>
    <w:rsid w:val="005C24A3"/>
    <w:rsid w:val="005C2DEE"/>
    <w:rsid w:val="005C3299"/>
    <w:rsid w:val="005C36FD"/>
    <w:rsid w:val="005C38AB"/>
    <w:rsid w:val="005C40E5"/>
    <w:rsid w:val="005C6D70"/>
    <w:rsid w:val="005D060E"/>
    <w:rsid w:val="005D0C45"/>
    <w:rsid w:val="005D0EA4"/>
    <w:rsid w:val="005D2A76"/>
    <w:rsid w:val="005D315F"/>
    <w:rsid w:val="005D4144"/>
    <w:rsid w:val="005D55A7"/>
    <w:rsid w:val="005D713E"/>
    <w:rsid w:val="005D724F"/>
    <w:rsid w:val="005D7E39"/>
    <w:rsid w:val="005D7FA2"/>
    <w:rsid w:val="005E2758"/>
    <w:rsid w:val="005E2FF8"/>
    <w:rsid w:val="005E33CE"/>
    <w:rsid w:val="005E384F"/>
    <w:rsid w:val="005E4AFF"/>
    <w:rsid w:val="005E593E"/>
    <w:rsid w:val="005E612C"/>
    <w:rsid w:val="005E7277"/>
    <w:rsid w:val="005F147E"/>
    <w:rsid w:val="005F1CEC"/>
    <w:rsid w:val="005F23E5"/>
    <w:rsid w:val="005F27C8"/>
    <w:rsid w:val="005F304E"/>
    <w:rsid w:val="005F3BCE"/>
    <w:rsid w:val="005F3EBE"/>
    <w:rsid w:val="00600D2B"/>
    <w:rsid w:val="006015C2"/>
    <w:rsid w:val="0060241F"/>
    <w:rsid w:val="006024B9"/>
    <w:rsid w:val="00602CA0"/>
    <w:rsid w:val="00603D2A"/>
    <w:rsid w:val="0060475B"/>
    <w:rsid w:val="00604CF9"/>
    <w:rsid w:val="0060648F"/>
    <w:rsid w:val="00606A23"/>
    <w:rsid w:val="00606E08"/>
    <w:rsid w:val="00607A8A"/>
    <w:rsid w:val="00607F76"/>
    <w:rsid w:val="006102B9"/>
    <w:rsid w:val="0061090E"/>
    <w:rsid w:val="006112A2"/>
    <w:rsid w:val="00611954"/>
    <w:rsid w:val="00611989"/>
    <w:rsid w:val="006119A7"/>
    <w:rsid w:val="00615321"/>
    <w:rsid w:val="00617E34"/>
    <w:rsid w:val="00620581"/>
    <w:rsid w:val="00621580"/>
    <w:rsid w:val="0062298B"/>
    <w:rsid w:val="00622DFD"/>
    <w:rsid w:val="00622ED0"/>
    <w:rsid w:val="0062376A"/>
    <w:rsid w:val="00623B38"/>
    <w:rsid w:val="0062526C"/>
    <w:rsid w:val="00625626"/>
    <w:rsid w:val="006272A0"/>
    <w:rsid w:val="0062769A"/>
    <w:rsid w:val="00630E35"/>
    <w:rsid w:val="006318C1"/>
    <w:rsid w:val="00632FFA"/>
    <w:rsid w:val="006342DA"/>
    <w:rsid w:val="00635190"/>
    <w:rsid w:val="00636B45"/>
    <w:rsid w:val="00640D96"/>
    <w:rsid w:val="0064395F"/>
    <w:rsid w:val="00643A2E"/>
    <w:rsid w:val="00646AE8"/>
    <w:rsid w:val="0064715E"/>
    <w:rsid w:val="0065040F"/>
    <w:rsid w:val="00650DBE"/>
    <w:rsid w:val="006538A2"/>
    <w:rsid w:val="00653B47"/>
    <w:rsid w:val="00654470"/>
    <w:rsid w:val="00654606"/>
    <w:rsid w:val="00655253"/>
    <w:rsid w:val="00655BAA"/>
    <w:rsid w:val="00657832"/>
    <w:rsid w:val="0066083E"/>
    <w:rsid w:val="00660F4B"/>
    <w:rsid w:val="00662113"/>
    <w:rsid w:val="0066436D"/>
    <w:rsid w:val="006647C9"/>
    <w:rsid w:val="006654CA"/>
    <w:rsid w:val="00665A40"/>
    <w:rsid w:val="00665AB0"/>
    <w:rsid w:val="0066693A"/>
    <w:rsid w:val="00666A2C"/>
    <w:rsid w:val="00670D08"/>
    <w:rsid w:val="00673A5F"/>
    <w:rsid w:val="00674677"/>
    <w:rsid w:val="00674841"/>
    <w:rsid w:val="0067498B"/>
    <w:rsid w:val="00675868"/>
    <w:rsid w:val="006763F5"/>
    <w:rsid w:val="00677225"/>
    <w:rsid w:val="006774A4"/>
    <w:rsid w:val="00677BB0"/>
    <w:rsid w:val="00680806"/>
    <w:rsid w:val="00683463"/>
    <w:rsid w:val="006853CD"/>
    <w:rsid w:val="00685510"/>
    <w:rsid w:val="00686043"/>
    <w:rsid w:val="006909C1"/>
    <w:rsid w:val="00691DDF"/>
    <w:rsid w:val="0069277A"/>
    <w:rsid w:val="00693ABC"/>
    <w:rsid w:val="006949E4"/>
    <w:rsid w:val="00696597"/>
    <w:rsid w:val="00697998"/>
    <w:rsid w:val="006A082F"/>
    <w:rsid w:val="006A1022"/>
    <w:rsid w:val="006A2793"/>
    <w:rsid w:val="006A3146"/>
    <w:rsid w:val="006A3C98"/>
    <w:rsid w:val="006A45AE"/>
    <w:rsid w:val="006A4F7B"/>
    <w:rsid w:val="006A7891"/>
    <w:rsid w:val="006A7A61"/>
    <w:rsid w:val="006B11D8"/>
    <w:rsid w:val="006B142E"/>
    <w:rsid w:val="006B143A"/>
    <w:rsid w:val="006B185C"/>
    <w:rsid w:val="006B2DC8"/>
    <w:rsid w:val="006B389C"/>
    <w:rsid w:val="006B4AAA"/>
    <w:rsid w:val="006B51CB"/>
    <w:rsid w:val="006B5B2C"/>
    <w:rsid w:val="006B5CBA"/>
    <w:rsid w:val="006B707F"/>
    <w:rsid w:val="006B7D61"/>
    <w:rsid w:val="006B7EB2"/>
    <w:rsid w:val="006C251C"/>
    <w:rsid w:val="006C2527"/>
    <w:rsid w:val="006C28CC"/>
    <w:rsid w:val="006C48D7"/>
    <w:rsid w:val="006C5237"/>
    <w:rsid w:val="006C6CD9"/>
    <w:rsid w:val="006C7377"/>
    <w:rsid w:val="006D0F02"/>
    <w:rsid w:val="006D131F"/>
    <w:rsid w:val="006D1808"/>
    <w:rsid w:val="006D224F"/>
    <w:rsid w:val="006D230A"/>
    <w:rsid w:val="006D2995"/>
    <w:rsid w:val="006D433B"/>
    <w:rsid w:val="006D4746"/>
    <w:rsid w:val="006D51D6"/>
    <w:rsid w:val="006D6164"/>
    <w:rsid w:val="006D69C0"/>
    <w:rsid w:val="006D7694"/>
    <w:rsid w:val="006E0BEA"/>
    <w:rsid w:val="006E2C9D"/>
    <w:rsid w:val="006E3A85"/>
    <w:rsid w:val="006E47D8"/>
    <w:rsid w:val="006E4F99"/>
    <w:rsid w:val="006E5B99"/>
    <w:rsid w:val="006F06B7"/>
    <w:rsid w:val="006F0B89"/>
    <w:rsid w:val="006F135D"/>
    <w:rsid w:val="006F1557"/>
    <w:rsid w:val="006F2492"/>
    <w:rsid w:val="006F3776"/>
    <w:rsid w:val="006F4866"/>
    <w:rsid w:val="006F6636"/>
    <w:rsid w:val="006F6F47"/>
    <w:rsid w:val="006F7542"/>
    <w:rsid w:val="006F7F4A"/>
    <w:rsid w:val="0070099F"/>
    <w:rsid w:val="0070223D"/>
    <w:rsid w:val="00702BE0"/>
    <w:rsid w:val="00704FCC"/>
    <w:rsid w:val="00707EA9"/>
    <w:rsid w:val="00707F25"/>
    <w:rsid w:val="00710A69"/>
    <w:rsid w:val="00710EE1"/>
    <w:rsid w:val="00712B8B"/>
    <w:rsid w:val="0071512E"/>
    <w:rsid w:val="00715922"/>
    <w:rsid w:val="00717209"/>
    <w:rsid w:val="007223FF"/>
    <w:rsid w:val="00722594"/>
    <w:rsid w:val="007225E5"/>
    <w:rsid w:val="0072374F"/>
    <w:rsid w:val="00724235"/>
    <w:rsid w:val="007246AC"/>
    <w:rsid w:val="007260AC"/>
    <w:rsid w:val="007275FC"/>
    <w:rsid w:val="00727CD2"/>
    <w:rsid w:val="00731897"/>
    <w:rsid w:val="00731DC5"/>
    <w:rsid w:val="0073368F"/>
    <w:rsid w:val="00734374"/>
    <w:rsid w:val="00734CD9"/>
    <w:rsid w:val="00734F46"/>
    <w:rsid w:val="00735907"/>
    <w:rsid w:val="007369C8"/>
    <w:rsid w:val="007376D2"/>
    <w:rsid w:val="00737D09"/>
    <w:rsid w:val="00740590"/>
    <w:rsid w:val="00740AF8"/>
    <w:rsid w:val="007414D1"/>
    <w:rsid w:val="0074171A"/>
    <w:rsid w:val="007421E7"/>
    <w:rsid w:val="007465E9"/>
    <w:rsid w:val="00750348"/>
    <w:rsid w:val="00751B22"/>
    <w:rsid w:val="00752BD7"/>
    <w:rsid w:val="007546E7"/>
    <w:rsid w:val="00754B66"/>
    <w:rsid w:val="00754F4F"/>
    <w:rsid w:val="00755337"/>
    <w:rsid w:val="0075595C"/>
    <w:rsid w:val="00756FE8"/>
    <w:rsid w:val="007626F9"/>
    <w:rsid w:val="0076320C"/>
    <w:rsid w:val="0076386C"/>
    <w:rsid w:val="007649F0"/>
    <w:rsid w:val="00764F61"/>
    <w:rsid w:val="00765229"/>
    <w:rsid w:val="00766054"/>
    <w:rsid w:val="00766750"/>
    <w:rsid w:val="0076682C"/>
    <w:rsid w:val="007703AC"/>
    <w:rsid w:val="00770F06"/>
    <w:rsid w:val="00771836"/>
    <w:rsid w:val="00771AC0"/>
    <w:rsid w:val="00773A7D"/>
    <w:rsid w:val="00773CBC"/>
    <w:rsid w:val="0077458E"/>
    <w:rsid w:val="0077473B"/>
    <w:rsid w:val="007753E6"/>
    <w:rsid w:val="00776923"/>
    <w:rsid w:val="00776C9C"/>
    <w:rsid w:val="00776ED7"/>
    <w:rsid w:val="007774C3"/>
    <w:rsid w:val="00777FE8"/>
    <w:rsid w:val="0078084B"/>
    <w:rsid w:val="007810C7"/>
    <w:rsid w:val="00782084"/>
    <w:rsid w:val="0078279B"/>
    <w:rsid w:val="00782E7A"/>
    <w:rsid w:val="007854D6"/>
    <w:rsid w:val="00785A43"/>
    <w:rsid w:val="00785EB2"/>
    <w:rsid w:val="007877A2"/>
    <w:rsid w:val="007901ED"/>
    <w:rsid w:val="007901EF"/>
    <w:rsid w:val="00790BEA"/>
    <w:rsid w:val="00790DB4"/>
    <w:rsid w:val="00790E53"/>
    <w:rsid w:val="00791E54"/>
    <w:rsid w:val="0079347C"/>
    <w:rsid w:val="0079351D"/>
    <w:rsid w:val="0079480A"/>
    <w:rsid w:val="007956B7"/>
    <w:rsid w:val="00796949"/>
    <w:rsid w:val="00796AD3"/>
    <w:rsid w:val="00797049"/>
    <w:rsid w:val="00797935"/>
    <w:rsid w:val="007A07B7"/>
    <w:rsid w:val="007A2AD0"/>
    <w:rsid w:val="007A5B38"/>
    <w:rsid w:val="007A693D"/>
    <w:rsid w:val="007A7030"/>
    <w:rsid w:val="007A70BA"/>
    <w:rsid w:val="007A710C"/>
    <w:rsid w:val="007A718B"/>
    <w:rsid w:val="007A723F"/>
    <w:rsid w:val="007A756E"/>
    <w:rsid w:val="007A7814"/>
    <w:rsid w:val="007A7D87"/>
    <w:rsid w:val="007A7E76"/>
    <w:rsid w:val="007B1FFF"/>
    <w:rsid w:val="007B2E67"/>
    <w:rsid w:val="007B403B"/>
    <w:rsid w:val="007B53EA"/>
    <w:rsid w:val="007B549B"/>
    <w:rsid w:val="007B5DC7"/>
    <w:rsid w:val="007B679E"/>
    <w:rsid w:val="007B798B"/>
    <w:rsid w:val="007B7D76"/>
    <w:rsid w:val="007C079E"/>
    <w:rsid w:val="007C1F03"/>
    <w:rsid w:val="007C3737"/>
    <w:rsid w:val="007C3E92"/>
    <w:rsid w:val="007C3FAF"/>
    <w:rsid w:val="007C4579"/>
    <w:rsid w:val="007C4CF6"/>
    <w:rsid w:val="007C4E8D"/>
    <w:rsid w:val="007C5B17"/>
    <w:rsid w:val="007C7CF3"/>
    <w:rsid w:val="007D0AF6"/>
    <w:rsid w:val="007D0D4B"/>
    <w:rsid w:val="007D1500"/>
    <w:rsid w:val="007D366F"/>
    <w:rsid w:val="007D5C5B"/>
    <w:rsid w:val="007D629E"/>
    <w:rsid w:val="007D6D14"/>
    <w:rsid w:val="007D7294"/>
    <w:rsid w:val="007D7A3C"/>
    <w:rsid w:val="007D7FEB"/>
    <w:rsid w:val="007E05B4"/>
    <w:rsid w:val="007E10A5"/>
    <w:rsid w:val="007E237E"/>
    <w:rsid w:val="007E256A"/>
    <w:rsid w:val="007E263B"/>
    <w:rsid w:val="007E285C"/>
    <w:rsid w:val="007E2B43"/>
    <w:rsid w:val="007E3BDC"/>
    <w:rsid w:val="007E3CFF"/>
    <w:rsid w:val="007E5783"/>
    <w:rsid w:val="007E684F"/>
    <w:rsid w:val="007E6854"/>
    <w:rsid w:val="007E6E8E"/>
    <w:rsid w:val="007E7749"/>
    <w:rsid w:val="007E7BF3"/>
    <w:rsid w:val="007F07E8"/>
    <w:rsid w:val="007F14BC"/>
    <w:rsid w:val="007F1FA1"/>
    <w:rsid w:val="007F2121"/>
    <w:rsid w:val="007F22CD"/>
    <w:rsid w:val="007F24A3"/>
    <w:rsid w:val="007F298F"/>
    <w:rsid w:val="007F3159"/>
    <w:rsid w:val="007F38FD"/>
    <w:rsid w:val="007F3D42"/>
    <w:rsid w:val="007F46CF"/>
    <w:rsid w:val="007F49C3"/>
    <w:rsid w:val="007F569E"/>
    <w:rsid w:val="007F629D"/>
    <w:rsid w:val="007F7913"/>
    <w:rsid w:val="00802577"/>
    <w:rsid w:val="00803628"/>
    <w:rsid w:val="00803B30"/>
    <w:rsid w:val="00804F12"/>
    <w:rsid w:val="0080540A"/>
    <w:rsid w:val="00807368"/>
    <w:rsid w:val="00810660"/>
    <w:rsid w:val="00811CE0"/>
    <w:rsid w:val="00813817"/>
    <w:rsid w:val="008143A1"/>
    <w:rsid w:val="00814CC7"/>
    <w:rsid w:val="00815AA1"/>
    <w:rsid w:val="00815D0E"/>
    <w:rsid w:val="008168B4"/>
    <w:rsid w:val="00816966"/>
    <w:rsid w:val="008174B7"/>
    <w:rsid w:val="00820038"/>
    <w:rsid w:val="008204A2"/>
    <w:rsid w:val="00820D83"/>
    <w:rsid w:val="00823B88"/>
    <w:rsid w:val="00824864"/>
    <w:rsid w:val="00825174"/>
    <w:rsid w:val="008253D1"/>
    <w:rsid w:val="008260B2"/>
    <w:rsid w:val="00827675"/>
    <w:rsid w:val="00831460"/>
    <w:rsid w:val="00831880"/>
    <w:rsid w:val="0083199E"/>
    <w:rsid w:val="008323F0"/>
    <w:rsid w:val="0083317A"/>
    <w:rsid w:val="0083400C"/>
    <w:rsid w:val="00835475"/>
    <w:rsid w:val="00835A0A"/>
    <w:rsid w:val="00836F39"/>
    <w:rsid w:val="00837E1D"/>
    <w:rsid w:val="00840165"/>
    <w:rsid w:val="00840960"/>
    <w:rsid w:val="0084097C"/>
    <w:rsid w:val="00841385"/>
    <w:rsid w:val="00842269"/>
    <w:rsid w:val="00843289"/>
    <w:rsid w:val="0084371D"/>
    <w:rsid w:val="00845164"/>
    <w:rsid w:val="00845CFA"/>
    <w:rsid w:val="00846AA0"/>
    <w:rsid w:val="00846B75"/>
    <w:rsid w:val="00846D8C"/>
    <w:rsid w:val="00850FB4"/>
    <w:rsid w:val="0085178D"/>
    <w:rsid w:val="00851A84"/>
    <w:rsid w:val="00852076"/>
    <w:rsid w:val="00852758"/>
    <w:rsid w:val="008539AB"/>
    <w:rsid w:val="0085466D"/>
    <w:rsid w:val="008547B6"/>
    <w:rsid w:val="008555DD"/>
    <w:rsid w:val="00855E55"/>
    <w:rsid w:val="0085616E"/>
    <w:rsid w:val="00856301"/>
    <w:rsid w:val="00857603"/>
    <w:rsid w:val="00857DB7"/>
    <w:rsid w:val="00857FAD"/>
    <w:rsid w:val="00860558"/>
    <w:rsid w:val="008627A6"/>
    <w:rsid w:val="00862E04"/>
    <w:rsid w:val="00864B24"/>
    <w:rsid w:val="00866FDD"/>
    <w:rsid w:val="00867519"/>
    <w:rsid w:val="00867FC2"/>
    <w:rsid w:val="008706A3"/>
    <w:rsid w:val="008708BC"/>
    <w:rsid w:val="00871AF9"/>
    <w:rsid w:val="00872A53"/>
    <w:rsid w:val="008739C2"/>
    <w:rsid w:val="00874968"/>
    <w:rsid w:val="008767C9"/>
    <w:rsid w:val="00877849"/>
    <w:rsid w:val="00880C33"/>
    <w:rsid w:val="008872CC"/>
    <w:rsid w:val="00887B05"/>
    <w:rsid w:val="008900C5"/>
    <w:rsid w:val="008900E5"/>
    <w:rsid w:val="008901BC"/>
    <w:rsid w:val="0089098E"/>
    <w:rsid w:val="00890CAB"/>
    <w:rsid w:val="008921EA"/>
    <w:rsid w:val="008923C3"/>
    <w:rsid w:val="0089354A"/>
    <w:rsid w:val="00894526"/>
    <w:rsid w:val="00894DEA"/>
    <w:rsid w:val="0089507B"/>
    <w:rsid w:val="00895638"/>
    <w:rsid w:val="00895FBB"/>
    <w:rsid w:val="00896258"/>
    <w:rsid w:val="00896CE6"/>
    <w:rsid w:val="00896FDC"/>
    <w:rsid w:val="008A1740"/>
    <w:rsid w:val="008A39ED"/>
    <w:rsid w:val="008A4495"/>
    <w:rsid w:val="008A5588"/>
    <w:rsid w:val="008A704C"/>
    <w:rsid w:val="008A742D"/>
    <w:rsid w:val="008B0515"/>
    <w:rsid w:val="008B07C9"/>
    <w:rsid w:val="008B0EB0"/>
    <w:rsid w:val="008B2DB7"/>
    <w:rsid w:val="008B3860"/>
    <w:rsid w:val="008B438F"/>
    <w:rsid w:val="008B49EC"/>
    <w:rsid w:val="008B4D74"/>
    <w:rsid w:val="008B6D03"/>
    <w:rsid w:val="008B733B"/>
    <w:rsid w:val="008B7CE4"/>
    <w:rsid w:val="008C00D6"/>
    <w:rsid w:val="008C0BFB"/>
    <w:rsid w:val="008C1535"/>
    <w:rsid w:val="008C309F"/>
    <w:rsid w:val="008C7868"/>
    <w:rsid w:val="008C7E37"/>
    <w:rsid w:val="008D2707"/>
    <w:rsid w:val="008D36DA"/>
    <w:rsid w:val="008D38C3"/>
    <w:rsid w:val="008D3AB0"/>
    <w:rsid w:val="008D5892"/>
    <w:rsid w:val="008D6E74"/>
    <w:rsid w:val="008D7558"/>
    <w:rsid w:val="008D7621"/>
    <w:rsid w:val="008D7A42"/>
    <w:rsid w:val="008D7C7B"/>
    <w:rsid w:val="008E0F46"/>
    <w:rsid w:val="008E2C1E"/>
    <w:rsid w:val="008E4EFD"/>
    <w:rsid w:val="008E61CB"/>
    <w:rsid w:val="008E7897"/>
    <w:rsid w:val="008E7D72"/>
    <w:rsid w:val="008F0B3F"/>
    <w:rsid w:val="008F1243"/>
    <w:rsid w:val="008F1A46"/>
    <w:rsid w:val="008F1D58"/>
    <w:rsid w:val="008F3CF1"/>
    <w:rsid w:val="008F45A4"/>
    <w:rsid w:val="008F4F4D"/>
    <w:rsid w:val="008F51C7"/>
    <w:rsid w:val="008F53FB"/>
    <w:rsid w:val="008F64C5"/>
    <w:rsid w:val="008F75B7"/>
    <w:rsid w:val="008F7AB0"/>
    <w:rsid w:val="009009F0"/>
    <w:rsid w:val="00900E18"/>
    <w:rsid w:val="009012A9"/>
    <w:rsid w:val="0090148C"/>
    <w:rsid w:val="009040E5"/>
    <w:rsid w:val="00904BC6"/>
    <w:rsid w:val="00905B53"/>
    <w:rsid w:val="009064D1"/>
    <w:rsid w:val="00907401"/>
    <w:rsid w:val="009076CF"/>
    <w:rsid w:val="009106C0"/>
    <w:rsid w:val="00912BC1"/>
    <w:rsid w:val="00912FF5"/>
    <w:rsid w:val="009136A3"/>
    <w:rsid w:val="009136B3"/>
    <w:rsid w:val="00914EA3"/>
    <w:rsid w:val="009159AE"/>
    <w:rsid w:val="00915C2C"/>
    <w:rsid w:val="00916128"/>
    <w:rsid w:val="00916E99"/>
    <w:rsid w:val="009170FF"/>
    <w:rsid w:val="00917251"/>
    <w:rsid w:val="00917639"/>
    <w:rsid w:val="00921C7F"/>
    <w:rsid w:val="009225EE"/>
    <w:rsid w:val="00922ACF"/>
    <w:rsid w:val="00922D99"/>
    <w:rsid w:val="00923218"/>
    <w:rsid w:val="00923319"/>
    <w:rsid w:val="00923C7C"/>
    <w:rsid w:val="00924971"/>
    <w:rsid w:val="009253EA"/>
    <w:rsid w:val="00925CF0"/>
    <w:rsid w:val="0092664C"/>
    <w:rsid w:val="0092733E"/>
    <w:rsid w:val="00927733"/>
    <w:rsid w:val="009303C2"/>
    <w:rsid w:val="009309D2"/>
    <w:rsid w:val="00931B83"/>
    <w:rsid w:val="0093235E"/>
    <w:rsid w:val="00932986"/>
    <w:rsid w:val="00933571"/>
    <w:rsid w:val="00933CBD"/>
    <w:rsid w:val="009345DD"/>
    <w:rsid w:val="0093520D"/>
    <w:rsid w:val="009358F3"/>
    <w:rsid w:val="00936005"/>
    <w:rsid w:val="00936765"/>
    <w:rsid w:val="00936B48"/>
    <w:rsid w:val="00936BB9"/>
    <w:rsid w:val="009370C8"/>
    <w:rsid w:val="00941284"/>
    <w:rsid w:val="00941781"/>
    <w:rsid w:val="00942979"/>
    <w:rsid w:val="00943B5F"/>
    <w:rsid w:val="00945321"/>
    <w:rsid w:val="00945427"/>
    <w:rsid w:val="0094567D"/>
    <w:rsid w:val="00946DD3"/>
    <w:rsid w:val="00950351"/>
    <w:rsid w:val="00951A17"/>
    <w:rsid w:val="009520AF"/>
    <w:rsid w:val="0095480C"/>
    <w:rsid w:val="009555BD"/>
    <w:rsid w:val="00956132"/>
    <w:rsid w:val="009576D3"/>
    <w:rsid w:val="00957B42"/>
    <w:rsid w:val="009603DE"/>
    <w:rsid w:val="00960A4F"/>
    <w:rsid w:val="00960A66"/>
    <w:rsid w:val="00961327"/>
    <w:rsid w:val="00962505"/>
    <w:rsid w:val="009635A7"/>
    <w:rsid w:val="0096362D"/>
    <w:rsid w:val="00963EFB"/>
    <w:rsid w:val="009643A0"/>
    <w:rsid w:val="009643A3"/>
    <w:rsid w:val="009655B4"/>
    <w:rsid w:val="00966AC5"/>
    <w:rsid w:val="009672A5"/>
    <w:rsid w:val="0097094F"/>
    <w:rsid w:val="009724A8"/>
    <w:rsid w:val="0098026A"/>
    <w:rsid w:val="00980357"/>
    <w:rsid w:val="00980BC7"/>
    <w:rsid w:val="00980D2B"/>
    <w:rsid w:val="0098262D"/>
    <w:rsid w:val="00982E32"/>
    <w:rsid w:val="00985A0E"/>
    <w:rsid w:val="00986B37"/>
    <w:rsid w:val="0099010B"/>
    <w:rsid w:val="0099087D"/>
    <w:rsid w:val="009910A8"/>
    <w:rsid w:val="00991BB0"/>
    <w:rsid w:val="00991DA1"/>
    <w:rsid w:val="009943F0"/>
    <w:rsid w:val="009951E0"/>
    <w:rsid w:val="0099527A"/>
    <w:rsid w:val="009960D2"/>
    <w:rsid w:val="00996253"/>
    <w:rsid w:val="00996307"/>
    <w:rsid w:val="00996EEA"/>
    <w:rsid w:val="00996F50"/>
    <w:rsid w:val="009974AA"/>
    <w:rsid w:val="0099787C"/>
    <w:rsid w:val="00997BE3"/>
    <w:rsid w:val="009A046D"/>
    <w:rsid w:val="009A162A"/>
    <w:rsid w:val="009A3456"/>
    <w:rsid w:val="009A5E61"/>
    <w:rsid w:val="009A609F"/>
    <w:rsid w:val="009A71DB"/>
    <w:rsid w:val="009A7F66"/>
    <w:rsid w:val="009B2BB6"/>
    <w:rsid w:val="009B3827"/>
    <w:rsid w:val="009B3A2A"/>
    <w:rsid w:val="009B4167"/>
    <w:rsid w:val="009B4793"/>
    <w:rsid w:val="009B5071"/>
    <w:rsid w:val="009B56D1"/>
    <w:rsid w:val="009B6061"/>
    <w:rsid w:val="009B6248"/>
    <w:rsid w:val="009C0FBD"/>
    <w:rsid w:val="009C19D9"/>
    <w:rsid w:val="009C223F"/>
    <w:rsid w:val="009C256F"/>
    <w:rsid w:val="009C3C39"/>
    <w:rsid w:val="009C40C9"/>
    <w:rsid w:val="009C55C4"/>
    <w:rsid w:val="009D000C"/>
    <w:rsid w:val="009D0BDE"/>
    <w:rsid w:val="009D1681"/>
    <w:rsid w:val="009D2EE0"/>
    <w:rsid w:val="009D3BCD"/>
    <w:rsid w:val="009D5398"/>
    <w:rsid w:val="009D6485"/>
    <w:rsid w:val="009D6631"/>
    <w:rsid w:val="009D7084"/>
    <w:rsid w:val="009E0335"/>
    <w:rsid w:val="009E06F5"/>
    <w:rsid w:val="009E0BD7"/>
    <w:rsid w:val="009E2694"/>
    <w:rsid w:val="009E3FEA"/>
    <w:rsid w:val="009E511B"/>
    <w:rsid w:val="009E7865"/>
    <w:rsid w:val="009F0307"/>
    <w:rsid w:val="009F065A"/>
    <w:rsid w:val="009F1955"/>
    <w:rsid w:val="009F2C89"/>
    <w:rsid w:val="009F3AF8"/>
    <w:rsid w:val="009F480C"/>
    <w:rsid w:val="009F4881"/>
    <w:rsid w:val="009F52E6"/>
    <w:rsid w:val="009F6004"/>
    <w:rsid w:val="009F73A1"/>
    <w:rsid w:val="00A002D7"/>
    <w:rsid w:val="00A004AF"/>
    <w:rsid w:val="00A00542"/>
    <w:rsid w:val="00A015B6"/>
    <w:rsid w:val="00A01F95"/>
    <w:rsid w:val="00A021DD"/>
    <w:rsid w:val="00A02457"/>
    <w:rsid w:val="00A0332D"/>
    <w:rsid w:val="00A03751"/>
    <w:rsid w:val="00A043F6"/>
    <w:rsid w:val="00A04A01"/>
    <w:rsid w:val="00A04B58"/>
    <w:rsid w:val="00A052E0"/>
    <w:rsid w:val="00A05D95"/>
    <w:rsid w:val="00A077DB"/>
    <w:rsid w:val="00A078BC"/>
    <w:rsid w:val="00A07B57"/>
    <w:rsid w:val="00A127A5"/>
    <w:rsid w:val="00A12EB3"/>
    <w:rsid w:val="00A13119"/>
    <w:rsid w:val="00A134A4"/>
    <w:rsid w:val="00A134EA"/>
    <w:rsid w:val="00A14B33"/>
    <w:rsid w:val="00A1532F"/>
    <w:rsid w:val="00A15D82"/>
    <w:rsid w:val="00A17549"/>
    <w:rsid w:val="00A17D4A"/>
    <w:rsid w:val="00A21CFE"/>
    <w:rsid w:val="00A22052"/>
    <w:rsid w:val="00A23784"/>
    <w:rsid w:val="00A2488B"/>
    <w:rsid w:val="00A2568E"/>
    <w:rsid w:val="00A25E20"/>
    <w:rsid w:val="00A27064"/>
    <w:rsid w:val="00A2757B"/>
    <w:rsid w:val="00A30E3B"/>
    <w:rsid w:val="00A3174A"/>
    <w:rsid w:val="00A3207A"/>
    <w:rsid w:val="00A3225E"/>
    <w:rsid w:val="00A322B9"/>
    <w:rsid w:val="00A32937"/>
    <w:rsid w:val="00A32FE1"/>
    <w:rsid w:val="00A331A2"/>
    <w:rsid w:val="00A3344E"/>
    <w:rsid w:val="00A33677"/>
    <w:rsid w:val="00A33795"/>
    <w:rsid w:val="00A33F66"/>
    <w:rsid w:val="00A3468F"/>
    <w:rsid w:val="00A36A8F"/>
    <w:rsid w:val="00A36BEC"/>
    <w:rsid w:val="00A41E9F"/>
    <w:rsid w:val="00A42FE1"/>
    <w:rsid w:val="00A442BE"/>
    <w:rsid w:val="00A444C7"/>
    <w:rsid w:val="00A44B2B"/>
    <w:rsid w:val="00A471C2"/>
    <w:rsid w:val="00A53AE1"/>
    <w:rsid w:val="00A56210"/>
    <w:rsid w:val="00A5744C"/>
    <w:rsid w:val="00A61258"/>
    <w:rsid w:val="00A629E6"/>
    <w:rsid w:val="00A640B7"/>
    <w:rsid w:val="00A64A52"/>
    <w:rsid w:val="00A6614F"/>
    <w:rsid w:val="00A67095"/>
    <w:rsid w:val="00A672BE"/>
    <w:rsid w:val="00A6791F"/>
    <w:rsid w:val="00A71ECE"/>
    <w:rsid w:val="00A73C60"/>
    <w:rsid w:val="00A73F08"/>
    <w:rsid w:val="00A7652A"/>
    <w:rsid w:val="00A76D34"/>
    <w:rsid w:val="00A80AFD"/>
    <w:rsid w:val="00A80D61"/>
    <w:rsid w:val="00A814BD"/>
    <w:rsid w:val="00A81818"/>
    <w:rsid w:val="00A839F6"/>
    <w:rsid w:val="00A84F46"/>
    <w:rsid w:val="00A9234F"/>
    <w:rsid w:val="00A923CA"/>
    <w:rsid w:val="00A935A3"/>
    <w:rsid w:val="00A940CE"/>
    <w:rsid w:val="00A95327"/>
    <w:rsid w:val="00A953B9"/>
    <w:rsid w:val="00A95B5B"/>
    <w:rsid w:val="00A9696B"/>
    <w:rsid w:val="00A96FC7"/>
    <w:rsid w:val="00AA0995"/>
    <w:rsid w:val="00AA0B24"/>
    <w:rsid w:val="00AA0C1F"/>
    <w:rsid w:val="00AA2DCE"/>
    <w:rsid w:val="00AA2F23"/>
    <w:rsid w:val="00AA3359"/>
    <w:rsid w:val="00AA3753"/>
    <w:rsid w:val="00AA3AAA"/>
    <w:rsid w:val="00AA3FE2"/>
    <w:rsid w:val="00AA47E3"/>
    <w:rsid w:val="00AA47EE"/>
    <w:rsid w:val="00AA4E32"/>
    <w:rsid w:val="00AA609E"/>
    <w:rsid w:val="00AA72E2"/>
    <w:rsid w:val="00AA7E73"/>
    <w:rsid w:val="00AB0A01"/>
    <w:rsid w:val="00AB5E41"/>
    <w:rsid w:val="00AB655E"/>
    <w:rsid w:val="00AC0BF9"/>
    <w:rsid w:val="00AC148D"/>
    <w:rsid w:val="00AC2900"/>
    <w:rsid w:val="00AC3043"/>
    <w:rsid w:val="00AC72BF"/>
    <w:rsid w:val="00AC76F4"/>
    <w:rsid w:val="00AD0021"/>
    <w:rsid w:val="00AD014B"/>
    <w:rsid w:val="00AD0A75"/>
    <w:rsid w:val="00AD0ED5"/>
    <w:rsid w:val="00AD12CD"/>
    <w:rsid w:val="00AD19A0"/>
    <w:rsid w:val="00AD1D26"/>
    <w:rsid w:val="00AD3A99"/>
    <w:rsid w:val="00AD481A"/>
    <w:rsid w:val="00AD4AA8"/>
    <w:rsid w:val="00AD4E03"/>
    <w:rsid w:val="00AD626F"/>
    <w:rsid w:val="00AD6633"/>
    <w:rsid w:val="00AD6A43"/>
    <w:rsid w:val="00AE004B"/>
    <w:rsid w:val="00AE02D5"/>
    <w:rsid w:val="00AE02E7"/>
    <w:rsid w:val="00AE0383"/>
    <w:rsid w:val="00AE057D"/>
    <w:rsid w:val="00AE165B"/>
    <w:rsid w:val="00AE2834"/>
    <w:rsid w:val="00AE2D91"/>
    <w:rsid w:val="00AE3CCC"/>
    <w:rsid w:val="00AE43A8"/>
    <w:rsid w:val="00AE4EBA"/>
    <w:rsid w:val="00AE5062"/>
    <w:rsid w:val="00AE6BF5"/>
    <w:rsid w:val="00AE7CD1"/>
    <w:rsid w:val="00AF02DF"/>
    <w:rsid w:val="00AF2BA7"/>
    <w:rsid w:val="00AF3605"/>
    <w:rsid w:val="00AF476A"/>
    <w:rsid w:val="00AF48DB"/>
    <w:rsid w:val="00AF4E91"/>
    <w:rsid w:val="00AF56A9"/>
    <w:rsid w:val="00AF5E4D"/>
    <w:rsid w:val="00AF64C8"/>
    <w:rsid w:val="00AF7572"/>
    <w:rsid w:val="00B00A13"/>
    <w:rsid w:val="00B01DDD"/>
    <w:rsid w:val="00B022F8"/>
    <w:rsid w:val="00B054B0"/>
    <w:rsid w:val="00B073F2"/>
    <w:rsid w:val="00B07F13"/>
    <w:rsid w:val="00B1186B"/>
    <w:rsid w:val="00B12FBE"/>
    <w:rsid w:val="00B14290"/>
    <w:rsid w:val="00B1513F"/>
    <w:rsid w:val="00B15C47"/>
    <w:rsid w:val="00B17A50"/>
    <w:rsid w:val="00B17A9E"/>
    <w:rsid w:val="00B2081A"/>
    <w:rsid w:val="00B2125D"/>
    <w:rsid w:val="00B223B6"/>
    <w:rsid w:val="00B2369C"/>
    <w:rsid w:val="00B23730"/>
    <w:rsid w:val="00B23AEB"/>
    <w:rsid w:val="00B25FE2"/>
    <w:rsid w:val="00B27827"/>
    <w:rsid w:val="00B30EBC"/>
    <w:rsid w:val="00B31988"/>
    <w:rsid w:val="00B31DEB"/>
    <w:rsid w:val="00B335AE"/>
    <w:rsid w:val="00B338A5"/>
    <w:rsid w:val="00B3470C"/>
    <w:rsid w:val="00B34BEA"/>
    <w:rsid w:val="00B36A78"/>
    <w:rsid w:val="00B37057"/>
    <w:rsid w:val="00B37247"/>
    <w:rsid w:val="00B37EF8"/>
    <w:rsid w:val="00B412E3"/>
    <w:rsid w:val="00B424F4"/>
    <w:rsid w:val="00B4292A"/>
    <w:rsid w:val="00B42AF0"/>
    <w:rsid w:val="00B42E68"/>
    <w:rsid w:val="00B42FD4"/>
    <w:rsid w:val="00B432C1"/>
    <w:rsid w:val="00B436EB"/>
    <w:rsid w:val="00B4461A"/>
    <w:rsid w:val="00B45FF9"/>
    <w:rsid w:val="00B466EB"/>
    <w:rsid w:val="00B468C0"/>
    <w:rsid w:val="00B47415"/>
    <w:rsid w:val="00B478CB"/>
    <w:rsid w:val="00B50F53"/>
    <w:rsid w:val="00B51FA5"/>
    <w:rsid w:val="00B531F2"/>
    <w:rsid w:val="00B5330D"/>
    <w:rsid w:val="00B54B7C"/>
    <w:rsid w:val="00B55C6B"/>
    <w:rsid w:val="00B55CCF"/>
    <w:rsid w:val="00B55F24"/>
    <w:rsid w:val="00B566B3"/>
    <w:rsid w:val="00B56FE7"/>
    <w:rsid w:val="00B57D3D"/>
    <w:rsid w:val="00B61FA9"/>
    <w:rsid w:val="00B63EBD"/>
    <w:rsid w:val="00B659AF"/>
    <w:rsid w:val="00B65B25"/>
    <w:rsid w:val="00B6737C"/>
    <w:rsid w:val="00B67698"/>
    <w:rsid w:val="00B677F8"/>
    <w:rsid w:val="00B7029F"/>
    <w:rsid w:val="00B70464"/>
    <w:rsid w:val="00B70BBA"/>
    <w:rsid w:val="00B7283B"/>
    <w:rsid w:val="00B73B21"/>
    <w:rsid w:val="00B7424D"/>
    <w:rsid w:val="00B7550C"/>
    <w:rsid w:val="00B7640F"/>
    <w:rsid w:val="00B83A69"/>
    <w:rsid w:val="00B83EA1"/>
    <w:rsid w:val="00B84603"/>
    <w:rsid w:val="00B8537B"/>
    <w:rsid w:val="00B85AC3"/>
    <w:rsid w:val="00B872D6"/>
    <w:rsid w:val="00B872F6"/>
    <w:rsid w:val="00B877C5"/>
    <w:rsid w:val="00B87A18"/>
    <w:rsid w:val="00B87B34"/>
    <w:rsid w:val="00B919B4"/>
    <w:rsid w:val="00B91C20"/>
    <w:rsid w:val="00B91E87"/>
    <w:rsid w:val="00B92B9B"/>
    <w:rsid w:val="00B9351F"/>
    <w:rsid w:val="00B93B4D"/>
    <w:rsid w:val="00B9440B"/>
    <w:rsid w:val="00B94B9C"/>
    <w:rsid w:val="00B965F5"/>
    <w:rsid w:val="00B96CA3"/>
    <w:rsid w:val="00B9742C"/>
    <w:rsid w:val="00B97BE3"/>
    <w:rsid w:val="00BA16A8"/>
    <w:rsid w:val="00BA1B41"/>
    <w:rsid w:val="00BA29E5"/>
    <w:rsid w:val="00BA2A24"/>
    <w:rsid w:val="00BA586A"/>
    <w:rsid w:val="00BA6426"/>
    <w:rsid w:val="00BB1A58"/>
    <w:rsid w:val="00BB30FB"/>
    <w:rsid w:val="00BB5151"/>
    <w:rsid w:val="00BB58F1"/>
    <w:rsid w:val="00BB69EF"/>
    <w:rsid w:val="00BB6C2B"/>
    <w:rsid w:val="00BC10FB"/>
    <w:rsid w:val="00BC1AE1"/>
    <w:rsid w:val="00BC1F49"/>
    <w:rsid w:val="00BC24CE"/>
    <w:rsid w:val="00BC2D51"/>
    <w:rsid w:val="00BC351C"/>
    <w:rsid w:val="00BC3835"/>
    <w:rsid w:val="00BC3B2D"/>
    <w:rsid w:val="00BC3FDF"/>
    <w:rsid w:val="00BC4240"/>
    <w:rsid w:val="00BC44F4"/>
    <w:rsid w:val="00BC5280"/>
    <w:rsid w:val="00BC6491"/>
    <w:rsid w:val="00BC69F0"/>
    <w:rsid w:val="00BC79B3"/>
    <w:rsid w:val="00BD05A8"/>
    <w:rsid w:val="00BD2042"/>
    <w:rsid w:val="00BD24EB"/>
    <w:rsid w:val="00BD307D"/>
    <w:rsid w:val="00BD435D"/>
    <w:rsid w:val="00BD4774"/>
    <w:rsid w:val="00BD5758"/>
    <w:rsid w:val="00BD67ED"/>
    <w:rsid w:val="00BD6DC2"/>
    <w:rsid w:val="00BD7907"/>
    <w:rsid w:val="00BE1857"/>
    <w:rsid w:val="00BE353C"/>
    <w:rsid w:val="00BE764A"/>
    <w:rsid w:val="00BE7B59"/>
    <w:rsid w:val="00BF14DB"/>
    <w:rsid w:val="00BF1D4A"/>
    <w:rsid w:val="00BF3486"/>
    <w:rsid w:val="00BF3DEB"/>
    <w:rsid w:val="00BF41E0"/>
    <w:rsid w:val="00BF5A78"/>
    <w:rsid w:val="00BF70B5"/>
    <w:rsid w:val="00BF719D"/>
    <w:rsid w:val="00C000DF"/>
    <w:rsid w:val="00C00A38"/>
    <w:rsid w:val="00C00EDC"/>
    <w:rsid w:val="00C01BA6"/>
    <w:rsid w:val="00C01D04"/>
    <w:rsid w:val="00C05C90"/>
    <w:rsid w:val="00C06487"/>
    <w:rsid w:val="00C07AC6"/>
    <w:rsid w:val="00C10102"/>
    <w:rsid w:val="00C10111"/>
    <w:rsid w:val="00C10A71"/>
    <w:rsid w:val="00C119B8"/>
    <w:rsid w:val="00C11F73"/>
    <w:rsid w:val="00C12C01"/>
    <w:rsid w:val="00C12D90"/>
    <w:rsid w:val="00C1314B"/>
    <w:rsid w:val="00C13663"/>
    <w:rsid w:val="00C144CB"/>
    <w:rsid w:val="00C146A3"/>
    <w:rsid w:val="00C17678"/>
    <w:rsid w:val="00C20738"/>
    <w:rsid w:val="00C209E3"/>
    <w:rsid w:val="00C20D8B"/>
    <w:rsid w:val="00C21E6D"/>
    <w:rsid w:val="00C22EAB"/>
    <w:rsid w:val="00C25862"/>
    <w:rsid w:val="00C2626C"/>
    <w:rsid w:val="00C27148"/>
    <w:rsid w:val="00C31363"/>
    <w:rsid w:val="00C334A7"/>
    <w:rsid w:val="00C33CCE"/>
    <w:rsid w:val="00C34576"/>
    <w:rsid w:val="00C346E6"/>
    <w:rsid w:val="00C35C37"/>
    <w:rsid w:val="00C35C98"/>
    <w:rsid w:val="00C3601B"/>
    <w:rsid w:val="00C378C6"/>
    <w:rsid w:val="00C42CB7"/>
    <w:rsid w:val="00C43D0D"/>
    <w:rsid w:val="00C442C9"/>
    <w:rsid w:val="00C447DF"/>
    <w:rsid w:val="00C44A4D"/>
    <w:rsid w:val="00C44DC1"/>
    <w:rsid w:val="00C45B7C"/>
    <w:rsid w:val="00C46F3D"/>
    <w:rsid w:val="00C47DFD"/>
    <w:rsid w:val="00C514EB"/>
    <w:rsid w:val="00C526B7"/>
    <w:rsid w:val="00C52A63"/>
    <w:rsid w:val="00C52AF6"/>
    <w:rsid w:val="00C53807"/>
    <w:rsid w:val="00C54766"/>
    <w:rsid w:val="00C56143"/>
    <w:rsid w:val="00C577CF"/>
    <w:rsid w:val="00C608D8"/>
    <w:rsid w:val="00C613D2"/>
    <w:rsid w:val="00C61B71"/>
    <w:rsid w:val="00C61EE8"/>
    <w:rsid w:val="00C631F1"/>
    <w:rsid w:val="00C634AD"/>
    <w:rsid w:val="00C64011"/>
    <w:rsid w:val="00C65C9A"/>
    <w:rsid w:val="00C65EAC"/>
    <w:rsid w:val="00C66186"/>
    <w:rsid w:val="00C66353"/>
    <w:rsid w:val="00C66E6F"/>
    <w:rsid w:val="00C66F06"/>
    <w:rsid w:val="00C678B5"/>
    <w:rsid w:val="00C67B0E"/>
    <w:rsid w:val="00C71A70"/>
    <w:rsid w:val="00C72BCB"/>
    <w:rsid w:val="00C7337E"/>
    <w:rsid w:val="00C73942"/>
    <w:rsid w:val="00C74279"/>
    <w:rsid w:val="00C75601"/>
    <w:rsid w:val="00C7632A"/>
    <w:rsid w:val="00C81791"/>
    <w:rsid w:val="00C826CE"/>
    <w:rsid w:val="00C82B2B"/>
    <w:rsid w:val="00C841BE"/>
    <w:rsid w:val="00C8520A"/>
    <w:rsid w:val="00C8556B"/>
    <w:rsid w:val="00C8668D"/>
    <w:rsid w:val="00C8693C"/>
    <w:rsid w:val="00C87354"/>
    <w:rsid w:val="00C907A7"/>
    <w:rsid w:val="00C93C57"/>
    <w:rsid w:val="00C94186"/>
    <w:rsid w:val="00C94675"/>
    <w:rsid w:val="00C95469"/>
    <w:rsid w:val="00C959D3"/>
    <w:rsid w:val="00C96731"/>
    <w:rsid w:val="00CA0451"/>
    <w:rsid w:val="00CA0AF9"/>
    <w:rsid w:val="00CA1DE2"/>
    <w:rsid w:val="00CA2157"/>
    <w:rsid w:val="00CA25DE"/>
    <w:rsid w:val="00CA28F1"/>
    <w:rsid w:val="00CA3AE5"/>
    <w:rsid w:val="00CA4F4C"/>
    <w:rsid w:val="00CA563E"/>
    <w:rsid w:val="00CA5A92"/>
    <w:rsid w:val="00CA6602"/>
    <w:rsid w:val="00CA6FE9"/>
    <w:rsid w:val="00CB069C"/>
    <w:rsid w:val="00CB0C95"/>
    <w:rsid w:val="00CB1261"/>
    <w:rsid w:val="00CB1BC3"/>
    <w:rsid w:val="00CB20C8"/>
    <w:rsid w:val="00CB453F"/>
    <w:rsid w:val="00CB5250"/>
    <w:rsid w:val="00CB5291"/>
    <w:rsid w:val="00CC02CD"/>
    <w:rsid w:val="00CC2339"/>
    <w:rsid w:val="00CC25F1"/>
    <w:rsid w:val="00CC3DD6"/>
    <w:rsid w:val="00CC6480"/>
    <w:rsid w:val="00CC6807"/>
    <w:rsid w:val="00CC7B42"/>
    <w:rsid w:val="00CC7E9D"/>
    <w:rsid w:val="00CD090B"/>
    <w:rsid w:val="00CD0F40"/>
    <w:rsid w:val="00CD2307"/>
    <w:rsid w:val="00CD2C01"/>
    <w:rsid w:val="00CD3FE0"/>
    <w:rsid w:val="00CD4391"/>
    <w:rsid w:val="00CD5126"/>
    <w:rsid w:val="00CD5AD4"/>
    <w:rsid w:val="00CD5AE8"/>
    <w:rsid w:val="00CD70A2"/>
    <w:rsid w:val="00CD7819"/>
    <w:rsid w:val="00CD78F1"/>
    <w:rsid w:val="00CE10AA"/>
    <w:rsid w:val="00CE30E9"/>
    <w:rsid w:val="00CE3229"/>
    <w:rsid w:val="00CE33D4"/>
    <w:rsid w:val="00CE415F"/>
    <w:rsid w:val="00CE4F6F"/>
    <w:rsid w:val="00CE6EEE"/>
    <w:rsid w:val="00CE74F7"/>
    <w:rsid w:val="00CF08CA"/>
    <w:rsid w:val="00CF14DF"/>
    <w:rsid w:val="00CF1A65"/>
    <w:rsid w:val="00CF2B09"/>
    <w:rsid w:val="00CF3348"/>
    <w:rsid w:val="00CF3B65"/>
    <w:rsid w:val="00CF530C"/>
    <w:rsid w:val="00CF58A8"/>
    <w:rsid w:val="00CF5F67"/>
    <w:rsid w:val="00CF7021"/>
    <w:rsid w:val="00CF7442"/>
    <w:rsid w:val="00CF755A"/>
    <w:rsid w:val="00CF75CD"/>
    <w:rsid w:val="00CF7C55"/>
    <w:rsid w:val="00D024BB"/>
    <w:rsid w:val="00D02721"/>
    <w:rsid w:val="00D034E2"/>
    <w:rsid w:val="00D0451B"/>
    <w:rsid w:val="00D0496A"/>
    <w:rsid w:val="00D05677"/>
    <w:rsid w:val="00D0594B"/>
    <w:rsid w:val="00D06258"/>
    <w:rsid w:val="00D062FA"/>
    <w:rsid w:val="00D06683"/>
    <w:rsid w:val="00D07AA1"/>
    <w:rsid w:val="00D10010"/>
    <w:rsid w:val="00D106E8"/>
    <w:rsid w:val="00D10D45"/>
    <w:rsid w:val="00D13C1C"/>
    <w:rsid w:val="00D13F58"/>
    <w:rsid w:val="00D14CB6"/>
    <w:rsid w:val="00D15DA7"/>
    <w:rsid w:val="00D15EA1"/>
    <w:rsid w:val="00D166EE"/>
    <w:rsid w:val="00D170A6"/>
    <w:rsid w:val="00D171EE"/>
    <w:rsid w:val="00D20262"/>
    <w:rsid w:val="00D21041"/>
    <w:rsid w:val="00D212F2"/>
    <w:rsid w:val="00D21F12"/>
    <w:rsid w:val="00D23757"/>
    <w:rsid w:val="00D23F8B"/>
    <w:rsid w:val="00D2483E"/>
    <w:rsid w:val="00D254A2"/>
    <w:rsid w:val="00D25C0A"/>
    <w:rsid w:val="00D26BE3"/>
    <w:rsid w:val="00D3114D"/>
    <w:rsid w:val="00D32AD8"/>
    <w:rsid w:val="00D34172"/>
    <w:rsid w:val="00D34311"/>
    <w:rsid w:val="00D344D1"/>
    <w:rsid w:val="00D35B29"/>
    <w:rsid w:val="00D363FE"/>
    <w:rsid w:val="00D3694C"/>
    <w:rsid w:val="00D36DFD"/>
    <w:rsid w:val="00D402D0"/>
    <w:rsid w:val="00D41068"/>
    <w:rsid w:val="00D414F8"/>
    <w:rsid w:val="00D4167D"/>
    <w:rsid w:val="00D41830"/>
    <w:rsid w:val="00D44538"/>
    <w:rsid w:val="00D506AD"/>
    <w:rsid w:val="00D50A53"/>
    <w:rsid w:val="00D50A61"/>
    <w:rsid w:val="00D513B4"/>
    <w:rsid w:val="00D52101"/>
    <w:rsid w:val="00D53E8F"/>
    <w:rsid w:val="00D56C2F"/>
    <w:rsid w:val="00D57B71"/>
    <w:rsid w:val="00D60F21"/>
    <w:rsid w:val="00D60F54"/>
    <w:rsid w:val="00D6127D"/>
    <w:rsid w:val="00D6262D"/>
    <w:rsid w:val="00D627A7"/>
    <w:rsid w:val="00D640AB"/>
    <w:rsid w:val="00D64491"/>
    <w:rsid w:val="00D6580C"/>
    <w:rsid w:val="00D66B26"/>
    <w:rsid w:val="00D67C10"/>
    <w:rsid w:val="00D67ED1"/>
    <w:rsid w:val="00D72C03"/>
    <w:rsid w:val="00D72D1D"/>
    <w:rsid w:val="00D7355E"/>
    <w:rsid w:val="00D73C7F"/>
    <w:rsid w:val="00D74B5D"/>
    <w:rsid w:val="00D75C59"/>
    <w:rsid w:val="00D774A1"/>
    <w:rsid w:val="00D776DD"/>
    <w:rsid w:val="00D777DA"/>
    <w:rsid w:val="00D77BC4"/>
    <w:rsid w:val="00D80996"/>
    <w:rsid w:val="00D81634"/>
    <w:rsid w:val="00D820AD"/>
    <w:rsid w:val="00D826CC"/>
    <w:rsid w:val="00D83520"/>
    <w:rsid w:val="00D83886"/>
    <w:rsid w:val="00D839B7"/>
    <w:rsid w:val="00D83AD9"/>
    <w:rsid w:val="00D83E92"/>
    <w:rsid w:val="00D841E2"/>
    <w:rsid w:val="00D84FF5"/>
    <w:rsid w:val="00D85D2A"/>
    <w:rsid w:val="00D867E8"/>
    <w:rsid w:val="00D8696B"/>
    <w:rsid w:val="00D9016C"/>
    <w:rsid w:val="00D905BD"/>
    <w:rsid w:val="00D90809"/>
    <w:rsid w:val="00D90E4E"/>
    <w:rsid w:val="00D91F7E"/>
    <w:rsid w:val="00D9314D"/>
    <w:rsid w:val="00D932FE"/>
    <w:rsid w:val="00D93799"/>
    <w:rsid w:val="00D93AB3"/>
    <w:rsid w:val="00D93BB5"/>
    <w:rsid w:val="00D93F04"/>
    <w:rsid w:val="00D94058"/>
    <w:rsid w:val="00D9417C"/>
    <w:rsid w:val="00D94708"/>
    <w:rsid w:val="00D9561B"/>
    <w:rsid w:val="00D95F85"/>
    <w:rsid w:val="00D96E4A"/>
    <w:rsid w:val="00DA046C"/>
    <w:rsid w:val="00DA04F5"/>
    <w:rsid w:val="00DA2983"/>
    <w:rsid w:val="00DA2EF5"/>
    <w:rsid w:val="00DA4BF3"/>
    <w:rsid w:val="00DA4D17"/>
    <w:rsid w:val="00DA5ADF"/>
    <w:rsid w:val="00DA6D33"/>
    <w:rsid w:val="00DA706F"/>
    <w:rsid w:val="00DB3145"/>
    <w:rsid w:val="00DB32D6"/>
    <w:rsid w:val="00DB53B8"/>
    <w:rsid w:val="00DB615C"/>
    <w:rsid w:val="00DB74BD"/>
    <w:rsid w:val="00DC02A2"/>
    <w:rsid w:val="00DC09ED"/>
    <w:rsid w:val="00DC0F9D"/>
    <w:rsid w:val="00DC1102"/>
    <w:rsid w:val="00DC23A2"/>
    <w:rsid w:val="00DC2D43"/>
    <w:rsid w:val="00DC32CC"/>
    <w:rsid w:val="00DC3885"/>
    <w:rsid w:val="00DC48D2"/>
    <w:rsid w:val="00DC4CB8"/>
    <w:rsid w:val="00DC5805"/>
    <w:rsid w:val="00DC5FCD"/>
    <w:rsid w:val="00DC6E67"/>
    <w:rsid w:val="00DD12B5"/>
    <w:rsid w:val="00DD18D0"/>
    <w:rsid w:val="00DD19B5"/>
    <w:rsid w:val="00DD1F9B"/>
    <w:rsid w:val="00DD2587"/>
    <w:rsid w:val="00DD5421"/>
    <w:rsid w:val="00DD6041"/>
    <w:rsid w:val="00DD6505"/>
    <w:rsid w:val="00DD6CE2"/>
    <w:rsid w:val="00DE1F44"/>
    <w:rsid w:val="00DE2A28"/>
    <w:rsid w:val="00DE2B95"/>
    <w:rsid w:val="00DE2DF6"/>
    <w:rsid w:val="00DE31B9"/>
    <w:rsid w:val="00DE39CA"/>
    <w:rsid w:val="00DE5253"/>
    <w:rsid w:val="00DE581E"/>
    <w:rsid w:val="00DE5E4B"/>
    <w:rsid w:val="00DE6C29"/>
    <w:rsid w:val="00DE7974"/>
    <w:rsid w:val="00DE7C5C"/>
    <w:rsid w:val="00DF023B"/>
    <w:rsid w:val="00DF0906"/>
    <w:rsid w:val="00DF3FF5"/>
    <w:rsid w:val="00DF430D"/>
    <w:rsid w:val="00DF4341"/>
    <w:rsid w:val="00DF462E"/>
    <w:rsid w:val="00DF4B54"/>
    <w:rsid w:val="00DF599C"/>
    <w:rsid w:val="00DF6142"/>
    <w:rsid w:val="00DF6463"/>
    <w:rsid w:val="00DF6780"/>
    <w:rsid w:val="00DF6D09"/>
    <w:rsid w:val="00DF7A85"/>
    <w:rsid w:val="00E000C5"/>
    <w:rsid w:val="00E002CF"/>
    <w:rsid w:val="00E01A12"/>
    <w:rsid w:val="00E01EE7"/>
    <w:rsid w:val="00E04752"/>
    <w:rsid w:val="00E05BCA"/>
    <w:rsid w:val="00E06587"/>
    <w:rsid w:val="00E066CB"/>
    <w:rsid w:val="00E07587"/>
    <w:rsid w:val="00E110BE"/>
    <w:rsid w:val="00E11E2C"/>
    <w:rsid w:val="00E12A66"/>
    <w:rsid w:val="00E13C01"/>
    <w:rsid w:val="00E14D3E"/>
    <w:rsid w:val="00E14F65"/>
    <w:rsid w:val="00E1678E"/>
    <w:rsid w:val="00E16E14"/>
    <w:rsid w:val="00E17F45"/>
    <w:rsid w:val="00E17FC9"/>
    <w:rsid w:val="00E21184"/>
    <w:rsid w:val="00E22387"/>
    <w:rsid w:val="00E23E30"/>
    <w:rsid w:val="00E24483"/>
    <w:rsid w:val="00E25979"/>
    <w:rsid w:val="00E30372"/>
    <w:rsid w:val="00E30F39"/>
    <w:rsid w:val="00E31085"/>
    <w:rsid w:val="00E31FE5"/>
    <w:rsid w:val="00E32251"/>
    <w:rsid w:val="00E33D42"/>
    <w:rsid w:val="00E3447A"/>
    <w:rsid w:val="00E34A3E"/>
    <w:rsid w:val="00E358CC"/>
    <w:rsid w:val="00E36BD8"/>
    <w:rsid w:val="00E36DA9"/>
    <w:rsid w:val="00E37EAA"/>
    <w:rsid w:val="00E405F9"/>
    <w:rsid w:val="00E40B9D"/>
    <w:rsid w:val="00E40FE5"/>
    <w:rsid w:val="00E4168A"/>
    <w:rsid w:val="00E41AA1"/>
    <w:rsid w:val="00E41B54"/>
    <w:rsid w:val="00E42C25"/>
    <w:rsid w:val="00E443B5"/>
    <w:rsid w:val="00E45B79"/>
    <w:rsid w:val="00E462E3"/>
    <w:rsid w:val="00E509EE"/>
    <w:rsid w:val="00E50FF2"/>
    <w:rsid w:val="00E51500"/>
    <w:rsid w:val="00E5217B"/>
    <w:rsid w:val="00E521ED"/>
    <w:rsid w:val="00E52361"/>
    <w:rsid w:val="00E5332A"/>
    <w:rsid w:val="00E53E7B"/>
    <w:rsid w:val="00E53F38"/>
    <w:rsid w:val="00E5431F"/>
    <w:rsid w:val="00E544F8"/>
    <w:rsid w:val="00E544FC"/>
    <w:rsid w:val="00E54EB2"/>
    <w:rsid w:val="00E55249"/>
    <w:rsid w:val="00E600DE"/>
    <w:rsid w:val="00E61472"/>
    <w:rsid w:val="00E61900"/>
    <w:rsid w:val="00E63068"/>
    <w:rsid w:val="00E6329F"/>
    <w:rsid w:val="00E64C3F"/>
    <w:rsid w:val="00E6509B"/>
    <w:rsid w:val="00E65239"/>
    <w:rsid w:val="00E65FD7"/>
    <w:rsid w:val="00E678C3"/>
    <w:rsid w:val="00E7113D"/>
    <w:rsid w:val="00E72EBB"/>
    <w:rsid w:val="00E738D1"/>
    <w:rsid w:val="00E7445D"/>
    <w:rsid w:val="00E749AA"/>
    <w:rsid w:val="00E74B6C"/>
    <w:rsid w:val="00E751DC"/>
    <w:rsid w:val="00E8104D"/>
    <w:rsid w:val="00E81FA6"/>
    <w:rsid w:val="00E820A0"/>
    <w:rsid w:val="00E8273E"/>
    <w:rsid w:val="00E83627"/>
    <w:rsid w:val="00E83936"/>
    <w:rsid w:val="00E84541"/>
    <w:rsid w:val="00E85A1B"/>
    <w:rsid w:val="00E85AAC"/>
    <w:rsid w:val="00E85EDD"/>
    <w:rsid w:val="00E86008"/>
    <w:rsid w:val="00E869D6"/>
    <w:rsid w:val="00E87F7D"/>
    <w:rsid w:val="00E90B0A"/>
    <w:rsid w:val="00E92015"/>
    <w:rsid w:val="00E92CC7"/>
    <w:rsid w:val="00E94589"/>
    <w:rsid w:val="00E958FD"/>
    <w:rsid w:val="00E9768F"/>
    <w:rsid w:val="00EA02D1"/>
    <w:rsid w:val="00EA3B24"/>
    <w:rsid w:val="00EA4C17"/>
    <w:rsid w:val="00EB02E6"/>
    <w:rsid w:val="00EB0EE9"/>
    <w:rsid w:val="00EB2F9B"/>
    <w:rsid w:val="00EB5F54"/>
    <w:rsid w:val="00EB6197"/>
    <w:rsid w:val="00EB6594"/>
    <w:rsid w:val="00EB77F9"/>
    <w:rsid w:val="00EC024B"/>
    <w:rsid w:val="00EC1B23"/>
    <w:rsid w:val="00EC1C94"/>
    <w:rsid w:val="00EC23A8"/>
    <w:rsid w:val="00EC300A"/>
    <w:rsid w:val="00EC33FF"/>
    <w:rsid w:val="00EC560E"/>
    <w:rsid w:val="00EC57BF"/>
    <w:rsid w:val="00EC59B1"/>
    <w:rsid w:val="00EC5B16"/>
    <w:rsid w:val="00EC69DF"/>
    <w:rsid w:val="00EC789A"/>
    <w:rsid w:val="00ED06FC"/>
    <w:rsid w:val="00ED2AB4"/>
    <w:rsid w:val="00ED312D"/>
    <w:rsid w:val="00ED3849"/>
    <w:rsid w:val="00ED59DA"/>
    <w:rsid w:val="00ED5E7E"/>
    <w:rsid w:val="00ED6BDC"/>
    <w:rsid w:val="00ED707E"/>
    <w:rsid w:val="00ED7DE9"/>
    <w:rsid w:val="00EE0308"/>
    <w:rsid w:val="00EE056A"/>
    <w:rsid w:val="00EE1482"/>
    <w:rsid w:val="00EE20A0"/>
    <w:rsid w:val="00EE22AC"/>
    <w:rsid w:val="00EE22C5"/>
    <w:rsid w:val="00EE242A"/>
    <w:rsid w:val="00EE2D66"/>
    <w:rsid w:val="00EE3E1C"/>
    <w:rsid w:val="00EE3ECA"/>
    <w:rsid w:val="00EE40CC"/>
    <w:rsid w:val="00EE4691"/>
    <w:rsid w:val="00EE631C"/>
    <w:rsid w:val="00EE6E48"/>
    <w:rsid w:val="00EF0120"/>
    <w:rsid w:val="00EF0B4D"/>
    <w:rsid w:val="00EF1242"/>
    <w:rsid w:val="00EF142E"/>
    <w:rsid w:val="00EF245A"/>
    <w:rsid w:val="00EF318A"/>
    <w:rsid w:val="00EF365F"/>
    <w:rsid w:val="00EF4978"/>
    <w:rsid w:val="00EF4E81"/>
    <w:rsid w:val="00EF4F46"/>
    <w:rsid w:val="00EF57CA"/>
    <w:rsid w:val="00EF5CC6"/>
    <w:rsid w:val="00EF5D50"/>
    <w:rsid w:val="00EF69FE"/>
    <w:rsid w:val="00F00401"/>
    <w:rsid w:val="00F018F3"/>
    <w:rsid w:val="00F01D3C"/>
    <w:rsid w:val="00F02000"/>
    <w:rsid w:val="00F02747"/>
    <w:rsid w:val="00F02A25"/>
    <w:rsid w:val="00F02B27"/>
    <w:rsid w:val="00F03744"/>
    <w:rsid w:val="00F049A5"/>
    <w:rsid w:val="00F04DD1"/>
    <w:rsid w:val="00F0564A"/>
    <w:rsid w:val="00F05A3B"/>
    <w:rsid w:val="00F05CD6"/>
    <w:rsid w:val="00F06CF5"/>
    <w:rsid w:val="00F07495"/>
    <w:rsid w:val="00F076AA"/>
    <w:rsid w:val="00F07B44"/>
    <w:rsid w:val="00F10349"/>
    <w:rsid w:val="00F10DBC"/>
    <w:rsid w:val="00F11926"/>
    <w:rsid w:val="00F13131"/>
    <w:rsid w:val="00F131F3"/>
    <w:rsid w:val="00F15B5A"/>
    <w:rsid w:val="00F16250"/>
    <w:rsid w:val="00F16C42"/>
    <w:rsid w:val="00F16DDA"/>
    <w:rsid w:val="00F17F7D"/>
    <w:rsid w:val="00F20A4F"/>
    <w:rsid w:val="00F21D52"/>
    <w:rsid w:val="00F236CB"/>
    <w:rsid w:val="00F242FB"/>
    <w:rsid w:val="00F24D4B"/>
    <w:rsid w:val="00F256F6"/>
    <w:rsid w:val="00F27160"/>
    <w:rsid w:val="00F27196"/>
    <w:rsid w:val="00F2721F"/>
    <w:rsid w:val="00F3066C"/>
    <w:rsid w:val="00F308E6"/>
    <w:rsid w:val="00F32260"/>
    <w:rsid w:val="00F326BE"/>
    <w:rsid w:val="00F338C1"/>
    <w:rsid w:val="00F3427C"/>
    <w:rsid w:val="00F3513E"/>
    <w:rsid w:val="00F35D79"/>
    <w:rsid w:val="00F377D0"/>
    <w:rsid w:val="00F401D4"/>
    <w:rsid w:val="00F4439F"/>
    <w:rsid w:val="00F5020B"/>
    <w:rsid w:val="00F51218"/>
    <w:rsid w:val="00F52FB3"/>
    <w:rsid w:val="00F53D79"/>
    <w:rsid w:val="00F551E3"/>
    <w:rsid w:val="00F55930"/>
    <w:rsid w:val="00F55A80"/>
    <w:rsid w:val="00F55FEA"/>
    <w:rsid w:val="00F5787B"/>
    <w:rsid w:val="00F60AEA"/>
    <w:rsid w:val="00F61CD6"/>
    <w:rsid w:val="00F643D1"/>
    <w:rsid w:val="00F65FF0"/>
    <w:rsid w:val="00F6603F"/>
    <w:rsid w:val="00F67140"/>
    <w:rsid w:val="00F6751E"/>
    <w:rsid w:val="00F718E1"/>
    <w:rsid w:val="00F71BCE"/>
    <w:rsid w:val="00F7259D"/>
    <w:rsid w:val="00F75F0A"/>
    <w:rsid w:val="00F7625E"/>
    <w:rsid w:val="00F76440"/>
    <w:rsid w:val="00F76AAE"/>
    <w:rsid w:val="00F76ABC"/>
    <w:rsid w:val="00F77094"/>
    <w:rsid w:val="00F80294"/>
    <w:rsid w:val="00F81A3F"/>
    <w:rsid w:val="00F85343"/>
    <w:rsid w:val="00F86622"/>
    <w:rsid w:val="00F904C4"/>
    <w:rsid w:val="00F90A95"/>
    <w:rsid w:val="00F90E98"/>
    <w:rsid w:val="00F9126F"/>
    <w:rsid w:val="00F9350C"/>
    <w:rsid w:val="00F937DE"/>
    <w:rsid w:val="00F94F31"/>
    <w:rsid w:val="00F9540E"/>
    <w:rsid w:val="00F966AC"/>
    <w:rsid w:val="00F97344"/>
    <w:rsid w:val="00F97CF6"/>
    <w:rsid w:val="00FA1F1B"/>
    <w:rsid w:val="00FA2E5C"/>
    <w:rsid w:val="00FA3918"/>
    <w:rsid w:val="00FA4057"/>
    <w:rsid w:val="00FA7092"/>
    <w:rsid w:val="00FB0018"/>
    <w:rsid w:val="00FB0222"/>
    <w:rsid w:val="00FB0554"/>
    <w:rsid w:val="00FB2BF4"/>
    <w:rsid w:val="00FB32B1"/>
    <w:rsid w:val="00FB3768"/>
    <w:rsid w:val="00FB3D74"/>
    <w:rsid w:val="00FB4158"/>
    <w:rsid w:val="00FB46EF"/>
    <w:rsid w:val="00FB5150"/>
    <w:rsid w:val="00FB5CB2"/>
    <w:rsid w:val="00FB6B76"/>
    <w:rsid w:val="00FC085B"/>
    <w:rsid w:val="00FC0A68"/>
    <w:rsid w:val="00FC0A6E"/>
    <w:rsid w:val="00FC0FC3"/>
    <w:rsid w:val="00FC13F3"/>
    <w:rsid w:val="00FC192B"/>
    <w:rsid w:val="00FC3381"/>
    <w:rsid w:val="00FC54DE"/>
    <w:rsid w:val="00FC5CDC"/>
    <w:rsid w:val="00FD103B"/>
    <w:rsid w:val="00FD19C0"/>
    <w:rsid w:val="00FD3A9C"/>
    <w:rsid w:val="00FD4BBA"/>
    <w:rsid w:val="00FD4F66"/>
    <w:rsid w:val="00FD62E0"/>
    <w:rsid w:val="00FD6588"/>
    <w:rsid w:val="00FE06EC"/>
    <w:rsid w:val="00FE0CD2"/>
    <w:rsid w:val="00FE141A"/>
    <w:rsid w:val="00FE1B98"/>
    <w:rsid w:val="00FE1BF5"/>
    <w:rsid w:val="00FE2B33"/>
    <w:rsid w:val="00FE34B2"/>
    <w:rsid w:val="00FE3639"/>
    <w:rsid w:val="00FE38BD"/>
    <w:rsid w:val="00FE3AB2"/>
    <w:rsid w:val="00FE3DAB"/>
    <w:rsid w:val="00FE4955"/>
    <w:rsid w:val="00FE5623"/>
    <w:rsid w:val="00FE5DCB"/>
    <w:rsid w:val="00FE65D0"/>
    <w:rsid w:val="00FE6B13"/>
    <w:rsid w:val="00FF1AB4"/>
    <w:rsid w:val="00FF1C7E"/>
    <w:rsid w:val="00FF1CBE"/>
    <w:rsid w:val="00FF1FD4"/>
    <w:rsid w:val="00FF31AE"/>
    <w:rsid w:val="00FF49D7"/>
    <w:rsid w:val="00FF4DEF"/>
    <w:rsid w:val="00FF68A0"/>
    <w:rsid w:val="00FF77FF"/>
    <w:rsid w:val="00FF7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3E995"/>
  <w15:chartTrackingRefBased/>
  <w15:docId w15:val="{60BB5026-A0B6-4E69-905D-4B0B994A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6F8"/>
  </w:style>
  <w:style w:type="paragraph" w:styleId="Heading1">
    <w:name w:val="heading 1"/>
    <w:aliases w:val="Article title"/>
    <w:basedOn w:val="Normal"/>
    <w:next w:val="Normal"/>
    <w:link w:val="Heading1Char"/>
    <w:uiPriority w:val="9"/>
    <w:qFormat/>
    <w:rsid w:val="00274F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Section heading"/>
    <w:basedOn w:val="Normal"/>
    <w:next w:val="Normal"/>
    <w:link w:val="Heading2Char"/>
    <w:uiPriority w:val="9"/>
    <w:unhideWhenUsed/>
    <w:qFormat/>
    <w:rsid w:val="00274F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Subheading"/>
    <w:basedOn w:val="Normal"/>
    <w:next w:val="Normal"/>
    <w:link w:val="Heading3Char"/>
    <w:uiPriority w:val="9"/>
    <w:unhideWhenUsed/>
    <w:qFormat/>
    <w:rsid w:val="00274F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74F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4F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4F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F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F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F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ticle title Char"/>
    <w:basedOn w:val="DefaultParagraphFont"/>
    <w:link w:val="Heading1"/>
    <w:uiPriority w:val="9"/>
    <w:rsid w:val="00274FF7"/>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Section heading Char"/>
    <w:basedOn w:val="DefaultParagraphFont"/>
    <w:link w:val="Heading2"/>
    <w:uiPriority w:val="9"/>
    <w:rsid w:val="00274FF7"/>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ubheading Char"/>
    <w:basedOn w:val="DefaultParagraphFont"/>
    <w:link w:val="Heading3"/>
    <w:uiPriority w:val="9"/>
    <w:rsid w:val="00274F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4F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4F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4F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F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F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FF7"/>
    <w:rPr>
      <w:rFonts w:eastAsiaTheme="majorEastAsia" w:cstheme="majorBidi"/>
      <w:color w:val="272727" w:themeColor="text1" w:themeTint="D8"/>
    </w:rPr>
  </w:style>
  <w:style w:type="paragraph" w:styleId="Title">
    <w:name w:val="Title"/>
    <w:basedOn w:val="Normal"/>
    <w:next w:val="Normal"/>
    <w:link w:val="TitleChar"/>
    <w:uiPriority w:val="10"/>
    <w:qFormat/>
    <w:rsid w:val="00274F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F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F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F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FF7"/>
    <w:pPr>
      <w:spacing w:before="160"/>
      <w:jc w:val="center"/>
    </w:pPr>
    <w:rPr>
      <w:i/>
      <w:iCs/>
      <w:color w:val="404040" w:themeColor="text1" w:themeTint="BF"/>
    </w:rPr>
  </w:style>
  <w:style w:type="character" w:customStyle="1" w:styleId="QuoteChar">
    <w:name w:val="Quote Char"/>
    <w:basedOn w:val="DefaultParagraphFont"/>
    <w:link w:val="Quote"/>
    <w:uiPriority w:val="29"/>
    <w:rsid w:val="00274FF7"/>
    <w:rPr>
      <w:i/>
      <w:iCs/>
      <w:color w:val="404040" w:themeColor="text1" w:themeTint="BF"/>
    </w:rPr>
  </w:style>
  <w:style w:type="paragraph" w:styleId="ListParagraph">
    <w:name w:val="List Paragraph"/>
    <w:basedOn w:val="Normal"/>
    <w:link w:val="ListParagraphChar"/>
    <w:uiPriority w:val="34"/>
    <w:qFormat/>
    <w:rsid w:val="00274FF7"/>
    <w:pPr>
      <w:ind w:left="720"/>
      <w:contextualSpacing/>
    </w:pPr>
  </w:style>
  <w:style w:type="character" w:styleId="IntenseEmphasis">
    <w:name w:val="Intense Emphasis"/>
    <w:basedOn w:val="DefaultParagraphFont"/>
    <w:uiPriority w:val="21"/>
    <w:qFormat/>
    <w:rsid w:val="00274FF7"/>
    <w:rPr>
      <w:i/>
      <w:iCs/>
      <w:color w:val="2F5496" w:themeColor="accent1" w:themeShade="BF"/>
    </w:rPr>
  </w:style>
  <w:style w:type="paragraph" w:styleId="IntenseQuote">
    <w:name w:val="Intense Quote"/>
    <w:basedOn w:val="Normal"/>
    <w:next w:val="Normal"/>
    <w:link w:val="IntenseQuoteChar"/>
    <w:uiPriority w:val="30"/>
    <w:qFormat/>
    <w:rsid w:val="00274F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4FF7"/>
    <w:rPr>
      <w:i/>
      <w:iCs/>
      <w:color w:val="2F5496" w:themeColor="accent1" w:themeShade="BF"/>
    </w:rPr>
  </w:style>
  <w:style w:type="character" w:styleId="IntenseReference">
    <w:name w:val="Intense Reference"/>
    <w:basedOn w:val="DefaultParagraphFont"/>
    <w:uiPriority w:val="32"/>
    <w:qFormat/>
    <w:rsid w:val="00274FF7"/>
    <w:rPr>
      <w:b/>
      <w:bCs/>
      <w:smallCaps/>
      <w:color w:val="2F5496" w:themeColor="accent1" w:themeShade="BF"/>
      <w:spacing w:val="5"/>
    </w:rPr>
  </w:style>
  <w:style w:type="table" w:styleId="TableGrid">
    <w:name w:val="Table Grid"/>
    <w:basedOn w:val="TableNormal"/>
    <w:uiPriority w:val="59"/>
    <w:rsid w:val="00274FF7"/>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005"/>
  </w:style>
  <w:style w:type="paragraph" w:styleId="Footer">
    <w:name w:val="footer"/>
    <w:basedOn w:val="Normal"/>
    <w:link w:val="FooterChar"/>
    <w:uiPriority w:val="99"/>
    <w:unhideWhenUsed/>
    <w:rsid w:val="001D7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005"/>
  </w:style>
  <w:style w:type="character" w:styleId="PlaceholderText">
    <w:name w:val="Placeholder Text"/>
    <w:basedOn w:val="DefaultParagraphFont"/>
    <w:uiPriority w:val="99"/>
    <w:semiHidden/>
    <w:rsid w:val="00F00401"/>
    <w:rPr>
      <w:color w:val="666666"/>
    </w:rPr>
  </w:style>
  <w:style w:type="table" w:styleId="PlainTable5">
    <w:name w:val="Plain Table 5"/>
    <w:basedOn w:val="TableNormal"/>
    <w:uiPriority w:val="45"/>
    <w:rsid w:val="005C04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BC69F0"/>
    <w:rPr>
      <w:color w:val="0563C1" w:themeColor="hyperlink"/>
      <w:u w:val="single"/>
    </w:rPr>
  </w:style>
  <w:style w:type="paragraph" w:customStyle="1" w:styleId="EndNoteBibliography">
    <w:name w:val="EndNote Bibliography"/>
    <w:basedOn w:val="Normal"/>
    <w:link w:val="EndNoteBibliographyChar"/>
    <w:rsid w:val="00BC69F0"/>
    <w:pPr>
      <w:spacing w:line="240" w:lineRule="auto"/>
      <w:jc w:val="both"/>
    </w:pPr>
    <w:rPr>
      <w:rFonts w:ascii="Calibri" w:hAnsi="Calibri" w:cs="Calibri"/>
      <w:noProof/>
      <w:sz w:val="22"/>
      <w:szCs w:val="22"/>
    </w:rPr>
  </w:style>
  <w:style w:type="character" w:customStyle="1" w:styleId="EndNoteBibliographyChar">
    <w:name w:val="EndNote Bibliography Char"/>
    <w:basedOn w:val="DefaultParagraphFont"/>
    <w:link w:val="EndNoteBibliography"/>
    <w:rsid w:val="00BC69F0"/>
    <w:rPr>
      <w:rFonts w:ascii="Calibri" w:hAnsi="Calibri" w:cs="Calibri"/>
      <w:noProof/>
      <w:sz w:val="22"/>
      <w:szCs w:val="22"/>
    </w:rPr>
  </w:style>
  <w:style w:type="paragraph" w:customStyle="1" w:styleId="Body">
    <w:name w:val="Body"/>
    <w:rsid w:val="00BC69F0"/>
    <w:pPr>
      <w:pBdr>
        <w:top w:val="nil"/>
        <w:left w:val="nil"/>
        <w:bottom w:val="nil"/>
        <w:right w:val="nil"/>
        <w:between w:val="nil"/>
        <w:bar w:val="nil"/>
      </w:pBdr>
      <w:spacing w:after="0" w:line="240" w:lineRule="auto"/>
    </w:pPr>
    <w:rPr>
      <w:rFonts w:ascii="Helvetica" w:eastAsia="Arial Unicode MS" w:hAnsi="Arial Unicode MS" w:cs="Arial Unicode MS"/>
      <w:color w:val="000000"/>
      <w:kern w:val="0"/>
      <w:sz w:val="22"/>
      <w:szCs w:val="22"/>
      <w:bdr w:val="nil"/>
    </w:rPr>
  </w:style>
  <w:style w:type="character" w:customStyle="1" w:styleId="ListParagraphChar">
    <w:name w:val="List Paragraph Char"/>
    <w:link w:val="ListParagraph"/>
    <w:uiPriority w:val="34"/>
    <w:rsid w:val="00BC69F0"/>
  </w:style>
  <w:style w:type="paragraph" w:styleId="Caption">
    <w:name w:val="caption"/>
    <w:basedOn w:val="Normal"/>
    <w:next w:val="Normal"/>
    <w:uiPriority w:val="35"/>
    <w:unhideWhenUsed/>
    <w:qFormat/>
    <w:rsid w:val="008E4EFD"/>
    <w:pPr>
      <w:spacing w:after="200" w:line="240" w:lineRule="auto"/>
    </w:pPr>
    <w:rPr>
      <w:rFonts w:ascii="Times New Roman" w:eastAsia="Times New Roman" w:hAnsi="Times New Roman" w:cs="Times New Roman"/>
      <w:i/>
      <w:iCs/>
      <w:color w:val="44546A" w:themeColor="text2"/>
      <w:kern w:val="0"/>
      <w:sz w:val="18"/>
      <w:szCs w:val="18"/>
      <w14:ligatures w14:val="none"/>
    </w:rPr>
  </w:style>
  <w:style w:type="character" w:customStyle="1" w:styleId="katex-mathml">
    <w:name w:val="katex-mathml"/>
    <w:basedOn w:val="DefaultParagraphFont"/>
    <w:qFormat/>
    <w:rsid w:val="008E4EFD"/>
  </w:style>
  <w:style w:type="paragraph" w:styleId="NormalWeb">
    <w:name w:val="Normal (Web)"/>
    <w:basedOn w:val="Normal"/>
    <w:uiPriority w:val="99"/>
    <w:semiHidden/>
    <w:unhideWhenUsed/>
    <w:rsid w:val="00AA0C1F"/>
    <w:pPr>
      <w:spacing w:line="259" w:lineRule="auto"/>
    </w:pPr>
    <w:rPr>
      <w:rFonts w:ascii="Times New Roman" w:hAnsi="Times New Roman" w:cs="Times New Roman"/>
      <w:kern w:val="0"/>
      <w14:ligatures w14:val="none"/>
    </w:rPr>
  </w:style>
  <w:style w:type="character" w:styleId="CommentReference">
    <w:name w:val="annotation reference"/>
    <w:basedOn w:val="DefaultParagraphFont"/>
    <w:uiPriority w:val="99"/>
    <w:semiHidden/>
    <w:unhideWhenUsed/>
    <w:rsid w:val="00AA0C1F"/>
    <w:rPr>
      <w:sz w:val="16"/>
      <w:szCs w:val="16"/>
    </w:rPr>
  </w:style>
  <w:style w:type="paragraph" w:styleId="CommentText">
    <w:name w:val="annotation text"/>
    <w:basedOn w:val="Normal"/>
    <w:link w:val="CommentTextChar"/>
    <w:uiPriority w:val="99"/>
    <w:semiHidden/>
    <w:unhideWhenUsed/>
    <w:rsid w:val="00AA0C1F"/>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AA0C1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A0C1F"/>
    <w:rPr>
      <w:b/>
      <w:bCs/>
    </w:rPr>
  </w:style>
  <w:style w:type="character" w:customStyle="1" w:styleId="CommentSubjectChar">
    <w:name w:val="Comment Subject Char"/>
    <w:basedOn w:val="CommentTextChar"/>
    <w:link w:val="CommentSubject"/>
    <w:uiPriority w:val="99"/>
    <w:semiHidden/>
    <w:rsid w:val="00AA0C1F"/>
    <w:rPr>
      <w:b/>
      <w:bCs/>
      <w:kern w:val="0"/>
      <w:sz w:val="20"/>
      <w:szCs w:val="20"/>
      <w14:ligatures w14:val="none"/>
    </w:rPr>
  </w:style>
  <w:style w:type="character" w:styleId="UnresolvedMention">
    <w:name w:val="Unresolved Mention"/>
    <w:basedOn w:val="DefaultParagraphFont"/>
    <w:uiPriority w:val="99"/>
    <w:semiHidden/>
    <w:unhideWhenUsed/>
    <w:rsid w:val="00AA0C1F"/>
    <w:rPr>
      <w:color w:val="605E5C"/>
      <w:shd w:val="clear" w:color="auto" w:fill="E1DFDD"/>
    </w:rPr>
  </w:style>
  <w:style w:type="paragraph" w:styleId="Revision">
    <w:name w:val="Revision"/>
    <w:hidden/>
    <w:uiPriority w:val="99"/>
    <w:semiHidden/>
    <w:rsid w:val="00AA0C1F"/>
    <w:pPr>
      <w:spacing w:after="0" w:line="240" w:lineRule="auto"/>
    </w:pPr>
    <w:rPr>
      <w:kern w:val="0"/>
      <w:sz w:val="22"/>
      <w:szCs w:val="22"/>
      <w14:ligatures w14:val="none"/>
    </w:rPr>
  </w:style>
  <w:style w:type="table" w:styleId="TableGridLight">
    <w:name w:val="Grid Table Light"/>
    <w:basedOn w:val="TableNormal"/>
    <w:uiPriority w:val="40"/>
    <w:rsid w:val="00AA0C1F"/>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AA0C1F"/>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AA0C1F"/>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8.bin"/><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22.wmf"/><Relationship Id="rId63" Type="http://schemas.openxmlformats.org/officeDocument/2006/relationships/oleObject" Target="embeddings/oleObject27.bin"/><Relationship Id="rId68" Type="http://schemas.openxmlformats.org/officeDocument/2006/relationships/image" Target="media/image28.png"/><Relationship Id="rId84" Type="http://schemas.openxmlformats.org/officeDocument/2006/relationships/image" Target="media/image40.wmf"/><Relationship Id="rId89" Type="http://schemas.openxmlformats.org/officeDocument/2006/relationships/oleObject" Target="embeddings/oleObject37.bin"/><Relationship Id="rId112" Type="http://schemas.openxmlformats.org/officeDocument/2006/relationships/oleObject" Target="embeddings/oleObject54.bin"/><Relationship Id="rId16" Type="http://schemas.openxmlformats.org/officeDocument/2006/relationships/image" Target="media/image6.png"/><Relationship Id="rId107" Type="http://schemas.openxmlformats.org/officeDocument/2006/relationships/oleObject" Target="embeddings/oleObject50.bin"/><Relationship Id="rId11" Type="http://schemas.openxmlformats.org/officeDocument/2006/relationships/image" Target="media/image2.emf"/><Relationship Id="rId32" Type="http://schemas.openxmlformats.org/officeDocument/2006/relationships/image" Target="media/image15.wmf"/><Relationship Id="rId37" Type="http://schemas.openxmlformats.org/officeDocument/2006/relationships/oleObject" Target="embeddings/oleObject10.bin"/><Relationship Id="rId53" Type="http://schemas.openxmlformats.org/officeDocument/2006/relationships/oleObject" Target="embeddings/oleObject19.bin"/><Relationship Id="rId58" Type="http://schemas.openxmlformats.org/officeDocument/2006/relationships/oleObject" Target="embeddings/oleObject23.bin"/><Relationship Id="rId74" Type="http://schemas.openxmlformats.org/officeDocument/2006/relationships/image" Target="media/image34.png"/><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oleObject" Target="embeddings/oleObject41.bin"/><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image" Target="media/image20.wmf"/><Relationship Id="rId48" Type="http://schemas.openxmlformats.org/officeDocument/2006/relationships/oleObject" Target="embeddings/oleObject16.bin"/><Relationship Id="rId56" Type="http://schemas.openxmlformats.org/officeDocument/2006/relationships/oleObject" Target="embeddings/oleObject21.bin"/><Relationship Id="rId64" Type="http://schemas.openxmlformats.org/officeDocument/2006/relationships/oleObject" Target="embeddings/oleObject28.bin"/><Relationship Id="rId69" Type="http://schemas.openxmlformats.org/officeDocument/2006/relationships/image" Target="media/image29.png"/><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8.bin"/><Relationship Id="rId113" Type="http://schemas.openxmlformats.org/officeDocument/2006/relationships/oleObject" Target="embeddings/oleObject55.bin"/><Relationship Id="rId118" Type="http://schemas.openxmlformats.org/officeDocument/2006/relationships/oleObject" Target="embeddings/oleObject59.bin"/><Relationship Id="rId8" Type="http://schemas.openxmlformats.org/officeDocument/2006/relationships/image" Target="media/image1.emf"/><Relationship Id="rId51" Type="http://schemas.openxmlformats.org/officeDocument/2006/relationships/image" Target="media/image24.wmf"/><Relationship Id="rId72" Type="http://schemas.openxmlformats.org/officeDocument/2006/relationships/image" Target="media/image32.png"/><Relationship Id="rId80" Type="http://schemas.openxmlformats.org/officeDocument/2006/relationships/image" Target="media/image38.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oleObject" Target="embeddings/oleObject43.bin"/><Relationship Id="rId121"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oleObject" Target="embeddings/oleObject15.bin"/><Relationship Id="rId59" Type="http://schemas.openxmlformats.org/officeDocument/2006/relationships/oleObject" Target="embeddings/oleObject24.bin"/><Relationship Id="rId67" Type="http://schemas.openxmlformats.org/officeDocument/2006/relationships/image" Target="media/image27.png"/><Relationship Id="rId103" Type="http://schemas.openxmlformats.org/officeDocument/2006/relationships/oleObject" Target="embeddings/oleObject46.bin"/><Relationship Id="rId108" Type="http://schemas.openxmlformats.org/officeDocument/2006/relationships/oleObject" Target="embeddings/oleObject51.bin"/><Relationship Id="rId116" Type="http://schemas.openxmlformats.org/officeDocument/2006/relationships/oleObject" Target="embeddings/oleObject57.bin"/><Relationship Id="rId124"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oleObject" Target="embeddings/oleObject20.bin"/><Relationship Id="rId62" Type="http://schemas.openxmlformats.org/officeDocument/2006/relationships/oleObject" Target="embeddings/oleObject26.bin"/><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oleObject" Target="embeddings/oleObject34.bin"/><Relationship Id="rId88" Type="http://schemas.openxmlformats.org/officeDocument/2006/relationships/image" Target="media/image42.wmf"/><Relationship Id="rId91" Type="http://schemas.openxmlformats.org/officeDocument/2006/relationships/oleObject" Target="embeddings/oleObject38.bin"/><Relationship Id="rId96" Type="http://schemas.openxmlformats.org/officeDocument/2006/relationships/image" Target="media/image45.wmf"/><Relationship Id="rId111"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oleObject" Target="embeddings/oleObject22.bin"/><Relationship Id="rId106" Type="http://schemas.openxmlformats.org/officeDocument/2006/relationships/oleObject" Target="embeddings/oleObject49.bin"/><Relationship Id="rId114" Type="http://schemas.openxmlformats.org/officeDocument/2006/relationships/image" Target="media/image49.wmf"/><Relationship Id="rId119" Type="http://schemas.openxmlformats.org/officeDocument/2006/relationships/oleObject" Target="embeddings/oleObject60.bin"/><Relationship Id="rId10" Type="http://schemas.openxmlformats.org/officeDocument/2006/relationships/footer" Target="footer2.xm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image" Target="media/image33.png"/><Relationship Id="rId78" Type="http://schemas.openxmlformats.org/officeDocument/2006/relationships/image" Target="media/image37.wmf"/><Relationship Id="rId81" Type="http://schemas.openxmlformats.org/officeDocument/2006/relationships/oleObject" Target="embeddings/oleObject33.bin"/><Relationship Id="rId86" Type="http://schemas.openxmlformats.org/officeDocument/2006/relationships/image" Target="media/image41.wmf"/><Relationship Id="rId94" Type="http://schemas.openxmlformats.org/officeDocument/2006/relationships/oleObject" Target="embeddings/oleObject40.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8.wmf"/><Relationship Id="rId39" Type="http://schemas.openxmlformats.org/officeDocument/2006/relationships/oleObject" Target="embeddings/oleObject11.bin"/><Relationship Id="rId109" Type="http://schemas.openxmlformats.org/officeDocument/2006/relationships/oleObject" Target="embeddings/oleObject52.bin"/><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42.bin"/><Relationship Id="rId104" Type="http://schemas.openxmlformats.org/officeDocument/2006/relationships/oleObject" Target="embeddings/oleObject47.bin"/><Relationship Id="rId120" Type="http://schemas.openxmlformats.org/officeDocument/2006/relationships/image" Target="media/image50.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1.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36.bin"/><Relationship Id="rId110" Type="http://schemas.openxmlformats.org/officeDocument/2006/relationships/image" Target="media/image48.wmf"/><Relationship Id="rId115" Type="http://schemas.openxmlformats.org/officeDocument/2006/relationships/oleObject" Target="embeddings/oleObject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56AD3-E031-402D-A58C-A30486A1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46170</TotalTime>
  <Pages>114</Pages>
  <Words>22030</Words>
  <Characters>171402</Characters>
  <Application>Microsoft Office Word</Application>
  <DocSecurity>0</DocSecurity>
  <Lines>3174</Lines>
  <Paragraphs>2975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Mahwish Yousaf</dc:creator>
  <cp:keywords/>
  <dc:description/>
  <cp:lastModifiedBy>Mahwish Yousaf</cp:lastModifiedBy>
  <cp:revision>1316</cp:revision>
  <cp:lastPrinted>2025-09-15T13:29:00Z</cp:lastPrinted>
  <dcterms:created xsi:type="dcterms:W3CDTF">2025-07-31T10:39:00Z</dcterms:created>
  <dcterms:modified xsi:type="dcterms:W3CDTF">2025-10-08T11:29:00Z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8c406a4c-70f3-4877-9cda-7c6db84c6df2</vt:lpwstr>
  </property>
</Properties>
</file>